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E22AA5" w14:textId="40FA8C19" w:rsidR="00516E3F" w:rsidRDefault="6E391168" w:rsidP="1C4A1BA5">
      <w:pPr>
        <w:pStyle w:val="Header"/>
        <w:jc w:val="center"/>
        <w:rPr>
          <w:rFonts w:ascii="Arial" w:hAnsi="Arial"/>
          <w:b/>
          <w:bCs/>
          <w:color w:val="000000"/>
          <w:sz w:val="24"/>
          <w:szCs w:val="24"/>
        </w:rPr>
      </w:pPr>
      <w:r w:rsidRPr="4C6420D4">
        <w:rPr>
          <w:rFonts w:ascii="Arial" w:hAnsi="Arial"/>
          <w:b/>
          <w:bCs/>
          <w:color w:val="000000" w:themeColor="text1"/>
          <w:sz w:val="24"/>
          <w:szCs w:val="24"/>
        </w:rPr>
        <w:t xml:space="preserve"> </w:t>
      </w:r>
      <w:r w:rsidR="00516E3F" w:rsidRPr="4C6420D4">
        <w:rPr>
          <w:rFonts w:ascii="Arial" w:hAnsi="Arial"/>
          <w:b/>
          <w:bCs/>
          <w:color w:val="000000" w:themeColor="text1"/>
          <w:sz w:val="24"/>
          <w:szCs w:val="24"/>
        </w:rPr>
        <w:t>INVITATION FOR BID</w:t>
      </w:r>
    </w:p>
    <w:p w14:paraId="32E22AA6" w14:textId="77777777" w:rsidR="00516E3F" w:rsidRDefault="00516E3F" w:rsidP="00516E3F">
      <w:pPr>
        <w:pStyle w:val="Header"/>
        <w:jc w:val="center"/>
        <w:rPr>
          <w:rFonts w:ascii="Arial" w:hAnsi="Arial"/>
          <w:b/>
          <w:color w:val="000000"/>
          <w:sz w:val="24"/>
        </w:rPr>
      </w:pPr>
      <w:r>
        <w:rPr>
          <w:rFonts w:ascii="Arial" w:hAnsi="Arial"/>
          <w:b/>
          <w:color w:val="000000"/>
          <w:sz w:val="24"/>
        </w:rPr>
        <w:t>Notice to Prospective Bidders</w:t>
      </w:r>
    </w:p>
    <w:p w14:paraId="26AADC0C" w14:textId="3DEA248A" w:rsidR="008F1441" w:rsidRPr="001521B8" w:rsidRDefault="008F1441" w:rsidP="00516E3F">
      <w:pPr>
        <w:pStyle w:val="Header"/>
        <w:jc w:val="center"/>
        <w:rPr>
          <w:rFonts w:ascii="Arial" w:hAnsi="Arial"/>
          <w:b/>
          <w:sz w:val="24"/>
        </w:rPr>
      </w:pPr>
      <w:r w:rsidRPr="001521B8">
        <w:rPr>
          <w:rFonts w:ascii="Arial" w:hAnsi="Arial"/>
          <w:b/>
          <w:sz w:val="24"/>
        </w:rPr>
        <w:t xml:space="preserve">IFB – </w:t>
      </w:r>
      <w:r w:rsidR="00EB736B" w:rsidRPr="001521B8">
        <w:rPr>
          <w:rFonts w:ascii="Arial" w:hAnsi="Arial"/>
          <w:b/>
          <w:sz w:val="24"/>
        </w:rPr>
        <w:t>Emergency Generator; Building #</w:t>
      </w:r>
      <w:r w:rsidR="001521B8">
        <w:rPr>
          <w:rFonts w:ascii="Arial" w:hAnsi="Arial"/>
          <w:b/>
          <w:sz w:val="24"/>
        </w:rPr>
        <w:t>0</w:t>
      </w:r>
      <w:r w:rsidR="00EB736B" w:rsidRPr="001521B8">
        <w:rPr>
          <w:rFonts w:ascii="Arial" w:hAnsi="Arial"/>
          <w:b/>
          <w:sz w:val="24"/>
        </w:rPr>
        <w:t>63</w:t>
      </w:r>
    </w:p>
    <w:p w14:paraId="72F31E5B" w14:textId="51C29714" w:rsidR="008F1441" w:rsidRPr="001521B8" w:rsidRDefault="008F1441" w:rsidP="00516E3F">
      <w:pPr>
        <w:pStyle w:val="Header"/>
        <w:jc w:val="center"/>
        <w:rPr>
          <w:rFonts w:ascii="Arial" w:hAnsi="Arial"/>
          <w:b/>
          <w:sz w:val="24"/>
        </w:rPr>
      </w:pPr>
      <w:r w:rsidRPr="001521B8">
        <w:rPr>
          <w:rFonts w:ascii="Arial" w:hAnsi="Arial"/>
          <w:b/>
          <w:sz w:val="24"/>
        </w:rPr>
        <w:t>CR-</w:t>
      </w:r>
      <w:r w:rsidR="00582C19" w:rsidRPr="001521B8">
        <w:rPr>
          <w:rFonts w:ascii="Arial" w:hAnsi="Arial"/>
          <w:b/>
          <w:sz w:val="24"/>
        </w:rPr>
        <w:t>25-294216</w:t>
      </w:r>
    </w:p>
    <w:p w14:paraId="32E22AA9" w14:textId="77777777" w:rsidR="00516E3F" w:rsidRDefault="00516E3F" w:rsidP="00516E3F">
      <w:pPr>
        <w:pStyle w:val="Header"/>
        <w:jc w:val="center"/>
        <w:rPr>
          <w:rFonts w:ascii="Arial" w:hAnsi="Arial"/>
          <w:b/>
          <w:color w:val="000000"/>
          <w:sz w:val="24"/>
        </w:rPr>
      </w:pPr>
    </w:p>
    <w:p w14:paraId="32E22AAA" w14:textId="77777777" w:rsidR="00516E3F" w:rsidRPr="00C91CBA" w:rsidRDefault="00516E3F" w:rsidP="00516E3F">
      <w:pPr>
        <w:pStyle w:val="Header"/>
        <w:jc w:val="center"/>
        <w:rPr>
          <w:rFonts w:ascii="Arial" w:hAnsi="Arial"/>
          <w:sz w:val="24"/>
          <w:szCs w:val="24"/>
        </w:rPr>
      </w:pPr>
    </w:p>
    <w:p w14:paraId="32E22AAB" w14:textId="6CB81011" w:rsidR="00516E3F" w:rsidRPr="00C91CBA" w:rsidRDefault="00C91CBA" w:rsidP="309A601A">
      <w:pPr>
        <w:rPr>
          <w:rFonts w:ascii="Arial" w:hAnsi="Arial"/>
          <w:sz w:val="24"/>
          <w:szCs w:val="24"/>
        </w:rPr>
      </w:pPr>
      <w:r w:rsidRPr="00DD041E">
        <w:rPr>
          <w:rFonts w:ascii="Arial" w:hAnsi="Arial"/>
          <w:sz w:val="24"/>
          <w:szCs w:val="24"/>
        </w:rPr>
        <w:t xml:space="preserve">July </w:t>
      </w:r>
      <w:r w:rsidR="005571AB" w:rsidRPr="00DD041E">
        <w:rPr>
          <w:rFonts w:ascii="Arial" w:hAnsi="Arial"/>
          <w:sz w:val="24"/>
          <w:szCs w:val="24"/>
        </w:rPr>
        <w:t>21</w:t>
      </w:r>
      <w:r w:rsidRPr="00DD041E">
        <w:rPr>
          <w:rFonts w:ascii="Arial" w:hAnsi="Arial"/>
          <w:sz w:val="24"/>
          <w:szCs w:val="24"/>
        </w:rPr>
        <w:t>, 2026</w:t>
      </w:r>
    </w:p>
    <w:p w14:paraId="32E22AAC" w14:textId="77777777" w:rsidR="00516E3F" w:rsidRPr="00EF36E7" w:rsidRDefault="00516E3F" w:rsidP="00516E3F">
      <w:pPr>
        <w:rPr>
          <w:rFonts w:ascii="Arial" w:hAnsi="Arial"/>
          <w:sz w:val="24"/>
        </w:rPr>
      </w:pPr>
    </w:p>
    <w:p w14:paraId="32E22AAE" w14:textId="011E8DA2" w:rsidR="00516E3F" w:rsidRPr="00E644F5" w:rsidRDefault="00516E3F" w:rsidP="00E2042D">
      <w:pPr>
        <w:ind w:right="450"/>
        <w:rPr>
          <w:rFonts w:ascii="Arial" w:hAnsi="Arial"/>
          <w:sz w:val="24"/>
          <w:szCs w:val="24"/>
        </w:rPr>
      </w:pPr>
      <w:r w:rsidRPr="00E644F5">
        <w:rPr>
          <w:rFonts w:ascii="Arial" w:hAnsi="Arial"/>
          <w:sz w:val="24"/>
          <w:szCs w:val="24"/>
        </w:rPr>
        <w:t>You are invited to review and respond to this Invitation for Bid (IFB)</w:t>
      </w:r>
      <w:r w:rsidR="00E2042D" w:rsidRPr="00E644F5">
        <w:rPr>
          <w:rFonts w:ascii="Arial" w:hAnsi="Arial"/>
          <w:sz w:val="24"/>
          <w:szCs w:val="24"/>
        </w:rPr>
        <w:t xml:space="preserve"> </w:t>
      </w:r>
      <w:r w:rsidRPr="00E644F5">
        <w:rPr>
          <w:rFonts w:ascii="Arial" w:hAnsi="Arial"/>
          <w:sz w:val="24"/>
          <w:szCs w:val="24"/>
        </w:rPr>
        <w:t xml:space="preserve">for </w:t>
      </w:r>
      <w:r w:rsidR="00715EC7" w:rsidRPr="00E644F5">
        <w:rPr>
          <w:rFonts w:ascii="Arial" w:hAnsi="Arial"/>
          <w:sz w:val="24"/>
          <w:szCs w:val="24"/>
        </w:rPr>
        <w:t xml:space="preserve">Emergency Generator </w:t>
      </w:r>
      <w:r w:rsidR="0090124C" w:rsidRPr="00E644F5">
        <w:rPr>
          <w:rFonts w:ascii="Arial" w:hAnsi="Arial"/>
          <w:sz w:val="24"/>
          <w:szCs w:val="24"/>
        </w:rPr>
        <w:t xml:space="preserve"> services</w:t>
      </w:r>
      <w:r w:rsidR="000E7C08" w:rsidRPr="00E644F5">
        <w:rPr>
          <w:rFonts w:ascii="Arial" w:hAnsi="Arial"/>
          <w:sz w:val="24"/>
          <w:szCs w:val="24"/>
        </w:rPr>
        <w:t xml:space="preserve"> b</w:t>
      </w:r>
      <w:r w:rsidRPr="00E644F5">
        <w:rPr>
          <w:rFonts w:ascii="Arial" w:hAnsi="Arial"/>
          <w:sz w:val="24"/>
          <w:szCs w:val="24"/>
        </w:rPr>
        <w:t xml:space="preserve">eing offered by the Department of General Services, </w:t>
      </w:r>
      <w:r w:rsidR="00E644F5" w:rsidRPr="00E644F5">
        <w:rPr>
          <w:rFonts w:ascii="Arial" w:hAnsi="Arial"/>
          <w:sz w:val="24"/>
          <w:szCs w:val="24"/>
        </w:rPr>
        <w:t>Facilities Management Division (FMD).</w:t>
      </w:r>
      <w:r w:rsidRPr="00E644F5">
        <w:rPr>
          <w:rFonts w:ascii="Arial" w:hAnsi="Arial"/>
          <w:sz w:val="24"/>
          <w:szCs w:val="24"/>
        </w:rPr>
        <w:t xml:space="preserve">  </w:t>
      </w:r>
    </w:p>
    <w:p w14:paraId="32E22AAF" w14:textId="70BCF7FF" w:rsidR="00516E3F" w:rsidRPr="00EF36E7" w:rsidRDefault="00516E3F" w:rsidP="2FC14789">
      <w:pPr>
        <w:rPr>
          <w:rFonts w:ascii="Arial" w:hAnsi="Arial"/>
          <w:color w:val="000000"/>
          <w:sz w:val="24"/>
          <w:szCs w:val="24"/>
        </w:rPr>
      </w:pPr>
    </w:p>
    <w:p w14:paraId="172E04B5" w14:textId="7557766C" w:rsidR="005C325A" w:rsidRPr="002C2604" w:rsidRDefault="00481406" w:rsidP="093CB2F7">
      <w:pPr>
        <w:ind w:right="450"/>
        <w:rPr>
          <w:rFonts w:ascii="Arial" w:hAnsi="Arial"/>
          <w:color w:val="000000"/>
          <w:sz w:val="24"/>
          <w:szCs w:val="24"/>
        </w:rPr>
      </w:pPr>
      <w:r w:rsidRPr="5EC010CD">
        <w:rPr>
          <w:rFonts w:ascii="Arial" w:hAnsi="Arial"/>
          <w:sz w:val="24"/>
          <w:szCs w:val="24"/>
        </w:rPr>
        <w:t xml:space="preserve">Note that all agreements entered into with the State of California will include by reference General Terms and Conditions (GTC </w:t>
      </w:r>
      <w:r w:rsidR="0677FD58" w:rsidRPr="14549AD4">
        <w:rPr>
          <w:rFonts w:ascii="Arial" w:hAnsi="Arial"/>
          <w:sz w:val="24"/>
          <w:szCs w:val="24"/>
        </w:rPr>
        <w:t>02/2025</w:t>
      </w:r>
      <w:r w:rsidRPr="5EC010CD">
        <w:rPr>
          <w:rFonts w:ascii="Arial" w:hAnsi="Arial"/>
          <w:sz w:val="24"/>
          <w:szCs w:val="24"/>
        </w:rPr>
        <w:t>) and Contractor Certification Clauses (CCC 4/2017) that may be viewed and downloaded at the following internet site:</w:t>
      </w:r>
      <w:r w:rsidR="7B58EAFC" w:rsidRPr="5EC010CD">
        <w:rPr>
          <w:rFonts w:ascii="Arial" w:eastAsia="Arial" w:hAnsi="Arial" w:cs="Arial"/>
          <w:color w:val="000000" w:themeColor="text1"/>
          <w:sz w:val="24"/>
          <w:szCs w:val="24"/>
        </w:rPr>
        <w:t xml:space="preserve"> </w:t>
      </w:r>
      <w:hyperlink r:id="rId11">
        <w:r w:rsidR="7B58EAFC" w:rsidRPr="5EC010CD">
          <w:rPr>
            <w:rStyle w:val="Hyperlink"/>
            <w:rFonts w:ascii="Arial" w:eastAsia="Arial" w:hAnsi="Arial" w:cs="Arial"/>
            <w:sz w:val="24"/>
            <w:szCs w:val="24"/>
          </w:rPr>
          <w:t>https://www.dgs.ca.gov/OLS/Resources/Page-Content/Office-of-Legal-Services-Resources-List-Folder/Standard-Contract-Language</w:t>
        </w:r>
      </w:hyperlink>
      <w:r w:rsidR="7B58EAFC" w:rsidRPr="5EC010CD">
        <w:rPr>
          <w:rFonts w:ascii="Arial" w:eastAsia="Arial" w:hAnsi="Arial" w:cs="Arial"/>
          <w:color w:val="0000FF"/>
          <w:sz w:val="24"/>
          <w:szCs w:val="24"/>
          <w:u w:val="single"/>
        </w:rPr>
        <w:t>.</w:t>
      </w:r>
      <w:r w:rsidRPr="5EC010CD">
        <w:rPr>
          <w:rFonts w:ascii="Arial" w:hAnsi="Arial"/>
          <w:sz w:val="24"/>
          <w:szCs w:val="24"/>
        </w:rPr>
        <w:t xml:space="preserve"> </w:t>
      </w:r>
      <w:r w:rsidRPr="5EC010CD">
        <w:rPr>
          <w:rFonts w:ascii="Arial" w:hAnsi="Arial"/>
          <w:color w:val="000000" w:themeColor="text1"/>
          <w:sz w:val="24"/>
          <w:szCs w:val="24"/>
        </w:rPr>
        <w:t xml:space="preserve"> </w:t>
      </w:r>
      <w:r w:rsidR="005C325A" w:rsidRPr="5EC010CD">
        <w:rPr>
          <w:rFonts w:ascii="Arial" w:hAnsi="Arial"/>
          <w:color w:val="000000" w:themeColor="text1"/>
          <w:sz w:val="24"/>
          <w:szCs w:val="24"/>
        </w:rPr>
        <w:t xml:space="preserve">If you do not have Internet access, a hard copy can be provided by contacting the Acquisition Analyst listed below.  </w:t>
      </w:r>
    </w:p>
    <w:p w14:paraId="32E22AB1" w14:textId="77777777" w:rsidR="00516E3F" w:rsidRPr="002C2604" w:rsidRDefault="00516E3F" w:rsidP="00516E3F">
      <w:pPr>
        <w:ind w:right="450"/>
        <w:jc w:val="both"/>
        <w:rPr>
          <w:rFonts w:ascii="Arial" w:hAnsi="Arial"/>
          <w:color w:val="000000"/>
          <w:sz w:val="24"/>
          <w:szCs w:val="24"/>
        </w:rPr>
      </w:pPr>
    </w:p>
    <w:p w14:paraId="32E22AB2" w14:textId="2A4F150C" w:rsidR="007A022B" w:rsidRPr="00621037" w:rsidRDefault="674433BC" w:rsidP="0A44FCCB">
      <w:pPr>
        <w:ind w:right="450"/>
        <w:rPr>
          <w:rFonts w:ascii="Arial" w:hAnsi="Arial"/>
          <w:color w:val="000000"/>
          <w:sz w:val="24"/>
          <w:szCs w:val="24"/>
        </w:rPr>
      </w:pPr>
      <w:r w:rsidRPr="674433BC">
        <w:rPr>
          <w:rFonts w:ascii="Arial" w:hAnsi="Arial"/>
          <w:color w:val="000000" w:themeColor="text1"/>
          <w:sz w:val="24"/>
          <w:szCs w:val="24"/>
        </w:rPr>
        <w:t xml:space="preserve">Bidders are encouraged to carefully read the entire solicitation.  The need to verify all documentation and responses prior to the submission of bids is the responsibility of the bidder and cannot be overemphasized.  </w:t>
      </w:r>
      <w:r w:rsidRPr="674433BC">
        <w:rPr>
          <w:rFonts w:ascii="Arial" w:hAnsi="Arial"/>
          <w:sz w:val="24"/>
          <w:szCs w:val="24"/>
        </w:rPr>
        <w:t xml:space="preserve">Please ensure insurance requirements and, if applicable, prevailing wages are considered in your bid amount. Should prevailing wage be required, </w:t>
      </w:r>
      <w:r w:rsidR="00E74BCE" w:rsidRPr="00EB436B">
        <w:rPr>
          <w:rFonts w:ascii="Arial" w:hAnsi="Arial"/>
          <w:b/>
          <w:bCs/>
          <w:sz w:val="24"/>
          <w:szCs w:val="24"/>
        </w:rPr>
        <w:t>February</w:t>
      </w:r>
      <w:r w:rsidRPr="00EB436B">
        <w:rPr>
          <w:rFonts w:ascii="Arial" w:hAnsi="Arial"/>
          <w:b/>
          <w:bCs/>
          <w:sz w:val="24"/>
          <w:szCs w:val="24"/>
        </w:rPr>
        <w:t xml:space="preserve"> 20</w:t>
      </w:r>
      <w:r w:rsidR="00E74BCE" w:rsidRPr="00EB436B">
        <w:rPr>
          <w:rFonts w:ascii="Arial" w:hAnsi="Arial"/>
          <w:b/>
          <w:bCs/>
          <w:sz w:val="24"/>
          <w:szCs w:val="24"/>
        </w:rPr>
        <w:t>26</w:t>
      </w:r>
      <w:r w:rsidRPr="00EB436B">
        <w:rPr>
          <w:rFonts w:ascii="Arial" w:hAnsi="Arial"/>
          <w:b/>
          <w:bCs/>
          <w:sz w:val="24"/>
          <w:szCs w:val="24"/>
        </w:rPr>
        <w:t xml:space="preserve"> rates will apply</w:t>
      </w:r>
      <w:r w:rsidRPr="00EB436B">
        <w:rPr>
          <w:rFonts w:ascii="Arial" w:hAnsi="Arial"/>
          <w:sz w:val="24"/>
          <w:szCs w:val="24"/>
        </w:rPr>
        <w:t xml:space="preserve">. Note: Bidder (and any listed subcontractor) must be registered with the Department of Industrial Relations (DIR), if required by law to do so.  </w:t>
      </w:r>
    </w:p>
    <w:p w14:paraId="32E22AB3" w14:textId="77777777" w:rsidR="007A022B" w:rsidRDefault="007A022B" w:rsidP="00516E3F">
      <w:pPr>
        <w:ind w:right="450"/>
        <w:jc w:val="both"/>
        <w:rPr>
          <w:rFonts w:ascii="Arial" w:hAnsi="Arial"/>
          <w:color w:val="000000"/>
          <w:sz w:val="24"/>
          <w:szCs w:val="24"/>
        </w:rPr>
      </w:pPr>
    </w:p>
    <w:p w14:paraId="32E22AB4" w14:textId="50E94930" w:rsidR="00516E3F" w:rsidRDefault="00516E3F" w:rsidP="00516E3F">
      <w:pPr>
        <w:ind w:right="450"/>
        <w:rPr>
          <w:rFonts w:ascii="Arial" w:hAnsi="Arial"/>
          <w:color w:val="000000"/>
          <w:sz w:val="24"/>
          <w:szCs w:val="24"/>
        </w:rPr>
      </w:pPr>
      <w:r w:rsidRPr="5EC010CD">
        <w:rPr>
          <w:rFonts w:ascii="Arial" w:hAnsi="Arial"/>
          <w:color w:val="000000" w:themeColor="text1"/>
          <w:sz w:val="24"/>
          <w:szCs w:val="24"/>
        </w:rPr>
        <w:t xml:space="preserve">In the opinion of </w:t>
      </w:r>
      <w:r w:rsidRPr="5EC010CD">
        <w:rPr>
          <w:rFonts w:ascii="Arial" w:hAnsi="Arial"/>
          <w:sz w:val="24"/>
          <w:szCs w:val="24"/>
        </w:rPr>
        <w:t>the O</w:t>
      </w:r>
      <w:r w:rsidR="00F25237" w:rsidRPr="5EC010CD">
        <w:rPr>
          <w:rFonts w:ascii="Arial" w:hAnsi="Arial"/>
          <w:sz w:val="24"/>
          <w:szCs w:val="24"/>
        </w:rPr>
        <w:t>ffice of Business and Acquisition Services (O</w:t>
      </w:r>
      <w:r w:rsidRPr="5EC010CD">
        <w:rPr>
          <w:rFonts w:ascii="Arial" w:hAnsi="Arial"/>
          <w:sz w:val="24"/>
          <w:szCs w:val="24"/>
        </w:rPr>
        <w:t>BAS</w:t>
      </w:r>
      <w:r w:rsidR="00F25237" w:rsidRPr="5EC010CD">
        <w:rPr>
          <w:rFonts w:ascii="Arial" w:hAnsi="Arial"/>
          <w:sz w:val="24"/>
          <w:szCs w:val="24"/>
        </w:rPr>
        <w:t>)</w:t>
      </w:r>
      <w:r w:rsidRPr="5EC010CD">
        <w:rPr>
          <w:rFonts w:ascii="Arial" w:hAnsi="Arial"/>
          <w:color w:val="000000" w:themeColor="text1"/>
          <w:sz w:val="24"/>
          <w:szCs w:val="24"/>
        </w:rPr>
        <w:t>,</w:t>
      </w:r>
      <w:r w:rsidRPr="5EC010CD">
        <w:rPr>
          <w:rFonts w:ascii="Arial" w:hAnsi="Arial"/>
          <w:color w:val="FF0000"/>
          <w:sz w:val="24"/>
          <w:szCs w:val="24"/>
        </w:rPr>
        <w:t xml:space="preserve"> </w:t>
      </w:r>
      <w:r w:rsidRPr="5EC010CD">
        <w:rPr>
          <w:rFonts w:ascii="Arial" w:hAnsi="Arial"/>
          <w:color w:val="000000" w:themeColor="text1"/>
          <w:sz w:val="24"/>
          <w:szCs w:val="24"/>
        </w:rPr>
        <w:t xml:space="preserve">this IFB is complete and without need of explanation.  However, if you have questions regarding this IFB please contact the below listed </w:t>
      </w:r>
      <w:r w:rsidR="00A67ACB" w:rsidRPr="5EC010CD">
        <w:rPr>
          <w:rFonts w:ascii="Arial" w:hAnsi="Arial"/>
          <w:color w:val="000000" w:themeColor="text1"/>
          <w:sz w:val="24"/>
          <w:szCs w:val="24"/>
        </w:rPr>
        <w:t>Acquisition</w:t>
      </w:r>
      <w:r w:rsidRPr="5EC010CD">
        <w:rPr>
          <w:rFonts w:ascii="Arial" w:hAnsi="Arial"/>
          <w:color w:val="000000" w:themeColor="text1"/>
          <w:sz w:val="24"/>
          <w:szCs w:val="24"/>
        </w:rPr>
        <w:t xml:space="preserve"> Analyst.  Please note that verbal information given will not be binding on the State unless such i</w:t>
      </w:r>
      <w:r w:rsidR="639FA13A" w:rsidRPr="5EC010CD">
        <w:rPr>
          <w:rFonts w:ascii="Arial" w:hAnsi="Arial"/>
          <w:color w:val="000000" w:themeColor="text1"/>
          <w:sz w:val="24"/>
          <w:szCs w:val="24"/>
        </w:rPr>
        <w:t>n</w:t>
      </w:r>
      <w:r w:rsidRPr="5EC010CD">
        <w:rPr>
          <w:rFonts w:ascii="Arial" w:hAnsi="Arial"/>
          <w:color w:val="000000" w:themeColor="text1"/>
          <w:sz w:val="24"/>
          <w:szCs w:val="24"/>
        </w:rPr>
        <w:t xml:space="preserve">formation is issued in writing as an official addendum to this IFB.  </w:t>
      </w:r>
    </w:p>
    <w:p w14:paraId="32E22AB5" w14:textId="77777777" w:rsidR="00516E3F" w:rsidRPr="002C2604" w:rsidRDefault="00516E3F" w:rsidP="00516E3F">
      <w:pPr>
        <w:rPr>
          <w:rFonts w:ascii="Arial" w:hAnsi="Arial"/>
          <w:color w:val="000000"/>
          <w:sz w:val="24"/>
          <w:szCs w:val="24"/>
        </w:rPr>
      </w:pPr>
    </w:p>
    <w:p w14:paraId="32E22AB6" w14:textId="173085B2" w:rsidR="00516E3F" w:rsidRPr="00EB7D27" w:rsidRDefault="003D104F" w:rsidP="00516E3F">
      <w:pPr>
        <w:rPr>
          <w:rFonts w:ascii="Arial" w:hAnsi="Arial"/>
          <w:sz w:val="24"/>
          <w:szCs w:val="24"/>
        </w:rPr>
      </w:pPr>
      <w:r w:rsidRPr="00EB7D27">
        <w:rPr>
          <w:rFonts w:ascii="Arial" w:hAnsi="Arial"/>
          <w:sz w:val="24"/>
          <w:szCs w:val="24"/>
        </w:rPr>
        <w:t>Luke Adair</w:t>
      </w:r>
      <w:r w:rsidR="008457B2" w:rsidRPr="00EB7D27">
        <w:rPr>
          <w:rFonts w:ascii="Arial" w:hAnsi="Arial"/>
          <w:sz w:val="24"/>
          <w:szCs w:val="24"/>
        </w:rPr>
        <w:t>,</w:t>
      </w:r>
      <w:r w:rsidR="00A67ACB" w:rsidRPr="00EB7D27">
        <w:rPr>
          <w:rFonts w:ascii="Arial" w:hAnsi="Arial"/>
          <w:sz w:val="24"/>
          <w:szCs w:val="24"/>
        </w:rPr>
        <w:t xml:space="preserve"> Acquisition</w:t>
      </w:r>
      <w:r w:rsidR="0090124C" w:rsidRPr="00EB7D27">
        <w:rPr>
          <w:rFonts w:ascii="Arial" w:hAnsi="Arial"/>
          <w:sz w:val="24"/>
          <w:szCs w:val="24"/>
        </w:rPr>
        <w:t xml:space="preserve"> Analyst</w:t>
      </w:r>
    </w:p>
    <w:p w14:paraId="32E22AB7" w14:textId="77777777" w:rsidR="00516E3F" w:rsidRPr="00EB7D27" w:rsidRDefault="00516E3F" w:rsidP="00516E3F">
      <w:pPr>
        <w:rPr>
          <w:rFonts w:ascii="Arial" w:hAnsi="Arial"/>
          <w:sz w:val="24"/>
          <w:szCs w:val="24"/>
        </w:rPr>
      </w:pPr>
      <w:r w:rsidRPr="00EB7D27">
        <w:rPr>
          <w:rFonts w:ascii="Arial" w:hAnsi="Arial"/>
          <w:sz w:val="24"/>
          <w:szCs w:val="24"/>
        </w:rPr>
        <w:t>Office of Business and Acquisition Services</w:t>
      </w:r>
    </w:p>
    <w:p w14:paraId="32E22AB8" w14:textId="7294CD1B" w:rsidR="00516E3F" w:rsidRPr="00EB7D27" w:rsidRDefault="00516E3F" w:rsidP="00516E3F">
      <w:pPr>
        <w:rPr>
          <w:rFonts w:ascii="Arial" w:hAnsi="Arial"/>
          <w:sz w:val="24"/>
          <w:szCs w:val="24"/>
        </w:rPr>
      </w:pPr>
      <w:r w:rsidRPr="00EB7D27">
        <w:rPr>
          <w:rFonts w:ascii="Arial" w:hAnsi="Arial"/>
          <w:sz w:val="24"/>
          <w:szCs w:val="24"/>
        </w:rPr>
        <w:t>Co</w:t>
      </w:r>
      <w:r w:rsidR="000E58AC" w:rsidRPr="00EB7D27">
        <w:rPr>
          <w:rFonts w:ascii="Arial" w:hAnsi="Arial"/>
          <w:sz w:val="24"/>
          <w:szCs w:val="24"/>
        </w:rPr>
        <w:t xml:space="preserve">ntract Services </w:t>
      </w:r>
      <w:r w:rsidRPr="00EB7D27">
        <w:rPr>
          <w:rFonts w:ascii="Arial" w:hAnsi="Arial"/>
          <w:sz w:val="24"/>
          <w:szCs w:val="24"/>
        </w:rPr>
        <w:t>Section</w:t>
      </w:r>
    </w:p>
    <w:p w14:paraId="32E22ABB" w14:textId="47CD40CD" w:rsidR="00516E3F" w:rsidRPr="00EB7D27" w:rsidRDefault="008457B2" w:rsidP="309A601A">
      <w:pPr>
        <w:rPr>
          <w:rFonts w:ascii="Arial" w:hAnsi="Arial"/>
          <w:sz w:val="24"/>
          <w:szCs w:val="24"/>
        </w:rPr>
      </w:pPr>
      <w:r w:rsidRPr="00EB7D27">
        <w:rPr>
          <w:rFonts w:ascii="Arial" w:hAnsi="Arial"/>
          <w:sz w:val="24"/>
          <w:szCs w:val="24"/>
        </w:rPr>
        <w:t>(</w:t>
      </w:r>
      <w:r w:rsidR="00CD5A1F" w:rsidRPr="00EB7D27">
        <w:rPr>
          <w:rFonts w:ascii="Arial" w:hAnsi="Arial"/>
          <w:sz w:val="24"/>
          <w:szCs w:val="24"/>
        </w:rPr>
        <w:t>279) 946-8037</w:t>
      </w:r>
    </w:p>
    <w:p w14:paraId="32E22ABE" w14:textId="71548C5B" w:rsidR="00B0161B" w:rsidRPr="00EB7D27" w:rsidRDefault="00CD5A1F" w:rsidP="7A8017F2">
      <w:pPr>
        <w:rPr>
          <w:rFonts w:ascii="Arial" w:hAnsi="Arial"/>
          <w:sz w:val="24"/>
          <w:szCs w:val="24"/>
        </w:rPr>
        <w:sectPr w:rsidR="00B0161B" w:rsidRPr="00EB7D27" w:rsidSect="002B35C3">
          <w:headerReference w:type="default" r:id="rId12"/>
          <w:footerReference w:type="even" r:id="rId13"/>
          <w:footerReference w:type="default" r:id="rId14"/>
          <w:headerReference w:type="first" r:id="rId15"/>
          <w:footerReference w:type="first" r:id="rId16"/>
          <w:pgSz w:w="12240" w:h="15840" w:code="1"/>
          <w:pgMar w:top="360" w:right="720" w:bottom="576" w:left="1170" w:header="720" w:footer="720" w:gutter="0"/>
          <w:pgNumType w:start="1"/>
          <w:cols w:space="720"/>
          <w:titlePg/>
        </w:sectPr>
      </w:pPr>
      <w:r w:rsidRPr="00EB7D27">
        <w:rPr>
          <w:rFonts w:ascii="Arial" w:hAnsi="Arial"/>
          <w:sz w:val="24"/>
          <w:szCs w:val="24"/>
        </w:rPr>
        <w:t>Luke.Adair</w:t>
      </w:r>
      <w:r w:rsidR="00516E3F" w:rsidRPr="00EB7D27">
        <w:rPr>
          <w:rFonts w:ascii="Arial" w:hAnsi="Arial"/>
          <w:sz w:val="24"/>
          <w:szCs w:val="24"/>
        </w:rPr>
        <w:t>@dgs.ca.gov</w:t>
      </w:r>
    </w:p>
    <w:sdt>
      <w:sdtPr>
        <w:rPr>
          <w:rFonts w:ascii="Times New Roman" w:eastAsia="Times New Roman" w:hAnsi="Times New Roman" w:cs="Times New Roman"/>
          <w:color w:val="auto"/>
          <w:sz w:val="20"/>
          <w:szCs w:val="20"/>
        </w:rPr>
        <w:id w:val="1473482213"/>
        <w:docPartObj>
          <w:docPartGallery w:val="Table of Contents"/>
          <w:docPartUnique/>
        </w:docPartObj>
      </w:sdtPr>
      <w:sdtEndPr>
        <w:rPr>
          <w:b/>
          <w:bCs/>
          <w:noProof/>
        </w:rPr>
      </w:sdtEndPr>
      <w:sdtContent>
        <w:p w14:paraId="15EEC878" w14:textId="3CA548E2" w:rsidR="009872B5" w:rsidRDefault="009872B5">
          <w:pPr>
            <w:pStyle w:val="TOCHeading"/>
          </w:pPr>
          <w:r>
            <w:t>Contents</w:t>
          </w:r>
        </w:p>
        <w:p w14:paraId="71935368" w14:textId="0A7B7C90" w:rsidR="009872B5" w:rsidRDefault="009872B5">
          <w:pPr>
            <w:pStyle w:val="TOC1"/>
            <w:rPr>
              <w:rFonts w:asciiTheme="minorHAnsi" w:eastAsiaTheme="minorEastAsia" w:hAnsiTheme="minorHAnsi" w:cstheme="minorBidi"/>
              <w:kern w:val="2"/>
              <w:sz w:val="24"/>
              <w:szCs w:val="24"/>
              <w14:ligatures w14:val="standardContextual"/>
            </w:rPr>
          </w:pPr>
          <w:r>
            <w:fldChar w:fldCharType="begin"/>
          </w:r>
          <w:r>
            <w:instrText xml:space="preserve"> TOC \o "1-3" \h \z \u </w:instrText>
          </w:r>
          <w:r>
            <w:fldChar w:fldCharType="separate"/>
          </w:r>
          <w:hyperlink w:anchor="_Toc235525929" w:history="1">
            <w:r w:rsidRPr="00664DB8">
              <w:rPr>
                <w:rStyle w:val="Hyperlink"/>
              </w:rPr>
              <w:t>A.</w:t>
            </w:r>
            <w:r>
              <w:rPr>
                <w:rFonts w:asciiTheme="minorHAnsi" w:eastAsiaTheme="minorEastAsia" w:hAnsiTheme="minorHAnsi" w:cstheme="minorBidi"/>
                <w:kern w:val="2"/>
                <w:sz w:val="24"/>
                <w:szCs w:val="24"/>
                <w14:ligatures w14:val="standardContextual"/>
              </w:rPr>
              <w:tab/>
            </w:r>
            <w:r w:rsidRPr="00664DB8">
              <w:rPr>
                <w:rStyle w:val="Hyperlink"/>
              </w:rPr>
              <w:t>Purpose and Description of Services</w:t>
            </w:r>
            <w:r>
              <w:rPr>
                <w:webHidden/>
              </w:rPr>
              <w:tab/>
            </w:r>
            <w:r>
              <w:rPr>
                <w:webHidden/>
              </w:rPr>
              <w:fldChar w:fldCharType="begin"/>
            </w:r>
            <w:r>
              <w:rPr>
                <w:webHidden/>
              </w:rPr>
              <w:instrText xml:space="preserve"> PAGEREF _Toc235525929 \h </w:instrText>
            </w:r>
            <w:r>
              <w:rPr>
                <w:webHidden/>
              </w:rPr>
            </w:r>
            <w:r>
              <w:rPr>
                <w:webHidden/>
              </w:rPr>
              <w:fldChar w:fldCharType="separate"/>
            </w:r>
            <w:r>
              <w:rPr>
                <w:webHidden/>
              </w:rPr>
              <w:t>3</w:t>
            </w:r>
            <w:r>
              <w:rPr>
                <w:webHidden/>
              </w:rPr>
              <w:fldChar w:fldCharType="end"/>
            </w:r>
          </w:hyperlink>
        </w:p>
        <w:p w14:paraId="3BF3B62A" w14:textId="75AC496F" w:rsidR="009872B5" w:rsidRDefault="009872B5">
          <w:pPr>
            <w:pStyle w:val="TOC1"/>
            <w:rPr>
              <w:rFonts w:asciiTheme="minorHAnsi" w:eastAsiaTheme="minorEastAsia" w:hAnsiTheme="minorHAnsi" w:cstheme="minorBidi"/>
              <w:kern w:val="2"/>
              <w:sz w:val="24"/>
              <w:szCs w:val="24"/>
              <w14:ligatures w14:val="standardContextual"/>
            </w:rPr>
          </w:pPr>
          <w:hyperlink w:anchor="_Toc235525930" w:history="1">
            <w:r w:rsidRPr="00664DB8">
              <w:rPr>
                <w:rStyle w:val="Hyperlink"/>
              </w:rPr>
              <w:t>B.</w:t>
            </w:r>
            <w:r>
              <w:rPr>
                <w:rFonts w:asciiTheme="minorHAnsi" w:eastAsiaTheme="minorEastAsia" w:hAnsiTheme="minorHAnsi" w:cstheme="minorBidi"/>
                <w:kern w:val="2"/>
                <w:sz w:val="24"/>
                <w:szCs w:val="24"/>
                <w14:ligatures w14:val="standardContextual"/>
              </w:rPr>
              <w:tab/>
            </w:r>
            <w:r w:rsidRPr="00664DB8">
              <w:rPr>
                <w:rStyle w:val="Hyperlink"/>
              </w:rPr>
              <w:t>Bidder Minimum Requirements</w:t>
            </w:r>
            <w:r>
              <w:rPr>
                <w:webHidden/>
              </w:rPr>
              <w:tab/>
            </w:r>
            <w:r>
              <w:rPr>
                <w:webHidden/>
              </w:rPr>
              <w:fldChar w:fldCharType="begin"/>
            </w:r>
            <w:r>
              <w:rPr>
                <w:webHidden/>
              </w:rPr>
              <w:instrText xml:space="preserve"> PAGEREF _Toc235525930 \h </w:instrText>
            </w:r>
            <w:r>
              <w:rPr>
                <w:webHidden/>
              </w:rPr>
            </w:r>
            <w:r>
              <w:rPr>
                <w:webHidden/>
              </w:rPr>
              <w:fldChar w:fldCharType="separate"/>
            </w:r>
            <w:r>
              <w:rPr>
                <w:webHidden/>
              </w:rPr>
              <w:t>4</w:t>
            </w:r>
            <w:r>
              <w:rPr>
                <w:webHidden/>
              </w:rPr>
              <w:fldChar w:fldCharType="end"/>
            </w:r>
          </w:hyperlink>
        </w:p>
        <w:p w14:paraId="0FA04CFE" w14:textId="64E51CC6" w:rsidR="009872B5" w:rsidRDefault="009872B5">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35525931" w:history="1">
            <w:r w:rsidRPr="00664DB8">
              <w:rPr>
                <w:rStyle w:val="Hyperlink"/>
                <w:noProof/>
              </w:rPr>
              <w:t>1)</w:t>
            </w:r>
            <w:r>
              <w:rPr>
                <w:rFonts w:asciiTheme="minorHAnsi" w:eastAsiaTheme="minorEastAsia" w:hAnsiTheme="minorHAnsi" w:cstheme="minorBidi"/>
                <w:noProof/>
                <w:kern w:val="2"/>
                <w:sz w:val="24"/>
                <w:szCs w:val="24"/>
                <w14:ligatures w14:val="standardContextual"/>
              </w:rPr>
              <w:tab/>
            </w:r>
            <w:r w:rsidRPr="00664DB8">
              <w:rPr>
                <w:rStyle w:val="Hyperlink"/>
                <w:noProof/>
              </w:rPr>
              <w:t>Licenses:</w:t>
            </w:r>
            <w:r>
              <w:rPr>
                <w:noProof/>
                <w:webHidden/>
              </w:rPr>
              <w:tab/>
            </w:r>
            <w:r>
              <w:rPr>
                <w:noProof/>
                <w:webHidden/>
              </w:rPr>
              <w:fldChar w:fldCharType="begin"/>
            </w:r>
            <w:r>
              <w:rPr>
                <w:noProof/>
                <w:webHidden/>
              </w:rPr>
              <w:instrText xml:space="preserve"> PAGEREF _Toc235525931 \h </w:instrText>
            </w:r>
            <w:r>
              <w:rPr>
                <w:noProof/>
                <w:webHidden/>
              </w:rPr>
            </w:r>
            <w:r>
              <w:rPr>
                <w:noProof/>
                <w:webHidden/>
              </w:rPr>
              <w:fldChar w:fldCharType="separate"/>
            </w:r>
            <w:r>
              <w:rPr>
                <w:noProof/>
                <w:webHidden/>
              </w:rPr>
              <w:t>4</w:t>
            </w:r>
            <w:r>
              <w:rPr>
                <w:noProof/>
                <w:webHidden/>
              </w:rPr>
              <w:fldChar w:fldCharType="end"/>
            </w:r>
          </w:hyperlink>
        </w:p>
        <w:p w14:paraId="13B656B0" w14:textId="100E2903" w:rsidR="009872B5" w:rsidRDefault="009872B5">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35525932" w:history="1">
            <w:r w:rsidRPr="00664DB8">
              <w:rPr>
                <w:rStyle w:val="Hyperlink"/>
                <w:rFonts w:cs="Arial"/>
                <w:noProof/>
              </w:rPr>
              <w:t>2)</w:t>
            </w:r>
            <w:r>
              <w:rPr>
                <w:rFonts w:asciiTheme="minorHAnsi" w:eastAsiaTheme="minorEastAsia" w:hAnsiTheme="minorHAnsi" w:cstheme="minorBidi"/>
                <w:noProof/>
                <w:kern w:val="2"/>
                <w:sz w:val="24"/>
                <w:szCs w:val="24"/>
                <w14:ligatures w14:val="standardContextual"/>
              </w:rPr>
              <w:tab/>
            </w:r>
            <w:r w:rsidRPr="00664DB8">
              <w:rPr>
                <w:rStyle w:val="Hyperlink"/>
                <w:noProof/>
              </w:rPr>
              <w:t>Insurance:</w:t>
            </w:r>
            <w:r>
              <w:rPr>
                <w:noProof/>
                <w:webHidden/>
              </w:rPr>
              <w:tab/>
            </w:r>
            <w:r>
              <w:rPr>
                <w:noProof/>
                <w:webHidden/>
              </w:rPr>
              <w:fldChar w:fldCharType="begin"/>
            </w:r>
            <w:r>
              <w:rPr>
                <w:noProof/>
                <w:webHidden/>
              </w:rPr>
              <w:instrText xml:space="preserve"> PAGEREF _Toc235525932 \h </w:instrText>
            </w:r>
            <w:r>
              <w:rPr>
                <w:noProof/>
                <w:webHidden/>
              </w:rPr>
            </w:r>
            <w:r>
              <w:rPr>
                <w:noProof/>
                <w:webHidden/>
              </w:rPr>
              <w:fldChar w:fldCharType="separate"/>
            </w:r>
            <w:r>
              <w:rPr>
                <w:noProof/>
                <w:webHidden/>
              </w:rPr>
              <w:t>4</w:t>
            </w:r>
            <w:r>
              <w:rPr>
                <w:noProof/>
                <w:webHidden/>
              </w:rPr>
              <w:fldChar w:fldCharType="end"/>
            </w:r>
          </w:hyperlink>
        </w:p>
        <w:p w14:paraId="55284A12" w14:textId="07BA1952" w:rsidR="009872B5" w:rsidRDefault="009872B5">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35525933" w:history="1">
            <w:r w:rsidRPr="00664DB8">
              <w:rPr>
                <w:rStyle w:val="Hyperlink"/>
                <w:rFonts w:cs="Arial"/>
                <w:noProof/>
              </w:rPr>
              <w:t>3)</w:t>
            </w:r>
            <w:r>
              <w:rPr>
                <w:rFonts w:asciiTheme="minorHAnsi" w:eastAsiaTheme="minorEastAsia" w:hAnsiTheme="minorHAnsi" w:cstheme="minorBidi"/>
                <w:noProof/>
                <w:kern w:val="2"/>
                <w:sz w:val="24"/>
                <w:szCs w:val="24"/>
                <w14:ligatures w14:val="standardContextual"/>
              </w:rPr>
              <w:tab/>
            </w:r>
            <w:r w:rsidRPr="00664DB8">
              <w:rPr>
                <w:rStyle w:val="Hyperlink"/>
                <w:noProof/>
              </w:rPr>
              <w:t>References:</w:t>
            </w:r>
            <w:r>
              <w:rPr>
                <w:noProof/>
                <w:webHidden/>
              </w:rPr>
              <w:tab/>
            </w:r>
            <w:r>
              <w:rPr>
                <w:noProof/>
                <w:webHidden/>
              </w:rPr>
              <w:fldChar w:fldCharType="begin"/>
            </w:r>
            <w:r>
              <w:rPr>
                <w:noProof/>
                <w:webHidden/>
              </w:rPr>
              <w:instrText xml:space="preserve"> PAGEREF _Toc235525933 \h </w:instrText>
            </w:r>
            <w:r>
              <w:rPr>
                <w:noProof/>
                <w:webHidden/>
              </w:rPr>
            </w:r>
            <w:r>
              <w:rPr>
                <w:noProof/>
                <w:webHidden/>
              </w:rPr>
              <w:fldChar w:fldCharType="separate"/>
            </w:r>
            <w:r>
              <w:rPr>
                <w:noProof/>
                <w:webHidden/>
              </w:rPr>
              <w:t>4</w:t>
            </w:r>
            <w:r>
              <w:rPr>
                <w:noProof/>
                <w:webHidden/>
              </w:rPr>
              <w:fldChar w:fldCharType="end"/>
            </w:r>
          </w:hyperlink>
        </w:p>
        <w:p w14:paraId="05AE6DDC" w14:textId="42EFE789" w:rsidR="009872B5" w:rsidRDefault="009872B5">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35525934" w:history="1">
            <w:r w:rsidRPr="00664DB8">
              <w:rPr>
                <w:rStyle w:val="Hyperlink"/>
                <w:rFonts w:cs="Arial"/>
                <w:noProof/>
              </w:rPr>
              <w:t>4)</w:t>
            </w:r>
            <w:r>
              <w:rPr>
                <w:rFonts w:asciiTheme="minorHAnsi" w:eastAsiaTheme="minorEastAsia" w:hAnsiTheme="minorHAnsi" w:cstheme="minorBidi"/>
                <w:noProof/>
                <w:kern w:val="2"/>
                <w:sz w:val="24"/>
                <w:szCs w:val="24"/>
                <w14:ligatures w14:val="standardContextual"/>
              </w:rPr>
              <w:tab/>
            </w:r>
            <w:r w:rsidRPr="00664DB8">
              <w:rPr>
                <w:rStyle w:val="Hyperlink"/>
                <w:noProof/>
              </w:rPr>
              <w:t>Disabled Veterans Business Enterprise (DVBE) Participation:</w:t>
            </w:r>
            <w:r>
              <w:rPr>
                <w:noProof/>
                <w:webHidden/>
              </w:rPr>
              <w:tab/>
            </w:r>
            <w:r>
              <w:rPr>
                <w:noProof/>
                <w:webHidden/>
              </w:rPr>
              <w:fldChar w:fldCharType="begin"/>
            </w:r>
            <w:r>
              <w:rPr>
                <w:noProof/>
                <w:webHidden/>
              </w:rPr>
              <w:instrText xml:space="preserve"> PAGEREF _Toc235525934 \h </w:instrText>
            </w:r>
            <w:r>
              <w:rPr>
                <w:noProof/>
                <w:webHidden/>
              </w:rPr>
            </w:r>
            <w:r>
              <w:rPr>
                <w:noProof/>
                <w:webHidden/>
              </w:rPr>
              <w:fldChar w:fldCharType="separate"/>
            </w:r>
            <w:r>
              <w:rPr>
                <w:noProof/>
                <w:webHidden/>
              </w:rPr>
              <w:t>5</w:t>
            </w:r>
            <w:r>
              <w:rPr>
                <w:noProof/>
                <w:webHidden/>
              </w:rPr>
              <w:fldChar w:fldCharType="end"/>
            </w:r>
          </w:hyperlink>
        </w:p>
        <w:p w14:paraId="0FB931D2" w14:textId="6CF6EC58" w:rsidR="009872B5" w:rsidRDefault="009872B5">
          <w:pPr>
            <w:pStyle w:val="TOC1"/>
            <w:rPr>
              <w:rFonts w:asciiTheme="minorHAnsi" w:eastAsiaTheme="minorEastAsia" w:hAnsiTheme="minorHAnsi" w:cstheme="minorBidi"/>
              <w:kern w:val="2"/>
              <w:sz w:val="24"/>
              <w:szCs w:val="24"/>
              <w14:ligatures w14:val="standardContextual"/>
            </w:rPr>
          </w:pPr>
          <w:hyperlink w:anchor="_Toc235525935" w:history="1">
            <w:r w:rsidRPr="00664DB8">
              <w:rPr>
                <w:rStyle w:val="Hyperlink"/>
              </w:rPr>
              <w:t>C.</w:t>
            </w:r>
            <w:r>
              <w:rPr>
                <w:rFonts w:asciiTheme="minorHAnsi" w:eastAsiaTheme="minorEastAsia" w:hAnsiTheme="minorHAnsi" w:cstheme="minorBidi"/>
                <w:kern w:val="2"/>
                <w:sz w:val="24"/>
                <w:szCs w:val="24"/>
                <w14:ligatures w14:val="standardContextual"/>
              </w:rPr>
              <w:tab/>
            </w:r>
            <w:r w:rsidRPr="00664DB8">
              <w:rPr>
                <w:rStyle w:val="Hyperlink"/>
              </w:rPr>
              <w:t>Bid Requirements and Information</w:t>
            </w:r>
            <w:r>
              <w:rPr>
                <w:webHidden/>
              </w:rPr>
              <w:tab/>
            </w:r>
            <w:r>
              <w:rPr>
                <w:webHidden/>
              </w:rPr>
              <w:fldChar w:fldCharType="begin"/>
            </w:r>
            <w:r>
              <w:rPr>
                <w:webHidden/>
              </w:rPr>
              <w:instrText xml:space="preserve"> PAGEREF _Toc235525935 \h </w:instrText>
            </w:r>
            <w:r>
              <w:rPr>
                <w:webHidden/>
              </w:rPr>
            </w:r>
            <w:r>
              <w:rPr>
                <w:webHidden/>
              </w:rPr>
              <w:fldChar w:fldCharType="separate"/>
            </w:r>
            <w:r>
              <w:rPr>
                <w:webHidden/>
              </w:rPr>
              <w:t>5</w:t>
            </w:r>
            <w:r>
              <w:rPr>
                <w:webHidden/>
              </w:rPr>
              <w:fldChar w:fldCharType="end"/>
            </w:r>
          </w:hyperlink>
        </w:p>
        <w:p w14:paraId="4EB8EECC" w14:textId="444DEBAE" w:rsidR="009872B5" w:rsidRDefault="009872B5">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35525936" w:history="1">
            <w:r w:rsidRPr="00664DB8">
              <w:rPr>
                <w:rStyle w:val="Hyperlink"/>
                <w:bCs/>
                <w:noProof/>
              </w:rPr>
              <w:t>1)</w:t>
            </w:r>
            <w:r>
              <w:rPr>
                <w:rFonts w:asciiTheme="minorHAnsi" w:eastAsiaTheme="minorEastAsia" w:hAnsiTheme="minorHAnsi" w:cstheme="minorBidi"/>
                <w:noProof/>
                <w:kern w:val="2"/>
                <w:sz w:val="24"/>
                <w:szCs w:val="24"/>
                <w14:ligatures w14:val="standardContextual"/>
              </w:rPr>
              <w:tab/>
            </w:r>
            <w:r w:rsidRPr="00664DB8">
              <w:rPr>
                <w:rStyle w:val="Hyperlink"/>
                <w:noProof/>
              </w:rPr>
              <w:t>Key Action Dates:</w:t>
            </w:r>
            <w:r>
              <w:rPr>
                <w:noProof/>
                <w:webHidden/>
              </w:rPr>
              <w:tab/>
            </w:r>
            <w:r>
              <w:rPr>
                <w:noProof/>
                <w:webHidden/>
              </w:rPr>
              <w:fldChar w:fldCharType="begin"/>
            </w:r>
            <w:r>
              <w:rPr>
                <w:noProof/>
                <w:webHidden/>
              </w:rPr>
              <w:instrText xml:space="preserve"> PAGEREF _Toc235525936 \h </w:instrText>
            </w:r>
            <w:r>
              <w:rPr>
                <w:noProof/>
                <w:webHidden/>
              </w:rPr>
            </w:r>
            <w:r>
              <w:rPr>
                <w:noProof/>
                <w:webHidden/>
              </w:rPr>
              <w:fldChar w:fldCharType="separate"/>
            </w:r>
            <w:r>
              <w:rPr>
                <w:noProof/>
                <w:webHidden/>
              </w:rPr>
              <w:t>5</w:t>
            </w:r>
            <w:r>
              <w:rPr>
                <w:noProof/>
                <w:webHidden/>
              </w:rPr>
              <w:fldChar w:fldCharType="end"/>
            </w:r>
          </w:hyperlink>
        </w:p>
        <w:p w14:paraId="27ADFA14" w14:textId="3CB13906" w:rsidR="009872B5" w:rsidRDefault="009872B5">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35525937" w:history="1">
            <w:r w:rsidRPr="00664DB8">
              <w:rPr>
                <w:rStyle w:val="Hyperlink"/>
                <w:noProof/>
              </w:rPr>
              <w:t>2)</w:t>
            </w:r>
            <w:r>
              <w:rPr>
                <w:rFonts w:asciiTheme="minorHAnsi" w:eastAsiaTheme="minorEastAsia" w:hAnsiTheme="minorHAnsi" w:cstheme="minorBidi"/>
                <w:noProof/>
                <w:kern w:val="2"/>
                <w:sz w:val="24"/>
                <w:szCs w:val="24"/>
                <w14:ligatures w14:val="standardContextual"/>
              </w:rPr>
              <w:tab/>
            </w:r>
            <w:r w:rsidRPr="00664DB8">
              <w:rPr>
                <w:rStyle w:val="Hyperlink"/>
                <w:noProof/>
              </w:rPr>
              <w:t>Non-Mandatory Walk-Through:</w:t>
            </w:r>
            <w:r>
              <w:rPr>
                <w:noProof/>
                <w:webHidden/>
              </w:rPr>
              <w:tab/>
            </w:r>
            <w:r>
              <w:rPr>
                <w:noProof/>
                <w:webHidden/>
              </w:rPr>
              <w:fldChar w:fldCharType="begin"/>
            </w:r>
            <w:r>
              <w:rPr>
                <w:noProof/>
                <w:webHidden/>
              </w:rPr>
              <w:instrText xml:space="preserve"> PAGEREF _Toc235525937 \h </w:instrText>
            </w:r>
            <w:r>
              <w:rPr>
                <w:noProof/>
                <w:webHidden/>
              </w:rPr>
            </w:r>
            <w:r>
              <w:rPr>
                <w:noProof/>
                <w:webHidden/>
              </w:rPr>
              <w:fldChar w:fldCharType="separate"/>
            </w:r>
            <w:r>
              <w:rPr>
                <w:noProof/>
                <w:webHidden/>
              </w:rPr>
              <w:t>5</w:t>
            </w:r>
            <w:r>
              <w:rPr>
                <w:noProof/>
                <w:webHidden/>
              </w:rPr>
              <w:fldChar w:fldCharType="end"/>
            </w:r>
          </w:hyperlink>
        </w:p>
        <w:p w14:paraId="585F8F4E" w14:textId="7E039B47" w:rsidR="009872B5" w:rsidRDefault="009872B5">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35525938" w:history="1">
            <w:r w:rsidRPr="00664DB8">
              <w:rPr>
                <w:rStyle w:val="Hyperlink"/>
                <w:noProof/>
              </w:rPr>
              <w:t>3)</w:t>
            </w:r>
            <w:r>
              <w:rPr>
                <w:rFonts w:asciiTheme="minorHAnsi" w:eastAsiaTheme="minorEastAsia" w:hAnsiTheme="minorHAnsi" w:cstheme="minorBidi"/>
                <w:noProof/>
                <w:kern w:val="2"/>
                <w:sz w:val="24"/>
                <w:szCs w:val="24"/>
                <w14:ligatures w14:val="standardContextual"/>
              </w:rPr>
              <w:tab/>
            </w:r>
            <w:r w:rsidRPr="00664DB8">
              <w:rPr>
                <w:rStyle w:val="Hyperlink"/>
                <w:noProof/>
              </w:rPr>
              <w:t>Written Questions:</w:t>
            </w:r>
            <w:r>
              <w:rPr>
                <w:noProof/>
                <w:webHidden/>
              </w:rPr>
              <w:tab/>
            </w:r>
            <w:r>
              <w:rPr>
                <w:noProof/>
                <w:webHidden/>
              </w:rPr>
              <w:fldChar w:fldCharType="begin"/>
            </w:r>
            <w:r>
              <w:rPr>
                <w:noProof/>
                <w:webHidden/>
              </w:rPr>
              <w:instrText xml:space="preserve"> PAGEREF _Toc235525938 \h </w:instrText>
            </w:r>
            <w:r>
              <w:rPr>
                <w:noProof/>
                <w:webHidden/>
              </w:rPr>
            </w:r>
            <w:r>
              <w:rPr>
                <w:noProof/>
                <w:webHidden/>
              </w:rPr>
              <w:fldChar w:fldCharType="separate"/>
            </w:r>
            <w:r>
              <w:rPr>
                <w:noProof/>
                <w:webHidden/>
              </w:rPr>
              <w:t>6</w:t>
            </w:r>
            <w:r>
              <w:rPr>
                <w:noProof/>
                <w:webHidden/>
              </w:rPr>
              <w:fldChar w:fldCharType="end"/>
            </w:r>
          </w:hyperlink>
        </w:p>
        <w:p w14:paraId="65098C75" w14:textId="35F3DEBA" w:rsidR="009872B5" w:rsidRDefault="009872B5">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35525939" w:history="1">
            <w:r w:rsidRPr="00664DB8">
              <w:rPr>
                <w:rStyle w:val="Hyperlink"/>
                <w:noProof/>
              </w:rPr>
              <w:t>4)</w:t>
            </w:r>
            <w:r>
              <w:rPr>
                <w:rFonts w:asciiTheme="minorHAnsi" w:eastAsiaTheme="minorEastAsia" w:hAnsiTheme="minorHAnsi" w:cstheme="minorBidi"/>
                <w:noProof/>
                <w:kern w:val="2"/>
                <w:sz w:val="24"/>
                <w:szCs w:val="24"/>
                <w14:ligatures w14:val="standardContextual"/>
              </w:rPr>
              <w:tab/>
            </w:r>
            <w:r w:rsidRPr="00664DB8">
              <w:rPr>
                <w:rStyle w:val="Hyperlink"/>
                <w:noProof/>
              </w:rPr>
              <w:t>Submission of Bid:</w:t>
            </w:r>
            <w:r>
              <w:rPr>
                <w:noProof/>
                <w:webHidden/>
              </w:rPr>
              <w:tab/>
            </w:r>
            <w:r>
              <w:rPr>
                <w:noProof/>
                <w:webHidden/>
              </w:rPr>
              <w:fldChar w:fldCharType="begin"/>
            </w:r>
            <w:r>
              <w:rPr>
                <w:noProof/>
                <w:webHidden/>
              </w:rPr>
              <w:instrText xml:space="preserve"> PAGEREF _Toc235525939 \h </w:instrText>
            </w:r>
            <w:r>
              <w:rPr>
                <w:noProof/>
                <w:webHidden/>
              </w:rPr>
            </w:r>
            <w:r>
              <w:rPr>
                <w:noProof/>
                <w:webHidden/>
              </w:rPr>
              <w:fldChar w:fldCharType="separate"/>
            </w:r>
            <w:r>
              <w:rPr>
                <w:noProof/>
                <w:webHidden/>
              </w:rPr>
              <w:t>6</w:t>
            </w:r>
            <w:r>
              <w:rPr>
                <w:noProof/>
                <w:webHidden/>
              </w:rPr>
              <w:fldChar w:fldCharType="end"/>
            </w:r>
          </w:hyperlink>
        </w:p>
        <w:p w14:paraId="3A5E5EA3" w14:textId="0CD71B2A" w:rsidR="009872B5" w:rsidRDefault="009872B5">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35525940" w:history="1">
            <w:r w:rsidRPr="00664DB8">
              <w:rPr>
                <w:rStyle w:val="Hyperlink"/>
                <w:noProof/>
              </w:rPr>
              <w:t>5)</w:t>
            </w:r>
            <w:r>
              <w:rPr>
                <w:rFonts w:asciiTheme="minorHAnsi" w:eastAsiaTheme="minorEastAsia" w:hAnsiTheme="minorHAnsi" w:cstheme="minorBidi"/>
                <w:noProof/>
                <w:kern w:val="2"/>
                <w:sz w:val="24"/>
                <w:szCs w:val="24"/>
                <w14:ligatures w14:val="standardContextual"/>
              </w:rPr>
              <w:tab/>
            </w:r>
            <w:r w:rsidRPr="00664DB8">
              <w:rPr>
                <w:rStyle w:val="Hyperlink"/>
                <w:noProof/>
              </w:rPr>
              <w:t>Rejection of Bid Submissions:</w:t>
            </w:r>
            <w:r>
              <w:rPr>
                <w:noProof/>
                <w:webHidden/>
              </w:rPr>
              <w:tab/>
            </w:r>
            <w:r>
              <w:rPr>
                <w:noProof/>
                <w:webHidden/>
              </w:rPr>
              <w:fldChar w:fldCharType="begin"/>
            </w:r>
            <w:r>
              <w:rPr>
                <w:noProof/>
                <w:webHidden/>
              </w:rPr>
              <w:instrText xml:space="preserve"> PAGEREF _Toc235525940 \h </w:instrText>
            </w:r>
            <w:r>
              <w:rPr>
                <w:noProof/>
                <w:webHidden/>
              </w:rPr>
            </w:r>
            <w:r>
              <w:rPr>
                <w:noProof/>
                <w:webHidden/>
              </w:rPr>
              <w:fldChar w:fldCharType="separate"/>
            </w:r>
            <w:r>
              <w:rPr>
                <w:noProof/>
                <w:webHidden/>
              </w:rPr>
              <w:t>8</w:t>
            </w:r>
            <w:r>
              <w:rPr>
                <w:noProof/>
                <w:webHidden/>
              </w:rPr>
              <w:fldChar w:fldCharType="end"/>
            </w:r>
          </w:hyperlink>
        </w:p>
        <w:p w14:paraId="51616FE7" w14:textId="4EEF106E" w:rsidR="009872B5" w:rsidRDefault="009872B5">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35525941" w:history="1">
            <w:r w:rsidRPr="00664DB8">
              <w:rPr>
                <w:rStyle w:val="Hyperlink"/>
                <w:noProof/>
              </w:rPr>
              <w:t>6)</w:t>
            </w:r>
            <w:r>
              <w:rPr>
                <w:rFonts w:asciiTheme="minorHAnsi" w:eastAsiaTheme="minorEastAsia" w:hAnsiTheme="minorHAnsi" w:cstheme="minorBidi"/>
                <w:noProof/>
                <w:kern w:val="2"/>
                <w:sz w:val="24"/>
                <w:szCs w:val="24"/>
                <w14:ligatures w14:val="standardContextual"/>
              </w:rPr>
              <w:tab/>
            </w:r>
            <w:r w:rsidRPr="00664DB8">
              <w:rPr>
                <w:rStyle w:val="Hyperlink"/>
                <w:noProof/>
              </w:rPr>
              <w:t>Errors in the Bid Submission:</w:t>
            </w:r>
            <w:r>
              <w:rPr>
                <w:noProof/>
                <w:webHidden/>
              </w:rPr>
              <w:tab/>
            </w:r>
            <w:r>
              <w:rPr>
                <w:noProof/>
                <w:webHidden/>
              </w:rPr>
              <w:fldChar w:fldCharType="begin"/>
            </w:r>
            <w:r>
              <w:rPr>
                <w:noProof/>
                <w:webHidden/>
              </w:rPr>
              <w:instrText xml:space="preserve"> PAGEREF _Toc235525941 \h </w:instrText>
            </w:r>
            <w:r>
              <w:rPr>
                <w:noProof/>
                <w:webHidden/>
              </w:rPr>
            </w:r>
            <w:r>
              <w:rPr>
                <w:noProof/>
                <w:webHidden/>
              </w:rPr>
              <w:fldChar w:fldCharType="separate"/>
            </w:r>
            <w:r>
              <w:rPr>
                <w:noProof/>
                <w:webHidden/>
              </w:rPr>
              <w:t>8</w:t>
            </w:r>
            <w:r>
              <w:rPr>
                <w:noProof/>
                <w:webHidden/>
              </w:rPr>
              <w:fldChar w:fldCharType="end"/>
            </w:r>
          </w:hyperlink>
        </w:p>
        <w:p w14:paraId="220EBED8" w14:textId="37D27CB2" w:rsidR="009872B5" w:rsidRDefault="009872B5">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35525942" w:history="1">
            <w:r w:rsidRPr="00664DB8">
              <w:rPr>
                <w:rStyle w:val="Hyperlink"/>
                <w:noProof/>
              </w:rPr>
              <w:t>7)</w:t>
            </w:r>
            <w:r>
              <w:rPr>
                <w:rFonts w:asciiTheme="minorHAnsi" w:eastAsiaTheme="minorEastAsia" w:hAnsiTheme="minorHAnsi" w:cstheme="minorBidi"/>
                <w:noProof/>
                <w:kern w:val="2"/>
                <w:sz w:val="24"/>
                <w:szCs w:val="24"/>
                <w14:ligatures w14:val="standardContextual"/>
              </w:rPr>
              <w:tab/>
            </w:r>
            <w:r w:rsidRPr="00664DB8">
              <w:rPr>
                <w:rStyle w:val="Hyperlink"/>
                <w:noProof/>
              </w:rPr>
              <w:t>Evaluation and Selection:</w:t>
            </w:r>
            <w:r>
              <w:rPr>
                <w:noProof/>
                <w:webHidden/>
              </w:rPr>
              <w:tab/>
            </w:r>
            <w:r>
              <w:rPr>
                <w:noProof/>
                <w:webHidden/>
              </w:rPr>
              <w:fldChar w:fldCharType="begin"/>
            </w:r>
            <w:r>
              <w:rPr>
                <w:noProof/>
                <w:webHidden/>
              </w:rPr>
              <w:instrText xml:space="preserve"> PAGEREF _Toc235525942 \h </w:instrText>
            </w:r>
            <w:r>
              <w:rPr>
                <w:noProof/>
                <w:webHidden/>
              </w:rPr>
            </w:r>
            <w:r>
              <w:rPr>
                <w:noProof/>
                <w:webHidden/>
              </w:rPr>
              <w:fldChar w:fldCharType="separate"/>
            </w:r>
            <w:r>
              <w:rPr>
                <w:noProof/>
                <w:webHidden/>
              </w:rPr>
              <w:t>9</w:t>
            </w:r>
            <w:r>
              <w:rPr>
                <w:noProof/>
                <w:webHidden/>
              </w:rPr>
              <w:fldChar w:fldCharType="end"/>
            </w:r>
          </w:hyperlink>
        </w:p>
        <w:p w14:paraId="2ABC3AB6" w14:textId="15C75E2C" w:rsidR="009872B5" w:rsidRDefault="009872B5">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35525943" w:history="1">
            <w:r w:rsidRPr="00664DB8">
              <w:rPr>
                <w:rStyle w:val="Hyperlink"/>
                <w:noProof/>
              </w:rPr>
              <w:t>8)</w:t>
            </w:r>
            <w:r>
              <w:rPr>
                <w:rFonts w:asciiTheme="minorHAnsi" w:eastAsiaTheme="minorEastAsia" w:hAnsiTheme="minorHAnsi" w:cstheme="minorBidi"/>
                <w:noProof/>
                <w:kern w:val="2"/>
                <w:sz w:val="24"/>
                <w:szCs w:val="24"/>
                <w14:ligatures w14:val="standardContextual"/>
              </w:rPr>
              <w:tab/>
            </w:r>
            <w:r w:rsidRPr="00664DB8">
              <w:rPr>
                <w:rStyle w:val="Hyperlink"/>
                <w:noProof/>
              </w:rPr>
              <w:t>Award and Protest:</w:t>
            </w:r>
            <w:r>
              <w:rPr>
                <w:noProof/>
                <w:webHidden/>
              </w:rPr>
              <w:tab/>
            </w:r>
            <w:r>
              <w:rPr>
                <w:noProof/>
                <w:webHidden/>
              </w:rPr>
              <w:fldChar w:fldCharType="begin"/>
            </w:r>
            <w:r>
              <w:rPr>
                <w:noProof/>
                <w:webHidden/>
              </w:rPr>
              <w:instrText xml:space="preserve"> PAGEREF _Toc235525943 \h </w:instrText>
            </w:r>
            <w:r>
              <w:rPr>
                <w:noProof/>
                <w:webHidden/>
              </w:rPr>
            </w:r>
            <w:r>
              <w:rPr>
                <w:noProof/>
                <w:webHidden/>
              </w:rPr>
              <w:fldChar w:fldCharType="separate"/>
            </w:r>
            <w:r>
              <w:rPr>
                <w:noProof/>
                <w:webHidden/>
              </w:rPr>
              <w:t>12</w:t>
            </w:r>
            <w:r>
              <w:rPr>
                <w:noProof/>
                <w:webHidden/>
              </w:rPr>
              <w:fldChar w:fldCharType="end"/>
            </w:r>
          </w:hyperlink>
        </w:p>
        <w:p w14:paraId="12253495" w14:textId="3E6A5CEA" w:rsidR="009872B5" w:rsidRDefault="009872B5">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35525944" w:history="1">
            <w:r w:rsidRPr="00664DB8">
              <w:rPr>
                <w:rStyle w:val="Hyperlink"/>
                <w:noProof/>
              </w:rPr>
              <w:t>9)</w:t>
            </w:r>
            <w:r>
              <w:rPr>
                <w:rFonts w:asciiTheme="minorHAnsi" w:eastAsiaTheme="minorEastAsia" w:hAnsiTheme="minorHAnsi" w:cstheme="minorBidi"/>
                <w:noProof/>
                <w:kern w:val="2"/>
                <w:sz w:val="24"/>
                <w:szCs w:val="24"/>
                <w14:ligatures w14:val="standardContextual"/>
              </w:rPr>
              <w:tab/>
            </w:r>
            <w:r w:rsidRPr="00664DB8">
              <w:rPr>
                <w:rStyle w:val="Hyperlink"/>
                <w:noProof/>
              </w:rPr>
              <w:t>Disposition of Bids:</w:t>
            </w:r>
            <w:r>
              <w:rPr>
                <w:noProof/>
                <w:webHidden/>
              </w:rPr>
              <w:tab/>
            </w:r>
            <w:r>
              <w:rPr>
                <w:noProof/>
                <w:webHidden/>
              </w:rPr>
              <w:fldChar w:fldCharType="begin"/>
            </w:r>
            <w:r>
              <w:rPr>
                <w:noProof/>
                <w:webHidden/>
              </w:rPr>
              <w:instrText xml:space="preserve"> PAGEREF _Toc235525944 \h </w:instrText>
            </w:r>
            <w:r>
              <w:rPr>
                <w:noProof/>
                <w:webHidden/>
              </w:rPr>
            </w:r>
            <w:r>
              <w:rPr>
                <w:noProof/>
                <w:webHidden/>
              </w:rPr>
              <w:fldChar w:fldCharType="separate"/>
            </w:r>
            <w:r>
              <w:rPr>
                <w:noProof/>
                <w:webHidden/>
              </w:rPr>
              <w:t>12</w:t>
            </w:r>
            <w:r>
              <w:rPr>
                <w:noProof/>
                <w:webHidden/>
              </w:rPr>
              <w:fldChar w:fldCharType="end"/>
            </w:r>
          </w:hyperlink>
        </w:p>
        <w:p w14:paraId="385EF126" w14:textId="416F6F25" w:rsidR="009872B5" w:rsidRDefault="009872B5">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35525945" w:history="1">
            <w:r w:rsidRPr="00664DB8">
              <w:rPr>
                <w:rStyle w:val="Hyperlink"/>
                <w:noProof/>
              </w:rPr>
              <w:t>10)</w:t>
            </w:r>
            <w:r>
              <w:rPr>
                <w:rFonts w:asciiTheme="minorHAnsi" w:eastAsiaTheme="minorEastAsia" w:hAnsiTheme="minorHAnsi" w:cstheme="minorBidi"/>
                <w:noProof/>
                <w:kern w:val="2"/>
                <w:sz w:val="24"/>
                <w:szCs w:val="24"/>
                <w14:ligatures w14:val="standardContextual"/>
              </w:rPr>
              <w:tab/>
            </w:r>
            <w:r w:rsidRPr="00664DB8">
              <w:rPr>
                <w:rStyle w:val="Hyperlink"/>
                <w:noProof/>
              </w:rPr>
              <w:t>Performance of Service:</w:t>
            </w:r>
            <w:r>
              <w:rPr>
                <w:noProof/>
                <w:webHidden/>
              </w:rPr>
              <w:tab/>
            </w:r>
            <w:r>
              <w:rPr>
                <w:noProof/>
                <w:webHidden/>
              </w:rPr>
              <w:fldChar w:fldCharType="begin"/>
            </w:r>
            <w:r>
              <w:rPr>
                <w:noProof/>
                <w:webHidden/>
              </w:rPr>
              <w:instrText xml:space="preserve"> PAGEREF _Toc235525945 \h </w:instrText>
            </w:r>
            <w:r>
              <w:rPr>
                <w:noProof/>
                <w:webHidden/>
              </w:rPr>
            </w:r>
            <w:r>
              <w:rPr>
                <w:noProof/>
                <w:webHidden/>
              </w:rPr>
              <w:fldChar w:fldCharType="separate"/>
            </w:r>
            <w:r>
              <w:rPr>
                <w:noProof/>
                <w:webHidden/>
              </w:rPr>
              <w:t>13</w:t>
            </w:r>
            <w:r>
              <w:rPr>
                <w:noProof/>
                <w:webHidden/>
              </w:rPr>
              <w:fldChar w:fldCharType="end"/>
            </w:r>
          </w:hyperlink>
        </w:p>
        <w:p w14:paraId="2D562169" w14:textId="22E1EC12" w:rsidR="009872B5" w:rsidRDefault="009872B5">
          <w:pPr>
            <w:pStyle w:val="TOC1"/>
            <w:rPr>
              <w:rFonts w:asciiTheme="minorHAnsi" w:eastAsiaTheme="minorEastAsia" w:hAnsiTheme="minorHAnsi" w:cstheme="minorBidi"/>
              <w:kern w:val="2"/>
              <w:sz w:val="24"/>
              <w:szCs w:val="24"/>
              <w14:ligatures w14:val="standardContextual"/>
            </w:rPr>
          </w:pPr>
          <w:hyperlink w:anchor="_Toc235525946" w:history="1">
            <w:r w:rsidRPr="00664DB8">
              <w:rPr>
                <w:rStyle w:val="Hyperlink"/>
              </w:rPr>
              <w:t xml:space="preserve">D. </w:t>
            </w:r>
            <w:r>
              <w:rPr>
                <w:rFonts w:asciiTheme="minorHAnsi" w:eastAsiaTheme="minorEastAsia" w:hAnsiTheme="minorHAnsi" w:cstheme="minorBidi"/>
                <w:kern w:val="2"/>
                <w:sz w:val="24"/>
                <w:szCs w:val="24"/>
                <w14:ligatures w14:val="standardContextual"/>
              </w:rPr>
              <w:tab/>
            </w:r>
            <w:r w:rsidRPr="00664DB8">
              <w:rPr>
                <w:rStyle w:val="Hyperlink"/>
              </w:rPr>
              <w:t>Preference and Incentive Programs</w:t>
            </w:r>
            <w:r>
              <w:rPr>
                <w:webHidden/>
              </w:rPr>
              <w:tab/>
            </w:r>
            <w:r>
              <w:rPr>
                <w:webHidden/>
              </w:rPr>
              <w:fldChar w:fldCharType="begin"/>
            </w:r>
            <w:r>
              <w:rPr>
                <w:webHidden/>
              </w:rPr>
              <w:instrText xml:space="preserve"> PAGEREF _Toc235525946 \h </w:instrText>
            </w:r>
            <w:r>
              <w:rPr>
                <w:webHidden/>
              </w:rPr>
            </w:r>
            <w:r>
              <w:rPr>
                <w:webHidden/>
              </w:rPr>
              <w:fldChar w:fldCharType="separate"/>
            </w:r>
            <w:r>
              <w:rPr>
                <w:webHidden/>
              </w:rPr>
              <w:t>13</w:t>
            </w:r>
            <w:r>
              <w:rPr>
                <w:webHidden/>
              </w:rPr>
              <w:fldChar w:fldCharType="end"/>
            </w:r>
          </w:hyperlink>
        </w:p>
        <w:p w14:paraId="5C4C947B" w14:textId="7E8CA0E9" w:rsidR="009872B5" w:rsidRDefault="009872B5">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35525947" w:history="1">
            <w:r w:rsidRPr="00664DB8">
              <w:rPr>
                <w:rStyle w:val="Hyperlink"/>
                <w:noProof/>
              </w:rPr>
              <w:t>1)</w:t>
            </w:r>
            <w:r>
              <w:rPr>
                <w:rFonts w:asciiTheme="minorHAnsi" w:eastAsiaTheme="minorEastAsia" w:hAnsiTheme="minorHAnsi" w:cstheme="minorBidi"/>
                <w:noProof/>
                <w:kern w:val="2"/>
                <w:sz w:val="24"/>
                <w:szCs w:val="24"/>
                <w14:ligatures w14:val="standardContextual"/>
              </w:rPr>
              <w:tab/>
            </w:r>
            <w:r w:rsidRPr="00664DB8">
              <w:rPr>
                <w:rStyle w:val="Hyperlink"/>
                <w:noProof/>
              </w:rPr>
              <w:t>Small Business Preference:</w:t>
            </w:r>
            <w:r>
              <w:rPr>
                <w:noProof/>
                <w:webHidden/>
              </w:rPr>
              <w:tab/>
            </w:r>
            <w:r>
              <w:rPr>
                <w:noProof/>
                <w:webHidden/>
              </w:rPr>
              <w:fldChar w:fldCharType="begin"/>
            </w:r>
            <w:r>
              <w:rPr>
                <w:noProof/>
                <w:webHidden/>
              </w:rPr>
              <w:instrText xml:space="preserve"> PAGEREF _Toc235525947 \h </w:instrText>
            </w:r>
            <w:r>
              <w:rPr>
                <w:noProof/>
                <w:webHidden/>
              </w:rPr>
            </w:r>
            <w:r>
              <w:rPr>
                <w:noProof/>
                <w:webHidden/>
              </w:rPr>
              <w:fldChar w:fldCharType="separate"/>
            </w:r>
            <w:r>
              <w:rPr>
                <w:noProof/>
                <w:webHidden/>
              </w:rPr>
              <w:t>13</w:t>
            </w:r>
            <w:r>
              <w:rPr>
                <w:noProof/>
                <w:webHidden/>
              </w:rPr>
              <w:fldChar w:fldCharType="end"/>
            </w:r>
          </w:hyperlink>
        </w:p>
        <w:p w14:paraId="00E91CA3" w14:textId="2656BE88" w:rsidR="009872B5" w:rsidRDefault="009872B5">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35525948" w:history="1">
            <w:r w:rsidRPr="00664DB8">
              <w:rPr>
                <w:rStyle w:val="Hyperlink"/>
                <w:noProof/>
              </w:rPr>
              <w:t>2)</w:t>
            </w:r>
            <w:r>
              <w:rPr>
                <w:rFonts w:asciiTheme="minorHAnsi" w:eastAsiaTheme="minorEastAsia" w:hAnsiTheme="minorHAnsi" w:cstheme="minorBidi"/>
                <w:noProof/>
                <w:kern w:val="2"/>
                <w:sz w:val="24"/>
                <w:szCs w:val="24"/>
                <w14:ligatures w14:val="standardContextual"/>
              </w:rPr>
              <w:tab/>
            </w:r>
            <w:r w:rsidRPr="00664DB8">
              <w:rPr>
                <w:rStyle w:val="Hyperlink"/>
                <w:noProof/>
                <w:snapToGrid w:val="0"/>
              </w:rPr>
              <w:t>Disabled Veteran Business Enterprise Requirement and Incentive:</w:t>
            </w:r>
            <w:r>
              <w:rPr>
                <w:noProof/>
                <w:webHidden/>
              </w:rPr>
              <w:tab/>
            </w:r>
            <w:r>
              <w:rPr>
                <w:noProof/>
                <w:webHidden/>
              </w:rPr>
              <w:fldChar w:fldCharType="begin"/>
            </w:r>
            <w:r>
              <w:rPr>
                <w:noProof/>
                <w:webHidden/>
              </w:rPr>
              <w:instrText xml:space="preserve"> PAGEREF _Toc235525948 \h </w:instrText>
            </w:r>
            <w:r>
              <w:rPr>
                <w:noProof/>
                <w:webHidden/>
              </w:rPr>
            </w:r>
            <w:r>
              <w:rPr>
                <w:noProof/>
                <w:webHidden/>
              </w:rPr>
              <w:fldChar w:fldCharType="separate"/>
            </w:r>
            <w:r>
              <w:rPr>
                <w:noProof/>
                <w:webHidden/>
              </w:rPr>
              <w:t>15</w:t>
            </w:r>
            <w:r>
              <w:rPr>
                <w:noProof/>
                <w:webHidden/>
              </w:rPr>
              <w:fldChar w:fldCharType="end"/>
            </w:r>
          </w:hyperlink>
        </w:p>
        <w:p w14:paraId="09FC468D" w14:textId="4632DA46" w:rsidR="009872B5" w:rsidRDefault="009872B5">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35525949" w:history="1">
            <w:r w:rsidRPr="00664DB8">
              <w:rPr>
                <w:rStyle w:val="Hyperlink"/>
                <w:noProof/>
              </w:rPr>
              <w:t>3)</w:t>
            </w:r>
            <w:r>
              <w:rPr>
                <w:rFonts w:asciiTheme="minorHAnsi" w:eastAsiaTheme="minorEastAsia" w:hAnsiTheme="minorHAnsi" w:cstheme="minorBidi"/>
                <w:noProof/>
                <w:kern w:val="2"/>
                <w:sz w:val="24"/>
                <w:szCs w:val="24"/>
                <w14:ligatures w14:val="standardContextual"/>
              </w:rPr>
              <w:tab/>
            </w:r>
            <w:r w:rsidRPr="00664DB8">
              <w:rPr>
                <w:rStyle w:val="Hyperlink"/>
                <w:noProof/>
              </w:rPr>
              <w:t>Applying Preference and Incentives:</w:t>
            </w:r>
            <w:r>
              <w:rPr>
                <w:noProof/>
                <w:webHidden/>
              </w:rPr>
              <w:tab/>
            </w:r>
            <w:r>
              <w:rPr>
                <w:noProof/>
                <w:webHidden/>
              </w:rPr>
              <w:fldChar w:fldCharType="begin"/>
            </w:r>
            <w:r>
              <w:rPr>
                <w:noProof/>
                <w:webHidden/>
              </w:rPr>
              <w:instrText xml:space="preserve"> PAGEREF _Toc235525949 \h </w:instrText>
            </w:r>
            <w:r>
              <w:rPr>
                <w:noProof/>
                <w:webHidden/>
              </w:rPr>
            </w:r>
            <w:r>
              <w:rPr>
                <w:noProof/>
                <w:webHidden/>
              </w:rPr>
              <w:fldChar w:fldCharType="separate"/>
            </w:r>
            <w:r>
              <w:rPr>
                <w:noProof/>
                <w:webHidden/>
              </w:rPr>
              <w:t>16</w:t>
            </w:r>
            <w:r>
              <w:rPr>
                <w:noProof/>
                <w:webHidden/>
              </w:rPr>
              <w:fldChar w:fldCharType="end"/>
            </w:r>
          </w:hyperlink>
        </w:p>
        <w:p w14:paraId="2E2B3E94" w14:textId="36F67DC7" w:rsidR="009872B5" w:rsidRDefault="009872B5">
          <w:pPr>
            <w:pStyle w:val="TOC1"/>
            <w:rPr>
              <w:rFonts w:asciiTheme="minorHAnsi" w:eastAsiaTheme="minorEastAsia" w:hAnsiTheme="minorHAnsi" w:cstheme="minorBidi"/>
              <w:kern w:val="2"/>
              <w:sz w:val="24"/>
              <w:szCs w:val="24"/>
              <w14:ligatures w14:val="standardContextual"/>
            </w:rPr>
          </w:pPr>
          <w:hyperlink w:anchor="_Toc235525950" w:history="1">
            <w:r w:rsidRPr="00664DB8">
              <w:rPr>
                <w:rStyle w:val="Hyperlink"/>
              </w:rPr>
              <w:t>IFB ATTACHMENTS</w:t>
            </w:r>
            <w:r>
              <w:rPr>
                <w:webHidden/>
              </w:rPr>
              <w:tab/>
            </w:r>
            <w:r>
              <w:rPr>
                <w:webHidden/>
              </w:rPr>
              <w:fldChar w:fldCharType="begin"/>
            </w:r>
            <w:r>
              <w:rPr>
                <w:webHidden/>
              </w:rPr>
              <w:instrText xml:space="preserve"> PAGEREF _Toc235525950 \h </w:instrText>
            </w:r>
            <w:r>
              <w:rPr>
                <w:webHidden/>
              </w:rPr>
            </w:r>
            <w:r>
              <w:rPr>
                <w:webHidden/>
              </w:rPr>
              <w:fldChar w:fldCharType="separate"/>
            </w:r>
            <w:r>
              <w:rPr>
                <w:webHidden/>
              </w:rPr>
              <w:t>18</w:t>
            </w:r>
            <w:r>
              <w:rPr>
                <w:webHidden/>
              </w:rPr>
              <w:fldChar w:fldCharType="end"/>
            </w:r>
          </w:hyperlink>
        </w:p>
        <w:p w14:paraId="4C0C9150" w14:textId="2FF1F8CE" w:rsidR="009872B5" w:rsidRDefault="009872B5">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35525951" w:history="1">
            <w:r w:rsidRPr="00664DB8">
              <w:rPr>
                <w:rStyle w:val="Hyperlink"/>
                <w:noProof/>
              </w:rPr>
              <w:t>ATTACHMENT 1 - BID SUBMISSION ATTACHMENT CHECKLIST</w:t>
            </w:r>
            <w:r>
              <w:rPr>
                <w:noProof/>
                <w:webHidden/>
              </w:rPr>
              <w:tab/>
            </w:r>
            <w:r>
              <w:rPr>
                <w:noProof/>
                <w:webHidden/>
              </w:rPr>
              <w:fldChar w:fldCharType="begin"/>
            </w:r>
            <w:r>
              <w:rPr>
                <w:noProof/>
                <w:webHidden/>
              </w:rPr>
              <w:instrText xml:space="preserve"> PAGEREF _Toc235525951 \h </w:instrText>
            </w:r>
            <w:r>
              <w:rPr>
                <w:noProof/>
                <w:webHidden/>
              </w:rPr>
            </w:r>
            <w:r>
              <w:rPr>
                <w:noProof/>
                <w:webHidden/>
              </w:rPr>
              <w:fldChar w:fldCharType="separate"/>
            </w:r>
            <w:r>
              <w:rPr>
                <w:noProof/>
                <w:webHidden/>
              </w:rPr>
              <w:t>18</w:t>
            </w:r>
            <w:r>
              <w:rPr>
                <w:noProof/>
                <w:webHidden/>
              </w:rPr>
              <w:fldChar w:fldCharType="end"/>
            </w:r>
          </w:hyperlink>
        </w:p>
        <w:p w14:paraId="192F8E95" w14:textId="48834D7C" w:rsidR="009872B5" w:rsidRDefault="009872B5">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35525952" w:history="1">
            <w:r w:rsidRPr="00664DB8">
              <w:rPr>
                <w:rStyle w:val="Hyperlink"/>
                <w:noProof/>
              </w:rPr>
              <w:t>ATTACHMENT 2 - BID/BIDDER CERTIFICATION SHEET</w:t>
            </w:r>
            <w:r>
              <w:rPr>
                <w:noProof/>
                <w:webHidden/>
              </w:rPr>
              <w:tab/>
            </w:r>
            <w:r>
              <w:rPr>
                <w:noProof/>
                <w:webHidden/>
              </w:rPr>
              <w:fldChar w:fldCharType="begin"/>
            </w:r>
            <w:r>
              <w:rPr>
                <w:noProof/>
                <w:webHidden/>
              </w:rPr>
              <w:instrText xml:space="preserve"> PAGEREF _Toc235525952 \h </w:instrText>
            </w:r>
            <w:r>
              <w:rPr>
                <w:noProof/>
                <w:webHidden/>
              </w:rPr>
            </w:r>
            <w:r>
              <w:rPr>
                <w:noProof/>
                <w:webHidden/>
              </w:rPr>
              <w:fldChar w:fldCharType="separate"/>
            </w:r>
            <w:r>
              <w:rPr>
                <w:noProof/>
                <w:webHidden/>
              </w:rPr>
              <w:t>19</w:t>
            </w:r>
            <w:r>
              <w:rPr>
                <w:noProof/>
                <w:webHidden/>
              </w:rPr>
              <w:fldChar w:fldCharType="end"/>
            </w:r>
          </w:hyperlink>
        </w:p>
        <w:p w14:paraId="507DA41F" w14:textId="72A1B857" w:rsidR="009872B5" w:rsidRDefault="009872B5">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35525953" w:history="1">
            <w:r w:rsidRPr="00664DB8">
              <w:rPr>
                <w:rStyle w:val="Hyperlink"/>
                <w:noProof/>
              </w:rPr>
              <w:t>ATTACHMENT 3 - BIDDER DECLARATION</w:t>
            </w:r>
            <w:r>
              <w:rPr>
                <w:noProof/>
                <w:webHidden/>
              </w:rPr>
              <w:tab/>
            </w:r>
            <w:r>
              <w:rPr>
                <w:noProof/>
                <w:webHidden/>
              </w:rPr>
              <w:fldChar w:fldCharType="begin"/>
            </w:r>
            <w:r>
              <w:rPr>
                <w:noProof/>
                <w:webHidden/>
              </w:rPr>
              <w:instrText xml:space="preserve"> PAGEREF _Toc235525953 \h </w:instrText>
            </w:r>
            <w:r>
              <w:rPr>
                <w:noProof/>
                <w:webHidden/>
              </w:rPr>
            </w:r>
            <w:r>
              <w:rPr>
                <w:noProof/>
                <w:webHidden/>
              </w:rPr>
              <w:fldChar w:fldCharType="separate"/>
            </w:r>
            <w:r>
              <w:rPr>
                <w:noProof/>
                <w:webHidden/>
              </w:rPr>
              <w:t>21</w:t>
            </w:r>
            <w:r>
              <w:rPr>
                <w:noProof/>
                <w:webHidden/>
              </w:rPr>
              <w:fldChar w:fldCharType="end"/>
            </w:r>
          </w:hyperlink>
        </w:p>
        <w:p w14:paraId="7F0E29BA" w14:textId="7CFCA8A2" w:rsidR="009872B5" w:rsidRDefault="009872B5">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35525954" w:history="1">
            <w:r w:rsidRPr="00664DB8">
              <w:rPr>
                <w:rStyle w:val="Hyperlink"/>
                <w:noProof/>
              </w:rPr>
              <w:t xml:space="preserve">ATTACHMENT 4 - </w:t>
            </w:r>
            <w:r w:rsidRPr="00664DB8">
              <w:rPr>
                <w:rStyle w:val="Hyperlink"/>
                <w:rFonts w:cs="Arial"/>
                <w:noProof/>
              </w:rPr>
              <w:t>PAYEE DATA RECORD</w:t>
            </w:r>
            <w:r>
              <w:rPr>
                <w:noProof/>
                <w:webHidden/>
              </w:rPr>
              <w:tab/>
            </w:r>
            <w:r>
              <w:rPr>
                <w:noProof/>
                <w:webHidden/>
              </w:rPr>
              <w:fldChar w:fldCharType="begin"/>
            </w:r>
            <w:r>
              <w:rPr>
                <w:noProof/>
                <w:webHidden/>
              </w:rPr>
              <w:instrText xml:space="preserve"> PAGEREF _Toc235525954 \h </w:instrText>
            </w:r>
            <w:r>
              <w:rPr>
                <w:noProof/>
                <w:webHidden/>
              </w:rPr>
            </w:r>
            <w:r>
              <w:rPr>
                <w:noProof/>
                <w:webHidden/>
              </w:rPr>
              <w:fldChar w:fldCharType="separate"/>
            </w:r>
            <w:r>
              <w:rPr>
                <w:noProof/>
                <w:webHidden/>
              </w:rPr>
              <w:t>22</w:t>
            </w:r>
            <w:r>
              <w:rPr>
                <w:noProof/>
                <w:webHidden/>
              </w:rPr>
              <w:fldChar w:fldCharType="end"/>
            </w:r>
          </w:hyperlink>
        </w:p>
        <w:p w14:paraId="5D63B70F" w14:textId="0499A63F" w:rsidR="009872B5" w:rsidRDefault="009872B5">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35525955" w:history="1">
            <w:r w:rsidRPr="00664DB8">
              <w:rPr>
                <w:rStyle w:val="Hyperlink"/>
                <w:noProof/>
              </w:rPr>
              <w:t>ATTACHMENT 5 - BIDDER REFERENCES</w:t>
            </w:r>
            <w:r>
              <w:rPr>
                <w:noProof/>
                <w:webHidden/>
              </w:rPr>
              <w:tab/>
            </w:r>
            <w:r>
              <w:rPr>
                <w:noProof/>
                <w:webHidden/>
              </w:rPr>
              <w:fldChar w:fldCharType="begin"/>
            </w:r>
            <w:r>
              <w:rPr>
                <w:noProof/>
                <w:webHidden/>
              </w:rPr>
              <w:instrText xml:space="preserve"> PAGEREF _Toc235525955 \h </w:instrText>
            </w:r>
            <w:r>
              <w:rPr>
                <w:noProof/>
                <w:webHidden/>
              </w:rPr>
            </w:r>
            <w:r>
              <w:rPr>
                <w:noProof/>
                <w:webHidden/>
              </w:rPr>
              <w:fldChar w:fldCharType="separate"/>
            </w:r>
            <w:r>
              <w:rPr>
                <w:noProof/>
                <w:webHidden/>
              </w:rPr>
              <w:t>23</w:t>
            </w:r>
            <w:r>
              <w:rPr>
                <w:noProof/>
                <w:webHidden/>
              </w:rPr>
              <w:fldChar w:fldCharType="end"/>
            </w:r>
          </w:hyperlink>
        </w:p>
        <w:p w14:paraId="5572A944" w14:textId="1FEBDFC3" w:rsidR="009872B5" w:rsidRDefault="009872B5">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35525956" w:history="1">
            <w:r w:rsidRPr="00664DB8">
              <w:rPr>
                <w:rStyle w:val="Hyperlink"/>
                <w:noProof/>
              </w:rPr>
              <w:t>ATTACHMENT 6 - DARFUR CONTRACTING ACT</w:t>
            </w:r>
            <w:r>
              <w:rPr>
                <w:noProof/>
                <w:webHidden/>
              </w:rPr>
              <w:tab/>
            </w:r>
            <w:r>
              <w:rPr>
                <w:noProof/>
                <w:webHidden/>
              </w:rPr>
              <w:fldChar w:fldCharType="begin"/>
            </w:r>
            <w:r>
              <w:rPr>
                <w:noProof/>
                <w:webHidden/>
              </w:rPr>
              <w:instrText xml:space="preserve"> PAGEREF _Toc235525956 \h </w:instrText>
            </w:r>
            <w:r>
              <w:rPr>
                <w:noProof/>
                <w:webHidden/>
              </w:rPr>
            </w:r>
            <w:r>
              <w:rPr>
                <w:noProof/>
                <w:webHidden/>
              </w:rPr>
              <w:fldChar w:fldCharType="separate"/>
            </w:r>
            <w:r>
              <w:rPr>
                <w:noProof/>
                <w:webHidden/>
              </w:rPr>
              <w:t>24</w:t>
            </w:r>
            <w:r>
              <w:rPr>
                <w:noProof/>
                <w:webHidden/>
              </w:rPr>
              <w:fldChar w:fldCharType="end"/>
            </w:r>
          </w:hyperlink>
        </w:p>
        <w:p w14:paraId="2AD48858" w14:textId="4C18EF95" w:rsidR="009872B5" w:rsidRDefault="009872B5">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35525957" w:history="1">
            <w:r w:rsidRPr="00664DB8">
              <w:rPr>
                <w:rStyle w:val="Hyperlink"/>
                <w:noProof/>
              </w:rPr>
              <w:t>ATTACHMENT 6A - CALIFORNIA CIVIL RIGHTS LAWS ATTACHMENT</w:t>
            </w:r>
            <w:r>
              <w:rPr>
                <w:noProof/>
                <w:webHidden/>
              </w:rPr>
              <w:tab/>
            </w:r>
            <w:r>
              <w:rPr>
                <w:noProof/>
                <w:webHidden/>
              </w:rPr>
              <w:fldChar w:fldCharType="begin"/>
            </w:r>
            <w:r>
              <w:rPr>
                <w:noProof/>
                <w:webHidden/>
              </w:rPr>
              <w:instrText xml:space="preserve"> PAGEREF _Toc235525957 \h </w:instrText>
            </w:r>
            <w:r>
              <w:rPr>
                <w:noProof/>
                <w:webHidden/>
              </w:rPr>
            </w:r>
            <w:r>
              <w:rPr>
                <w:noProof/>
                <w:webHidden/>
              </w:rPr>
              <w:fldChar w:fldCharType="separate"/>
            </w:r>
            <w:r>
              <w:rPr>
                <w:noProof/>
                <w:webHidden/>
              </w:rPr>
              <w:t>26</w:t>
            </w:r>
            <w:r>
              <w:rPr>
                <w:noProof/>
                <w:webHidden/>
              </w:rPr>
              <w:fldChar w:fldCharType="end"/>
            </w:r>
          </w:hyperlink>
        </w:p>
        <w:p w14:paraId="367F6E5D" w14:textId="28F018CB" w:rsidR="009872B5" w:rsidRDefault="009872B5">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35525958" w:history="1">
            <w:r w:rsidRPr="00664DB8">
              <w:rPr>
                <w:rStyle w:val="Hyperlink"/>
                <w:noProof/>
              </w:rPr>
              <w:t xml:space="preserve">ATTACHMENT 7 - </w:t>
            </w:r>
            <w:r w:rsidRPr="00664DB8">
              <w:rPr>
                <w:rStyle w:val="Hyperlink"/>
                <w:rFonts w:cs="Arial"/>
                <w:noProof/>
              </w:rPr>
              <w:t>PROOF OF INSURANCE</w:t>
            </w:r>
            <w:r>
              <w:rPr>
                <w:noProof/>
                <w:webHidden/>
              </w:rPr>
              <w:tab/>
            </w:r>
            <w:r>
              <w:rPr>
                <w:noProof/>
                <w:webHidden/>
              </w:rPr>
              <w:fldChar w:fldCharType="begin"/>
            </w:r>
            <w:r>
              <w:rPr>
                <w:noProof/>
                <w:webHidden/>
              </w:rPr>
              <w:instrText xml:space="preserve"> PAGEREF _Toc235525958 \h </w:instrText>
            </w:r>
            <w:r>
              <w:rPr>
                <w:noProof/>
                <w:webHidden/>
              </w:rPr>
            </w:r>
            <w:r>
              <w:rPr>
                <w:noProof/>
                <w:webHidden/>
              </w:rPr>
              <w:fldChar w:fldCharType="separate"/>
            </w:r>
            <w:r>
              <w:rPr>
                <w:noProof/>
                <w:webHidden/>
              </w:rPr>
              <w:t>27</w:t>
            </w:r>
            <w:r>
              <w:rPr>
                <w:noProof/>
                <w:webHidden/>
              </w:rPr>
              <w:fldChar w:fldCharType="end"/>
            </w:r>
          </w:hyperlink>
        </w:p>
        <w:p w14:paraId="51B9A9D2" w14:textId="319114FB" w:rsidR="009872B5" w:rsidRDefault="009872B5">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35525959" w:history="1">
            <w:r w:rsidRPr="00664DB8">
              <w:rPr>
                <w:rStyle w:val="Hyperlink"/>
                <w:noProof/>
              </w:rPr>
              <w:t xml:space="preserve">ATTACHMENT 8 - </w:t>
            </w:r>
            <w:r w:rsidRPr="00664DB8">
              <w:rPr>
                <w:rStyle w:val="Hyperlink"/>
                <w:rFonts w:cs="Arial"/>
                <w:noProof/>
              </w:rPr>
              <w:t>COST SHEET</w:t>
            </w:r>
            <w:r>
              <w:rPr>
                <w:noProof/>
                <w:webHidden/>
              </w:rPr>
              <w:tab/>
            </w:r>
            <w:r>
              <w:rPr>
                <w:noProof/>
                <w:webHidden/>
              </w:rPr>
              <w:fldChar w:fldCharType="begin"/>
            </w:r>
            <w:r>
              <w:rPr>
                <w:noProof/>
                <w:webHidden/>
              </w:rPr>
              <w:instrText xml:space="preserve"> PAGEREF _Toc235525959 \h </w:instrText>
            </w:r>
            <w:r>
              <w:rPr>
                <w:noProof/>
                <w:webHidden/>
              </w:rPr>
            </w:r>
            <w:r>
              <w:rPr>
                <w:noProof/>
                <w:webHidden/>
              </w:rPr>
              <w:fldChar w:fldCharType="separate"/>
            </w:r>
            <w:r>
              <w:rPr>
                <w:noProof/>
                <w:webHidden/>
              </w:rPr>
              <w:t>28</w:t>
            </w:r>
            <w:r>
              <w:rPr>
                <w:noProof/>
                <w:webHidden/>
              </w:rPr>
              <w:fldChar w:fldCharType="end"/>
            </w:r>
          </w:hyperlink>
        </w:p>
        <w:p w14:paraId="6B5880BC" w14:textId="695B4DA6" w:rsidR="009872B5" w:rsidRDefault="009872B5">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35525988" w:history="1">
            <w:r w:rsidRPr="00664DB8">
              <w:rPr>
                <w:rStyle w:val="Hyperlink"/>
                <w:rFonts w:eastAsia="Arial"/>
                <w:noProof/>
              </w:rPr>
              <w:t>A</w:t>
            </w:r>
            <w:r w:rsidRPr="00664DB8">
              <w:rPr>
                <w:rStyle w:val="Hyperlink"/>
                <w:noProof/>
              </w:rPr>
              <w:t>TTACHMENT 9 - SAMPLE AGREEMENT</w:t>
            </w:r>
            <w:r>
              <w:rPr>
                <w:noProof/>
                <w:webHidden/>
              </w:rPr>
              <w:tab/>
            </w:r>
            <w:r>
              <w:rPr>
                <w:noProof/>
                <w:webHidden/>
              </w:rPr>
              <w:fldChar w:fldCharType="begin"/>
            </w:r>
            <w:r>
              <w:rPr>
                <w:noProof/>
                <w:webHidden/>
              </w:rPr>
              <w:instrText xml:space="preserve"> PAGEREF _Toc235525988 \h </w:instrText>
            </w:r>
            <w:r>
              <w:rPr>
                <w:noProof/>
                <w:webHidden/>
              </w:rPr>
            </w:r>
            <w:r>
              <w:rPr>
                <w:noProof/>
                <w:webHidden/>
              </w:rPr>
              <w:fldChar w:fldCharType="separate"/>
            </w:r>
            <w:r>
              <w:rPr>
                <w:noProof/>
                <w:webHidden/>
              </w:rPr>
              <w:t>31</w:t>
            </w:r>
            <w:r>
              <w:rPr>
                <w:noProof/>
                <w:webHidden/>
              </w:rPr>
              <w:fldChar w:fldCharType="end"/>
            </w:r>
          </w:hyperlink>
        </w:p>
        <w:p w14:paraId="048D532D" w14:textId="656DB428" w:rsidR="009872B5" w:rsidRDefault="009872B5">
          <w:r>
            <w:rPr>
              <w:b/>
              <w:bCs/>
              <w:noProof/>
            </w:rPr>
            <w:fldChar w:fldCharType="end"/>
          </w:r>
        </w:p>
      </w:sdtContent>
    </w:sdt>
    <w:p w14:paraId="577AE21E" w14:textId="0728A749" w:rsidR="008034A5" w:rsidRDefault="008034A5" w:rsidP="70AFE12A">
      <w:pPr>
        <w:pStyle w:val="TOC2"/>
        <w:tabs>
          <w:tab w:val="right" w:leader="dot" w:pos="10800"/>
        </w:tabs>
        <w:rPr>
          <w:rStyle w:val="Hyperlink"/>
          <w:noProof/>
          <w:kern w:val="2"/>
          <w14:ligatures w14:val="standardContextual"/>
        </w:rPr>
      </w:pPr>
    </w:p>
    <w:p w14:paraId="31896BCA" w14:textId="20417F2E" w:rsidR="00953955" w:rsidRDefault="00953955" w:rsidP="0172589C">
      <w:pPr>
        <w:pStyle w:val="TOC2"/>
        <w:tabs>
          <w:tab w:val="right" w:leader="dot" w:pos="10800"/>
        </w:tabs>
        <w:rPr>
          <w:rStyle w:val="Hyperlink"/>
          <w:noProof/>
          <w:kern w:val="2"/>
          <w14:ligatures w14:val="standardContextual"/>
        </w:rPr>
      </w:pPr>
    </w:p>
    <w:p w14:paraId="1A705EA6" w14:textId="7FF8E38B" w:rsidR="00803748" w:rsidRPr="00546FFB" w:rsidRDefault="00803748">
      <w:pPr>
        <w:rPr>
          <w:rFonts w:ascii="Arial" w:hAnsi="Arial" w:cs="Arial"/>
          <w:sz w:val="22"/>
          <w:szCs w:val="22"/>
        </w:rPr>
      </w:pPr>
    </w:p>
    <w:p w14:paraId="32E22AC1" w14:textId="77777777" w:rsidR="00516E3F" w:rsidRDefault="00516E3F" w:rsidP="00FF52B2">
      <w:pPr>
        <w:jc w:val="center"/>
        <w:rPr>
          <w:rFonts w:ascii="Arial" w:hAnsi="Arial"/>
          <w:b/>
          <w:sz w:val="24"/>
          <w:szCs w:val="24"/>
        </w:rPr>
      </w:pPr>
    </w:p>
    <w:p w14:paraId="2DA848BA" w14:textId="77777777" w:rsidR="0081463F" w:rsidRDefault="0081463F" w:rsidP="00FF52B2">
      <w:pPr>
        <w:jc w:val="center"/>
        <w:rPr>
          <w:rFonts w:ascii="Arial" w:hAnsi="Arial"/>
          <w:b/>
          <w:sz w:val="24"/>
          <w:szCs w:val="24"/>
        </w:rPr>
      </w:pPr>
    </w:p>
    <w:p w14:paraId="32E22B7A" w14:textId="77777777" w:rsidR="00293DC5" w:rsidRPr="009873F7" w:rsidRDefault="00F21924" w:rsidP="009873F7">
      <w:pPr>
        <w:pStyle w:val="StyleHeading1LeftHanging025"/>
      </w:pPr>
      <w:bookmarkStart w:id="0" w:name="_Toc209779651"/>
      <w:bookmarkStart w:id="1" w:name="_Toc235525929"/>
      <w:r>
        <w:t>A.</w:t>
      </w:r>
      <w:r>
        <w:tab/>
      </w:r>
      <w:r w:rsidR="00293DC5">
        <w:t>Purpose and Description of Services</w:t>
      </w:r>
      <w:bookmarkEnd w:id="0"/>
      <w:bookmarkEnd w:id="1"/>
    </w:p>
    <w:p w14:paraId="32E22B7B" w14:textId="77777777" w:rsidR="001D0C42" w:rsidRPr="00270B7F" w:rsidRDefault="001D0C42" w:rsidP="001D0C42">
      <w:pPr>
        <w:jc w:val="both"/>
        <w:rPr>
          <w:rFonts w:ascii="Arial" w:hAnsi="Arial"/>
          <w:color w:val="FF0000"/>
          <w:sz w:val="24"/>
          <w:szCs w:val="24"/>
        </w:rPr>
      </w:pPr>
    </w:p>
    <w:p w14:paraId="58CAEA92" w14:textId="77777777" w:rsidR="00F651BF" w:rsidRPr="00F651BF" w:rsidRDefault="00F651BF" w:rsidP="00F651BF">
      <w:pPr>
        <w:pStyle w:val="ListParagraph"/>
        <w:numPr>
          <w:ilvl w:val="0"/>
          <w:numId w:val="7"/>
        </w:numPr>
        <w:rPr>
          <w:rFonts w:ascii="Arial" w:hAnsi="Arial" w:cs="Arial"/>
          <w:caps/>
          <w:sz w:val="24"/>
          <w:szCs w:val="24"/>
        </w:rPr>
      </w:pPr>
      <w:r w:rsidRPr="00F651BF">
        <w:rPr>
          <w:rFonts w:ascii="Arial" w:hAnsi="Arial" w:cs="Arial"/>
          <w:sz w:val="24"/>
          <w:szCs w:val="24"/>
        </w:rPr>
        <w:t>The State of California (State), Department of General Services (DGS), Facilities Management Division (FMD) manages, maintains and operates state buildings and grounds statewide, pursuant to Government Code Section 14685 (a), which authorizes DGS to establish rules and regulations for the government and maintenance of state buildings and grounds. FMD is procuring services for Emergency Generator maintenance and repairs on state property.</w:t>
      </w:r>
    </w:p>
    <w:p w14:paraId="32E22B7C" w14:textId="295FBC63" w:rsidR="00953CB9" w:rsidRPr="00A67ACB" w:rsidRDefault="00953CB9" w:rsidP="00F651BF">
      <w:pPr>
        <w:tabs>
          <w:tab w:val="left" w:pos="720"/>
        </w:tabs>
        <w:ind w:left="720"/>
        <w:rPr>
          <w:rFonts w:ascii="Arial" w:hAnsi="Arial" w:cs="Arial"/>
          <w:color w:val="1F497D" w:themeColor="text2"/>
          <w:sz w:val="24"/>
          <w:szCs w:val="24"/>
        </w:rPr>
      </w:pPr>
    </w:p>
    <w:p w14:paraId="32E22B7D" w14:textId="77777777" w:rsidR="00953CB9" w:rsidRPr="00A67ACB" w:rsidRDefault="00953CB9" w:rsidP="309A601A">
      <w:pPr>
        <w:tabs>
          <w:tab w:val="left" w:pos="720"/>
        </w:tabs>
        <w:ind w:left="720"/>
        <w:rPr>
          <w:rFonts w:ascii="Arial" w:hAnsi="Arial" w:cs="Arial"/>
          <w:color w:val="1F497D" w:themeColor="text2"/>
          <w:sz w:val="24"/>
          <w:szCs w:val="24"/>
          <w:highlight w:val="yellow"/>
        </w:rPr>
      </w:pPr>
    </w:p>
    <w:p w14:paraId="32E22B7E" w14:textId="36962692" w:rsidR="00953CB9" w:rsidRPr="00F651BF" w:rsidRDefault="00F651BF" w:rsidP="001802D6">
      <w:pPr>
        <w:numPr>
          <w:ilvl w:val="0"/>
          <w:numId w:val="7"/>
        </w:numPr>
        <w:tabs>
          <w:tab w:val="left" w:pos="720"/>
        </w:tabs>
        <w:rPr>
          <w:rFonts w:ascii="Arial" w:hAnsi="Arial" w:cs="Arial"/>
          <w:sz w:val="24"/>
          <w:szCs w:val="24"/>
        </w:rPr>
      </w:pPr>
      <w:r w:rsidRPr="00F651BF">
        <w:rPr>
          <w:rFonts w:ascii="Arial" w:hAnsi="Arial" w:cs="Arial"/>
          <w:sz w:val="24"/>
          <w:szCs w:val="24"/>
        </w:rPr>
        <w:t>Services will be performed at the following location;</w:t>
      </w:r>
    </w:p>
    <w:p w14:paraId="2FD6A3AE" w14:textId="2E8F02BB" w:rsidR="00F651BF" w:rsidRPr="00F651BF" w:rsidRDefault="00F651BF" w:rsidP="00F651BF">
      <w:pPr>
        <w:tabs>
          <w:tab w:val="left" w:pos="720"/>
        </w:tabs>
        <w:ind w:left="720"/>
        <w:rPr>
          <w:rFonts w:ascii="Arial" w:hAnsi="Arial" w:cs="Arial"/>
          <w:sz w:val="24"/>
          <w:szCs w:val="24"/>
        </w:rPr>
      </w:pPr>
    </w:p>
    <w:p w14:paraId="3F688DA2" w14:textId="77777777" w:rsidR="00F651BF" w:rsidRPr="00F651BF" w:rsidRDefault="00F651BF" w:rsidP="00F651BF">
      <w:pPr>
        <w:ind w:left="1080"/>
        <w:rPr>
          <w:rFonts w:ascii="Arial" w:hAnsi="Arial" w:cs="Arial"/>
          <w:sz w:val="24"/>
          <w:szCs w:val="24"/>
        </w:rPr>
      </w:pPr>
      <w:r w:rsidRPr="00F651BF">
        <w:rPr>
          <w:rFonts w:ascii="Arial" w:hAnsi="Arial" w:cs="Arial"/>
          <w:sz w:val="24"/>
          <w:szCs w:val="24"/>
        </w:rPr>
        <w:t>California</w:t>
      </w:r>
      <w:r w:rsidRPr="00F651BF">
        <w:rPr>
          <w:rFonts w:ascii="Arial" w:hAnsi="Arial" w:cs="Arial"/>
          <w:spacing w:val="-9"/>
          <w:sz w:val="24"/>
          <w:szCs w:val="24"/>
        </w:rPr>
        <w:t xml:space="preserve"> </w:t>
      </w:r>
      <w:r w:rsidRPr="00F651BF">
        <w:rPr>
          <w:rFonts w:ascii="Arial" w:hAnsi="Arial" w:cs="Arial"/>
          <w:sz w:val="24"/>
          <w:szCs w:val="24"/>
        </w:rPr>
        <w:t>Natural</w:t>
      </w:r>
      <w:r w:rsidRPr="00F651BF">
        <w:rPr>
          <w:rFonts w:ascii="Arial" w:hAnsi="Arial" w:cs="Arial"/>
          <w:spacing w:val="-7"/>
          <w:sz w:val="24"/>
          <w:szCs w:val="24"/>
        </w:rPr>
        <w:t xml:space="preserve"> </w:t>
      </w:r>
      <w:r w:rsidRPr="00F651BF">
        <w:rPr>
          <w:rFonts w:ascii="Arial" w:hAnsi="Arial" w:cs="Arial"/>
          <w:sz w:val="24"/>
          <w:szCs w:val="24"/>
        </w:rPr>
        <w:t>Resources</w:t>
      </w:r>
      <w:r w:rsidRPr="00F651BF">
        <w:rPr>
          <w:rFonts w:ascii="Arial" w:hAnsi="Arial" w:cs="Arial"/>
          <w:spacing w:val="-7"/>
          <w:sz w:val="24"/>
          <w:szCs w:val="24"/>
        </w:rPr>
        <w:t xml:space="preserve"> </w:t>
      </w:r>
      <w:r w:rsidRPr="00F651BF">
        <w:rPr>
          <w:rFonts w:ascii="Arial" w:hAnsi="Arial" w:cs="Arial"/>
          <w:sz w:val="24"/>
          <w:szCs w:val="24"/>
        </w:rPr>
        <w:t>Agency</w:t>
      </w:r>
      <w:r w:rsidRPr="00F651BF">
        <w:rPr>
          <w:rFonts w:ascii="Arial" w:hAnsi="Arial" w:cs="Arial"/>
          <w:spacing w:val="-7"/>
          <w:sz w:val="24"/>
          <w:szCs w:val="24"/>
        </w:rPr>
        <w:t xml:space="preserve"> </w:t>
      </w:r>
      <w:r w:rsidRPr="00F651BF">
        <w:rPr>
          <w:rFonts w:ascii="Arial" w:hAnsi="Arial" w:cs="Arial"/>
          <w:sz w:val="24"/>
          <w:szCs w:val="24"/>
        </w:rPr>
        <w:t>(CNRA)</w:t>
      </w:r>
      <w:r w:rsidRPr="00F651BF">
        <w:rPr>
          <w:rFonts w:ascii="Arial" w:hAnsi="Arial" w:cs="Arial"/>
          <w:spacing w:val="-7"/>
          <w:sz w:val="24"/>
          <w:szCs w:val="24"/>
        </w:rPr>
        <w:t xml:space="preserve"> </w:t>
      </w:r>
      <w:r w:rsidRPr="00F651BF">
        <w:rPr>
          <w:rFonts w:ascii="Arial" w:hAnsi="Arial" w:cs="Arial"/>
          <w:sz w:val="24"/>
          <w:szCs w:val="24"/>
        </w:rPr>
        <w:t>(Building</w:t>
      </w:r>
      <w:r w:rsidRPr="00F651BF">
        <w:rPr>
          <w:rFonts w:ascii="Arial" w:hAnsi="Arial" w:cs="Arial"/>
          <w:spacing w:val="-7"/>
          <w:sz w:val="24"/>
          <w:szCs w:val="24"/>
        </w:rPr>
        <w:t xml:space="preserve"> </w:t>
      </w:r>
      <w:r w:rsidRPr="00F651BF">
        <w:rPr>
          <w:rFonts w:ascii="Arial" w:hAnsi="Arial" w:cs="Arial"/>
          <w:sz w:val="24"/>
          <w:szCs w:val="24"/>
        </w:rPr>
        <w:t xml:space="preserve">#063) </w:t>
      </w:r>
      <w:r w:rsidRPr="00F651BF">
        <w:rPr>
          <w:rFonts w:ascii="Arial" w:hAnsi="Arial" w:cs="Arial"/>
          <w:sz w:val="24"/>
          <w:szCs w:val="24"/>
        </w:rPr>
        <w:br/>
        <w:t>715 P Street</w:t>
      </w:r>
      <w:r w:rsidRPr="00F651BF">
        <w:rPr>
          <w:rFonts w:ascii="Arial" w:hAnsi="Arial" w:cs="Arial"/>
          <w:sz w:val="24"/>
          <w:szCs w:val="24"/>
        </w:rPr>
        <w:br/>
        <w:t>Sacramento,</w:t>
      </w:r>
      <w:r w:rsidRPr="00F651BF">
        <w:rPr>
          <w:rFonts w:ascii="Arial" w:hAnsi="Arial" w:cs="Arial"/>
          <w:spacing w:val="-5"/>
          <w:sz w:val="24"/>
          <w:szCs w:val="24"/>
        </w:rPr>
        <w:t xml:space="preserve"> </w:t>
      </w:r>
      <w:r w:rsidRPr="00F651BF">
        <w:rPr>
          <w:rFonts w:ascii="Arial" w:hAnsi="Arial" w:cs="Arial"/>
          <w:sz w:val="24"/>
          <w:szCs w:val="24"/>
        </w:rPr>
        <w:t>California,</w:t>
      </w:r>
      <w:r w:rsidRPr="00F651BF">
        <w:rPr>
          <w:rFonts w:ascii="Arial" w:hAnsi="Arial" w:cs="Arial"/>
          <w:spacing w:val="-8"/>
          <w:sz w:val="24"/>
          <w:szCs w:val="24"/>
        </w:rPr>
        <w:t xml:space="preserve"> </w:t>
      </w:r>
      <w:r w:rsidRPr="00F651BF">
        <w:rPr>
          <w:rFonts w:ascii="Arial" w:hAnsi="Arial" w:cs="Arial"/>
          <w:spacing w:val="-2"/>
          <w:sz w:val="24"/>
          <w:szCs w:val="24"/>
        </w:rPr>
        <w:t>95814</w:t>
      </w:r>
    </w:p>
    <w:p w14:paraId="32E22BC4" w14:textId="77777777" w:rsidR="00953CB9" w:rsidRDefault="00953CB9" w:rsidP="006C7146">
      <w:pPr>
        <w:tabs>
          <w:tab w:val="left" w:pos="720"/>
        </w:tabs>
        <w:rPr>
          <w:rFonts w:ascii="Arial" w:hAnsi="Arial" w:cs="Arial"/>
          <w:sz w:val="24"/>
          <w:szCs w:val="24"/>
        </w:rPr>
      </w:pPr>
    </w:p>
    <w:p w14:paraId="32E22BC6" w14:textId="2F50764A" w:rsidR="00953CB9" w:rsidRPr="00785E73" w:rsidRDefault="005E5322" w:rsidP="007E57EB">
      <w:pPr>
        <w:numPr>
          <w:ilvl w:val="0"/>
          <w:numId w:val="7"/>
        </w:numPr>
        <w:tabs>
          <w:tab w:val="left" w:pos="720"/>
          <w:tab w:val="left" w:pos="6480"/>
        </w:tabs>
        <w:rPr>
          <w:rFonts w:cs="Arial"/>
        </w:rPr>
      </w:pPr>
      <w:r w:rsidRPr="00785E73">
        <w:rPr>
          <w:rFonts w:ascii="Arial" w:hAnsi="Arial" w:cs="Arial"/>
          <w:sz w:val="24"/>
          <w:szCs w:val="24"/>
        </w:rPr>
        <w:t xml:space="preserve">The </w:t>
      </w:r>
      <w:r w:rsidR="003A1A3B" w:rsidRPr="00785E73">
        <w:rPr>
          <w:rFonts w:ascii="Arial" w:hAnsi="Arial" w:cs="Arial"/>
          <w:sz w:val="24"/>
          <w:szCs w:val="24"/>
        </w:rPr>
        <w:t xml:space="preserve">anticipated </w:t>
      </w:r>
      <w:r w:rsidRPr="00785E73">
        <w:rPr>
          <w:rFonts w:ascii="Arial" w:hAnsi="Arial" w:cs="Arial"/>
          <w:sz w:val="24"/>
          <w:szCs w:val="24"/>
        </w:rPr>
        <w:t xml:space="preserve">term of </w:t>
      </w:r>
      <w:r w:rsidR="006C7146" w:rsidRPr="00785E73">
        <w:rPr>
          <w:rFonts w:ascii="Arial" w:hAnsi="Arial" w:cs="Arial"/>
          <w:sz w:val="24"/>
          <w:szCs w:val="24"/>
        </w:rPr>
        <w:t>the contract will be for t</w:t>
      </w:r>
      <w:r w:rsidR="00061F66" w:rsidRPr="00785E73">
        <w:rPr>
          <w:rFonts w:ascii="Arial" w:hAnsi="Arial" w:cs="Arial"/>
          <w:sz w:val="24"/>
          <w:szCs w:val="24"/>
        </w:rPr>
        <w:t>hree</w:t>
      </w:r>
      <w:r w:rsidR="006C7146" w:rsidRPr="00785E73">
        <w:rPr>
          <w:rFonts w:ascii="Arial" w:hAnsi="Arial" w:cs="Arial"/>
          <w:sz w:val="24"/>
          <w:szCs w:val="24"/>
        </w:rPr>
        <w:t xml:space="preserve"> (</w:t>
      </w:r>
      <w:r w:rsidR="00061F66" w:rsidRPr="00785E73">
        <w:rPr>
          <w:rFonts w:ascii="Arial" w:hAnsi="Arial" w:cs="Arial"/>
          <w:sz w:val="24"/>
          <w:szCs w:val="24"/>
        </w:rPr>
        <w:t>3</w:t>
      </w:r>
      <w:r w:rsidR="006C7146" w:rsidRPr="00785E73">
        <w:rPr>
          <w:rFonts w:ascii="Arial" w:hAnsi="Arial" w:cs="Arial"/>
          <w:sz w:val="24"/>
          <w:szCs w:val="24"/>
        </w:rPr>
        <w:t>) years</w:t>
      </w:r>
    </w:p>
    <w:p w14:paraId="131C768D" w14:textId="77777777" w:rsidR="00785E73" w:rsidRPr="00785E73" w:rsidRDefault="00785E73" w:rsidP="00785E73">
      <w:pPr>
        <w:tabs>
          <w:tab w:val="left" w:pos="720"/>
          <w:tab w:val="left" w:pos="6480"/>
        </w:tabs>
        <w:ind w:left="720"/>
        <w:rPr>
          <w:rFonts w:cs="Arial"/>
        </w:rPr>
      </w:pPr>
    </w:p>
    <w:p w14:paraId="32E22BC7" w14:textId="10ED43EC" w:rsidR="005E5322" w:rsidRPr="00E22BEE" w:rsidRDefault="00953CB9" w:rsidP="001802D6">
      <w:pPr>
        <w:numPr>
          <w:ilvl w:val="0"/>
          <w:numId w:val="7"/>
        </w:numPr>
        <w:tabs>
          <w:tab w:val="left" w:pos="720"/>
        </w:tabs>
        <w:rPr>
          <w:rFonts w:ascii="Arial" w:hAnsi="Arial" w:cs="Arial"/>
          <w:color w:val="000000"/>
          <w:sz w:val="24"/>
          <w:szCs w:val="24"/>
        </w:rPr>
      </w:pPr>
      <w:r w:rsidRPr="309A601A">
        <w:rPr>
          <w:rFonts w:ascii="Arial" w:hAnsi="Arial" w:cs="Arial"/>
          <w:color w:val="000000" w:themeColor="text1"/>
          <w:sz w:val="24"/>
          <w:szCs w:val="24"/>
        </w:rPr>
        <w:t xml:space="preserve">The Bidder’s rates will stay in effect for the entire contract term.  </w:t>
      </w:r>
      <w:r w:rsidR="00FF0CF1" w:rsidRPr="309A601A">
        <w:rPr>
          <w:rFonts w:ascii="Arial" w:eastAsia="Arial" w:hAnsi="Arial" w:cs="Arial"/>
          <w:sz w:val="24"/>
          <w:szCs w:val="24"/>
        </w:rPr>
        <w:t xml:space="preserve">The </w:t>
      </w:r>
      <w:r w:rsidR="00356EBE" w:rsidRPr="309A601A">
        <w:rPr>
          <w:rFonts w:ascii="Arial" w:eastAsia="Arial" w:hAnsi="Arial" w:cs="Arial"/>
          <w:sz w:val="24"/>
          <w:szCs w:val="24"/>
        </w:rPr>
        <w:t>Bidder</w:t>
      </w:r>
      <w:r w:rsidR="00FF0CF1" w:rsidRPr="309A601A">
        <w:rPr>
          <w:rFonts w:ascii="Arial" w:eastAsia="Arial" w:hAnsi="Arial" w:cs="Arial"/>
          <w:sz w:val="24"/>
          <w:szCs w:val="24"/>
        </w:rPr>
        <w:t xml:space="preserve"> will be afforded the opportunity at the </w:t>
      </w:r>
      <w:r w:rsidR="40EF7AB3" w:rsidRPr="00061F66">
        <w:rPr>
          <w:rFonts w:ascii="Arial" w:eastAsia="Arial" w:hAnsi="Arial" w:cs="Arial"/>
          <w:sz w:val="24"/>
          <w:szCs w:val="24"/>
        </w:rPr>
        <w:t>non-</w:t>
      </w:r>
      <w:r w:rsidR="00FF0CF1" w:rsidRPr="00061F66">
        <w:rPr>
          <w:rFonts w:ascii="Arial" w:eastAsia="Arial" w:hAnsi="Arial" w:cs="Arial"/>
          <w:sz w:val="24"/>
          <w:szCs w:val="24"/>
        </w:rPr>
        <w:t xml:space="preserve">mandatory </w:t>
      </w:r>
      <w:r w:rsidR="00FF0CF1" w:rsidRPr="309A601A">
        <w:rPr>
          <w:rFonts w:ascii="Arial" w:eastAsia="Arial" w:hAnsi="Arial" w:cs="Arial"/>
          <w:sz w:val="24"/>
          <w:szCs w:val="24"/>
        </w:rPr>
        <w:t>walk-through to examine work sites and specifications and investigate conditions, character, and quality of surface, subsurface materials or obstacles and conditions that might be encountered.  No additions or increases to the agreement amount will be made due to conditions that existed at the walk-through.</w:t>
      </w:r>
    </w:p>
    <w:p w14:paraId="32E22BC8" w14:textId="77777777" w:rsidR="005E5322" w:rsidRPr="00E22BEE" w:rsidRDefault="005E5322" w:rsidP="00A96091">
      <w:pPr>
        <w:tabs>
          <w:tab w:val="left" w:pos="720"/>
        </w:tabs>
        <w:ind w:left="720"/>
        <w:rPr>
          <w:rFonts w:ascii="Arial" w:hAnsi="Arial" w:cs="Arial"/>
          <w:color w:val="000000"/>
          <w:sz w:val="24"/>
          <w:szCs w:val="24"/>
        </w:rPr>
      </w:pPr>
    </w:p>
    <w:p w14:paraId="4F4ABC0E" w14:textId="3DEA9DA9" w:rsidR="004150F7" w:rsidRDefault="008426E7" w:rsidP="001802D6">
      <w:pPr>
        <w:numPr>
          <w:ilvl w:val="0"/>
          <w:numId w:val="7"/>
        </w:numPr>
        <w:tabs>
          <w:tab w:val="left" w:pos="720"/>
        </w:tabs>
        <w:rPr>
          <w:rFonts w:ascii="Arial" w:hAnsi="Arial" w:cs="Arial"/>
          <w:color w:val="000000"/>
          <w:sz w:val="24"/>
          <w:szCs w:val="24"/>
        </w:rPr>
      </w:pPr>
      <w:r w:rsidRPr="7B46E68A">
        <w:rPr>
          <w:rFonts w:ascii="Arial" w:hAnsi="Arial" w:cs="Arial"/>
          <w:color w:val="000000" w:themeColor="text1"/>
          <w:sz w:val="24"/>
          <w:szCs w:val="24"/>
        </w:rPr>
        <w:t>The Bidder’s required services are provided in</w:t>
      </w:r>
      <w:r w:rsidR="009A5D16" w:rsidRPr="7B46E68A">
        <w:rPr>
          <w:rFonts w:ascii="Arial" w:hAnsi="Arial" w:cs="Arial"/>
          <w:color w:val="000000" w:themeColor="text1"/>
          <w:sz w:val="24"/>
          <w:szCs w:val="24"/>
        </w:rPr>
        <w:t xml:space="preserve"> </w:t>
      </w:r>
      <w:r w:rsidRPr="7B46E68A">
        <w:rPr>
          <w:rFonts w:ascii="Arial" w:hAnsi="Arial" w:cs="Arial"/>
          <w:color w:val="000000" w:themeColor="text1"/>
          <w:sz w:val="24"/>
          <w:szCs w:val="24"/>
        </w:rPr>
        <w:t>Attachment</w:t>
      </w:r>
      <w:r w:rsidR="001B158C" w:rsidRPr="7B46E68A">
        <w:rPr>
          <w:rFonts w:ascii="Arial" w:hAnsi="Arial" w:cs="Arial"/>
          <w:color w:val="000000" w:themeColor="text1"/>
          <w:sz w:val="24"/>
          <w:szCs w:val="24"/>
        </w:rPr>
        <w:t xml:space="preserve"> </w:t>
      </w:r>
      <w:r w:rsidR="00C27C95" w:rsidRPr="003B139F">
        <w:rPr>
          <w:rFonts w:ascii="Arial" w:hAnsi="Arial" w:cs="Arial"/>
          <w:sz w:val="24"/>
          <w:szCs w:val="24"/>
        </w:rPr>
        <w:t>9</w:t>
      </w:r>
      <w:r w:rsidR="00943760" w:rsidRPr="003B139F">
        <w:rPr>
          <w:rFonts w:ascii="Arial" w:hAnsi="Arial" w:cs="Arial"/>
          <w:sz w:val="24"/>
          <w:szCs w:val="24"/>
        </w:rPr>
        <w:t>, Sample Agreement</w:t>
      </w:r>
      <w:r w:rsidR="00804F8D" w:rsidRPr="003B139F">
        <w:rPr>
          <w:rFonts w:ascii="Arial" w:hAnsi="Arial" w:cs="Arial"/>
          <w:sz w:val="24"/>
          <w:szCs w:val="24"/>
        </w:rPr>
        <w:t>.</w:t>
      </w:r>
      <w:r w:rsidR="003A38D5" w:rsidRPr="003B139F">
        <w:rPr>
          <w:rFonts w:ascii="Arial" w:hAnsi="Arial" w:cs="Arial"/>
          <w:sz w:val="24"/>
          <w:szCs w:val="24"/>
        </w:rPr>
        <w:t xml:space="preserve">  </w:t>
      </w:r>
      <w:r w:rsidR="003A38D5" w:rsidRPr="003B139F">
        <w:rPr>
          <w:rFonts w:ascii="Arial" w:hAnsi="Arial"/>
          <w:sz w:val="24"/>
          <w:szCs w:val="24"/>
        </w:rPr>
        <w:t xml:space="preserve">The winning Bidder will be required to adhere to all Agreement terms as indicated in Attachment </w:t>
      </w:r>
      <w:r w:rsidR="00061F66" w:rsidRPr="003B139F">
        <w:rPr>
          <w:rFonts w:ascii="Arial" w:hAnsi="Arial"/>
          <w:sz w:val="24"/>
          <w:szCs w:val="24"/>
        </w:rPr>
        <w:t>9</w:t>
      </w:r>
      <w:r w:rsidR="003A38D5" w:rsidRPr="7B46E68A">
        <w:rPr>
          <w:rFonts w:ascii="Arial" w:hAnsi="Arial"/>
          <w:color w:val="1F497D" w:themeColor="text2"/>
          <w:sz w:val="24"/>
          <w:szCs w:val="24"/>
        </w:rPr>
        <w:t xml:space="preserve">, </w:t>
      </w:r>
      <w:r w:rsidR="003A38D5" w:rsidRPr="7B46E68A">
        <w:rPr>
          <w:rFonts w:ascii="Arial" w:hAnsi="Arial"/>
          <w:sz w:val="24"/>
          <w:szCs w:val="24"/>
        </w:rPr>
        <w:t xml:space="preserve">Sample Agreement.  </w:t>
      </w:r>
      <w:r w:rsidR="003A38D5" w:rsidRPr="7B46E68A">
        <w:rPr>
          <w:rFonts w:ascii="Arial" w:hAnsi="Arial" w:cs="Arial"/>
          <w:color w:val="000000" w:themeColor="text1"/>
          <w:sz w:val="24"/>
          <w:szCs w:val="24"/>
        </w:rPr>
        <w:t xml:space="preserve">Please note that any orange font language in the attached sample contract is for informational purpose only and will not appear in the final contract. </w:t>
      </w:r>
    </w:p>
    <w:p w14:paraId="4D4738E0" w14:textId="77777777" w:rsidR="004150F7" w:rsidRDefault="004150F7" w:rsidP="004150F7">
      <w:pPr>
        <w:pStyle w:val="ListParagraph"/>
        <w:rPr>
          <w:rFonts w:ascii="Arial" w:hAnsi="Arial" w:cs="Arial"/>
          <w:color w:val="000000"/>
          <w:sz w:val="24"/>
          <w:szCs w:val="24"/>
        </w:rPr>
      </w:pPr>
    </w:p>
    <w:p w14:paraId="478B7D00" w14:textId="49F29D4F" w:rsidR="004150F7" w:rsidRPr="00061F66" w:rsidRDefault="004150F7" w:rsidP="001802D6">
      <w:pPr>
        <w:numPr>
          <w:ilvl w:val="0"/>
          <w:numId w:val="7"/>
        </w:numPr>
        <w:tabs>
          <w:tab w:val="left" w:pos="720"/>
        </w:tabs>
        <w:rPr>
          <w:rFonts w:ascii="Arial" w:hAnsi="Arial" w:cs="Arial"/>
          <w:sz w:val="24"/>
          <w:szCs w:val="24"/>
        </w:rPr>
      </w:pPr>
      <w:r w:rsidRPr="00061F66">
        <w:rPr>
          <w:rFonts w:ascii="Arial" w:hAnsi="Arial" w:cs="Arial"/>
          <w:sz w:val="24"/>
          <w:szCs w:val="24"/>
        </w:rPr>
        <w:t xml:space="preserve">This contract is subject to Prevailing Wage.  Contractor and Sub-contractor(s) must be registered with DIR, if required by law to do so, in order to submit a bid. </w:t>
      </w:r>
    </w:p>
    <w:p w14:paraId="25C7BF0F" w14:textId="54ADEC5F" w:rsidR="11E16895" w:rsidRDefault="11E16895" w:rsidP="11E16895">
      <w:pPr>
        <w:tabs>
          <w:tab w:val="left" w:pos="720"/>
        </w:tabs>
        <w:rPr>
          <w:rFonts w:ascii="Arial" w:hAnsi="Arial" w:cs="Arial"/>
          <w:color w:val="4F80BD"/>
          <w:sz w:val="24"/>
          <w:szCs w:val="24"/>
        </w:rPr>
      </w:pPr>
    </w:p>
    <w:p w14:paraId="28C33C20" w14:textId="77777777" w:rsidR="004846D9" w:rsidRPr="004846D9" w:rsidRDefault="11E16895" w:rsidP="001802D6">
      <w:pPr>
        <w:numPr>
          <w:ilvl w:val="0"/>
          <w:numId w:val="7"/>
        </w:numPr>
        <w:tabs>
          <w:tab w:val="left" w:pos="720"/>
        </w:tabs>
        <w:rPr>
          <w:color w:val="000000" w:themeColor="text1"/>
          <w:sz w:val="24"/>
          <w:szCs w:val="24"/>
        </w:rPr>
      </w:pPr>
      <w:r w:rsidRPr="11E16895">
        <w:rPr>
          <w:rFonts w:ascii="Arial" w:hAnsi="Arial" w:cs="Arial"/>
          <w:sz w:val="24"/>
          <w:szCs w:val="24"/>
        </w:rPr>
        <w:t>The Bidder must be advised of Executive Order N-6-22 Russia Sanctions.  On March 4, 2022, Governor Gavin Newsom issued Executive Order (EO) N-6-22 regarding Economic Sanctions against Russia and Russian entities and individuals. “Economic Sanctions” refers to sanctions imposed by the U.S. government in response to Russia’s actions in Ukraine, as well as any sanctions imposed under state law.  By submitting a bid, Bidder represents that it is not a target of Economic Sanctions.  Should the State determine Bidder is a target of Economic Sanctions or is conducting prohibited transactions with sanctioned individuals or entities, that shall be grounds for rejection of the Bidder’s bid any time prior to contract execution, or, if determined after contract execution, shall be grounds for termination by the State.</w:t>
      </w:r>
    </w:p>
    <w:p w14:paraId="64E669D2" w14:textId="77777777" w:rsidR="004846D9" w:rsidRDefault="004846D9" w:rsidP="004846D9">
      <w:pPr>
        <w:pStyle w:val="ListParagraph"/>
        <w:rPr>
          <w:rFonts w:ascii="Arial" w:hAnsi="Arial" w:cs="Arial"/>
          <w:sz w:val="24"/>
          <w:szCs w:val="24"/>
        </w:rPr>
      </w:pPr>
    </w:p>
    <w:p w14:paraId="33D2239D" w14:textId="1A833DB0" w:rsidR="004846D9" w:rsidRPr="004846D9" w:rsidRDefault="11E16895" w:rsidP="004846D9">
      <w:pPr>
        <w:numPr>
          <w:ilvl w:val="0"/>
          <w:numId w:val="7"/>
        </w:numPr>
        <w:tabs>
          <w:tab w:val="left" w:pos="720"/>
        </w:tabs>
        <w:rPr>
          <w:rFonts w:ascii="Arial" w:hAnsi="Arial" w:cs="Arial"/>
          <w:sz w:val="24"/>
          <w:szCs w:val="24"/>
        </w:rPr>
      </w:pPr>
      <w:r w:rsidRPr="11E16895">
        <w:rPr>
          <w:rFonts w:ascii="Arial" w:hAnsi="Arial" w:cs="Arial"/>
          <w:sz w:val="24"/>
          <w:szCs w:val="24"/>
        </w:rPr>
        <w:t xml:space="preserve"> </w:t>
      </w:r>
      <w:r w:rsidR="004846D9" w:rsidRPr="004846D9">
        <w:rPr>
          <w:rFonts w:ascii="Arial" w:hAnsi="Arial" w:cs="Arial"/>
          <w:sz w:val="24"/>
          <w:szCs w:val="24"/>
        </w:rPr>
        <w:t>The State of California seeks to realize the potential benefits of GenAI, through the development and deployment of GenAI tools, while balancing the risks of these new technologies.</w:t>
      </w:r>
    </w:p>
    <w:p w14:paraId="1FAD0E96" w14:textId="77777777" w:rsidR="004846D9" w:rsidRPr="004846D9" w:rsidRDefault="004846D9" w:rsidP="004846D9">
      <w:pPr>
        <w:tabs>
          <w:tab w:val="left" w:pos="720"/>
        </w:tabs>
        <w:ind w:left="720"/>
        <w:rPr>
          <w:rFonts w:ascii="Arial" w:hAnsi="Arial" w:cs="Arial"/>
          <w:sz w:val="24"/>
          <w:szCs w:val="24"/>
        </w:rPr>
      </w:pPr>
    </w:p>
    <w:p w14:paraId="4D154E15" w14:textId="77777777" w:rsidR="004846D9" w:rsidRPr="004846D9" w:rsidRDefault="004846D9" w:rsidP="004846D9">
      <w:pPr>
        <w:tabs>
          <w:tab w:val="left" w:pos="720"/>
        </w:tabs>
        <w:ind w:left="720"/>
        <w:rPr>
          <w:rFonts w:ascii="Arial" w:hAnsi="Arial" w:cs="Arial"/>
          <w:sz w:val="24"/>
          <w:szCs w:val="24"/>
        </w:rPr>
      </w:pPr>
      <w:r w:rsidRPr="004846D9">
        <w:rPr>
          <w:rFonts w:ascii="Arial" w:hAnsi="Arial" w:cs="Arial"/>
          <w:sz w:val="24"/>
          <w:szCs w:val="24"/>
        </w:rPr>
        <w:t>Bidder / Offeror must notify the State in writing if it: (1) intends to provide GenAI as a deliverable to the State; or (2), intends to utilize GenAI, including GenAI from third parties, to complete all or a portion of any deliverable that materially impacts: (</w:t>
      </w:r>
      <w:proofErr w:type="spellStart"/>
      <w:r w:rsidRPr="004846D9">
        <w:rPr>
          <w:rFonts w:ascii="Arial" w:hAnsi="Arial" w:cs="Arial"/>
          <w:sz w:val="24"/>
          <w:szCs w:val="24"/>
        </w:rPr>
        <w:t>i</w:t>
      </w:r>
      <w:proofErr w:type="spellEnd"/>
      <w:r w:rsidRPr="004846D9">
        <w:rPr>
          <w:rFonts w:ascii="Arial" w:hAnsi="Arial" w:cs="Arial"/>
          <w:sz w:val="24"/>
          <w:szCs w:val="24"/>
        </w:rPr>
        <w:t xml:space="preserve">) functionality of a State </w:t>
      </w:r>
      <w:r w:rsidRPr="004846D9">
        <w:rPr>
          <w:rFonts w:ascii="Arial" w:hAnsi="Arial" w:cs="Arial"/>
          <w:sz w:val="24"/>
          <w:szCs w:val="24"/>
        </w:rPr>
        <w:lastRenderedPageBreak/>
        <w:t>system, (ii) risk to the State, or (iii) Contract performance. For avoidance of doubt, the term “materially impacts” shall have the meaning set forth in State Administrative Manual (SAM) § 4986.2 Definitions for GenAI.</w:t>
      </w:r>
    </w:p>
    <w:p w14:paraId="4561614E" w14:textId="77777777" w:rsidR="004846D9" w:rsidRPr="004846D9" w:rsidRDefault="004846D9" w:rsidP="004846D9">
      <w:pPr>
        <w:tabs>
          <w:tab w:val="left" w:pos="720"/>
        </w:tabs>
        <w:ind w:left="720"/>
        <w:rPr>
          <w:rFonts w:ascii="Arial" w:hAnsi="Arial" w:cs="Arial"/>
          <w:sz w:val="24"/>
          <w:szCs w:val="24"/>
        </w:rPr>
      </w:pPr>
    </w:p>
    <w:p w14:paraId="43DED9D5" w14:textId="77777777" w:rsidR="004846D9" w:rsidRPr="004846D9" w:rsidRDefault="004846D9" w:rsidP="004846D9">
      <w:pPr>
        <w:tabs>
          <w:tab w:val="left" w:pos="720"/>
        </w:tabs>
        <w:ind w:left="720"/>
        <w:rPr>
          <w:rFonts w:ascii="Arial" w:hAnsi="Arial" w:cs="Arial"/>
          <w:sz w:val="24"/>
          <w:szCs w:val="24"/>
        </w:rPr>
      </w:pPr>
      <w:r w:rsidRPr="004846D9">
        <w:rPr>
          <w:rFonts w:ascii="Arial" w:hAnsi="Arial" w:cs="Arial"/>
          <w:sz w:val="24"/>
          <w:szCs w:val="24"/>
        </w:rPr>
        <w:t>Failure to report GenAI to the State may result in disqualification. The State reserves the right to seek any and all relief to which it may be entitled to as a result of such non-disclosure.</w:t>
      </w:r>
    </w:p>
    <w:p w14:paraId="57579AD1" w14:textId="77777777" w:rsidR="004846D9" w:rsidRPr="004846D9" w:rsidRDefault="004846D9" w:rsidP="004846D9">
      <w:pPr>
        <w:tabs>
          <w:tab w:val="left" w:pos="720"/>
        </w:tabs>
        <w:ind w:left="720"/>
        <w:rPr>
          <w:rFonts w:ascii="Arial" w:hAnsi="Arial" w:cs="Arial"/>
          <w:sz w:val="24"/>
          <w:szCs w:val="24"/>
        </w:rPr>
      </w:pPr>
    </w:p>
    <w:p w14:paraId="56DB26FB" w14:textId="77777777" w:rsidR="004846D9" w:rsidRPr="004846D9" w:rsidRDefault="004846D9" w:rsidP="004846D9">
      <w:pPr>
        <w:tabs>
          <w:tab w:val="left" w:pos="720"/>
        </w:tabs>
        <w:ind w:left="720"/>
        <w:rPr>
          <w:rFonts w:ascii="Arial" w:hAnsi="Arial" w:cs="Arial"/>
          <w:sz w:val="24"/>
          <w:szCs w:val="24"/>
        </w:rPr>
      </w:pPr>
      <w:r w:rsidRPr="004846D9">
        <w:rPr>
          <w:rFonts w:ascii="Arial" w:hAnsi="Arial" w:cs="Arial"/>
          <w:sz w:val="24"/>
          <w:szCs w:val="24"/>
        </w:rPr>
        <w:t>Upon notification by a Bidder / Offeror of GenAI as required, the State reserves the right to incorporate GenAI Special Provisions into the final contract or reject bids/offers that present an unacceptable level of risk to the State.</w:t>
      </w:r>
    </w:p>
    <w:p w14:paraId="307349F8" w14:textId="77777777" w:rsidR="004846D9" w:rsidRPr="004846D9" w:rsidRDefault="004846D9" w:rsidP="004846D9">
      <w:pPr>
        <w:tabs>
          <w:tab w:val="left" w:pos="720"/>
        </w:tabs>
        <w:ind w:left="720"/>
        <w:rPr>
          <w:rFonts w:ascii="Arial" w:hAnsi="Arial" w:cs="Arial"/>
          <w:sz w:val="24"/>
          <w:szCs w:val="24"/>
        </w:rPr>
      </w:pPr>
    </w:p>
    <w:p w14:paraId="59C7D11D" w14:textId="51E98051" w:rsidR="11E16895" w:rsidRDefault="004846D9" w:rsidP="004846D9">
      <w:pPr>
        <w:tabs>
          <w:tab w:val="left" w:pos="720"/>
        </w:tabs>
        <w:ind w:left="720"/>
        <w:rPr>
          <w:color w:val="000000" w:themeColor="text1"/>
          <w:sz w:val="24"/>
          <w:szCs w:val="24"/>
        </w:rPr>
      </w:pPr>
      <w:r w:rsidRPr="004846D9">
        <w:rPr>
          <w:rFonts w:ascii="Arial" w:hAnsi="Arial" w:cs="Arial"/>
          <w:sz w:val="24"/>
          <w:szCs w:val="24"/>
        </w:rPr>
        <w:t>Government Code 11549.64 defines “Generative Artificial Intelligence (GenAI)” as an artificial intelligence system that can generate derived synthetic content, including text, images, video, and audio that emulates the structure and characteristics of the system’s training data.</w:t>
      </w:r>
    </w:p>
    <w:p w14:paraId="09D6C26F" w14:textId="38442C0E" w:rsidR="5D432D01" w:rsidRDefault="5D432D01" w:rsidP="5D432D01">
      <w:pPr>
        <w:tabs>
          <w:tab w:val="left" w:pos="720"/>
        </w:tabs>
        <w:ind w:left="720"/>
        <w:rPr>
          <w:rFonts w:ascii="Arial" w:hAnsi="Arial" w:cs="Arial"/>
          <w:sz w:val="24"/>
          <w:szCs w:val="24"/>
        </w:rPr>
      </w:pPr>
    </w:p>
    <w:p w14:paraId="32E22BCD" w14:textId="5D5DBA8C" w:rsidR="00293DC5" w:rsidRPr="00961A64" w:rsidRDefault="000350C5" w:rsidP="388231C9">
      <w:pPr>
        <w:pStyle w:val="StyleHeading1LeftHanging025"/>
        <w:tabs>
          <w:tab w:val="left" w:pos="720"/>
        </w:tabs>
        <w:ind w:left="616"/>
      </w:pPr>
      <w:bookmarkStart w:id="2" w:name="_Toc209779652"/>
      <w:bookmarkStart w:id="3" w:name="_Toc235525930"/>
      <w:r>
        <w:t>B</w:t>
      </w:r>
      <w:r w:rsidR="00F21924">
        <w:t>.</w:t>
      </w:r>
      <w:r>
        <w:tab/>
      </w:r>
      <w:r w:rsidR="00293DC5">
        <w:t xml:space="preserve">Bidder Minimum </w:t>
      </w:r>
      <w:r w:rsidR="6B67DF4C">
        <w:t>Requirements</w:t>
      </w:r>
      <w:bookmarkEnd w:id="2"/>
      <w:bookmarkEnd w:id="3"/>
    </w:p>
    <w:p w14:paraId="32E22BCE" w14:textId="7E6C95C0" w:rsidR="00CD1053" w:rsidRPr="00961A64" w:rsidRDefault="25749580" w:rsidP="65E64B57">
      <w:pPr>
        <w:ind w:left="1080" w:hanging="720"/>
        <w:rPr>
          <w:rFonts w:ascii="Arial" w:hAnsi="Arial" w:cs="Arial"/>
          <w:b/>
          <w:bCs/>
          <w:sz w:val="24"/>
          <w:szCs w:val="24"/>
        </w:rPr>
      </w:pPr>
      <w:r w:rsidRPr="6268A30A">
        <w:rPr>
          <w:rFonts w:ascii="Arial" w:hAnsi="Arial" w:cs="Arial"/>
          <w:b/>
          <w:bCs/>
          <w:sz w:val="24"/>
          <w:szCs w:val="24"/>
        </w:rPr>
        <w:t xml:space="preserve">NOTE:  </w:t>
      </w:r>
      <w:r w:rsidR="1674B400" w:rsidRPr="6268A30A">
        <w:rPr>
          <w:rFonts w:ascii="Arial" w:hAnsi="Arial" w:cs="Arial"/>
          <w:b/>
          <w:bCs/>
          <w:sz w:val="24"/>
          <w:szCs w:val="24"/>
        </w:rPr>
        <w:t>Bid</w:t>
      </w:r>
      <w:r w:rsidR="621CB70F" w:rsidRPr="6268A30A">
        <w:rPr>
          <w:rFonts w:ascii="Arial" w:hAnsi="Arial" w:cs="Arial"/>
          <w:b/>
          <w:bCs/>
          <w:sz w:val="24"/>
          <w:szCs w:val="24"/>
        </w:rPr>
        <w:t>der</w:t>
      </w:r>
      <w:r w:rsidR="58CDE6BC" w:rsidRPr="6268A30A">
        <w:rPr>
          <w:rFonts w:ascii="Arial" w:hAnsi="Arial" w:cs="Arial"/>
          <w:b/>
          <w:bCs/>
          <w:sz w:val="24"/>
          <w:szCs w:val="24"/>
        </w:rPr>
        <w:t>s</w:t>
      </w:r>
      <w:r w:rsidRPr="6268A30A">
        <w:rPr>
          <w:rFonts w:ascii="Arial" w:hAnsi="Arial" w:cs="Arial"/>
          <w:b/>
          <w:bCs/>
          <w:sz w:val="24"/>
          <w:szCs w:val="24"/>
        </w:rPr>
        <w:t xml:space="preserve"> that do not meet </w:t>
      </w:r>
      <w:r w:rsidR="51B2907C" w:rsidRPr="6268A30A">
        <w:rPr>
          <w:rFonts w:ascii="Arial" w:hAnsi="Arial" w:cs="Arial"/>
          <w:b/>
          <w:bCs/>
          <w:sz w:val="24"/>
          <w:szCs w:val="24"/>
        </w:rPr>
        <w:t xml:space="preserve">all </w:t>
      </w:r>
      <w:r w:rsidRPr="6268A30A">
        <w:rPr>
          <w:rFonts w:ascii="Arial" w:hAnsi="Arial" w:cs="Arial"/>
          <w:b/>
          <w:bCs/>
          <w:sz w:val="24"/>
          <w:szCs w:val="24"/>
        </w:rPr>
        <w:t>minimum requirements will be rejected.</w:t>
      </w:r>
    </w:p>
    <w:p w14:paraId="32E22BCF" w14:textId="77777777" w:rsidR="008C34D1" w:rsidRPr="00961A64" w:rsidRDefault="008C34D1" w:rsidP="008C34D1">
      <w:pPr>
        <w:rPr>
          <w:b/>
          <w:sz w:val="24"/>
          <w:szCs w:val="24"/>
        </w:rPr>
      </w:pPr>
    </w:p>
    <w:p w14:paraId="32E22BD0" w14:textId="3EB8FE22" w:rsidR="00A81CF0" w:rsidRDefault="009A5D16" w:rsidP="001802D6">
      <w:pPr>
        <w:pStyle w:val="Heading2"/>
        <w:numPr>
          <w:ilvl w:val="0"/>
          <w:numId w:val="5"/>
        </w:numPr>
        <w:rPr>
          <w:color w:val="000000"/>
        </w:rPr>
      </w:pPr>
      <w:bookmarkStart w:id="4" w:name="_Toc152844322"/>
      <w:bookmarkStart w:id="5" w:name="_Toc209779653"/>
      <w:bookmarkStart w:id="6" w:name="_Toc235525931"/>
      <w:r>
        <w:t>Licenses:</w:t>
      </w:r>
      <w:bookmarkEnd w:id="4"/>
      <w:bookmarkEnd w:id="5"/>
      <w:bookmarkEnd w:id="6"/>
      <w:r>
        <w:t xml:space="preserve"> </w:t>
      </w:r>
    </w:p>
    <w:p w14:paraId="32E22BD1" w14:textId="77777777" w:rsidR="009A5D16" w:rsidRPr="00BC1384" w:rsidRDefault="00037745" w:rsidP="001802D6">
      <w:pPr>
        <w:numPr>
          <w:ilvl w:val="1"/>
          <w:numId w:val="5"/>
        </w:numPr>
        <w:tabs>
          <w:tab w:val="left" w:pos="720"/>
        </w:tabs>
        <w:rPr>
          <w:rFonts w:ascii="Arial" w:hAnsi="Arial" w:cs="Arial"/>
          <w:color w:val="000000"/>
          <w:sz w:val="24"/>
          <w:szCs w:val="24"/>
        </w:rPr>
      </w:pPr>
      <w:r w:rsidRPr="00BC1384">
        <w:rPr>
          <w:rFonts w:ascii="Arial" w:hAnsi="Arial" w:cs="Arial"/>
          <w:color w:val="000000" w:themeColor="text1"/>
          <w:sz w:val="24"/>
          <w:szCs w:val="24"/>
        </w:rPr>
        <w:t xml:space="preserve">A Bidder must </w:t>
      </w:r>
      <w:r w:rsidR="009A5D16" w:rsidRPr="00BC1384">
        <w:rPr>
          <w:rFonts w:ascii="Arial" w:hAnsi="Arial" w:cs="Arial"/>
          <w:color w:val="000000" w:themeColor="text1"/>
          <w:sz w:val="24"/>
          <w:szCs w:val="24"/>
        </w:rPr>
        <w:t>be registered with the State of California, Secretary of State</w:t>
      </w:r>
      <w:r w:rsidR="00107F95" w:rsidRPr="00BC1384">
        <w:rPr>
          <w:rFonts w:ascii="Arial" w:hAnsi="Arial" w:cs="Arial"/>
          <w:color w:val="000000" w:themeColor="text1"/>
          <w:sz w:val="24"/>
          <w:szCs w:val="24"/>
        </w:rPr>
        <w:t>, if required by law</w:t>
      </w:r>
      <w:r w:rsidR="009A5D16" w:rsidRPr="00BC1384">
        <w:rPr>
          <w:rFonts w:ascii="Arial" w:hAnsi="Arial" w:cs="Arial"/>
          <w:color w:val="000000" w:themeColor="text1"/>
          <w:sz w:val="24"/>
          <w:szCs w:val="24"/>
        </w:rPr>
        <w:t>.</w:t>
      </w:r>
    </w:p>
    <w:p w14:paraId="5DD78F19" w14:textId="1C7C816E" w:rsidR="002B71EF" w:rsidRPr="00374196" w:rsidRDefault="00BC1384" w:rsidP="001802D6">
      <w:pPr>
        <w:numPr>
          <w:ilvl w:val="1"/>
          <w:numId w:val="5"/>
        </w:numPr>
        <w:tabs>
          <w:tab w:val="left" w:pos="720"/>
        </w:tabs>
        <w:rPr>
          <w:rFonts w:ascii="Arial" w:hAnsi="Arial" w:cs="Arial"/>
          <w:sz w:val="24"/>
          <w:szCs w:val="24"/>
        </w:rPr>
      </w:pPr>
      <w:r w:rsidRPr="00374196">
        <w:rPr>
          <w:rFonts w:ascii="Arial" w:hAnsi="Arial" w:cs="Arial"/>
          <w:sz w:val="24"/>
          <w:szCs w:val="24"/>
        </w:rPr>
        <w:t>Class C-10, Electrical license issued by the California Department of Consumer Affairs, Contractors State License Board.</w:t>
      </w:r>
    </w:p>
    <w:p w14:paraId="5FE921D6" w14:textId="12FE4426" w:rsidR="00BC1384" w:rsidRPr="00BC1384" w:rsidRDefault="00BC1384" w:rsidP="001802D6">
      <w:pPr>
        <w:numPr>
          <w:ilvl w:val="1"/>
          <w:numId w:val="5"/>
        </w:numPr>
        <w:tabs>
          <w:tab w:val="left" w:pos="720"/>
        </w:tabs>
        <w:rPr>
          <w:rFonts w:ascii="Arial" w:hAnsi="Arial" w:cs="Arial"/>
          <w:sz w:val="24"/>
          <w:szCs w:val="24"/>
        </w:rPr>
      </w:pPr>
      <w:r w:rsidRPr="00374196">
        <w:rPr>
          <w:rFonts w:ascii="Arial" w:hAnsi="Arial" w:cs="Arial"/>
          <w:sz w:val="24"/>
          <w:szCs w:val="24"/>
        </w:rPr>
        <w:t xml:space="preserve">Services </w:t>
      </w:r>
      <w:r w:rsidRPr="00BC1384">
        <w:rPr>
          <w:rFonts w:ascii="Arial" w:hAnsi="Arial" w:cs="Arial"/>
          <w:sz w:val="24"/>
          <w:szCs w:val="24"/>
        </w:rPr>
        <w:t>on equipment shall be performed by Caterpillar</w:t>
      </w:r>
      <w:r w:rsidRPr="00BC1384">
        <w:rPr>
          <w:rFonts w:ascii="Arial" w:hAnsi="Arial" w:cs="Arial"/>
          <w:spacing w:val="-3"/>
          <w:sz w:val="24"/>
          <w:szCs w:val="24"/>
        </w:rPr>
        <w:t xml:space="preserve"> </w:t>
      </w:r>
      <w:r w:rsidRPr="00BC1384">
        <w:rPr>
          <w:rFonts w:ascii="Arial" w:hAnsi="Arial" w:cs="Arial"/>
          <w:sz w:val="24"/>
          <w:szCs w:val="24"/>
        </w:rPr>
        <w:t>Trained and Certified Service Technicians. Contractor shall provide copies of Certifications upon request.</w:t>
      </w:r>
    </w:p>
    <w:p w14:paraId="32E22BD2" w14:textId="77777777" w:rsidR="001F74A5" w:rsidRDefault="001F74A5" w:rsidP="006D3743">
      <w:pPr>
        <w:tabs>
          <w:tab w:val="left" w:pos="1080"/>
        </w:tabs>
        <w:ind w:left="1080" w:hanging="360"/>
        <w:rPr>
          <w:rFonts w:ascii="Arial" w:hAnsi="Arial" w:cs="Arial"/>
          <w:color w:val="000000"/>
          <w:sz w:val="24"/>
          <w:szCs w:val="24"/>
        </w:rPr>
      </w:pPr>
    </w:p>
    <w:p w14:paraId="659A6AE3" w14:textId="0C9E86A1" w:rsidR="00EE6E5F" w:rsidRPr="00BC1384" w:rsidRDefault="00187886" w:rsidP="00BC1384">
      <w:pPr>
        <w:pStyle w:val="ListParagraph"/>
        <w:numPr>
          <w:ilvl w:val="0"/>
          <w:numId w:val="5"/>
        </w:numPr>
        <w:tabs>
          <w:tab w:val="left" w:pos="720"/>
        </w:tabs>
        <w:rPr>
          <w:rFonts w:ascii="Arial" w:hAnsi="Arial" w:cs="Arial"/>
          <w:sz w:val="24"/>
          <w:szCs w:val="24"/>
        </w:rPr>
      </w:pPr>
      <w:bookmarkStart w:id="7" w:name="_Toc209779654"/>
      <w:bookmarkStart w:id="8" w:name="_Toc235525932"/>
      <w:r w:rsidRPr="0172589C">
        <w:rPr>
          <w:rStyle w:val="Heading2Char"/>
        </w:rPr>
        <w:t>Insurance:</w:t>
      </w:r>
      <w:bookmarkEnd w:id="7"/>
      <w:bookmarkEnd w:id="8"/>
    </w:p>
    <w:p w14:paraId="523B20D4" w14:textId="77777777" w:rsidR="00EE6E5F" w:rsidRDefault="00EE6E5F" w:rsidP="0070582A">
      <w:pPr>
        <w:pStyle w:val="ListParagraph"/>
        <w:rPr>
          <w:rFonts w:ascii="Arial" w:hAnsi="Arial" w:cs="Arial"/>
          <w:color w:val="1F497D" w:themeColor="text2"/>
          <w:sz w:val="24"/>
          <w:szCs w:val="24"/>
        </w:rPr>
      </w:pPr>
    </w:p>
    <w:p w14:paraId="0F7EEA58" w14:textId="0F62DA44" w:rsidR="0070582A" w:rsidRPr="00BC1384" w:rsidRDefault="0070582A" w:rsidP="0070582A">
      <w:pPr>
        <w:pStyle w:val="ListParagraph"/>
        <w:rPr>
          <w:rFonts w:ascii="Arial" w:hAnsi="Arial" w:cs="Arial"/>
          <w:sz w:val="24"/>
          <w:szCs w:val="24"/>
        </w:rPr>
      </w:pPr>
      <w:r w:rsidRPr="00BC1384">
        <w:rPr>
          <w:rFonts w:ascii="Arial" w:hAnsi="Arial" w:cs="Arial"/>
          <w:sz w:val="24"/>
          <w:szCs w:val="24"/>
        </w:rPr>
        <w:t>A Bidder must submit</w:t>
      </w:r>
      <w:r w:rsidR="0CA32D55" w:rsidRPr="00BC1384">
        <w:rPr>
          <w:rFonts w:ascii="Arial" w:hAnsi="Arial" w:cs="Arial"/>
          <w:sz w:val="24"/>
          <w:szCs w:val="24"/>
        </w:rPr>
        <w:t xml:space="preserve"> current</w:t>
      </w:r>
      <w:r w:rsidRPr="00BC1384">
        <w:rPr>
          <w:rFonts w:ascii="Arial" w:hAnsi="Arial" w:cs="Arial"/>
          <w:sz w:val="24"/>
          <w:szCs w:val="24"/>
        </w:rPr>
        <w:t xml:space="preserve"> proof of insurance</w:t>
      </w:r>
      <w:r w:rsidR="3DE210B2" w:rsidRPr="00BC1384">
        <w:rPr>
          <w:rFonts w:ascii="Arial" w:hAnsi="Arial" w:cs="Arial"/>
          <w:sz w:val="24"/>
          <w:szCs w:val="24"/>
        </w:rPr>
        <w:t xml:space="preserve"> </w:t>
      </w:r>
      <w:r w:rsidRPr="00BC1384">
        <w:rPr>
          <w:rFonts w:ascii="Arial" w:hAnsi="Arial" w:cs="Arial"/>
          <w:sz w:val="24"/>
          <w:szCs w:val="24"/>
        </w:rPr>
        <w:t>for the following:</w:t>
      </w:r>
    </w:p>
    <w:p w14:paraId="12F0ECF1" w14:textId="77777777" w:rsidR="0070582A" w:rsidRPr="00BC1384" w:rsidRDefault="0070582A" w:rsidP="001802D6">
      <w:pPr>
        <w:pStyle w:val="ListParagraph"/>
        <w:numPr>
          <w:ilvl w:val="1"/>
          <w:numId w:val="5"/>
        </w:numPr>
        <w:tabs>
          <w:tab w:val="left" w:pos="720"/>
        </w:tabs>
        <w:rPr>
          <w:rFonts w:ascii="Arial" w:hAnsi="Arial" w:cs="Arial"/>
          <w:sz w:val="24"/>
          <w:szCs w:val="24"/>
        </w:rPr>
      </w:pPr>
      <w:r w:rsidRPr="00BC1384">
        <w:rPr>
          <w:rFonts w:ascii="Arial" w:hAnsi="Arial" w:cs="Arial"/>
          <w:sz w:val="24"/>
          <w:szCs w:val="24"/>
        </w:rPr>
        <w:t xml:space="preserve">General Liability </w:t>
      </w:r>
    </w:p>
    <w:p w14:paraId="3FBE8B27" w14:textId="77777777" w:rsidR="0070582A" w:rsidRPr="00BC1384" w:rsidRDefault="0070582A" w:rsidP="001802D6">
      <w:pPr>
        <w:pStyle w:val="ListParagraph"/>
        <w:numPr>
          <w:ilvl w:val="1"/>
          <w:numId w:val="5"/>
        </w:numPr>
        <w:tabs>
          <w:tab w:val="left" w:pos="720"/>
        </w:tabs>
        <w:rPr>
          <w:rFonts w:ascii="Arial" w:hAnsi="Arial" w:cs="Arial"/>
          <w:sz w:val="24"/>
          <w:szCs w:val="24"/>
        </w:rPr>
      </w:pPr>
      <w:r w:rsidRPr="00BC1384">
        <w:rPr>
          <w:rFonts w:ascii="Arial" w:hAnsi="Arial" w:cs="Arial"/>
          <w:sz w:val="24"/>
          <w:szCs w:val="24"/>
        </w:rPr>
        <w:t>Commercial Automobile Insurance</w:t>
      </w:r>
    </w:p>
    <w:p w14:paraId="0BED3A74" w14:textId="77777777" w:rsidR="0070582A" w:rsidRPr="00BC1384" w:rsidRDefault="0070582A" w:rsidP="001802D6">
      <w:pPr>
        <w:pStyle w:val="ListParagraph"/>
        <w:numPr>
          <w:ilvl w:val="1"/>
          <w:numId w:val="5"/>
        </w:numPr>
        <w:tabs>
          <w:tab w:val="left" w:pos="720"/>
        </w:tabs>
        <w:rPr>
          <w:rFonts w:ascii="Arial" w:hAnsi="Arial" w:cs="Arial"/>
          <w:sz w:val="24"/>
          <w:szCs w:val="24"/>
        </w:rPr>
      </w:pPr>
      <w:r w:rsidRPr="00BC1384">
        <w:rPr>
          <w:rFonts w:ascii="Arial" w:hAnsi="Arial" w:cs="Arial"/>
          <w:sz w:val="24"/>
          <w:szCs w:val="24"/>
        </w:rPr>
        <w:t>Worker’s Compensation</w:t>
      </w:r>
    </w:p>
    <w:p w14:paraId="26E81B1B" w14:textId="77777777" w:rsidR="0070582A" w:rsidRPr="006B210A" w:rsidRDefault="0070582A" w:rsidP="0070582A">
      <w:pPr>
        <w:tabs>
          <w:tab w:val="left" w:pos="360"/>
        </w:tabs>
        <w:ind w:left="1440"/>
        <w:rPr>
          <w:rFonts w:ascii="Arial" w:hAnsi="Arial" w:cs="Arial"/>
          <w:color w:val="1F497D" w:themeColor="text2"/>
          <w:sz w:val="24"/>
          <w:szCs w:val="24"/>
        </w:rPr>
      </w:pPr>
    </w:p>
    <w:p w14:paraId="31649FAB" w14:textId="20E1EF03" w:rsidR="0070582A" w:rsidRPr="00BC1384" w:rsidRDefault="0070582A" w:rsidP="0070582A">
      <w:pPr>
        <w:tabs>
          <w:tab w:val="left" w:pos="720"/>
        </w:tabs>
        <w:ind w:left="720"/>
        <w:rPr>
          <w:rFonts w:ascii="Arial" w:hAnsi="Arial" w:cs="Arial"/>
          <w:sz w:val="24"/>
          <w:szCs w:val="24"/>
        </w:rPr>
      </w:pPr>
      <w:r w:rsidRPr="00BC1384">
        <w:rPr>
          <w:rFonts w:ascii="Arial" w:hAnsi="Arial" w:cs="Arial"/>
          <w:sz w:val="24"/>
          <w:szCs w:val="24"/>
        </w:rPr>
        <w:t xml:space="preserve">A certificate of insurance (COI) may be provided as proof of insurance.  The COI or proof of insurance documents will be named Attachment </w:t>
      </w:r>
      <w:r w:rsidR="00E55709" w:rsidRPr="00BC1384">
        <w:rPr>
          <w:rFonts w:ascii="Arial" w:hAnsi="Arial" w:cs="Arial"/>
          <w:sz w:val="24"/>
          <w:szCs w:val="24"/>
        </w:rPr>
        <w:t>8</w:t>
      </w:r>
      <w:r w:rsidRPr="00BC1384">
        <w:rPr>
          <w:rFonts w:ascii="Arial" w:hAnsi="Arial" w:cs="Arial"/>
          <w:sz w:val="24"/>
          <w:szCs w:val="24"/>
        </w:rPr>
        <w:t xml:space="preserve">, Proof of Insurance, and be submitted with the bid.  </w:t>
      </w:r>
      <w:r w:rsidRPr="00BC1384">
        <w:rPr>
          <w:rFonts w:ascii="Arial" w:hAnsi="Arial" w:cs="Arial"/>
          <w:b/>
          <w:bCs/>
          <w:sz w:val="24"/>
          <w:szCs w:val="24"/>
        </w:rPr>
        <w:t>Endorsements to insurance policies are not required for bid submission.</w:t>
      </w:r>
      <w:r w:rsidRPr="00BC1384">
        <w:rPr>
          <w:rFonts w:ascii="Arial" w:hAnsi="Arial" w:cs="Arial"/>
          <w:sz w:val="24"/>
          <w:szCs w:val="24"/>
        </w:rPr>
        <w:t xml:space="preserve">  Endorsements to insurance policies are only required by the winning Bidder as indicated in Attachment 1</w:t>
      </w:r>
      <w:r w:rsidR="617FCF46" w:rsidRPr="00BC1384">
        <w:rPr>
          <w:rFonts w:ascii="Arial" w:hAnsi="Arial" w:cs="Arial"/>
          <w:sz w:val="24"/>
          <w:szCs w:val="24"/>
        </w:rPr>
        <w:t>0</w:t>
      </w:r>
      <w:r w:rsidRPr="00BC1384">
        <w:rPr>
          <w:rFonts w:ascii="Arial" w:hAnsi="Arial" w:cs="Arial"/>
          <w:sz w:val="24"/>
          <w:szCs w:val="24"/>
        </w:rPr>
        <w:t xml:space="preserve">, Sample Agreement.  </w:t>
      </w:r>
    </w:p>
    <w:p w14:paraId="7C4E3A2F" w14:textId="77777777" w:rsidR="0070582A" w:rsidRPr="006B210A" w:rsidRDefault="0070582A" w:rsidP="0070582A">
      <w:pPr>
        <w:tabs>
          <w:tab w:val="left" w:pos="2160"/>
        </w:tabs>
        <w:jc w:val="both"/>
        <w:rPr>
          <w:rFonts w:ascii="Arial" w:hAnsi="Arial" w:cs="Arial"/>
          <w:color w:val="1F497D" w:themeColor="text2"/>
          <w:sz w:val="24"/>
          <w:szCs w:val="24"/>
        </w:rPr>
      </w:pPr>
    </w:p>
    <w:p w14:paraId="057151F8" w14:textId="3C5C61CB" w:rsidR="00751FFF" w:rsidRPr="00785E73" w:rsidRDefault="0070582A" w:rsidP="00785E73">
      <w:pPr>
        <w:tabs>
          <w:tab w:val="left" w:pos="2160"/>
        </w:tabs>
        <w:ind w:left="720"/>
        <w:rPr>
          <w:rFonts w:ascii="Arial" w:hAnsi="Arial" w:cs="Arial"/>
          <w:b/>
          <w:bCs/>
          <w:sz w:val="24"/>
          <w:szCs w:val="24"/>
        </w:rPr>
      </w:pPr>
      <w:r w:rsidRPr="004116FF">
        <w:rPr>
          <w:rFonts w:ascii="Arial" w:hAnsi="Arial" w:cs="Arial"/>
          <w:b/>
          <w:bCs/>
          <w:sz w:val="24"/>
          <w:szCs w:val="24"/>
        </w:rPr>
        <w:t xml:space="preserve">NOTE:  Contact your insurance representative to ensure your insurance program satisfies the requirements of the sample contract found in </w:t>
      </w:r>
      <w:r w:rsidR="1DCDC573" w:rsidRPr="004116FF">
        <w:rPr>
          <w:rFonts w:ascii="Arial" w:hAnsi="Arial" w:cs="Arial"/>
          <w:b/>
          <w:bCs/>
          <w:sz w:val="24"/>
          <w:szCs w:val="24"/>
        </w:rPr>
        <w:t xml:space="preserve">IFB Attachment </w:t>
      </w:r>
      <w:r w:rsidR="00C27C95" w:rsidRPr="004116FF">
        <w:rPr>
          <w:rFonts w:ascii="Arial" w:hAnsi="Arial" w:cs="Arial"/>
          <w:b/>
          <w:bCs/>
          <w:sz w:val="24"/>
          <w:szCs w:val="24"/>
        </w:rPr>
        <w:t>9</w:t>
      </w:r>
      <w:r w:rsidR="1DCDC573" w:rsidRPr="004116FF">
        <w:rPr>
          <w:rFonts w:ascii="Arial" w:hAnsi="Arial" w:cs="Arial"/>
          <w:b/>
          <w:bCs/>
          <w:sz w:val="24"/>
          <w:szCs w:val="24"/>
        </w:rPr>
        <w:t xml:space="preserve">, </w:t>
      </w:r>
      <w:r w:rsidRPr="004116FF">
        <w:rPr>
          <w:rFonts w:ascii="Arial" w:hAnsi="Arial" w:cs="Arial"/>
          <w:b/>
          <w:bCs/>
          <w:sz w:val="24"/>
          <w:szCs w:val="24"/>
        </w:rPr>
        <w:t xml:space="preserve">Exhibit D, Section </w:t>
      </w:r>
      <w:r w:rsidR="004116FF" w:rsidRPr="004116FF">
        <w:rPr>
          <w:rFonts w:ascii="Arial" w:hAnsi="Arial" w:cs="Arial"/>
          <w:b/>
          <w:bCs/>
          <w:sz w:val="24"/>
          <w:szCs w:val="24"/>
        </w:rPr>
        <w:t>7</w:t>
      </w:r>
      <w:r w:rsidRPr="004116FF">
        <w:rPr>
          <w:rFonts w:ascii="Arial" w:hAnsi="Arial" w:cs="Arial"/>
          <w:b/>
          <w:bCs/>
          <w:sz w:val="24"/>
          <w:szCs w:val="24"/>
        </w:rPr>
        <w:t>, prior to bidding.</w:t>
      </w:r>
    </w:p>
    <w:p w14:paraId="32E22BD7" w14:textId="77777777" w:rsidR="00C90B0B" w:rsidRPr="006B210A" w:rsidRDefault="00C90B0B" w:rsidP="004116FF">
      <w:pPr>
        <w:tabs>
          <w:tab w:val="left" w:pos="360"/>
        </w:tabs>
        <w:rPr>
          <w:rFonts w:ascii="Arial" w:hAnsi="Arial" w:cs="Arial"/>
          <w:color w:val="1F497D" w:themeColor="text2"/>
          <w:sz w:val="24"/>
          <w:szCs w:val="24"/>
        </w:rPr>
      </w:pPr>
    </w:p>
    <w:p w14:paraId="32E22BDC" w14:textId="410D5B25" w:rsidR="001A5473" w:rsidRDefault="00187886" w:rsidP="001802D6">
      <w:pPr>
        <w:numPr>
          <w:ilvl w:val="0"/>
          <w:numId w:val="5"/>
        </w:numPr>
        <w:tabs>
          <w:tab w:val="left" w:pos="2160"/>
        </w:tabs>
        <w:rPr>
          <w:rFonts w:ascii="Arial" w:hAnsi="Arial" w:cs="Arial"/>
          <w:sz w:val="24"/>
          <w:szCs w:val="24"/>
        </w:rPr>
      </w:pPr>
      <w:bookmarkStart w:id="9" w:name="_Toc209779655"/>
      <w:bookmarkStart w:id="10" w:name="_Toc235525933"/>
      <w:r w:rsidRPr="0172589C">
        <w:rPr>
          <w:rStyle w:val="Heading2Char"/>
        </w:rPr>
        <w:t>References:</w:t>
      </w:r>
      <w:bookmarkEnd w:id="9"/>
      <w:bookmarkEnd w:id="10"/>
      <w:r w:rsidRPr="0172589C">
        <w:rPr>
          <w:rFonts w:ascii="Arial" w:hAnsi="Arial" w:cs="Arial"/>
          <w:sz w:val="24"/>
          <w:szCs w:val="24"/>
        </w:rPr>
        <w:t xml:space="preserve"> </w:t>
      </w:r>
      <w:r w:rsidR="003F3C8E" w:rsidRPr="0172589C">
        <w:rPr>
          <w:rFonts w:ascii="Arial" w:hAnsi="Arial" w:cs="Arial"/>
          <w:sz w:val="24"/>
          <w:szCs w:val="24"/>
        </w:rPr>
        <w:t>Bidders must provide three (3) or more references.</w:t>
      </w:r>
      <w:r w:rsidR="003F3C8E" w:rsidRPr="0172589C">
        <w:rPr>
          <w:rFonts w:ascii="Arial" w:hAnsi="Arial" w:cs="Arial"/>
          <w:color w:val="FF0000"/>
          <w:sz w:val="24"/>
          <w:szCs w:val="24"/>
        </w:rPr>
        <w:t xml:space="preserve">  </w:t>
      </w:r>
      <w:r w:rsidR="009F718C" w:rsidRPr="0172589C">
        <w:rPr>
          <w:rFonts w:ascii="Arial" w:hAnsi="Arial" w:cs="Arial"/>
          <w:color w:val="000000" w:themeColor="text1"/>
          <w:sz w:val="24"/>
          <w:szCs w:val="24"/>
        </w:rPr>
        <w:t xml:space="preserve">Required </w:t>
      </w:r>
      <w:r w:rsidR="009F718C" w:rsidRPr="004116FF">
        <w:rPr>
          <w:rFonts w:ascii="Arial" w:hAnsi="Arial" w:cs="Arial"/>
          <w:sz w:val="24"/>
          <w:szCs w:val="24"/>
        </w:rPr>
        <w:t xml:space="preserve">Attachment 5, </w:t>
      </w:r>
      <w:r w:rsidR="003F3C8E" w:rsidRPr="0172589C">
        <w:rPr>
          <w:rFonts w:ascii="Arial" w:hAnsi="Arial" w:cs="Arial"/>
          <w:color w:val="000000" w:themeColor="text1"/>
          <w:sz w:val="24"/>
          <w:szCs w:val="24"/>
        </w:rPr>
        <w:t xml:space="preserve">Bidder </w:t>
      </w:r>
      <w:r w:rsidR="009F718C" w:rsidRPr="0172589C">
        <w:rPr>
          <w:rFonts w:ascii="Arial" w:hAnsi="Arial" w:cs="Arial"/>
          <w:color w:val="000000" w:themeColor="text1"/>
          <w:sz w:val="24"/>
          <w:szCs w:val="24"/>
        </w:rPr>
        <w:t>R</w:t>
      </w:r>
      <w:r w:rsidR="003F3C8E" w:rsidRPr="0172589C">
        <w:rPr>
          <w:rFonts w:ascii="Arial" w:hAnsi="Arial" w:cs="Arial"/>
          <w:color w:val="000000" w:themeColor="text1"/>
          <w:sz w:val="24"/>
          <w:szCs w:val="24"/>
        </w:rPr>
        <w:t>eferences</w:t>
      </w:r>
      <w:r w:rsidR="000A6B94" w:rsidRPr="0172589C">
        <w:rPr>
          <w:rFonts w:ascii="Arial" w:hAnsi="Arial" w:cs="Arial"/>
          <w:color w:val="000000" w:themeColor="text1"/>
          <w:sz w:val="24"/>
          <w:szCs w:val="24"/>
        </w:rPr>
        <w:t>,</w:t>
      </w:r>
      <w:r w:rsidR="003F3C8E" w:rsidRPr="0172589C">
        <w:rPr>
          <w:rFonts w:ascii="Arial" w:hAnsi="Arial" w:cs="Arial"/>
          <w:sz w:val="24"/>
          <w:szCs w:val="24"/>
        </w:rPr>
        <w:t xml:space="preserve"> must be completed and submitted with th</w:t>
      </w:r>
      <w:r w:rsidR="0045334C" w:rsidRPr="0172589C">
        <w:rPr>
          <w:rFonts w:ascii="Arial" w:hAnsi="Arial" w:cs="Arial"/>
          <w:sz w:val="24"/>
          <w:szCs w:val="24"/>
        </w:rPr>
        <w:t>e bid submission</w:t>
      </w:r>
      <w:r w:rsidR="003F3C8E" w:rsidRPr="0172589C">
        <w:rPr>
          <w:rFonts w:ascii="Arial" w:hAnsi="Arial" w:cs="Arial"/>
          <w:sz w:val="24"/>
          <w:szCs w:val="24"/>
        </w:rPr>
        <w:t xml:space="preserve">.  NOTE:  </w:t>
      </w:r>
      <w:r w:rsidR="003F3C8E" w:rsidRPr="004116FF">
        <w:rPr>
          <w:rFonts w:ascii="Arial" w:hAnsi="Arial" w:cs="Arial"/>
          <w:sz w:val="24"/>
          <w:szCs w:val="24"/>
        </w:rPr>
        <w:t>References to include satisfactory job performance on operations within the last fi</w:t>
      </w:r>
      <w:r w:rsidR="00CD1053" w:rsidRPr="004116FF">
        <w:rPr>
          <w:rFonts w:ascii="Arial" w:hAnsi="Arial" w:cs="Arial"/>
          <w:sz w:val="24"/>
          <w:szCs w:val="24"/>
        </w:rPr>
        <w:t>ve (5) years that are similar to</w:t>
      </w:r>
      <w:r w:rsidR="005A7E12" w:rsidRPr="004116FF">
        <w:rPr>
          <w:rFonts w:ascii="Arial" w:hAnsi="Arial" w:cs="Arial"/>
          <w:sz w:val="24"/>
          <w:szCs w:val="24"/>
        </w:rPr>
        <w:t xml:space="preserve"> </w:t>
      </w:r>
      <w:r w:rsidR="006C7146" w:rsidRPr="004116FF">
        <w:rPr>
          <w:rFonts w:ascii="Arial" w:hAnsi="Arial" w:cs="Arial"/>
          <w:sz w:val="24"/>
          <w:szCs w:val="24"/>
        </w:rPr>
        <w:t>parking lot management</w:t>
      </w:r>
      <w:r w:rsidR="000B3589" w:rsidRPr="004116FF">
        <w:rPr>
          <w:rFonts w:ascii="Arial" w:hAnsi="Arial" w:cs="Arial"/>
          <w:sz w:val="24"/>
          <w:szCs w:val="24"/>
        </w:rPr>
        <w:t xml:space="preserve"> services as r</w:t>
      </w:r>
      <w:r w:rsidR="003F3C8E" w:rsidRPr="004116FF">
        <w:rPr>
          <w:rFonts w:ascii="Arial" w:hAnsi="Arial" w:cs="Arial"/>
          <w:sz w:val="24"/>
          <w:szCs w:val="24"/>
        </w:rPr>
        <w:t xml:space="preserve">equired in this solicitation. </w:t>
      </w:r>
    </w:p>
    <w:p w14:paraId="32E22BDD" w14:textId="77777777" w:rsidR="001A5473" w:rsidRDefault="001A5473" w:rsidP="001A5473">
      <w:pPr>
        <w:tabs>
          <w:tab w:val="left" w:pos="2160"/>
        </w:tabs>
        <w:ind w:left="720"/>
        <w:rPr>
          <w:rFonts w:ascii="Arial" w:hAnsi="Arial" w:cs="Arial"/>
          <w:sz w:val="24"/>
          <w:szCs w:val="24"/>
        </w:rPr>
      </w:pPr>
    </w:p>
    <w:p w14:paraId="32E22BDE" w14:textId="49384379" w:rsidR="00881083" w:rsidRPr="003204AE" w:rsidRDefault="009873F7" w:rsidP="001802D6">
      <w:pPr>
        <w:numPr>
          <w:ilvl w:val="0"/>
          <w:numId w:val="5"/>
        </w:numPr>
        <w:tabs>
          <w:tab w:val="left" w:pos="2160"/>
        </w:tabs>
        <w:rPr>
          <w:rFonts w:ascii="Arial" w:hAnsi="Arial" w:cs="Arial"/>
          <w:sz w:val="24"/>
          <w:szCs w:val="24"/>
        </w:rPr>
      </w:pPr>
      <w:bookmarkStart w:id="11" w:name="_Toc209779656"/>
      <w:bookmarkStart w:id="12" w:name="_Toc235525934"/>
      <w:r w:rsidRPr="009873F7">
        <w:rPr>
          <w:rStyle w:val="Heading2Char"/>
        </w:rPr>
        <w:lastRenderedPageBreak/>
        <w:t>Disabled Veterans Business Enterprise (DVBE) Participation:</w:t>
      </w:r>
      <w:bookmarkEnd w:id="11"/>
      <w:bookmarkEnd w:id="12"/>
      <w:r>
        <w:rPr>
          <w:rFonts w:ascii="Arial" w:hAnsi="Arial" w:cs="Arial"/>
          <w:snapToGrid w:val="0"/>
          <w:sz w:val="24"/>
          <w:szCs w:val="24"/>
        </w:rPr>
        <w:t xml:space="preserve"> </w:t>
      </w:r>
      <w:r w:rsidR="00F757DD" w:rsidRPr="003204AE">
        <w:rPr>
          <w:rFonts w:ascii="Arial" w:hAnsi="Arial" w:cs="Arial"/>
          <w:snapToGrid w:val="0"/>
          <w:sz w:val="24"/>
          <w:szCs w:val="24"/>
        </w:rPr>
        <w:t xml:space="preserve">Pursuant to Public Contract Code section 10115 subdivision (c) and Military and Veterans Code </w:t>
      </w:r>
      <w:r w:rsidR="003B476A" w:rsidRPr="003204AE">
        <w:rPr>
          <w:rFonts w:ascii="Arial" w:hAnsi="Arial" w:cs="Arial"/>
          <w:snapToGrid w:val="0"/>
          <w:sz w:val="24"/>
          <w:szCs w:val="24"/>
        </w:rPr>
        <w:t xml:space="preserve">(MVC) </w:t>
      </w:r>
      <w:r w:rsidR="00F757DD" w:rsidRPr="003204AE">
        <w:rPr>
          <w:rFonts w:ascii="Arial" w:hAnsi="Arial" w:cs="Arial"/>
          <w:snapToGrid w:val="0"/>
          <w:sz w:val="24"/>
          <w:szCs w:val="24"/>
        </w:rPr>
        <w:t xml:space="preserve">section 999.2 subdivision (a), </w:t>
      </w:r>
      <w:r w:rsidR="001A5473" w:rsidRPr="003204AE">
        <w:rPr>
          <w:rFonts w:ascii="Arial" w:hAnsi="Arial" w:cs="Arial"/>
          <w:sz w:val="24"/>
          <w:szCs w:val="24"/>
        </w:rPr>
        <w:t xml:space="preserve">Bidders </w:t>
      </w:r>
      <w:r w:rsidR="79E6A5A0" w:rsidRPr="003204AE">
        <w:rPr>
          <w:rFonts w:ascii="Arial" w:hAnsi="Arial" w:cs="Arial"/>
          <w:sz w:val="24"/>
          <w:szCs w:val="24"/>
        </w:rPr>
        <w:t>must</w:t>
      </w:r>
      <w:r w:rsidR="001A5473" w:rsidRPr="003204AE">
        <w:rPr>
          <w:rFonts w:ascii="Arial" w:hAnsi="Arial" w:cs="Arial"/>
          <w:sz w:val="24"/>
          <w:szCs w:val="24"/>
        </w:rPr>
        <w:t xml:space="preserve"> meet a DVBE part</w:t>
      </w:r>
      <w:r w:rsidR="00E65424" w:rsidRPr="003204AE">
        <w:rPr>
          <w:rFonts w:ascii="Arial" w:hAnsi="Arial" w:cs="Arial"/>
          <w:sz w:val="24"/>
          <w:szCs w:val="24"/>
        </w:rPr>
        <w:t>icipation goal</w:t>
      </w:r>
      <w:r w:rsidR="001A5473" w:rsidRPr="003204AE">
        <w:rPr>
          <w:rFonts w:ascii="Arial" w:hAnsi="Arial" w:cs="Arial"/>
          <w:sz w:val="24"/>
          <w:szCs w:val="24"/>
        </w:rPr>
        <w:t xml:space="preserve">.  </w:t>
      </w:r>
      <w:r w:rsidR="003C7052" w:rsidRPr="003204AE">
        <w:rPr>
          <w:rFonts w:ascii="Arial" w:hAnsi="Arial" w:cs="Arial"/>
          <w:sz w:val="24"/>
          <w:szCs w:val="24"/>
        </w:rPr>
        <w:t xml:space="preserve">The required participation for this agreement is </w:t>
      </w:r>
      <w:r w:rsidR="00E1319E" w:rsidRPr="004116FF">
        <w:rPr>
          <w:rFonts w:ascii="Arial" w:hAnsi="Arial" w:cs="Arial"/>
          <w:sz w:val="24"/>
          <w:szCs w:val="24"/>
        </w:rPr>
        <w:t>3</w:t>
      </w:r>
      <w:r w:rsidR="003C7052" w:rsidRPr="004116FF">
        <w:rPr>
          <w:rFonts w:ascii="Arial" w:hAnsi="Arial" w:cs="Arial"/>
          <w:sz w:val="24"/>
          <w:szCs w:val="24"/>
        </w:rPr>
        <w:t xml:space="preserve">%.  </w:t>
      </w:r>
      <w:r w:rsidR="001A5473" w:rsidRPr="003204AE">
        <w:rPr>
          <w:rFonts w:ascii="Arial" w:hAnsi="Arial" w:cs="Arial"/>
          <w:snapToGrid w:val="0"/>
          <w:sz w:val="24"/>
          <w:szCs w:val="24"/>
        </w:rPr>
        <w:t xml:space="preserve">Bidder must document the required DVBE program participation on </w:t>
      </w:r>
      <w:r w:rsidR="00BA1FF6" w:rsidRPr="003204AE">
        <w:rPr>
          <w:rFonts w:ascii="Arial" w:hAnsi="Arial" w:cs="Arial"/>
          <w:snapToGrid w:val="0"/>
          <w:sz w:val="24"/>
          <w:szCs w:val="24"/>
        </w:rPr>
        <w:t>Attachment 3,</w:t>
      </w:r>
      <w:r w:rsidR="001A5473" w:rsidRPr="003204AE">
        <w:rPr>
          <w:rFonts w:ascii="Arial" w:hAnsi="Arial" w:cs="Arial"/>
          <w:snapToGrid w:val="0"/>
          <w:sz w:val="24"/>
          <w:szCs w:val="24"/>
        </w:rPr>
        <w:t xml:space="preserve"> Bidder Declaration </w:t>
      </w:r>
      <w:r w:rsidR="00536195" w:rsidRPr="003204AE">
        <w:rPr>
          <w:rFonts w:ascii="Arial" w:hAnsi="Arial" w:cs="Arial"/>
          <w:snapToGrid w:val="0"/>
          <w:sz w:val="24"/>
          <w:szCs w:val="24"/>
        </w:rPr>
        <w:t>(</w:t>
      </w:r>
      <w:r w:rsidR="00285713" w:rsidRPr="003204AE">
        <w:rPr>
          <w:rFonts w:ascii="Arial" w:hAnsi="Arial" w:cs="Arial"/>
          <w:snapToGrid w:val="0"/>
          <w:sz w:val="24"/>
          <w:szCs w:val="24"/>
        </w:rPr>
        <w:t>GSPD-05-105</w:t>
      </w:r>
      <w:r w:rsidR="00536195" w:rsidRPr="003204AE">
        <w:rPr>
          <w:rFonts w:ascii="Arial" w:hAnsi="Arial" w:cs="Arial"/>
          <w:snapToGrid w:val="0"/>
          <w:sz w:val="24"/>
          <w:szCs w:val="24"/>
        </w:rPr>
        <w:t>)</w:t>
      </w:r>
      <w:r w:rsidR="00285713" w:rsidRPr="003204AE">
        <w:rPr>
          <w:rFonts w:ascii="Arial" w:hAnsi="Arial" w:cs="Arial"/>
          <w:snapToGrid w:val="0"/>
          <w:sz w:val="24"/>
          <w:szCs w:val="24"/>
        </w:rPr>
        <w:t xml:space="preserve">.  </w:t>
      </w:r>
    </w:p>
    <w:p w14:paraId="32E22BDF" w14:textId="77777777" w:rsidR="00881083" w:rsidRPr="003204AE" w:rsidRDefault="00881083" w:rsidP="65E64B57">
      <w:pPr>
        <w:tabs>
          <w:tab w:val="left" w:pos="2160"/>
        </w:tabs>
        <w:rPr>
          <w:rFonts w:ascii="Arial" w:hAnsi="Arial" w:cs="Arial"/>
          <w:snapToGrid w:val="0"/>
          <w:sz w:val="24"/>
          <w:szCs w:val="24"/>
        </w:rPr>
      </w:pPr>
      <w:r w:rsidRPr="003204AE">
        <w:rPr>
          <w:rFonts w:ascii="Arial" w:hAnsi="Arial" w:cs="Arial"/>
          <w:snapToGrid w:val="0"/>
          <w:sz w:val="24"/>
          <w:szCs w:val="24"/>
        </w:rPr>
        <w:t xml:space="preserve">           </w:t>
      </w:r>
      <w:r w:rsidR="00285713" w:rsidRPr="003204AE">
        <w:rPr>
          <w:rFonts w:ascii="Arial" w:hAnsi="Arial" w:cs="Arial"/>
          <w:snapToGrid w:val="0"/>
          <w:sz w:val="24"/>
          <w:szCs w:val="24"/>
        </w:rPr>
        <w:t>NOTE</w:t>
      </w:r>
      <w:r w:rsidRPr="003204AE">
        <w:rPr>
          <w:rFonts w:ascii="Arial" w:hAnsi="Arial" w:cs="Arial"/>
          <w:snapToGrid w:val="0"/>
          <w:sz w:val="24"/>
          <w:szCs w:val="24"/>
        </w:rPr>
        <w:t>S</w:t>
      </w:r>
      <w:r w:rsidR="001A5473" w:rsidRPr="003204AE">
        <w:rPr>
          <w:rFonts w:ascii="Arial" w:hAnsi="Arial" w:cs="Arial"/>
          <w:snapToGrid w:val="0"/>
          <w:sz w:val="24"/>
          <w:szCs w:val="24"/>
        </w:rPr>
        <w:t xml:space="preserve">:  </w:t>
      </w:r>
    </w:p>
    <w:p w14:paraId="32E22BE0" w14:textId="7D8E4B0D" w:rsidR="00881083" w:rsidRPr="003204AE" w:rsidRDefault="001A5473" w:rsidP="001802D6">
      <w:pPr>
        <w:numPr>
          <w:ilvl w:val="0"/>
          <w:numId w:val="11"/>
        </w:numPr>
        <w:tabs>
          <w:tab w:val="left" w:pos="1800"/>
        </w:tabs>
        <w:ind w:left="1800"/>
        <w:rPr>
          <w:rFonts w:ascii="Arial" w:hAnsi="Arial" w:cs="Arial"/>
          <w:sz w:val="24"/>
          <w:szCs w:val="24"/>
        </w:rPr>
      </w:pPr>
      <w:r w:rsidRPr="003204AE">
        <w:rPr>
          <w:rFonts w:ascii="Arial" w:hAnsi="Arial" w:cs="Arial"/>
          <w:snapToGrid w:val="0"/>
          <w:sz w:val="24"/>
          <w:szCs w:val="24"/>
        </w:rPr>
        <w:t xml:space="preserve">Multiple DVBEs can be </w:t>
      </w:r>
      <w:r w:rsidR="0E05A187" w:rsidRPr="003204AE">
        <w:rPr>
          <w:rFonts w:ascii="Arial" w:hAnsi="Arial" w:cs="Arial"/>
          <w:snapToGrid w:val="0"/>
          <w:sz w:val="24"/>
          <w:szCs w:val="24"/>
        </w:rPr>
        <w:t>used</w:t>
      </w:r>
      <w:r w:rsidRPr="003204AE">
        <w:rPr>
          <w:rFonts w:ascii="Arial" w:hAnsi="Arial" w:cs="Arial"/>
          <w:snapToGrid w:val="0"/>
          <w:sz w:val="24"/>
          <w:szCs w:val="24"/>
        </w:rPr>
        <w:t xml:space="preserve"> to fulfill the requirement</w:t>
      </w:r>
      <w:r w:rsidR="009A5D16" w:rsidRPr="003204AE">
        <w:rPr>
          <w:rFonts w:ascii="Arial" w:hAnsi="Arial" w:cs="Arial"/>
          <w:snapToGrid w:val="0"/>
          <w:sz w:val="24"/>
          <w:szCs w:val="24"/>
        </w:rPr>
        <w:t xml:space="preserve">s of </w:t>
      </w:r>
      <w:r w:rsidR="003A1A3B" w:rsidRPr="003204AE">
        <w:rPr>
          <w:rFonts w:ascii="Arial" w:hAnsi="Arial" w:cs="Arial"/>
          <w:snapToGrid w:val="0"/>
          <w:sz w:val="24"/>
          <w:szCs w:val="24"/>
        </w:rPr>
        <w:t>this</w:t>
      </w:r>
      <w:r w:rsidR="009A5D16" w:rsidRPr="003204AE">
        <w:rPr>
          <w:rFonts w:ascii="Arial" w:hAnsi="Arial" w:cs="Arial"/>
          <w:snapToGrid w:val="0"/>
          <w:sz w:val="24"/>
          <w:szCs w:val="24"/>
        </w:rPr>
        <w:t xml:space="preserve"> contract</w:t>
      </w:r>
      <w:r w:rsidRPr="003204AE">
        <w:rPr>
          <w:rFonts w:ascii="Arial" w:hAnsi="Arial" w:cs="Arial"/>
          <w:snapToGrid w:val="0"/>
          <w:sz w:val="24"/>
          <w:szCs w:val="24"/>
        </w:rPr>
        <w:t>.</w:t>
      </w:r>
      <w:r w:rsidR="7BDDD1F9" w:rsidRPr="003204AE">
        <w:rPr>
          <w:rFonts w:ascii="Arial" w:hAnsi="Arial" w:cs="Arial"/>
          <w:snapToGrid w:val="0"/>
          <w:sz w:val="24"/>
          <w:szCs w:val="24"/>
        </w:rPr>
        <w:t xml:space="preserve"> Each DVBE must be listed on Attachment 3 (GSPD-05-105)</w:t>
      </w:r>
    </w:p>
    <w:p w14:paraId="32E22BE1" w14:textId="6979B86C" w:rsidR="00881083" w:rsidRPr="003204AE" w:rsidRDefault="003B476A" w:rsidP="001802D6">
      <w:pPr>
        <w:numPr>
          <w:ilvl w:val="0"/>
          <w:numId w:val="11"/>
        </w:numPr>
        <w:tabs>
          <w:tab w:val="left" w:pos="1800"/>
        </w:tabs>
        <w:ind w:left="1800"/>
        <w:rPr>
          <w:rFonts w:ascii="Arial" w:hAnsi="Arial" w:cs="Arial"/>
          <w:sz w:val="24"/>
          <w:szCs w:val="24"/>
        </w:rPr>
      </w:pPr>
      <w:r w:rsidRPr="003204AE">
        <w:rPr>
          <w:rFonts w:ascii="Arial" w:hAnsi="Arial" w:cs="Arial"/>
          <w:snapToGrid w:val="0"/>
          <w:sz w:val="24"/>
          <w:szCs w:val="24"/>
        </w:rPr>
        <w:t>Pursuant to MVC section 999.5, o</w:t>
      </w:r>
      <w:r w:rsidR="00881083" w:rsidRPr="003204AE">
        <w:rPr>
          <w:rFonts w:ascii="Arial" w:hAnsi="Arial" w:cs="Arial"/>
          <w:snapToGrid w:val="0"/>
          <w:sz w:val="24"/>
          <w:szCs w:val="24"/>
        </w:rPr>
        <w:t>nly a DVBE who performs a Commercially Useful Function (CUF) relevant to the Scope of Work included in this IFB may qualify the Bidder</w:t>
      </w:r>
      <w:r w:rsidR="000A6B94" w:rsidRPr="003204AE">
        <w:rPr>
          <w:rFonts w:ascii="Arial" w:hAnsi="Arial" w:cs="Arial"/>
          <w:snapToGrid w:val="0"/>
          <w:sz w:val="24"/>
          <w:szCs w:val="24"/>
        </w:rPr>
        <w:t>,</w:t>
      </w:r>
      <w:r w:rsidR="00881083" w:rsidRPr="003204AE">
        <w:rPr>
          <w:rFonts w:ascii="Arial" w:hAnsi="Arial" w:cs="Arial"/>
          <w:snapToGrid w:val="0"/>
          <w:sz w:val="24"/>
          <w:szCs w:val="24"/>
        </w:rPr>
        <w:t xml:space="preserve"> or be used to qualify the Bidder</w:t>
      </w:r>
      <w:r w:rsidR="000A6B94" w:rsidRPr="003204AE">
        <w:rPr>
          <w:rFonts w:ascii="Arial" w:hAnsi="Arial" w:cs="Arial"/>
          <w:snapToGrid w:val="0"/>
          <w:sz w:val="24"/>
          <w:szCs w:val="24"/>
        </w:rPr>
        <w:t>,</w:t>
      </w:r>
      <w:r w:rsidR="00881083" w:rsidRPr="003204AE">
        <w:rPr>
          <w:rFonts w:ascii="Arial" w:hAnsi="Arial" w:cs="Arial"/>
          <w:snapToGrid w:val="0"/>
          <w:sz w:val="24"/>
          <w:szCs w:val="24"/>
        </w:rPr>
        <w:t xml:space="preserve"> for DVBE participation.  </w:t>
      </w:r>
    </w:p>
    <w:p w14:paraId="32E22BE2" w14:textId="77777777" w:rsidR="00881083" w:rsidRPr="00A56B28" w:rsidRDefault="00881083" w:rsidP="007224AA">
      <w:pPr>
        <w:ind w:left="1080" w:hanging="720"/>
        <w:rPr>
          <w:rFonts w:ascii="Arial" w:hAnsi="Arial" w:cs="Arial"/>
          <w:b/>
        </w:rPr>
      </w:pPr>
    </w:p>
    <w:p w14:paraId="32E22BE3" w14:textId="7E6AC95A" w:rsidR="00293DC5" w:rsidRPr="00961A64" w:rsidRDefault="000350C5" w:rsidP="009873F7">
      <w:pPr>
        <w:pStyle w:val="StyleHeading1LeftHanging025"/>
      </w:pPr>
      <w:bookmarkStart w:id="13" w:name="_Toc209779657"/>
      <w:bookmarkStart w:id="14" w:name="_Toc235525935"/>
      <w:r>
        <w:t>C</w:t>
      </w:r>
      <w:r w:rsidR="00F21924">
        <w:t>.</w:t>
      </w:r>
      <w:r>
        <w:tab/>
      </w:r>
      <w:r w:rsidR="00293DC5">
        <w:t>Bid Requirements and Information</w:t>
      </w:r>
      <w:bookmarkEnd w:id="13"/>
      <w:bookmarkEnd w:id="14"/>
    </w:p>
    <w:p w14:paraId="32E22BE4" w14:textId="77777777" w:rsidR="00293DC5" w:rsidRPr="00961A64" w:rsidRDefault="00293DC5">
      <w:pPr>
        <w:pStyle w:val="Heading2"/>
        <w:rPr>
          <w:szCs w:val="24"/>
        </w:rPr>
      </w:pPr>
    </w:p>
    <w:p w14:paraId="32E22BE5" w14:textId="0B19FA4E" w:rsidR="009B72B2" w:rsidRPr="00961A64" w:rsidRDefault="00293DC5" w:rsidP="0172589C">
      <w:pPr>
        <w:pStyle w:val="Heading2"/>
        <w:numPr>
          <w:ilvl w:val="0"/>
          <w:numId w:val="2"/>
        </w:numPr>
        <w:tabs>
          <w:tab w:val="clear" w:pos="810"/>
          <w:tab w:val="num" w:pos="720"/>
          <w:tab w:val="num" w:pos="1080"/>
        </w:tabs>
        <w:jc w:val="both"/>
        <w:rPr>
          <w:b/>
          <w:bCs/>
        </w:rPr>
      </w:pPr>
      <w:bookmarkStart w:id="15" w:name="_Toc209779658"/>
      <w:bookmarkStart w:id="16" w:name="_Toc235525936"/>
      <w:r>
        <w:t>Key Action Dates</w:t>
      </w:r>
      <w:r w:rsidR="00DF7721">
        <w:t>:</w:t>
      </w:r>
      <w:bookmarkEnd w:id="15"/>
      <w:bookmarkEnd w:id="16"/>
    </w:p>
    <w:p w14:paraId="32E22BE6" w14:textId="77777777" w:rsidR="0076443B" w:rsidRPr="00961A64" w:rsidRDefault="0076443B" w:rsidP="0076443B">
      <w:pPr>
        <w:pStyle w:val="BodyText"/>
        <w:spacing w:after="0"/>
        <w:rPr>
          <w:sz w:val="24"/>
          <w:szCs w:val="24"/>
        </w:rPr>
      </w:pPr>
    </w:p>
    <w:p w14:paraId="32E22BE7" w14:textId="7CBF458F" w:rsidR="00C97128" w:rsidRDefault="00CF7869" w:rsidP="36842E1F">
      <w:pPr>
        <w:pStyle w:val="BodyText"/>
        <w:spacing w:after="0"/>
        <w:ind w:left="720"/>
        <w:rPr>
          <w:rFonts w:ascii="Arial" w:hAnsi="Arial" w:cs="Arial"/>
          <w:b/>
          <w:bCs/>
          <w:sz w:val="24"/>
          <w:szCs w:val="24"/>
        </w:rPr>
      </w:pPr>
      <w:r w:rsidRPr="36842E1F">
        <w:rPr>
          <w:rFonts w:ascii="Arial" w:hAnsi="Arial" w:cs="Arial"/>
          <w:sz w:val="24"/>
          <w:szCs w:val="24"/>
        </w:rPr>
        <w:t>Listed below are the important action dates and times by which actions must be t</w:t>
      </w:r>
      <w:r w:rsidR="00081B0E" w:rsidRPr="36842E1F">
        <w:rPr>
          <w:rFonts w:ascii="Arial" w:hAnsi="Arial" w:cs="Arial"/>
          <w:sz w:val="24"/>
          <w:szCs w:val="24"/>
        </w:rPr>
        <w:t xml:space="preserve">aken or completed.  If </w:t>
      </w:r>
      <w:r w:rsidR="005A7E12" w:rsidRPr="36842E1F">
        <w:rPr>
          <w:rFonts w:ascii="Arial" w:hAnsi="Arial" w:cs="Arial"/>
          <w:sz w:val="24"/>
          <w:szCs w:val="24"/>
        </w:rPr>
        <w:t>OBAS</w:t>
      </w:r>
      <w:r w:rsidR="00F25237" w:rsidRPr="36842E1F">
        <w:rPr>
          <w:rFonts w:ascii="Arial" w:hAnsi="Arial" w:cs="Arial"/>
          <w:sz w:val="24"/>
          <w:szCs w:val="24"/>
        </w:rPr>
        <w:t xml:space="preserve"> </w:t>
      </w:r>
      <w:r w:rsidRPr="36842E1F">
        <w:rPr>
          <w:rFonts w:ascii="Arial" w:hAnsi="Arial" w:cs="Arial"/>
          <w:sz w:val="24"/>
          <w:szCs w:val="24"/>
        </w:rPr>
        <w:t xml:space="preserve">finds it necessary to change any of these dates, it will be accomplished by addendum to this IFB.  </w:t>
      </w:r>
    </w:p>
    <w:p w14:paraId="32E22BE8" w14:textId="77777777" w:rsidR="000457CB" w:rsidRPr="00344626" w:rsidRDefault="000457CB" w:rsidP="0076443B">
      <w:pPr>
        <w:pStyle w:val="BodyText"/>
        <w:spacing w:after="0"/>
        <w:ind w:left="720"/>
        <w:rPr>
          <w:rFonts w:ascii="Arial" w:hAnsi="Arial" w:cs="Arial"/>
          <w:color w:val="FF0000"/>
          <w:sz w:val="24"/>
          <w:szCs w:val="24"/>
        </w:rPr>
      </w:pPr>
    </w:p>
    <w:tbl>
      <w:tblPr>
        <w:tblW w:w="10057"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49"/>
        <w:gridCol w:w="2204"/>
        <w:gridCol w:w="817"/>
      </w:tblGrid>
      <w:tr w:rsidR="009B72B2" w:rsidRPr="00961A64" w14:paraId="32E22BEC" w14:textId="77777777" w:rsidTr="00B878BB">
        <w:tc>
          <w:tcPr>
            <w:tcW w:w="7024" w:type="dxa"/>
          </w:tcPr>
          <w:p w14:paraId="32E22BE9" w14:textId="77777777" w:rsidR="009B72B2" w:rsidRPr="00961A64" w:rsidRDefault="009B72B2">
            <w:pPr>
              <w:rPr>
                <w:rFonts w:ascii="Arial" w:hAnsi="Arial"/>
                <w:color w:val="000000"/>
                <w:sz w:val="24"/>
                <w:szCs w:val="24"/>
              </w:rPr>
            </w:pPr>
            <w:r w:rsidRPr="00961A64">
              <w:rPr>
                <w:rFonts w:ascii="Arial" w:hAnsi="Arial"/>
                <w:color w:val="000000"/>
                <w:sz w:val="24"/>
                <w:szCs w:val="24"/>
              </w:rPr>
              <w:t>Event</w:t>
            </w:r>
          </w:p>
        </w:tc>
        <w:tc>
          <w:tcPr>
            <w:tcW w:w="2140" w:type="dxa"/>
          </w:tcPr>
          <w:p w14:paraId="32E22BEA" w14:textId="77777777" w:rsidR="009B72B2" w:rsidRPr="00961A64" w:rsidRDefault="009B72B2" w:rsidP="00FD02F7">
            <w:pPr>
              <w:jc w:val="center"/>
              <w:rPr>
                <w:rFonts w:ascii="Arial" w:hAnsi="Arial"/>
                <w:color w:val="000000"/>
                <w:sz w:val="24"/>
                <w:szCs w:val="24"/>
              </w:rPr>
            </w:pPr>
            <w:r w:rsidRPr="00961A64">
              <w:rPr>
                <w:rFonts w:ascii="Arial" w:hAnsi="Arial"/>
                <w:color w:val="000000"/>
                <w:sz w:val="24"/>
                <w:szCs w:val="24"/>
              </w:rPr>
              <w:t>Date</w:t>
            </w:r>
          </w:p>
        </w:tc>
        <w:tc>
          <w:tcPr>
            <w:tcW w:w="893" w:type="dxa"/>
          </w:tcPr>
          <w:p w14:paraId="32E22BEB" w14:textId="77777777" w:rsidR="009B72B2" w:rsidRPr="00961A64" w:rsidRDefault="009B72B2" w:rsidP="0081637A">
            <w:pPr>
              <w:jc w:val="center"/>
              <w:rPr>
                <w:rFonts w:ascii="Arial" w:hAnsi="Arial"/>
                <w:color w:val="000000"/>
                <w:sz w:val="24"/>
                <w:szCs w:val="24"/>
              </w:rPr>
            </w:pPr>
            <w:r w:rsidRPr="00961A64">
              <w:rPr>
                <w:rFonts w:ascii="Arial" w:hAnsi="Arial"/>
                <w:color w:val="000000"/>
                <w:sz w:val="24"/>
                <w:szCs w:val="24"/>
              </w:rPr>
              <w:t>Time</w:t>
            </w:r>
            <w:r w:rsidR="0081637A" w:rsidRPr="00961A64">
              <w:rPr>
                <w:rFonts w:ascii="Arial" w:hAnsi="Arial"/>
                <w:color w:val="000000"/>
                <w:sz w:val="24"/>
                <w:szCs w:val="24"/>
              </w:rPr>
              <w:t xml:space="preserve"> (PT)</w:t>
            </w:r>
          </w:p>
        </w:tc>
      </w:tr>
      <w:tr w:rsidR="009B72B2" w:rsidRPr="00961A64" w14:paraId="32E22BF0" w14:textId="77777777" w:rsidTr="00B878BB">
        <w:trPr>
          <w:trHeight w:val="197"/>
        </w:trPr>
        <w:tc>
          <w:tcPr>
            <w:tcW w:w="7024" w:type="dxa"/>
          </w:tcPr>
          <w:p w14:paraId="32E22BED" w14:textId="77777777" w:rsidR="00E70D6C" w:rsidRPr="00961A64" w:rsidRDefault="00E70D6C">
            <w:pPr>
              <w:rPr>
                <w:rFonts w:ascii="Arial" w:hAnsi="Arial"/>
                <w:color w:val="000000"/>
                <w:sz w:val="24"/>
                <w:szCs w:val="24"/>
              </w:rPr>
            </w:pPr>
            <w:r w:rsidRPr="00961A64">
              <w:rPr>
                <w:rFonts w:ascii="Arial" w:hAnsi="Arial"/>
                <w:color w:val="000000"/>
                <w:sz w:val="24"/>
                <w:szCs w:val="24"/>
              </w:rPr>
              <w:t>I</w:t>
            </w:r>
            <w:r w:rsidR="009B72B2" w:rsidRPr="00961A64">
              <w:rPr>
                <w:rFonts w:ascii="Arial" w:hAnsi="Arial"/>
                <w:color w:val="000000"/>
                <w:sz w:val="24"/>
                <w:szCs w:val="24"/>
              </w:rPr>
              <w:t>FB available to prospective bidders</w:t>
            </w:r>
          </w:p>
        </w:tc>
        <w:tc>
          <w:tcPr>
            <w:tcW w:w="2140" w:type="dxa"/>
          </w:tcPr>
          <w:p w14:paraId="32E22BEE" w14:textId="3861FCCC" w:rsidR="006414C5" w:rsidRPr="000A6B94" w:rsidRDefault="006A4575" w:rsidP="309A601A">
            <w:pPr>
              <w:jc w:val="center"/>
              <w:rPr>
                <w:rFonts w:ascii="Arial" w:hAnsi="Arial"/>
                <w:color w:val="1F497D" w:themeColor="text2"/>
                <w:sz w:val="24"/>
                <w:szCs w:val="24"/>
                <w:highlight w:val="yellow"/>
              </w:rPr>
            </w:pPr>
            <w:r w:rsidRPr="006A4575">
              <w:rPr>
                <w:rFonts w:ascii="Arial" w:hAnsi="Arial"/>
                <w:sz w:val="24"/>
                <w:szCs w:val="24"/>
              </w:rPr>
              <w:t>July</w:t>
            </w:r>
            <w:r w:rsidR="51940566" w:rsidRPr="006A4575">
              <w:rPr>
                <w:rFonts w:ascii="Arial" w:hAnsi="Arial"/>
                <w:sz w:val="24"/>
                <w:szCs w:val="24"/>
              </w:rPr>
              <w:t xml:space="preserve"> </w:t>
            </w:r>
            <w:r w:rsidRPr="006A4575">
              <w:rPr>
                <w:rFonts w:ascii="Arial" w:hAnsi="Arial"/>
                <w:sz w:val="24"/>
                <w:szCs w:val="24"/>
              </w:rPr>
              <w:t>21</w:t>
            </w:r>
            <w:r w:rsidR="0F23C319" w:rsidRPr="006A4575">
              <w:rPr>
                <w:rFonts w:ascii="Arial" w:hAnsi="Arial"/>
                <w:sz w:val="24"/>
                <w:szCs w:val="24"/>
              </w:rPr>
              <w:t>, 20</w:t>
            </w:r>
            <w:r w:rsidRPr="006A4575">
              <w:rPr>
                <w:rFonts w:ascii="Arial" w:hAnsi="Arial"/>
                <w:sz w:val="24"/>
                <w:szCs w:val="24"/>
              </w:rPr>
              <w:t>26</w:t>
            </w:r>
          </w:p>
        </w:tc>
        <w:tc>
          <w:tcPr>
            <w:tcW w:w="893" w:type="dxa"/>
          </w:tcPr>
          <w:p w14:paraId="32E22BEF" w14:textId="77777777" w:rsidR="009B72B2" w:rsidRPr="00A7087E" w:rsidRDefault="009B72B2">
            <w:pPr>
              <w:rPr>
                <w:rFonts w:ascii="Arial" w:hAnsi="Arial"/>
                <w:color w:val="000000"/>
                <w:sz w:val="24"/>
                <w:szCs w:val="24"/>
              </w:rPr>
            </w:pPr>
          </w:p>
        </w:tc>
      </w:tr>
      <w:tr w:rsidR="006C26F3" w:rsidRPr="00961A64" w14:paraId="32E22BF4" w14:textId="77777777" w:rsidTr="00B878BB">
        <w:trPr>
          <w:trHeight w:val="422"/>
        </w:trPr>
        <w:tc>
          <w:tcPr>
            <w:tcW w:w="7024" w:type="dxa"/>
          </w:tcPr>
          <w:p w14:paraId="080EA52E" w14:textId="77777777" w:rsidR="006C26F3" w:rsidRDefault="748DDC92" w:rsidP="006C26F3">
            <w:pPr>
              <w:rPr>
                <w:rFonts w:ascii="Arial" w:hAnsi="Arial"/>
                <w:sz w:val="24"/>
                <w:szCs w:val="24"/>
              </w:rPr>
            </w:pPr>
            <w:r w:rsidRPr="004116FF">
              <w:rPr>
                <w:rFonts w:ascii="Arial" w:hAnsi="Arial"/>
                <w:sz w:val="24"/>
                <w:szCs w:val="24"/>
              </w:rPr>
              <w:t>Non-</w:t>
            </w:r>
            <w:r w:rsidR="2E8CB727" w:rsidRPr="004116FF">
              <w:rPr>
                <w:rFonts w:ascii="Arial" w:hAnsi="Arial"/>
                <w:sz w:val="24"/>
                <w:szCs w:val="24"/>
              </w:rPr>
              <w:t xml:space="preserve">Mandatory </w:t>
            </w:r>
            <w:r w:rsidR="3426829B" w:rsidRPr="004116FF">
              <w:rPr>
                <w:rFonts w:ascii="Arial" w:hAnsi="Arial"/>
                <w:sz w:val="24"/>
                <w:szCs w:val="24"/>
              </w:rPr>
              <w:t>w</w:t>
            </w:r>
            <w:r w:rsidR="2E8CB727" w:rsidRPr="004116FF">
              <w:rPr>
                <w:rFonts w:ascii="Arial" w:hAnsi="Arial"/>
                <w:sz w:val="24"/>
                <w:szCs w:val="24"/>
              </w:rPr>
              <w:t>alk-</w:t>
            </w:r>
            <w:r w:rsidR="5A4FD090" w:rsidRPr="004116FF">
              <w:rPr>
                <w:rFonts w:ascii="Arial" w:hAnsi="Arial"/>
                <w:sz w:val="24"/>
                <w:szCs w:val="24"/>
              </w:rPr>
              <w:t>t</w:t>
            </w:r>
            <w:r w:rsidR="2E8CB727" w:rsidRPr="004116FF">
              <w:rPr>
                <w:rFonts w:ascii="Arial" w:hAnsi="Arial"/>
                <w:sz w:val="24"/>
                <w:szCs w:val="24"/>
              </w:rPr>
              <w:t>hrough</w:t>
            </w:r>
          </w:p>
          <w:p w14:paraId="1DE095AB" w14:textId="77B0282D" w:rsidR="00663C0B" w:rsidRPr="004116FF" w:rsidRDefault="00663C0B" w:rsidP="006C26F3">
            <w:pPr>
              <w:rPr>
                <w:rFonts w:ascii="Arial" w:hAnsi="Arial"/>
                <w:sz w:val="24"/>
                <w:szCs w:val="24"/>
              </w:rPr>
            </w:pPr>
            <w:r>
              <w:rPr>
                <w:rFonts w:ascii="Arial" w:hAnsi="Arial"/>
                <w:sz w:val="24"/>
                <w:szCs w:val="24"/>
              </w:rPr>
              <w:t>CA Natural Resources Agency (Building #63)</w:t>
            </w:r>
          </w:p>
          <w:p w14:paraId="32E22BF1" w14:textId="4D727622" w:rsidR="004116FF" w:rsidRPr="00A67ACB" w:rsidRDefault="00D66DEC" w:rsidP="006C26F3">
            <w:pPr>
              <w:rPr>
                <w:rFonts w:ascii="Arial" w:hAnsi="Arial"/>
                <w:color w:val="1F497D" w:themeColor="text2"/>
                <w:sz w:val="24"/>
                <w:szCs w:val="24"/>
              </w:rPr>
            </w:pPr>
            <w:r>
              <w:rPr>
                <w:rFonts w:ascii="Arial" w:hAnsi="Arial"/>
                <w:sz w:val="24"/>
                <w:szCs w:val="24"/>
              </w:rPr>
              <w:t>715 P Steet</w:t>
            </w:r>
            <w:r w:rsidR="004116FF" w:rsidRPr="004116FF">
              <w:rPr>
                <w:rFonts w:ascii="Arial" w:hAnsi="Arial"/>
                <w:sz w:val="24"/>
                <w:szCs w:val="24"/>
              </w:rPr>
              <w:t>, Sacramento, California, 95814</w:t>
            </w:r>
          </w:p>
        </w:tc>
        <w:tc>
          <w:tcPr>
            <w:tcW w:w="2140" w:type="dxa"/>
          </w:tcPr>
          <w:p w14:paraId="32E22BF2" w14:textId="20925682" w:rsidR="006C26F3" w:rsidRPr="006C082E" w:rsidRDefault="006C082E" w:rsidP="309A601A">
            <w:pPr>
              <w:jc w:val="center"/>
              <w:rPr>
                <w:rFonts w:ascii="Arial" w:hAnsi="Arial"/>
                <w:sz w:val="24"/>
                <w:szCs w:val="24"/>
              </w:rPr>
            </w:pPr>
            <w:r w:rsidRPr="006C082E">
              <w:rPr>
                <w:rFonts w:ascii="Arial" w:hAnsi="Arial"/>
                <w:sz w:val="24"/>
                <w:szCs w:val="24"/>
              </w:rPr>
              <w:t>July</w:t>
            </w:r>
            <w:r w:rsidR="0015065D" w:rsidRPr="006C082E">
              <w:rPr>
                <w:rFonts w:ascii="Arial" w:hAnsi="Arial"/>
                <w:sz w:val="24"/>
                <w:szCs w:val="24"/>
              </w:rPr>
              <w:t xml:space="preserve"> </w:t>
            </w:r>
            <w:r w:rsidR="005D21B7">
              <w:rPr>
                <w:rFonts w:ascii="Arial" w:hAnsi="Arial"/>
                <w:sz w:val="24"/>
                <w:szCs w:val="24"/>
              </w:rPr>
              <w:t>30</w:t>
            </w:r>
            <w:r w:rsidR="0015065D" w:rsidRPr="006C082E">
              <w:rPr>
                <w:rFonts w:ascii="Arial" w:hAnsi="Arial"/>
                <w:sz w:val="24"/>
                <w:szCs w:val="24"/>
              </w:rPr>
              <w:t>, 20</w:t>
            </w:r>
            <w:r w:rsidRPr="006C082E">
              <w:rPr>
                <w:rFonts w:ascii="Arial" w:hAnsi="Arial"/>
                <w:sz w:val="24"/>
                <w:szCs w:val="24"/>
              </w:rPr>
              <w:t>26</w:t>
            </w:r>
          </w:p>
        </w:tc>
        <w:tc>
          <w:tcPr>
            <w:tcW w:w="893" w:type="dxa"/>
          </w:tcPr>
          <w:p w14:paraId="32E22BF3" w14:textId="3E7E52F1" w:rsidR="006C26F3" w:rsidRPr="006C082E" w:rsidRDefault="5C904D51" w:rsidP="309A601A">
            <w:pPr>
              <w:jc w:val="center"/>
              <w:rPr>
                <w:rFonts w:ascii="Arial" w:hAnsi="Arial"/>
                <w:sz w:val="24"/>
                <w:szCs w:val="24"/>
              </w:rPr>
            </w:pPr>
            <w:r w:rsidRPr="006C082E">
              <w:rPr>
                <w:rFonts w:ascii="Arial" w:hAnsi="Arial"/>
                <w:sz w:val="24"/>
                <w:szCs w:val="24"/>
              </w:rPr>
              <w:t>10:</w:t>
            </w:r>
            <w:r w:rsidR="002610F7">
              <w:rPr>
                <w:rFonts w:ascii="Arial" w:hAnsi="Arial"/>
                <w:sz w:val="24"/>
                <w:szCs w:val="24"/>
              </w:rPr>
              <w:t>30</w:t>
            </w:r>
            <w:r w:rsidR="0EC2E00B" w:rsidRPr="006C082E">
              <w:rPr>
                <w:rFonts w:ascii="Arial" w:hAnsi="Arial"/>
                <w:sz w:val="24"/>
                <w:szCs w:val="24"/>
              </w:rPr>
              <w:t xml:space="preserve"> </w:t>
            </w:r>
            <w:r w:rsidRPr="006C082E">
              <w:rPr>
                <w:rFonts w:ascii="Arial" w:hAnsi="Arial"/>
                <w:sz w:val="24"/>
                <w:szCs w:val="24"/>
              </w:rPr>
              <w:t>a</w:t>
            </w:r>
            <w:r w:rsidR="0EC2E00B" w:rsidRPr="006C082E">
              <w:rPr>
                <w:rFonts w:ascii="Arial" w:hAnsi="Arial"/>
                <w:sz w:val="24"/>
                <w:szCs w:val="24"/>
              </w:rPr>
              <w:t>.</w:t>
            </w:r>
            <w:r w:rsidRPr="006C082E">
              <w:rPr>
                <w:rFonts w:ascii="Arial" w:hAnsi="Arial"/>
                <w:sz w:val="24"/>
                <w:szCs w:val="24"/>
              </w:rPr>
              <w:t>m</w:t>
            </w:r>
            <w:r w:rsidR="0EC2E00B" w:rsidRPr="006C082E">
              <w:rPr>
                <w:rFonts w:ascii="Arial" w:hAnsi="Arial"/>
                <w:sz w:val="24"/>
                <w:szCs w:val="24"/>
              </w:rPr>
              <w:t>.</w:t>
            </w:r>
          </w:p>
        </w:tc>
      </w:tr>
      <w:tr w:rsidR="006C26F3" w:rsidRPr="00961A64" w14:paraId="32E22C00" w14:textId="77777777" w:rsidTr="00B878BB">
        <w:tc>
          <w:tcPr>
            <w:tcW w:w="7024" w:type="dxa"/>
          </w:tcPr>
          <w:p w14:paraId="32E22BFD" w14:textId="77777777" w:rsidR="006C26F3" w:rsidRPr="00961A64" w:rsidRDefault="006C26F3" w:rsidP="00835979">
            <w:pPr>
              <w:rPr>
                <w:rFonts w:ascii="Arial" w:hAnsi="Arial"/>
                <w:color w:val="000000"/>
                <w:sz w:val="24"/>
                <w:szCs w:val="24"/>
              </w:rPr>
            </w:pPr>
            <w:r>
              <w:rPr>
                <w:rFonts w:ascii="Arial" w:hAnsi="Arial"/>
                <w:color w:val="000000"/>
                <w:sz w:val="24"/>
                <w:szCs w:val="24"/>
              </w:rPr>
              <w:t>Written Question Submission Deadline</w:t>
            </w:r>
          </w:p>
        </w:tc>
        <w:tc>
          <w:tcPr>
            <w:tcW w:w="2140" w:type="dxa"/>
          </w:tcPr>
          <w:p w14:paraId="32E22BFE" w14:textId="1A535621" w:rsidR="006C26F3" w:rsidRPr="000A6B94" w:rsidRDefault="001147E5" w:rsidP="309A601A">
            <w:pPr>
              <w:jc w:val="center"/>
              <w:rPr>
                <w:rFonts w:ascii="Arial" w:hAnsi="Arial"/>
                <w:color w:val="1F497D" w:themeColor="text2"/>
                <w:sz w:val="24"/>
                <w:szCs w:val="24"/>
                <w:highlight w:val="yellow"/>
              </w:rPr>
            </w:pPr>
            <w:r>
              <w:rPr>
                <w:rFonts w:ascii="Arial" w:hAnsi="Arial"/>
                <w:sz w:val="24"/>
                <w:szCs w:val="24"/>
              </w:rPr>
              <w:t>August 6</w:t>
            </w:r>
            <w:r w:rsidR="0015065D" w:rsidRPr="00F776C0">
              <w:rPr>
                <w:rFonts w:ascii="Arial" w:hAnsi="Arial"/>
                <w:sz w:val="24"/>
                <w:szCs w:val="24"/>
              </w:rPr>
              <w:t>, 2</w:t>
            </w:r>
            <w:r w:rsidR="00F776C0" w:rsidRPr="00F776C0">
              <w:rPr>
                <w:rFonts w:ascii="Arial" w:hAnsi="Arial"/>
                <w:sz w:val="24"/>
                <w:szCs w:val="24"/>
              </w:rPr>
              <w:t>026</w:t>
            </w:r>
          </w:p>
        </w:tc>
        <w:tc>
          <w:tcPr>
            <w:tcW w:w="893" w:type="dxa"/>
          </w:tcPr>
          <w:p w14:paraId="32E22BFF" w14:textId="77777777" w:rsidR="006C26F3" w:rsidRPr="00A7087E" w:rsidRDefault="006C26F3" w:rsidP="00FD02F7">
            <w:pPr>
              <w:jc w:val="center"/>
              <w:rPr>
                <w:rFonts w:ascii="Arial" w:hAnsi="Arial"/>
                <w:color w:val="000000"/>
                <w:sz w:val="24"/>
                <w:szCs w:val="24"/>
              </w:rPr>
            </w:pPr>
          </w:p>
        </w:tc>
      </w:tr>
      <w:tr w:rsidR="006C26F3" w:rsidRPr="00961A64" w14:paraId="32E22C04" w14:textId="77777777" w:rsidTr="00B878BB">
        <w:tc>
          <w:tcPr>
            <w:tcW w:w="7024" w:type="dxa"/>
          </w:tcPr>
          <w:p w14:paraId="32E22C01" w14:textId="77777777" w:rsidR="006C26F3" w:rsidRPr="00961A64" w:rsidRDefault="006C26F3">
            <w:pPr>
              <w:rPr>
                <w:rFonts w:ascii="Arial" w:hAnsi="Arial"/>
                <w:color w:val="000000"/>
                <w:sz w:val="24"/>
                <w:szCs w:val="24"/>
              </w:rPr>
            </w:pPr>
            <w:r w:rsidRPr="00961A64">
              <w:rPr>
                <w:rFonts w:ascii="Arial" w:hAnsi="Arial"/>
                <w:color w:val="000000"/>
                <w:sz w:val="24"/>
                <w:szCs w:val="24"/>
              </w:rPr>
              <w:t>Questions and Answers to be Posted</w:t>
            </w:r>
          </w:p>
        </w:tc>
        <w:tc>
          <w:tcPr>
            <w:tcW w:w="2140" w:type="dxa"/>
          </w:tcPr>
          <w:p w14:paraId="32E22C02" w14:textId="459A7492" w:rsidR="00375797" w:rsidRPr="00375797" w:rsidRDefault="002555CA" w:rsidP="00375797">
            <w:pPr>
              <w:jc w:val="center"/>
              <w:rPr>
                <w:rFonts w:ascii="Arial" w:hAnsi="Arial"/>
                <w:sz w:val="24"/>
                <w:szCs w:val="24"/>
                <w:highlight w:val="yellow"/>
              </w:rPr>
            </w:pPr>
            <w:r w:rsidRPr="00375797">
              <w:rPr>
                <w:rFonts w:ascii="Arial" w:hAnsi="Arial"/>
                <w:sz w:val="24"/>
                <w:szCs w:val="24"/>
              </w:rPr>
              <w:t xml:space="preserve">August </w:t>
            </w:r>
            <w:r w:rsidR="00375797" w:rsidRPr="00B878BB">
              <w:rPr>
                <w:rFonts w:ascii="Arial" w:hAnsi="Arial"/>
                <w:strike/>
                <w:sz w:val="24"/>
                <w:szCs w:val="24"/>
                <w:highlight w:val="yellow"/>
              </w:rPr>
              <w:t>19</w:t>
            </w:r>
            <w:r w:rsidR="00642E04" w:rsidRPr="00642E04">
              <w:rPr>
                <w:rFonts w:ascii="Arial" w:hAnsi="Arial"/>
                <w:sz w:val="24"/>
                <w:szCs w:val="24"/>
                <w:highlight w:val="yellow"/>
              </w:rPr>
              <w:t xml:space="preserve"> </w:t>
            </w:r>
            <w:r w:rsidR="00B878BB" w:rsidRPr="003A06B9">
              <w:rPr>
                <w:rFonts w:ascii="Arial" w:hAnsi="Arial"/>
                <w:b/>
                <w:bCs/>
                <w:sz w:val="24"/>
                <w:szCs w:val="24"/>
                <w:highlight w:val="yellow"/>
                <w:u w:val="single"/>
              </w:rPr>
              <w:t>2</w:t>
            </w:r>
            <w:r w:rsidR="003A06B9" w:rsidRPr="003A06B9">
              <w:rPr>
                <w:rFonts w:ascii="Arial" w:hAnsi="Arial"/>
                <w:b/>
                <w:bCs/>
                <w:sz w:val="24"/>
                <w:szCs w:val="24"/>
                <w:highlight w:val="yellow"/>
                <w:u w:val="single"/>
              </w:rPr>
              <w:t>4</w:t>
            </w:r>
            <w:r w:rsidR="0015065D" w:rsidRPr="00375797">
              <w:rPr>
                <w:rFonts w:ascii="Arial" w:hAnsi="Arial"/>
                <w:sz w:val="24"/>
                <w:szCs w:val="24"/>
              </w:rPr>
              <w:t>, 20</w:t>
            </w:r>
            <w:r w:rsidRPr="00375797">
              <w:rPr>
                <w:rFonts w:ascii="Arial" w:hAnsi="Arial"/>
                <w:sz w:val="24"/>
                <w:szCs w:val="24"/>
              </w:rPr>
              <w:t>26</w:t>
            </w:r>
          </w:p>
        </w:tc>
        <w:tc>
          <w:tcPr>
            <w:tcW w:w="893" w:type="dxa"/>
            <w:vAlign w:val="center"/>
          </w:tcPr>
          <w:p w14:paraId="32E22C03" w14:textId="77777777" w:rsidR="006C26F3" w:rsidRPr="00A7087E" w:rsidRDefault="006C26F3" w:rsidP="00FD02F7">
            <w:pPr>
              <w:jc w:val="center"/>
              <w:rPr>
                <w:rFonts w:ascii="Arial" w:hAnsi="Arial"/>
                <w:color w:val="000000"/>
                <w:sz w:val="24"/>
                <w:szCs w:val="24"/>
              </w:rPr>
            </w:pPr>
          </w:p>
        </w:tc>
      </w:tr>
      <w:tr w:rsidR="006C26F3" w:rsidRPr="00961A64" w14:paraId="32E22C08" w14:textId="77777777" w:rsidTr="00B878BB">
        <w:tc>
          <w:tcPr>
            <w:tcW w:w="7024" w:type="dxa"/>
          </w:tcPr>
          <w:p w14:paraId="32E22C05" w14:textId="77777777" w:rsidR="006C26F3" w:rsidRPr="00961A64" w:rsidRDefault="006C26F3" w:rsidP="00027B6E">
            <w:pPr>
              <w:rPr>
                <w:rFonts w:ascii="Arial" w:hAnsi="Arial"/>
                <w:color w:val="000000"/>
                <w:sz w:val="24"/>
                <w:szCs w:val="24"/>
              </w:rPr>
            </w:pPr>
            <w:r w:rsidRPr="00961A64">
              <w:rPr>
                <w:rFonts w:ascii="Arial" w:hAnsi="Arial"/>
                <w:color w:val="000000"/>
                <w:sz w:val="24"/>
                <w:szCs w:val="24"/>
              </w:rPr>
              <w:t xml:space="preserve">Deadline for </w:t>
            </w:r>
            <w:r>
              <w:rPr>
                <w:rFonts w:ascii="Arial" w:hAnsi="Arial"/>
                <w:color w:val="000000"/>
                <w:sz w:val="24"/>
                <w:szCs w:val="24"/>
              </w:rPr>
              <w:t>Final Bid</w:t>
            </w:r>
            <w:r w:rsidRPr="00961A64">
              <w:rPr>
                <w:rFonts w:ascii="Arial" w:hAnsi="Arial"/>
                <w:color w:val="000000"/>
                <w:sz w:val="24"/>
                <w:szCs w:val="24"/>
              </w:rPr>
              <w:t xml:space="preserve"> Submission</w:t>
            </w:r>
          </w:p>
        </w:tc>
        <w:tc>
          <w:tcPr>
            <w:tcW w:w="2140" w:type="dxa"/>
          </w:tcPr>
          <w:p w14:paraId="245B993F" w14:textId="77777777" w:rsidR="00552165" w:rsidRPr="00B878BB" w:rsidRDefault="00552165" w:rsidP="309A601A">
            <w:pPr>
              <w:jc w:val="center"/>
              <w:rPr>
                <w:rFonts w:ascii="Arial" w:hAnsi="Arial"/>
                <w:sz w:val="24"/>
                <w:szCs w:val="24"/>
                <w:highlight w:val="yellow"/>
              </w:rPr>
            </w:pPr>
          </w:p>
          <w:p w14:paraId="5BC4DF60" w14:textId="45AE0A79" w:rsidR="006C26F3" w:rsidRPr="00B878BB" w:rsidRDefault="00552165" w:rsidP="309A601A">
            <w:pPr>
              <w:jc w:val="center"/>
              <w:rPr>
                <w:rFonts w:ascii="Arial" w:hAnsi="Arial"/>
                <w:sz w:val="24"/>
                <w:szCs w:val="24"/>
                <w:highlight w:val="yellow"/>
              </w:rPr>
            </w:pPr>
            <w:r w:rsidRPr="00B878BB">
              <w:rPr>
                <w:rFonts w:ascii="Arial" w:hAnsi="Arial"/>
                <w:strike/>
                <w:sz w:val="24"/>
                <w:szCs w:val="24"/>
                <w:highlight w:val="yellow"/>
              </w:rPr>
              <w:t>August</w:t>
            </w:r>
            <w:r w:rsidR="00642E04">
              <w:rPr>
                <w:rFonts w:ascii="Arial" w:hAnsi="Arial"/>
                <w:strike/>
                <w:sz w:val="24"/>
                <w:szCs w:val="24"/>
                <w:highlight w:val="yellow"/>
              </w:rPr>
              <w:t xml:space="preserve"> </w:t>
            </w:r>
            <w:r w:rsidR="00B878BB" w:rsidRPr="00B878BB">
              <w:rPr>
                <w:rFonts w:ascii="Arial" w:hAnsi="Arial"/>
                <w:b/>
                <w:bCs/>
                <w:sz w:val="24"/>
                <w:szCs w:val="24"/>
                <w:highlight w:val="yellow"/>
                <w:u w:val="single"/>
              </w:rPr>
              <w:t>September</w:t>
            </w:r>
            <w:r w:rsidR="0015065D" w:rsidRPr="00B878BB">
              <w:rPr>
                <w:rFonts w:ascii="Arial" w:hAnsi="Arial"/>
                <w:sz w:val="24"/>
                <w:szCs w:val="24"/>
                <w:highlight w:val="yellow"/>
              </w:rPr>
              <w:t xml:space="preserve"> </w:t>
            </w:r>
            <w:r w:rsidR="00CF6B31" w:rsidRPr="00B878BB">
              <w:rPr>
                <w:rFonts w:ascii="Arial" w:hAnsi="Arial"/>
                <w:strike/>
                <w:sz w:val="24"/>
                <w:szCs w:val="24"/>
                <w:highlight w:val="yellow"/>
              </w:rPr>
              <w:t>26</w:t>
            </w:r>
            <w:r w:rsidR="00B878BB" w:rsidRPr="00B878BB">
              <w:rPr>
                <w:rFonts w:ascii="Arial" w:hAnsi="Arial"/>
                <w:sz w:val="24"/>
                <w:szCs w:val="24"/>
                <w:highlight w:val="yellow"/>
              </w:rPr>
              <w:t xml:space="preserve"> </w:t>
            </w:r>
            <w:r w:rsidR="00B878BB" w:rsidRPr="00B878BB">
              <w:rPr>
                <w:rFonts w:ascii="Arial" w:hAnsi="Arial"/>
                <w:b/>
                <w:bCs/>
                <w:sz w:val="24"/>
                <w:szCs w:val="24"/>
                <w:highlight w:val="yellow"/>
                <w:u w:val="single"/>
              </w:rPr>
              <w:t>1</w:t>
            </w:r>
            <w:r w:rsidR="0015065D" w:rsidRPr="00B878BB">
              <w:rPr>
                <w:rFonts w:ascii="Arial" w:hAnsi="Arial"/>
                <w:sz w:val="24"/>
                <w:szCs w:val="24"/>
                <w:highlight w:val="yellow"/>
              </w:rPr>
              <w:t xml:space="preserve">, </w:t>
            </w:r>
            <w:r w:rsidRPr="00B878BB">
              <w:rPr>
                <w:rFonts w:ascii="Arial" w:hAnsi="Arial"/>
                <w:sz w:val="24"/>
                <w:szCs w:val="24"/>
                <w:highlight w:val="yellow"/>
              </w:rPr>
              <w:t>2026</w:t>
            </w:r>
          </w:p>
          <w:p w14:paraId="32E22C06" w14:textId="6EC9BD12" w:rsidR="006C26F3" w:rsidRPr="00B878BB" w:rsidRDefault="006C26F3" w:rsidP="309A601A">
            <w:pPr>
              <w:jc w:val="center"/>
              <w:rPr>
                <w:rFonts w:ascii="Arial" w:hAnsi="Arial"/>
                <w:color w:val="1F497D" w:themeColor="text2"/>
                <w:sz w:val="24"/>
                <w:szCs w:val="24"/>
                <w:highlight w:val="yellow"/>
              </w:rPr>
            </w:pPr>
          </w:p>
        </w:tc>
        <w:tc>
          <w:tcPr>
            <w:tcW w:w="893" w:type="dxa"/>
            <w:vAlign w:val="center"/>
          </w:tcPr>
          <w:p w14:paraId="32E22C07" w14:textId="4AE012C3" w:rsidR="006C26F3" w:rsidRPr="00A67ACB" w:rsidRDefault="658D1A03" w:rsidP="1C0CD96D">
            <w:pPr>
              <w:jc w:val="center"/>
              <w:rPr>
                <w:rFonts w:ascii="Arial" w:hAnsi="Arial"/>
                <w:sz w:val="24"/>
                <w:szCs w:val="24"/>
              </w:rPr>
            </w:pPr>
            <w:r w:rsidRPr="309A601A">
              <w:rPr>
                <w:rFonts w:ascii="Arial" w:hAnsi="Arial"/>
                <w:sz w:val="24"/>
                <w:szCs w:val="24"/>
              </w:rPr>
              <w:t>2:00</w:t>
            </w:r>
            <w:r w:rsidR="5C904D51" w:rsidRPr="309A601A">
              <w:rPr>
                <w:rFonts w:ascii="Arial" w:hAnsi="Arial"/>
                <w:sz w:val="24"/>
                <w:szCs w:val="24"/>
              </w:rPr>
              <w:t xml:space="preserve"> p.m. </w:t>
            </w:r>
          </w:p>
        </w:tc>
      </w:tr>
      <w:tr w:rsidR="006C26F3" w:rsidRPr="00961A64" w14:paraId="32E22C0C" w14:textId="77777777" w:rsidTr="00B878BB">
        <w:tc>
          <w:tcPr>
            <w:tcW w:w="7024" w:type="dxa"/>
          </w:tcPr>
          <w:p w14:paraId="34FFF2A4" w14:textId="66897621" w:rsidR="006C26F3" w:rsidRDefault="006C26F3">
            <w:pPr>
              <w:rPr>
                <w:rFonts w:ascii="Arial" w:hAnsi="Arial"/>
                <w:color w:val="000000"/>
                <w:sz w:val="24"/>
                <w:szCs w:val="24"/>
              </w:rPr>
            </w:pPr>
            <w:r w:rsidRPr="00961A64">
              <w:rPr>
                <w:rFonts w:ascii="Arial" w:hAnsi="Arial"/>
                <w:color w:val="000000"/>
                <w:sz w:val="24"/>
                <w:szCs w:val="24"/>
              </w:rPr>
              <w:t>Bid Opening</w:t>
            </w:r>
            <w:r w:rsidR="00340D3F">
              <w:rPr>
                <w:rFonts w:ascii="Arial" w:hAnsi="Arial"/>
                <w:color w:val="000000"/>
                <w:sz w:val="24"/>
                <w:szCs w:val="24"/>
              </w:rPr>
              <w:t>:</w:t>
            </w:r>
            <w:r w:rsidR="003C4973">
              <w:rPr>
                <w:rFonts w:ascii="Arial" w:hAnsi="Arial"/>
                <w:color w:val="000000"/>
                <w:sz w:val="24"/>
                <w:szCs w:val="24"/>
              </w:rPr>
              <w:t xml:space="preserve"> </w:t>
            </w:r>
            <w:r w:rsidR="00340D3F">
              <w:rPr>
                <w:rFonts w:ascii="Arial" w:hAnsi="Arial"/>
                <w:color w:val="000000"/>
                <w:sz w:val="24"/>
                <w:szCs w:val="24"/>
              </w:rPr>
              <w:t xml:space="preserve">May be attended </w:t>
            </w:r>
            <w:r w:rsidR="003C4973">
              <w:rPr>
                <w:rFonts w:ascii="Arial" w:hAnsi="Arial"/>
                <w:color w:val="000000"/>
                <w:sz w:val="24"/>
                <w:szCs w:val="24"/>
              </w:rPr>
              <w:t>In</w:t>
            </w:r>
            <w:r w:rsidR="00340D3F">
              <w:rPr>
                <w:rFonts w:ascii="Arial" w:hAnsi="Arial"/>
                <w:color w:val="000000"/>
                <w:sz w:val="24"/>
                <w:szCs w:val="24"/>
              </w:rPr>
              <w:t>-</w:t>
            </w:r>
            <w:r w:rsidR="003C4973">
              <w:rPr>
                <w:rFonts w:ascii="Arial" w:hAnsi="Arial"/>
                <w:color w:val="000000"/>
                <w:sz w:val="24"/>
                <w:szCs w:val="24"/>
              </w:rPr>
              <w:t>person at address identified in Section C.7 below</w:t>
            </w:r>
            <w:r w:rsidR="00340D3F">
              <w:rPr>
                <w:rFonts w:ascii="Arial" w:hAnsi="Arial"/>
                <w:color w:val="000000"/>
                <w:sz w:val="24"/>
                <w:szCs w:val="24"/>
              </w:rPr>
              <w:t>,</w:t>
            </w:r>
            <w:r w:rsidR="003C4973">
              <w:rPr>
                <w:rFonts w:ascii="Arial" w:hAnsi="Arial"/>
                <w:color w:val="000000"/>
                <w:sz w:val="24"/>
                <w:szCs w:val="24"/>
              </w:rPr>
              <w:t xml:space="preserve"> or virtually via the following link)</w:t>
            </w:r>
            <w:r w:rsidR="00BF0816">
              <w:rPr>
                <w:rFonts w:ascii="Arial" w:hAnsi="Arial"/>
                <w:color w:val="000000"/>
                <w:sz w:val="24"/>
                <w:szCs w:val="24"/>
              </w:rPr>
              <w:t xml:space="preserve"> </w:t>
            </w:r>
          </w:p>
          <w:p w14:paraId="0694351B" w14:textId="5693331A" w:rsidR="00BF0816" w:rsidRPr="00F625BD" w:rsidRDefault="00BF0816">
            <w:pPr>
              <w:rPr>
                <w:rFonts w:ascii="Arial" w:hAnsi="Arial"/>
                <w:color w:val="000000"/>
                <w:sz w:val="24"/>
                <w:szCs w:val="24"/>
                <w:highlight w:val="yellow"/>
              </w:rPr>
            </w:pPr>
            <w:r>
              <w:rPr>
                <w:rFonts w:ascii="Arial" w:hAnsi="Arial"/>
                <w:color w:val="000000"/>
                <w:sz w:val="24"/>
                <w:szCs w:val="24"/>
              </w:rPr>
              <w:t>Teams meeting link</w:t>
            </w:r>
            <w:r w:rsidRPr="00820D68">
              <w:rPr>
                <w:rFonts w:ascii="Arial" w:hAnsi="Arial"/>
                <w:color w:val="000000"/>
                <w:sz w:val="24"/>
                <w:szCs w:val="24"/>
              </w:rPr>
              <w:t xml:space="preserve">: </w:t>
            </w:r>
            <w:hyperlink r:id="rId17" w:tooltip="Meeting join" w:history="1">
              <w:r w:rsidR="009A40C7" w:rsidRPr="00820D68">
                <w:rPr>
                  <w:rStyle w:val="Hyperlink"/>
                  <w:rFonts w:ascii="Arial" w:hAnsi="Arial"/>
                </w:rPr>
                <w:t>https://teams.microsoft.com/meet/246163691422721?p=brkSh56Hqz4VpnJX79</w:t>
              </w:r>
            </w:hyperlink>
            <w:r w:rsidR="009A40C7" w:rsidRPr="00F625BD">
              <w:rPr>
                <w:rFonts w:ascii="Arial" w:hAnsi="Arial"/>
                <w:color w:val="000000"/>
                <w:sz w:val="24"/>
                <w:szCs w:val="24"/>
                <w:highlight w:val="yellow"/>
              </w:rPr>
              <w:t xml:space="preserve"> </w:t>
            </w:r>
          </w:p>
          <w:p w14:paraId="6CFE5806" w14:textId="5E258D05" w:rsidR="00BF0816" w:rsidRPr="00820D68" w:rsidRDefault="00BF0816">
            <w:pPr>
              <w:rPr>
                <w:rFonts w:ascii="Arial" w:hAnsi="Arial"/>
                <w:color w:val="000000"/>
                <w:sz w:val="24"/>
                <w:szCs w:val="24"/>
              </w:rPr>
            </w:pPr>
            <w:r>
              <w:rPr>
                <w:rFonts w:ascii="Arial" w:hAnsi="Arial"/>
                <w:color w:val="000000"/>
                <w:sz w:val="24"/>
                <w:szCs w:val="24"/>
              </w:rPr>
              <w:t>Teams meeting ID:</w:t>
            </w:r>
            <w:r w:rsidR="00B70168" w:rsidRPr="00B70168">
              <w:rPr>
                <w:rFonts w:ascii="Segoe UI" w:hAnsi="Segoe UI" w:cs="Segoe UI"/>
                <w:color w:val="242424"/>
                <w:sz w:val="21"/>
                <w:szCs w:val="21"/>
              </w:rPr>
              <w:t xml:space="preserve"> </w:t>
            </w:r>
            <w:r w:rsidR="00B70168" w:rsidRPr="00820D68">
              <w:rPr>
                <w:rFonts w:ascii="Arial" w:hAnsi="Arial"/>
                <w:color w:val="000000"/>
              </w:rPr>
              <w:t>246 163 691 422 721</w:t>
            </w:r>
            <w:r w:rsidR="00F625BD" w:rsidRPr="00820D68">
              <w:rPr>
                <w:rFonts w:ascii="Arial" w:hAnsi="Arial"/>
                <w:color w:val="000000"/>
              </w:rPr>
              <w:t xml:space="preserve"> </w:t>
            </w:r>
          </w:p>
          <w:p w14:paraId="32E22C09" w14:textId="44EB7707" w:rsidR="00BF0816" w:rsidRPr="00F625BD" w:rsidRDefault="00BF0816">
            <w:pPr>
              <w:rPr>
                <w:rFonts w:ascii="Arial" w:hAnsi="Arial"/>
                <w:color w:val="000000"/>
                <w:sz w:val="24"/>
                <w:szCs w:val="24"/>
              </w:rPr>
            </w:pPr>
            <w:r w:rsidRPr="00820D68">
              <w:rPr>
                <w:rFonts w:ascii="Arial" w:hAnsi="Arial"/>
                <w:color w:val="000000"/>
                <w:sz w:val="24"/>
                <w:szCs w:val="24"/>
              </w:rPr>
              <w:t xml:space="preserve">Teams Passcode: </w:t>
            </w:r>
            <w:r w:rsidR="00465296" w:rsidRPr="00820D68">
              <w:rPr>
                <w:rFonts w:ascii="Arial" w:hAnsi="Arial"/>
                <w:color w:val="000000"/>
                <w:sz w:val="24"/>
                <w:szCs w:val="24"/>
              </w:rPr>
              <w:t>5Wj2946X</w:t>
            </w:r>
            <w:r w:rsidR="00F625BD" w:rsidRPr="00820D68">
              <w:rPr>
                <w:rFonts w:ascii="Arial" w:hAnsi="Arial"/>
                <w:color w:val="000000"/>
                <w:sz w:val="24"/>
                <w:szCs w:val="24"/>
              </w:rPr>
              <w:t xml:space="preserve"> </w:t>
            </w:r>
          </w:p>
        </w:tc>
        <w:tc>
          <w:tcPr>
            <w:tcW w:w="2140" w:type="dxa"/>
          </w:tcPr>
          <w:p w14:paraId="5B5AAF3A" w14:textId="77777777" w:rsidR="00552165" w:rsidRDefault="00552165" w:rsidP="309A601A">
            <w:pPr>
              <w:jc w:val="center"/>
              <w:rPr>
                <w:rFonts w:ascii="Arial" w:hAnsi="Arial"/>
                <w:color w:val="1F497D" w:themeColor="text2"/>
                <w:sz w:val="24"/>
                <w:szCs w:val="24"/>
                <w:highlight w:val="yellow"/>
              </w:rPr>
            </w:pPr>
          </w:p>
          <w:p w14:paraId="6754B23B" w14:textId="77777777" w:rsidR="00552165" w:rsidRDefault="00552165" w:rsidP="309A601A">
            <w:pPr>
              <w:jc w:val="center"/>
              <w:rPr>
                <w:rFonts w:ascii="Arial" w:hAnsi="Arial"/>
                <w:color w:val="1F497D" w:themeColor="text2"/>
                <w:sz w:val="24"/>
                <w:szCs w:val="24"/>
                <w:highlight w:val="yellow"/>
              </w:rPr>
            </w:pPr>
          </w:p>
          <w:p w14:paraId="0D064DAA" w14:textId="628414F2" w:rsidR="006C26F3" w:rsidRPr="00552165" w:rsidRDefault="00552165" w:rsidP="309A601A">
            <w:pPr>
              <w:jc w:val="center"/>
              <w:rPr>
                <w:rFonts w:ascii="Arial" w:hAnsi="Arial"/>
                <w:sz w:val="24"/>
                <w:szCs w:val="24"/>
              </w:rPr>
            </w:pPr>
            <w:proofErr w:type="spellStart"/>
            <w:r w:rsidRPr="00B878BB">
              <w:rPr>
                <w:rFonts w:ascii="Arial" w:hAnsi="Arial"/>
                <w:strike/>
                <w:sz w:val="24"/>
                <w:szCs w:val="24"/>
                <w:highlight w:val="yellow"/>
              </w:rPr>
              <w:t>August</w:t>
            </w:r>
            <w:r w:rsidR="00B878BB" w:rsidRPr="00B878BB">
              <w:rPr>
                <w:rFonts w:ascii="Arial" w:hAnsi="Arial"/>
                <w:b/>
                <w:bCs/>
                <w:sz w:val="24"/>
                <w:szCs w:val="24"/>
                <w:highlight w:val="yellow"/>
                <w:u w:val="single"/>
              </w:rPr>
              <w:t>September</w:t>
            </w:r>
            <w:proofErr w:type="spellEnd"/>
            <w:r w:rsidRPr="00B878BB">
              <w:rPr>
                <w:rFonts w:ascii="Arial" w:hAnsi="Arial"/>
                <w:sz w:val="24"/>
                <w:szCs w:val="24"/>
                <w:highlight w:val="yellow"/>
              </w:rPr>
              <w:t xml:space="preserve"> </w:t>
            </w:r>
            <w:r w:rsidR="00CF6B31" w:rsidRPr="00B878BB">
              <w:rPr>
                <w:rFonts w:ascii="Arial" w:hAnsi="Arial"/>
                <w:strike/>
                <w:sz w:val="24"/>
                <w:szCs w:val="24"/>
                <w:highlight w:val="yellow"/>
              </w:rPr>
              <w:t>27</w:t>
            </w:r>
            <w:r w:rsidR="00B878BB" w:rsidRPr="00B878BB">
              <w:rPr>
                <w:rFonts w:ascii="Arial" w:hAnsi="Arial"/>
                <w:b/>
                <w:bCs/>
                <w:sz w:val="24"/>
                <w:szCs w:val="24"/>
                <w:highlight w:val="yellow"/>
                <w:u w:val="single"/>
              </w:rPr>
              <w:t>2</w:t>
            </w:r>
            <w:r w:rsidR="0015065D" w:rsidRPr="00B878BB">
              <w:rPr>
                <w:rFonts w:ascii="Arial" w:hAnsi="Arial"/>
                <w:sz w:val="24"/>
                <w:szCs w:val="24"/>
                <w:highlight w:val="yellow"/>
              </w:rPr>
              <w:t>, 20</w:t>
            </w:r>
            <w:r w:rsidRPr="00B878BB">
              <w:rPr>
                <w:rFonts w:ascii="Arial" w:hAnsi="Arial"/>
                <w:sz w:val="24"/>
                <w:szCs w:val="24"/>
                <w:highlight w:val="yellow"/>
              </w:rPr>
              <w:t>26</w:t>
            </w:r>
          </w:p>
          <w:p w14:paraId="32E22C0A" w14:textId="79CA66AC" w:rsidR="006C26F3" w:rsidRPr="000A6B94" w:rsidRDefault="006C26F3" w:rsidP="309A601A">
            <w:pPr>
              <w:jc w:val="center"/>
              <w:rPr>
                <w:rFonts w:ascii="Arial" w:hAnsi="Arial"/>
                <w:color w:val="1F497D" w:themeColor="text2"/>
                <w:sz w:val="24"/>
                <w:szCs w:val="24"/>
                <w:highlight w:val="yellow"/>
              </w:rPr>
            </w:pPr>
          </w:p>
        </w:tc>
        <w:tc>
          <w:tcPr>
            <w:tcW w:w="893" w:type="dxa"/>
            <w:vAlign w:val="center"/>
          </w:tcPr>
          <w:p w14:paraId="61622D7F" w14:textId="002477F0" w:rsidR="006C26F3" w:rsidRPr="00E47437" w:rsidRDefault="00B878BB" w:rsidP="593DA2F5">
            <w:pPr>
              <w:jc w:val="center"/>
              <w:rPr>
                <w:rFonts w:ascii="Arial" w:hAnsi="Arial"/>
                <w:sz w:val="24"/>
                <w:szCs w:val="24"/>
              </w:rPr>
            </w:pPr>
            <w:r w:rsidRPr="00B878BB">
              <w:rPr>
                <w:rFonts w:ascii="Arial" w:hAnsi="Arial"/>
                <w:b/>
                <w:bCs/>
                <w:sz w:val="24"/>
                <w:szCs w:val="24"/>
                <w:highlight w:val="yellow"/>
                <w:u w:val="single"/>
              </w:rPr>
              <w:t>3</w:t>
            </w:r>
            <w:r w:rsidR="00E47437" w:rsidRPr="00B878BB">
              <w:rPr>
                <w:rFonts w:ascii="Arial" w:hAnsi="Arial"/>
                <w:strike/>
                <w:sz w:val="24"/>
                <w:szCs w:val="24"/>
                <w:highlight w:val="yellow"/>
              </w:rPr>
              <w:t>2</w:t>
            </w:r>
            <w:r w:rsidR="00E47437" w:rsidRPr="00E47437">
              <w:rPr>
                <w:rFonts w:ascii="Arial" w:hAnsi="Arial"/>
                <w:sz w:val="24"/>
                <w:szCs w:val="24"/>
              </w:rPr>
              <w:t>:00 p.m</w:t>
            </w:r>
            <w:r w:rsidR="5C904D51" w:rsidRPr="00E47437">
              <w:rPr>
                <w:rFonts w:ascii="Arial" w:hAnsi="Arial"/>
                <w:sz w:val="24"/>
                <w:szCs w:val="24"/>
              </w:rPr>
              <w:t xml:space="preserve">. </w:t>
            </w:r>
          </w:p>
          <w:p w14:paraId="32E22C0B" w14:textId="1D172090" w:rsidR="006C26F3" w:rsidRPr="00A67ACB" w:rsidRDefault="006C26F3" w:rsidP="0081637A">
            <w:pPr>
              <w:jc w:val="center"/>
              <w:rPr>
                <w:rFonts w:ascii="Arial" w:hAnsi="Arial"/>
                <w:color w:val="1F497D" w:themeColor="text2"/>
                <w:sz w:val="24"/>
                <w:szCs w:val="24"/>
              </w:rPr>
            </w:pPr>
          </w:p>
        </w:tc>
      </w:tr>
    </w:tbl>
    <w:p w14:paraId="32E22C19" w14:textId="77777777" w:rsidR="00A81CF0" w:rsidRDefault="00A81CF0" w:rsidP="00A81CF0">
      <w:pPr>
        <w:rPr>
          <w:rFonts w:ascii="Arial" w:hAnsi="Arial"/>
          <w:color w:val="FF0000"/>
          <w:sz w:val="24"/>
          <w:szCs w:val="24"/>
        </w:rPr>
      </w:pPr>
    </w:p>
    <w:p w14:paraId="32E22C1A" w14:textId="137F9EE3" w:rsidR="00A81CF0" w:rsidRPr="00A67ACB" w:rsidRDefault="26859A1F" w:rsidP="001802D6">
      <w:pPr>
        <w:pStyle w:val="Heading2"/>
        <w:numPr>
          <w:ilvl w:val="0"/>
          <w:numId w:val="2"/>
        </w:numPr>
      </w:pPr>
      <w:bookmarkStart w:id="17" w:name="_Toc209779659"/>
      <w:bookmarkStart w:id="18" w:name="_Toc235525937"/>
      <w:r>
        <w:t>Non-</w:t>
      </w:r>
      <w:r w:rsidR="003A54BA">
        <w:t xml:space="preserve">Mandatory </w:t>
      </w:r>
      <w:r w:rsidR="001B7374">
        <w:t>Walk</w:t>
      </w:r>
      <w:r w:rsidR="000A6B94">
        <w:t>-</w:t>
      </w:r>
      <w:r w:rsidR="001B7374">
        <w:t>Through</w:t>
      </w:r>
      <w:r w:rsidR="00601C77">
        <w:t>:</w:t>
      </w:r>
      <w:bookmarkEnd w:id="17"/>
      <w:bookmarkEnd w:id="18"/>
    </w:p>
    <w:p w14:paraId="521E5D79" w14:textId="1A69676A" w:rsidR="4C26137B" w:rsidRDefault="4C26137B" w:rsidP="00A75584">
      <w:pPr>
        <w:pStyle w:val="ListParagraph"/>
        <w:numPr>
          <w:ilvl w:val="1"/>
          <w:numId w:val="12"/>
        </w:numPr>
        <w:rPr>
          <w:rFonts w:ascii="Arial" w:eastAsia="Arial" w:hAnsi="Arial" w:cs="Arial"/>
          <w:sz w:val="24"/>
          <w:szCs w:val="24"/>
        </w:rPr>
      </w:pPr>
      <w:r w:rsidRPr="004116FF">
        <w:rPr>
          <w:rFonts w:ascii="Arial" w:eastAsia="Arial" w:hAnsi="Arial" w:cs="Arial"/>
          <w:sz w:val="24"/>
          <w:szCs w:val="24"/>
        </w:rPr>
        <w:t xml:space="preserve">The </w:t>
      </w:r>
      <w:r w:rsidR="208B2A70" w:rsidRPr="004116FF">
        <w:rPr>
          <w:rFonts w:ascii="Arial" w:eastAsia="Arial" w:hAnsi="Arial" w:cs="Arial"/>
          <w:sz w:val="24"/>
          <w:szCs w:val="24"/>
        </w:rPr>
        <w:t>n</w:t>
      </w:r>
      <w:r w:rsidRPr="004116FF">
        <w:rPr>
          <w:rFonts w:ascii="Arial" w:eastAsia="Arial" w:hAnsi="Arial" w:cs="Arial"/>
          <w:sz w:val="24"/>
          <w:szCs w:val="24"/>
        </w:rPr>
        <w:t>on-</w:t>
      </w:r>
      <w:r w:rsidR="2AF03D10" w:rsidRPr="004116FF">
        <w:rPr>
          <w:rFonts w:ascii="Arial" w:eastAsia="Arial" w:hAnsi="Arial" w:cs="Arial"/>
          <w:sz w:val="24"/>
          <w:szCs w:val="24"/>
        </w:rPr>
        <w:t>m</w:t>
      </w:r>
      <w:r w:rsidRPr="004116FF">
        <w:rPr>
          <w:rFonts w:ascii="Arial" w:eastAsia="Arial" w:hAnsi="Arial" w:cs="Arial"/>
          <w:sz w:val="24"/>
          <w:szCs w:val="24"/>
        </w:rPr>
        <w:t xml:space="preserve">andatory </w:t>
      </w:r>
      <w:r w:rsidR="35D0EB52" w:rsidRPr="503945C6">
        <w:rPr>
          <w:rFonts w:ascii="Arial" w:eastAsia="Arial" w:hAnsi="Arial" w:cs="Arial"/>
          <w:sz w:val="24"/>
          <w:szCs w:val="24"/>
        </w:rPr>
        <w:t>w</w:t>
      </w:r>
      <w:r w:rsidRPr="503945C6">
        <w:rPr>
          <w:rFonts w:ascii="Arial" w:eastAsia="Arial" w:hAnsi="Arial" w:cs="Arial"/>
          <w:sz w:val="24"/>
          <w:szCs w:val="24"/>
        </w:rPr>
        <w:t>alk-</w:t>
      </w:r>
      <w:r w:rsidR="7936C412" w:rsidRPr="503945C6">
        <w:rPr>
          <w:rFonts w:ascii="Arial" w:eastAsia="Arial" w:hAnsi="Arial" w:cs="Arial"/>
          <w:sz w:val="24"/>
          <w:szCs w:val="24"/>
        </w:rPr>
        <w:t>t</w:t>
      </w:r>
      <w:r w:rsidRPr="503945C6">
        <w:rPr>
          <w:rFonts w:ascii="Arial" w:eastAsia="Arial" w:hAnsi="Arial" w:cs="Arial"/>
          <w:sz w:val="24"/>
          <w:szCs w:val="24"/>
        </w:rPr>
        <w:t>hrough for each facility is scheduled according to the Key Action Date listed above. Bidders will need to present identification and sign in at each facility.</w:t>
      </w:r>
    </w:p>
    <w:p w14:paraId="2938AAF4" w14:textId="77777777" w:rsidR="00A644D7" w:rsidRDefault="00A644D7" w:rsidP="00A644D7">
      <w:pPr>
        <w:pStyle w:val="ListParagraph"/>
        <w:rPr>
          <w:rFonts w:ascii="Arial" w:hAnsi="Arial"/>
          <w:color w:val="000000"/>
          <w:sz w:val="24"/>
          <w:szCs w:val="24"/>
        </w:rPr>
      </w:pPr>
    </w:p>
    <w:p w14:paraId="32E22C1F" w14:textId="33D5DD5A" w:rsidR="00A81CF0" w:rsidRPr="00A81CF0" w:rsidRDefault="00AE48EE" w:rsidP="00A75584">
      <w:pPr>
        <w:pStyle w:val="ListParagraph"/>
        <w:numPr>
          <w:ilvl w:val="1"/>
          <w:numId w:val="12"/>
        </w:numPr>
        <w:rPr>
          <w:rFonts w:ascii="Arial" w:hAnsi="Arial"/>
          <w:color w:val="000000"/>
          <w:sz w:val="24"/>
          <w:szCs w:val="24"/>
        </w:rPr>
      </w:pPr>
      <w:r w:rsidRPr="503945C6">
        <w:rPr>
          <w:rFonts w:ascii="Arial" w:hAnsi="Arial" w:cs="Arial"/>
          <w:sz w:val="24"/>
          <w:szCs w:val="24"/>
        </w:rPr>
        <w:lastRenderedPageBreak/>
        <w:t xml:space="preserve">Any questions </w:t>
      </w:r>
      <w:r w:rsidR="00356EBE" w:rsidRPr="503945C6">
        <w:rPr>
          <w:rFonts w:ascii="Arial" w:hAnsi="Arial" w:cs="Arial"/>
          <w:sz w:val="24"/>
          <w:szCs w:val="24"/>
        </w:rPr>
        <w:t xml:space="preserve">arising from </w:t>
      </w:r>
      <w:r w:rsidR="00356EBE" w:rsidRPr="004116FF">
        <w:rPr>
          <w:rFonts w:ascii="Arial" w:hAnsi="Arial" w:cs="Arial"/>
          <w:sz w:val="24"/>
          <w:szCs w:val="24"/>
        </w:rPr>
        <w:t xml:space="preserve">the </w:t>
      </w:r>
      <w:r w:rsidR="7F40E996" w:rsidRPr="004116FF">
        <w:rPr>
          <w:rFonts w:ascii="Arial" w:hAnsi="Arial" w:cs="Arial"/>
          <w:sz w:val="24"/>
          <w:szCs w:val="24"/>
        </w:rPr>
        <w:t>n</w:t>
      </w:r>
      <w:r w:rsidR="072AA2F1" w:rsidRPr="004116FF">
        <w:rPr>
          <w:rFonts w:ascii="Arial" w:hAnsi="Arial" w:cs="Arial"/>
          <w:sz w:val="24"/>
          <w:szCs w:val="24"/>
        </w:rPr>
        <w:t>on-</w:t>
      </w:r>
      <w:r w:rsidR="09F15905" w:rsidRPr="004116FF">
        <w:rPr>
          <w:rFonts w:ascii="Arial" w:hAnsi="Arial" w:cs="Arial"/>
          <w:sz w:val="24"/>
          <w:szCs w:val="24"/>
        </w:rPr>
        <w:t>m</w:t>
      </w:r>
      <w:r w:rsidR="00356EBE" w:rsidRPr="004116FF">
        <w:rPr>
          <w:rFonts w:ascii="Arial" w:hAnsi="Arial" w:cs="Arial"/>
          <w:sz w:val="24"/>
          <w:szCs w:val="24"/>
        </w:rPr>
        <w:t xml:space="preserve">andatory </w:t>
      </w:r>
      <w:r w:rsidR="67F68781" w:rsidRPr="503945C6">
        <w:rPr>
          <w:rFonts w:ascii="Arial" w:hAnsi="Arial" w:cs="Arial"/>
          <w:color w:val="1F497D" w:themeColor="text2"/>
          <w:sz w:val="24"/>
          <w:szCs w:val="24"/>
        </w:rPr>
        <w:t>w</w:t>
      </w:r>
      <w:r w:rsidR="00356EBE" w:rsidRPr="503945C6">
        <w:rPr>
          <w:rFonts w:ascii="Arial" w:hAnsi="Arial" w:cs="Arial"/>
          <w:sz w:val="24"/>
          <w:szCs w:val="24"/>
        </w:rPr>
        <w:t>alk</w:t>
      </w:r>
      <w:r w:rsidR="152E9E50" w:rsidRPr="503945C6">
        <w:rPr>
          <w:rFonts w:ascii="Arial" w:hAnsi="Arial" w:cs="Arial"/>
          <w:sz w:val="24"/>
          <w:szCs w:val="24"/>
        </w:rPr>
        <w:t>-</w:t>
      </w:r>
      <w:r w:rsidR="23B147A2" w:rsidRPr="503945C6">
        <w:rPr>
          <w:rFonts w:ascii="Arial" w:hAnsi="Arial" w:cs="Arial"/>
          <w:sz w:val="24"/>
          <w:szCs w:val="24"/>
        </w:rPr>
        <w:t>t</w:t>
      </w:r>
      <w:r w:rsidR="004D104D" w:rsidRPr="503945C6">
        <w:rPr>
          <w:rFonts w:ascii="Arial" w:hAnsi="Arial" w:cs="Arial"/>
          <w:sz w:val="24"/>
          <w:szCs w:val="24"/>
        </w:rPr>
        <w:t>hrough s</w:t>
      </w:r>
      <w:r w:rsidR="00F7068C" w:rsidRPr="503945C6">
        <w:rPr>
          <w:rFonts w:ascii="Arial" w:hAnsi="Arial" w:cs="Arial"/>
          <w:sz w:val="24"/>
          <w:szCs w:val="24"/>
        </w:rPr>
        <w:t>hall</w:t>
      </w:r>
      <w:r w:rsidR="004D104D" w:rsidRPr="503945C6">
        <w:rPr>
          <w:rFonts w:ascii="Arial" w:hAnsi="Arial" w:cs="Arial"/>
          <w:sz w:val="24"/>
          <w:szCs w:val="24"/>
        </w:rPr>
        <w:t xml:space="preserve"> be submitted in writing to the </w:t>
      </w:r>
      <w:r w:rsidR="00A67ACB" w:rsidRPr="503945C6">
        <w:rPr>
          <w:rFonts w:ascii="Arial" w:hAnsi="Arial" w:cs="Arial"/>
          <w:sz w:val="24"/>
          <w:szCs w:val="24"/>
        </w:rPr>
        <w:t>Acquisition</w:t>
      </w:r>
      <w:r w:rsidR="004D104D" w:rsidRPr="503945C6">
        <w:rPr>
          <w:rFonts w:ascii="Arial" w:hAnsi="Arial" w:cs="Arial"/>
          <w:sz w:val="24"/>
          <w:szCs w:val="24"/>
        </w:rPr>
        <w:t xml:space="preserve"> Analyst listed on the Notice to Prospective Bidders</w:t>
      </w:r>
      <w:r w:rsidR="00356EBE" w:rsidRPr="503945C6">
        <w:rPr>
          <w:rFonts w:ascii="Arial" w:hAnsi="Arial" w:cs="Arial"/>
          <w:sz w:val="24"/>
          <w:szCs w:val="24"/>
        </w:rPr>
        <w:t xml:space="preserve"> by the Key Action Date listed above</w:t>
      </w:r>
      <w:r w:rsidR="004D104D" w:rsidRPr="503945C6">
        <w:rPr>
          <w:rFonts w:ascii="Arial" w:hAnsi="Arial" w:cs="Arial"/>
          <w:sz w:val="24"/>
          <w:szCs w:val="24"/>
        </w:rPr>
        <w:t xml:space="preserve">.  </w:t>
      </w:r>
    </w:p>
    <w:p w14:paraId="32E22C20" w14:textId="77777777" w:rsidR="00A81CF0" w:rsidRPr="00A81CF0" w:rsidRDefault="00A81CF0" w:rsidP="00A81CF0">
      <w:pPr>
        <w:pStyle w:val="ListParagraph"/>
        <w:rPr>
          <w:rFonts w:ascii="Arial" w:hAnsi="Arial"/>
          <w:sz w:val="24"/>
          <w:szCs w:val="24"/>
        </w:rPr>
      </w:pPr>
    </w:p>
    <w:p w14:paraId="32E22C21" w14:textId="7941C80E" w:rsidR="00A81CF0" w:rsidRPr="00A81CF0" w:rsidRDefault="001B7374" w:rsidP="00A75584">
      <w:pPr>
        <w:pStyle w:val="ListParagraph"/>
        <w:numPr>
          <w:ilvl w:val="1"/>
          <w:numId w:val="12"/>
        </w:numPr>
        <w:rPr>
          <w:rFonts w:ascii="Arial" w:hAnsi="Arial"/>
          <w:color w:val="000000"/>
          <w:sz w:val="24"/>
          <w:szCs w:val="24"/>
        </w:rPr>
      </w:pPr>
      <w:r w:rsidRPr="503945C6">
        <w:rPr>
          <w:rFonts w:ascii="Arial" w:hAnsi="Arial"/>
          <w:sz w:val="24"/>
          <w:szCs w:val="24"/>
        </w:rPr>
        <w:t>In the event a Bidder is unable to attend the</w:t>
      </w:r>
      <w:r w:rsidRPr="503945C6">
        <w:rPr>
          <w:rFonts w:ascii="Arial" w:hAnsi="Arial"/>
          <w:color w:val="0070C0"/>
          <w:sz w:val="24"/>
          <w:szCs w:val="24"/>
        </w:rPr>
        <w:t xml:space="preserve"> </w:t>
      </w:r>
      <w:r w:rsidR="7DD999E2" w:rsidRPr="004116FF">
        <w:rPr>
          <w:rFonts w:ascii="Arial" w:hAnsi="Arial"/>
          <w:sz w:val="24"/>
          <w:szCs w:val="24"/>
        </w:rPr>
        <w:t>n</w:t>
      </w:r>
      <w:r w:rsidR="16E31FA7" w:rsidRPr="004116FF">
        <w:rPr>
          <w:rFonts w:ascii="Arial" w:hAnsi="Arial"/>
          <w:sz w:val="24"/>
          <w:szCs w:val="24"/>
        </w:rPr>
        <w:t>on-</w:t>
      </w:r>
      <w:r w:rsidR="28A11F27" w:rsidRPr="004116FF">
        <w:rPr>
          <w:rFonts w:ascii="Arial" w:hAnsi="Arial"/>
          <w:sz w:val="24"/>
          <w:szCs w:val="24"/>
        </w:rPr>
        <w:t>m</w:t>
      </w:r>
      <w:r w:rsidRPr="004116FF">
        <w:rPr>
          <w:rFonts w:ascii="Arial" w:hAnsi="Arial"/>
          <w:sz w:val="24"/>
          <w:szCs w:val="24"/>
        </w:rPr>
        <w:t xml:space="preserve">andatory </w:t>
      </w:r>
      <w:r w:rsidR="243F7AB5" w:rsidRPr="004116FF">
        <w:rPr>
          <w:rFonts w:ascii="Arial" w:hAnsi="Arial"/>
          <w:sz w:val="24"/>
          <w:szCs w:val="24"/>
        </w:rPr>
        <w:t>w</w:t>
      </w:r>
      <w:r w:rsidRPr="004116FF">
        <w:rPr>
          <w:rFonts w:ascii="Arial" w:hAnsi="Arial"/>
          <w:sz w:val="24"/>
          <w:szCs w:val="24"/>
        </w:rPr>
        <w:t>alk</w:t>
      </w:r>
      <w:r w:rsidR="4BB47494" w:rsidRPr="004116FF">
        <w:rPr>
          <w:rFonts w:ascii="Arial" w:hAnsi="Arial"/>
          <w:sz w:val="24"/>
          <w:szCs w:val="24"/>
        </w:rPr>
        <w:t>-</w:t>
      </w:r>
      <w:r w:rsidR="1ED2BED4" w:rsidRPr="004116FF">
        <w:rPr>
          <w:rFonts w:ascii="Arial" w:hAnsi="Arial"/>
          <w:sz w:val="24"/>
          <w:szCs w:val="24"/>
        </w:rPr>
        <w:t>t</w:t>
      </w:r>
      <w:r w:rsidRPr="004116FF">
        <w:rPr>
          <w:rFonts w:ascii="Arial" w:hAnsi="Arial"/>
          <w:sz w:val="24"/>
          <w:szCs w:val="24"/>
        </w:rPr>
        <w:t xml:space="preserve">hrough, an authorized representative may attend on their behalf.  The representative may only attend for one (1) Bidder.  Subcontractors may not represent a prime contractor at the </w:t>
      </w:r>
      <w:r w:rsidR="21577373" w:rsidRPr="004116FF">
        <w:rPr>
          <w:rFonts w:ascii="Arial" w:hAnsi="Arial"/>
          <w:sz w:val="24"/>
          <w:szCs w:val="24"/>
        </w:rPr>
        <w:t>n</w:t>
      </w:r>
      <w:r w:rsidR="5D0967AA" w:rsidRPr="004116FF">
        <w:rPr>
          <w:rFonts w:ascii="Arial" w:hAnsi="Arial"/>
          <w:sz w:val="24"/>
          <w:szCs w:val="24"/>
        </w:rPr>
        <w:t>on-</w:t>
      </w:r>
      <w:r w:rsidR="0F832CFF" w:rsidRPr="004116FF">
        <w:rPr>
          <w:rFonts w:ascii="Arial" w:hAnsi="Arial"/>
          <w:sz w:val="24"/>
          <w:szCs w:val="24"/>
        </w:rPr>
        <w:t>m</w:t>
      </w:r>
      <w:r w:rsidRPr="004116FF">
        <w:rPr>
          <w:rFonts w:ascii="Arial" w:hAnsi="Arial"/>
          <w:sz w:val="24"/>
          <w:szCs w:val="24"/>
        </w:rPr>
        <w:t xml:space="preserve">andatory </w:t>
      </w:r>
      <w:r w:rsidR="6E86D946" w:rsidRPr="503945C6">
        <w:rPr>
          <w:rFonts w:ascii="Arial" w:hAnsi="Arial"/>
          <w:color w:val="1F497D" w:themeColor="text2"/>
          <w:sz w:val="24"/>
          <w:szCs w:val="24"/>
        </w:rPr>
        <w:t>w</w:t>
      </w:r>
      <w:r w:rsidRPr="503945C6">
        <w:rPr>
          <w:rFonts w:ascii="Arial" w:hAnsi="Arial"/>
          <w:sz w:val="24"/>
          <w:szCs w:val="24"/>
        </w:rPr>
        <w:t>alk</w:t>
      </w:r>
      <w:r w:rsidR="1EED5826" w:rsidRPr="503945C6">
        <w:rPr>
          <w:rFonts w:ascii="Arial" w:hAnsi="Arial"/>
          <w:sz w:val="24"/>
          <w:szCs w:val="24"/>
        </w:rPr>
        <w:t>-</w:t>
      </w:r>
      <w:r w:rsidR="2854E92E" w:rsidRPr="503945C6">
        <w:rPr>
          <w:rFonts w:ascii="Arial" w:hAnsi="Arial"/>
          <w:sz w:val="24"/>
          <w:szCs w:val="24"/>
        </w:rPr>
        <w:t>t</w:t>
      </w:r>
      <w:r w:rsidRPr="503945C6">
        <w:rPr>
          <w:rFonts w:ascii="Arial" w:hAnsi="Arial"/>
          <w:sz w:val="24"/>
          <w:szCs w:val="24"/>
        </w:rPr>
        <w:t xml:space="preserve">hrough.   </w:t>
      </w:r>
    </w:p>
    <w:p w14:paraId="32E22C22" w14:textId="77777777" w:rsidR="00A81CF0" w:rsidRPr="00A81CF0" w:rsidRDefault="00A81CF0" w:rsidP="00A81CF0">
      <w:pPr>
        <w:pStyle w:val="ListParagraph"/>
        <w:rPr>
          <w:rFonts w:ascii="Arial" w:hAnsi="Arial"/>
          <w:sz w:val="24"/>
          <w:szCs w:val="24"/>
        </w:rPr>
      </w:pPr>
    </w:p>
    <w:p w14:paraId="32E22C23" w14:textId="40057E76" w:rsidR="001B7374" w:rsidRPr="00A81CF0" w:rsidRDefault="001B7374" w:rsidP="00A75584">
      <w:pPr>
        <w:pStyle w:val="ListParagraph"/>
        <w:numPr>
          <w:ilvl w:val="1"/>
          <w:numId w:val="12"/>
        </w:numPr>
        <w:rPr>
          <w:rFonts w:ascii="Arial" w:hAnsi="Arial"/>
          <w:color w:val="000000"/>
          <w:sz w:val="24"/>
          <w:szCs w:val="24"/>
        </w:rPr>
      </w:pPr>
      <w:r w:rsidRPr="503945C6">
        <w:rPr>
          <w:rFonts w:ascii="Arial" w:hAnsi="Arial"/>
          <w:sz w:val="24"/>
          <w:szCs w:val="24"/>
        </w:rPr>
        <w:t xml:space="preserve">Persons needing assistance due to a physical impairment will be </w:t>
      </w:r>
      <w:r w:rsidR="000C4190" w:rsidRPr="503945C6">
        <w:rPr>
          <w:rFonts w:ascii="Arial" w:hAnsi="Arial"/>
          <w:sz w:val="24"/>
          <w:szCs w:val="24"/>
        </w:rPr>
        <w:t xml:space="preserve">given </w:t>
      </w:r>
      <w:r w:rsidRPr="503945C6">
        <w:rPr>
          <w:rFonts w:ascii="Arial" w:hAnsi="Arial"/>
          <w:sz w:val="24"/>
          <w:szCs w:val="24"/>
        </w:rPr>
        <w:t xml:space="preserve">reasonable accommodation upon request for the </w:t>
      </w:r>
      <w:r w:rsidR="15B0BF00" w:rsidRPr="00E27794">
        <w:rPr>
          <w:rFonts w:ascii="Arial" w:hAnsi="Arial"/>
          <w:sz w:val="24"/>
          <w:szCs w:val="24"/>
        </w:rPr>
        <w:t>n</w:t>
      </w:r>
      <w:r w:rsidR="5E7F8D41" w:rsidRPr="00E27794">
        <w:rPr>
          <w:rFonts w:ascii="Arial" w:hAnsi="Arial"/>
          <w:sz w:val="24"/>
          <w:szCs w:val="24"/>
        </w:rPr>
        <w:t>on-</w:t>
      </w:r>
      <w:r w:rsidR="5FA8B793" w:rsidRPr="00E27794">
        <w:rPr>
          <w:rFonts w:ascii="Arial" w:hAnsi="Arial"/>
          <w:sz w:val="24"/>
          <w:szCs w:val="24"/>
        </w:rPr>
        <w:t>m</w:t>
      </w:r>
      <w:r w:rsidRPr="00E27794">
        <w:rPr>
          <w:rFonts w:ascii="Arial" w:hAnsi="Arial"/>
          <w:sz w:val="24"/>
          <w:szCs w:val="24"/>
        </w:rPr>
        <w:t xml:space="preserve">andatory </w:t>
      </w:r>
      <w:r w:rsidR="0D739AEF" w:rsidRPr="00E27794">
        <w:rPr>
          <w:rFonts w:ascii="Arial" w:hAnsi="Arial"/>
          <w:sz w:val="24"/>
          <w:szCs w:val="24"/>
        </w:rPr>
        <w:t>w</w:t>
      </w:r>
      <w:r w:rsidRPr="00E27794">
        <w:rPr>
          <w:rFonts w:ascii="Arial" w:hAnsi="Arial"/>
          <w:sz w:val="24"/>
          <w:szCs w:val="24"/>
        </w:rPr>
        <w:t>alk</w:t>
      </w:r>
      <w:r w:rsidR="6D78EBAA" w:rsidRPr="503945C6">
        <w:rPr>
          <w:rFonts w:ascii="Arial" w:hAnsi="Arial"/>
          <w:sz w:val="24"/>
          <w:szCs w:val="24"/>
        </w:rPr>
        <w:t>-</w:t>
      </w:r>
      <w:r w:rsidR="1F77A96D" w:rsidRPr="503945C6">
        <w:rPr>
          <w:rFonts w:ascii="Arial" w:hAnsi="Arial"/>
          <w:sz w:val="24"/>
          <w:szCs w:val="24"/>
        </w:rPr>
        <w:t>t</w:t>
      </w:r>
      <w:r w:rsidRPr="503945C6">
        <w:rPr>
          <w:rFonts w:ascii="Arial" w:hAnsi="Arial"/>
          <w:sz w:val="24"/>
          <w:szCs w:val="24"/>
        </w:rPr>
        <w:t>hrough.  The Bidder m</w:t>
      </w:r>
      <w:r w:rsidR="004D104D" w:rsidRPr="503945C6">
        <w:rPr>
          <w:rFonts w:ascii="Arial" w:hAnsi="Arial"/>
          <w:sz w:val="24"/>
          <w:szCs w:val="24"/>
        </w:rPr>
        <w:t xml:space="preserve">ust call </w:t>
      </w:r>
      <w:r w:rsidR="00E27794" w:rsidRPr="00E27794">
        <w:rPr>
          <w:rFonts w:ascii="Arial" w:hAnsi="Arial"/>
          <w:sz w:val="24"/>
          <w:szCs w:val="24"/>
        </w:rPr>
        <w:t>Luke Adair</w:t>
      </w:r>
      <w:r w:rsidR="004D104D" w:rsidRPr="00E27794">
        <w:rPr>
          <w:rFonts w:ascii="Arial" w:hAnsi="Arial"/>
          <w:sz w:val="24"/>
          <w:szCs w:val="24"/>
        </w:rPr>
        <w:t xml:space="preserve"> at </w:t>
      </w:r>
      <w:r w:rsidR="00E27794" w:rsidRPr="00E27794">
        <w:rPr>
          <w:rFonts w:ascii="Arial" w:hAnsi="Arial"/>
          <w:sz w:val="24"/>
          <w:szCs w:val="24"/>
        </w:rPr>
        <w:t>(279) 946-8037</w:t>
      </w:r>
      <w:r w:rsidRPr="00E27794">
        <w:rPr>
          <w:rFonts w:ascii="Arial" w:hAnsi="Arial"/>
          <w:sz w:val="24"/>
          <w:szCs w:val="24"/>
        </w:rPr>
        <w:t xml:space="preserve"> or email </w:t>
      </w:r>
      <w:hyperlink r:id="rId18" w:history="1">
        <w:r w:rsidR="00E27794" w:rsidRPr="00E27794">
          <w:rPr>
            <w:rStyle w:val="Hyperlink"/>
            <w:rFonts w:ascii="Arial" w:hAnsi="Arial"/>
            <w:color w:val="auto"/>
            <w:sz w:val="24"/>
            <w:szCs w:val="24"/>
          </w:rPr>
          <w:t>Luke.Adair@dgs.ca.gov</w:t>
        </w:r>
      </w:hyperlink>
      <w:r w:rsidRPr="00E27794">
        <w:rPr>
          <w:rFonts w:ascii="Arial" w:hAnsi="Arial"/>
          <w:sz w:val="24"/>
          <w:szCs w:val="24"/>
        </w:rPr>
        <w:t xml:space="preserve"> no later than the fifth working day </w:t>
      </w:r>
      <w:r w:rsidRPr="00E27794">
        <w:rPr>
          <w:rFonts w:ascii="Arial" w:hAnsi="Arial"/>
          <w:b/>
          <w:bCs/>
          <w:sz w:val="24"/>
          <w:szCs w:val="24"/>
        </w:rPr>
        <w:t>prior</w:t>
      </w:r>
      <w:r w:rsidRPr="00E27794">
        <w:rPr>
          <w:rFonts w:ascii="Arial" w:hAnsi="Arial"/>
          <w:sz w:val="24"/>
          <w:szCs w:val="24"/>
        </w:rPr>
        <w:t xml:space="preserve"> to the scheduled date and time of the </w:t>
      </w:r>
      <w:r w:rsidR="075CA5A9" w:rsidRPr="00E27794">
        <w:rPr>
          <w:rFonts w:ascii="Arial" w:hAnsi="Arial"/>
          <w:sz w:val="24"/>
          <w:szCs w:val="24"/>
        </w:rPr>
        <w:t>n</w:t>
      </w:r>
      <w:r w:rsidR="0F463B0C" w:rsidRPr="00E27794">
        <w:rPr>
          <w:rFonts w:ascii="Arial" w:hAnsi="Arial"/>
          <w:sz w:val="24"/>
          <w:szCs w:val="24"/>
        </w:rPr>
        <w:t>on-</w:t>
      </w:r>
      <w:r w:rsidR="76B6F90C" w:rsidRPr="00E27794">
        <w:rPr>
          <w:rFonts w:ascii="Arial" w:hAnsi="Arial"/>
          <w:sz w:val="24"/>
          <w:szCs w:val="24"/>
        </w:rPr>
        <w:t>m</w:t>
      </w:r>
      <w:r w:rsidR="004D104D" w:rsidRPr="00E27794">
        <w:rPr>
          <w:rFonts w:ascii="Arial" w:hAnsi="Arial"/>
          <w:sz w:val="24"/>
          <w:szCs w:val="24"/>
        </w:rPr>
        <w:t xml:space="preserve">andatory </w:t>
      </w:r>
      <w:r w:rsidR="7D44B9AE" w:rsidRPr="00E27794">
        <w:rPr>
          <w:rFonts w:ascii="Arial" w:hAnsi="Arial"/>
          <w:sz w:val="24"/>
          <w:szCs w:val="24"/>
        </w:rPr>
        <w:t>w</w:t>
      </w:r>
      <w:r w:rsidRPr="00E27794">
        <w:rPr>
          <w:rFonts w:ascii="Arial" w:hAnsi="Arial"/>
          <w:sz w:val="24"/>
          <w:szCs w:val="24"/>
        </w:rPr>
        <w:t>alk</w:t>
      </w:r>
      <w:r w:rsidR="635FC950" w:rsidRPr="503945C6">
        <w:rPr>
          <w:rFonts w:ascii="Arial" w:hAnsi="Arial"/>
          <w:sz w:val="24"/>
          <w:szCs w:val="24"/>
        </w:rPr>
        <w:t>-</w:t>
      </w:r>
      <w:r w:rsidR="4C49747B" w:rsidRPr="503945C6">
        <w:rPr>
          <w:rFonts w:ascii="Arial" w:hAnsi="Arial"/>
          <w:sz w:val="24"/>
          <w:szCs w:val="24"/>
        </w:rPr>
        <w:t>t</w:t>
      </w:r>
      <w:r w:rsidRPr="503945C6">
        <w:rPr>
          <w:rFonts w:ascii="Arial" w:hAnsi="Arial"/>
          <w:sz w:val="24"/>
          <w:szCs w:val="24"/>
        </w:rPr>
        <w:t>hrough to arrange for a reasonable accommodation.</w:t>
      </w:r>
    </w:p>
    <w:p w14:paraId="560B199A" w14:textId="77777777" w:rsidR="00420E91" w:rsidRPr="00961A64" w:rsidRDefault="00420E91" w:rsidP="00E27794">
      <w:pPr>
        <w:rPr>
          <w:rFonts w:ascii="Arial" w:hAnsi="Arial"/>
          <w:color w:val="FF0000"/>
          <w:sz w:val="24"/>
          <w:szCs w:val="24"/>
        </w:rPr>
      </w:pPr>
    </w:p>
    <w:p w14:paraId="32E22C25" w14:textId="3EE3CF51" w:rsidR="00A81CF0" w:rsidRDefault="00E46D0F" w:rsidP="001802D6">
      <w:pPr>
        <w:pStyle w:val="Heading2"/>
        <w:numPr>
          <w:ilvl w:val="0"/>
          <w:numId w:val="2"/>
        </w:numPr>
      </w:pPr>
      <w:bookmarkStart w:id="19" w:name="_Toc209779660"/>
      <w:bookmarkStart w:id="20" w:name="_Toc235525938"/>
      <w:r>
        <w:t>Written Questions</w:t>
      </w:r>
      <w:r w:rsidR="00601C77">
        <w:t>:</w:t>
      </w:r>
      <w:bookmarkEnd w:id="19"/>
      <w:bookmarkEnd w:id="20"/>
      <w:r w:rsidR="009B3630">
        <w:t xml:space="preserve"> </w:t>
      </w:r>
    </w:p>
    <w:p w14:paraId="32E22C27" w14:textId="355A3715" w:rsidR="00A81CF0" w:rsidRPr="00A81CF0" w:rsidRDefault="00E46D0F" w:rsidP="00A75584">
      <w:pPr>
        <w:pStyle w:val="ListParagraph"/>
        <w:numPr>
          <w:ilvl w:val="1"/>
          <w:numId w:val="13"/>
        </w:numPr>
        <w:ind w:right="-8"/>
        <w:rPr>
          <w:rFonts w:cs="Arial"/>
          <w:i/>
          <w:iCs/>
          <w:color w:val="0070C0"/>
          <w:sz w:val="24"/>
          <w:szCs w:val="24"/>
        </w:rPr>
      </w:pPr>
      <w:r w:rsidRPr="7899FACD">
        <w:rPr>
          <w:rFonts w:ascii="Arial" w:hAnsi="Arial" w:cs="Arial"/>
          <w:sz w:val="24"/>
          <w:szCs w:val="24"/>
        </w:rPr>
        <w:t>Bidders requiring clarification of t</w:t>
      </w:r>
      <w:r w:rsidR="00CF7869" w:rsidRPr="7899FACD">
        <w:rPr>
          <w:rFonts w:ascii="Arial" w:hAnsi="Arial" w:cs="Arial"/>
          <w:sz w:val="24"/>
          <w:szCs w:val="24"/>
        </w:rPr>
        <w:t>he intent or content of this IFB</w:t>
      </w:r>
      <w:r w:rsidR="00E803F4" w:rsidRPr="7899FACD">
        <w:rPr>
          <w:rFonts w:ascii="Arial" w:hAnsi="Arial" w:cs="Arial"/>
          <w:sz w:val="24"/>
          <w:szCs w:val="24"/>
        </w:rPr>
        <w:t>,</w:t>
      </w:r>
      <w:r w:rsidRPr="7899FACD">
        <w:rPr>
          <w:rFonts w:ascii="Arial" w:hAnsi="Arial" w:cs="Arial"/>
          <w:sz w:val="24"/>
          <w:szCs w:val="24"/>
        </w:rPr>
        <w:t xml:space="preserve"> or on procedural matters regarding the competitive procurement process</w:t>
      </w:r>
      <w:r w:rsidR="00E803F4" w:rsidRPr="7899FACD">
        <w:rPr>
          <w:rFonts w:ascii="Arial" w:hAnsi="Arial" w:cs="Arial"/>
          <w:sz w:val="24"/>
          <w:szCs w:val="24"/>
        </w:rPr>
        <w:t>,</w:t>
      </w:r>
      <w:r w:rsidRPr="7899FACD">
        <w:rPr>
          <w:rFonts w:ascii="Arial" w:hAnsi="Arial" w:cs="Arial"/>
          <w:sz w:val="24"/>
          <w:szCs w:val="24"/>
        </w:rPr>
        <w:t xml:space="preserve"> may request clarification by submitting questions</w:t>
      </w:r>
      <w:r w:rsidR="37EFDD86" w:rsidRPr="7899FACD">
        <w:rPr>
          <w:rFonts w:ascii="Arial" w:hAnsi="Arial" w:cs="Arial"/>
          <w:sz w:val="24"/>
          <w:szCs w:val="24"/>
        </w:rPr>
        <w:t xml:space="preserve"> in writing</w:t>
      </w:r>
      <w:r w:rsidR="00DE033B" w:rsidRPr="7899FACD">
        <w:rPr>
          <w:rFonts w:ascii="Arial" w:hAnsi="Arial" w:cs="Arial"/>
          <w:sz w:val="24"/>
          <w:szCs w:val="24"/>
        </w:rPr>
        <w:t>.  Bidders may submit questions to the Acquisition Analyst listed on the Notice to Prospective Bidders via email or via U.S. mail.  If sending via U.S. mail, the</w:t>
      </w:r>
      <w:r w:rsidRPr="7899FACD">
        <w:rPr>
          <w:rFonts w:ascii="Arial" w:hAnsi="Arial" w:cs="Arial"/>
          <w:sz w:val="24"/>
          <w:szCs w:val="24"/>
        </w:rPr>
        <w:t xml:space="preserve"> envelope </w:t>
      </w:r>
      <w:r w:rsidR="00DE033B" w:rsidRPr="7899FACD">
        <w:rPr>
          <w:rFonts w:ascii="Arial" w:hAnsi="Arial" w:cs="Arial"/>
          <w:sz w:val="24"/>
          <w:szCs w:val="24"/>
        </w:rPr>
        <w:t xml:space="preserve">must be </w:t>
      </w:r>
      <w:r w:rsidRPr="7899FACD">
        <w:rPr>
          <w:rFonts w:ascii="Arial" w:hAnsi="Arial" w:cs="Arial"/>
          <w:sz w:val="24"/>
          <w:szCs w:val="24"/>
        </w:rPr>
        <w:t xml:space="preserve">clearly marked “Questions Relating </w:t>
      </w:r>
      <w:r w:rsidRPr="00EB736B">
        <w:rPr>
          <w:rFonts w:ascii="Arial" w:hAnsi="Arial" w:cs="Arial"/>
          <w:sz w:val="24"/>
          <w:szCs w:val="24"/>
        </w:rPr>
        <w:t>to</w:t>
      </w:r>
      <w:r w:rsidR="00114950" w:rsidRPr="00EB736B">
        <w:rPr>
          <w:rFonts w:ascii="Arial" w:hAnsi="Arial" w:cs="Arial"/>
          <w:sz w:val="24"/>
          <w:szCs w:val="24"/>
        </w:rPr>
        <w:t xml:space="preserve"> </w:t>
      </w:r>
      <w:r w:rsidR="000829AE" w:rsidRPr="00EB736B">
        <w:rPr>
          <w:rFonts w:ascii="Arial" w:hAnsi="Arial" w:cs="Arial"/>
          <w:sz w:val="24"/>
          <w:szCs w:val="24"/>
        </w:rPr>
        <w:t>IFB</w:t>
      </w:r>
      <w:r w:rsidR="00EB736B" w:rsidRPr="00EB736B">
        <w:rPr>
          <w:rFonts w:ascii="Arial" w:hAnsi="Arial" w:cs="Arial"/>
          <w:sz w:val="24"/>
          <w:szCs w:val="24"/>
        </w:rPr>
        <w:t xml:space="preserve"> –</w:t>
      </w:r>
      <w:r w:rsidR="000829AE" w:rsidRPr="00EB736B">
        <w:rPr>
          <w:rFonts w:ascii="Arial" w:hAnsi="Arial" w:cs="Arial"/>
          <w:sz w:val="24"/>
          <w:szCs w:val="24"/>
        </w:rPr>
        <w:t xml:space="preserve"> </w:t>
      </w:r>
      <w:r w:rsidR="00EB736B" w:rsidRPr="00EB736B">
        <w:rPr>
          <w:rFonts w:ascii="Arial" w:hAnsi="Arial" w:cs="Arial"/>
          <w:sz w:val="24"/>
          <w:szCs w:val="24"/>
        </w:rPr>
        <w:t>Emergency Generator; Building #063</w:t>
      </w:r>
      <w:r w:rsidR="009B72B2" w:rsidRPr="00EB736B">
        <w:rPr>
          <w:rFonts w:ascii="Arial" w:hAnsi="Arial" w:cs="Arial"/>
          <w:sz w:val="24"/>
          <w:szCs w:val="24"/>
        </w:rPr>
        <w:t xml:space="preserve">” </w:t>
      </w:r>
      <w:r w:rsidR="00DE033B" w:rsidRPr="00EB736B">
        <w:rPr>
          <w:rFonts w:ascii="Arial" w:hAnsi="Arial" w:cs="Arial"/>
          <w:sz w:val="24"/>
          <w:szCs w:val="24"/>
        </w:rPr>
        <w:t xml:space="preserve">and sent </w:t>
      </w:r>
      <w:r w:rsidR="008D4152" w:rsidRPr="00EB736B">
        <w:rPr>
          <w:rFonts w:ascii="Arial" w:hAnsi="Arial" w:cs="Arial"/>
          <w:sz w:val="24"/>
          <w:szCs w:val="24"/>
        </w:rPr>
        <w:t xml:space="preserve">to the </w:t>
      </w:r>
      <w:r w:rsidR="00A67ACB" w:rsidRPr="00EB736B">
        <w:rPr>
          <w:rFonts w:ascii="Arial" w:hAnsi="Arial" w:cs="Arial"/>
          <w:sz w:val="24"/>
          <w:szCs w:val="24"/>
        </w:rPr>
        <w:t>Acquisition</w:t>
      </w:r>
      <w:r w:rsidR="00AA52D3" w:rsidRPr="00EB736B">
        <w:rPr>
          <w:rFonts w:ascii="Arial" w:hAnsi="Arial" w:cs="Arial"/>
          <w:sz w:val="24"/>
          <w:szCs w:val="24"/>
        </w:rPr>
        <w:t xml:space="preserve"> Analyst</w:t>
      </w:r>
      <w:r w:rsidR="00EF175F" w:rsidRPr="00EB736B">
        <w:rPr>
          <w:rFonts w:ascii="Arial" w:hAnsi="Arial" w:cs="Arial"/>
          <w:sz w:val="24"/>
          <w:szCs w:val="24"/>
        </w:rPr>
        <w:t xml:space="preserve"> liste</w:t>
      </w:r>
      <w:r w:rsidR="00EF175F" w:rsidRPr="7899FACD">
        <w:rPr>
          <w:rFonts w:ascii="Arial" w:hAnsi="Arial" w:cs="Arial"/>
          <w:sz w:val="24"/>
          <w:szCs w:val="24"/>
        </w:rPr>
        <w:t xml:space="preserve">d on the </w:t>
      </w:r>
      <w:r w:rsidR="00A64431" w:rsidRPr="7899FACD">
        <w:rPr>
          <w:rFonts w:ascii="Arial" w:hAnsi="Arial" w:cs="Arial"/>
          <w:sz w:val="24"/>
          <w:szCs w:val="24"/>
        </w:rPr>
        <w:t xml:space="preserve">Notice to Prospective Bidders for </w:t>
      </w:r>
      <w:r w:rsidR="00114950" w:rsidRPr="7899FACD">
        <w:rPr>
          <w:rFonts w:ascii="Arial" w:hAnsi="Arial" w:cs="Arial"/>
          <w:sz w:val="24"/>
          <w:szCs w:val="24"/>
        </w:rPr>
        <w:t>this IFB</w:t>
      </w:r>
      <w:r w:rsidRPr="7899FACD">
        <w:rPr>
          <w:rFonts w:ascii="Arial" w:hAnsi="Arial" w:cs="Arial"/>
          <w:sz w:val="24"/>
          <w:szCs w:val="24"/>
        </w:rPr>
        <w:t xml:space="preserve">. </w:t>
      </w:r>
      <w:r w:rsidR="00E92346" w:rsidRPr="7899FACD">
        <w:rPr>
          <w:rFonts w:ascii="Arial" w:hAnsi="Arial" w:cs="Arial"/>
          <w:sz w:val="24"/>
          <w:szCs w:val="24"/>
        </w:rPr>
        <w:t xml:space="preserve"> </w:t>
      </w:r>
      <w:r w:rsidRPr="7899FACD">
        <w:rPr>
          <w:rFonts w:ascii="Arial" w:hAnsi="Arial" w:cs="Arial"/>
          <w:sz w:val="24"/>
          <w:szCs w:val="24"/>
        </w:rPr>
        <w:t>To ensure a response, questions must be received in writing by the date given for writte</w:t>
      </w:r>
      <w:r w:rsidR="009A6F3B" w:rsidRPr="7899FACD">
        <w:rPr>
          <w:rFonts w:ascii="Arial" w:hAnsi="Arial" w:cs="Arial"/>
          <w:sz w:val="24"/>
          <w:szCs w:val="24"/>
        </w:rPr>
        <w:t>n questions in Key Action Dates</w:t>
      </w:r>
      <w:r w:rsidRPr="7899FACD">
        <w:rPr>
          <w:rFonts w:ascii="Arial" w:hAnsi="Arial" w:cs="Arial"/>
          <w:sz w:val="24"/>
          <w:szCs w:val="24"/>
        </w:rPr>
        <w:t xml:space="preserve"> </w:t>
      </w:r>
      <w:r w:rsidR="009A6F3B" w:rsidRPr="7899FACD">
        <w:rPr>
          <w:rFonts w:ascii="Arial" w:hAnsi="Arial" w:cs="Arial"/>
          <w:sz w:val="24"/>
          <w:szCs w:val="24"/>
        </w:rPr>
        <w:t>(</w:t>
      </w:r>
      <w:r w:rsidR="00CF7869" w:rsidRPr="7899FACD">
        <w:rPr>
          <w:rFonts w:ascii="Arial" w:hAnsi="Arial" w:cs="Arial"/>
          <w:sz w:val="24"/>
          <w:szCs w:val="24"/>
        </w:rPr>
        <w:t>See Section C.1.</w:t>
      </w:r>
      <w:r w:rsidR="009A6F3B" w:rsidRPr="7899FACD">
        <w:rPr>
          <w:rFonts w:ascii="Arial" w:hAnsi="Arial" w:cs="Arial"/>
          <w:sz w:val="24"/>
          <w:szCs w:val="24"/>
        </w:rPr>
        <w:t>).</w:t>
      </w:r>
      <w:r w:rsidR="00E92346" w:rsidRPr="7899FACD">
        <w:rPr>
          <w:rFonts w:ascii="Arial" w:hAnsi="Arial" w:cs="Arial"/>
          <w:sz w:val="24"/>
          <w:szCs w:val="24"/>
        </w:rPr>
        <w:t xml:space="preserve">  </w:t>
      </w:r>
      <w:r w:rsidRPr="7899FACD">
        <w:rPr>
          <w:rFonts w:ascii="Arial" w:hAnsi="Arial" w:cs="Arial"/>
          <w:sz w:val="24"/>
          <w:szCs w:val="24"/>
        </w:rPr>
        <w:t>Question and Answer Sets will be provided to all Bidders</w:t>
      </w:r>
      <w:r w:rsidR="00986AF3" w:rsidRPr="7899FACD">
        <w:rPr>
          <w:rFonts w:ascii="Arial" w:hAnsi="Arial" w:cs="Arial"/>
          <w:sz w:val="24"/>
          <w:szCs w:val="24"/>
        </w:rPr>
        <w:t xml:space="preserve"> and will be posted as an official Addendum</w:t>
      </w:r>
      <w:r w:rsidRPr="7899FACD">
        <w:rPr>
          <w:rFonts w:ascii="Arial" w:hAnsi="Arial" w:cs="Arial"/>
          <w:sz w:val="24"/>
          <w:szCs w:val="24"/>
        </w:rPr>
        <w:t xml:space="preserve">. </w:t>
      </w:r>
      <w:r w:rsidR="000B3589" w:rsidRPr="7899FACD">
        <w:rPr>
          <w:rFonts w:ascii="Arial" w:hAnsi="Arial" w:cs="Arial"/>
          <w:sz w:val="24"/>
          <w:szCs w:val="24"/>
        </w:rPr>
        <w:t xml:space="preserve"> </w:t>
      </w:r>
    </w:p>
    <w:p w14:paraId="2905F785" w14:textId="7BF70FDF" w:rsidR="13F167CA" w:rsidRDefault="13F167CA" w:rsidP="13F167CA">
      <w:pPr>
        <w:ind w:right="-8"/>
        <w:rPr>
          <w:rFonts w:cs="Arial"/>
          <w:i/>
          <w:iCs/>
          <w:color w:val="0070C0"/>
          <w:sz w:val="24"/>
          <w:szCs w:val="24"/>
        </w:rPr>
      </w:pPr>
    </w:p>
    <w:p w14:paraId="32E22C29" w14:textId="47E2F6AE" w:rsidR="00A81CF0" w:rsidRPr="00A81CF0" w:rsidRDefault="17909FBD" w:rsidP="00A75584">
      <w:pPr>
        <w:pStyle w:val="ListParagraph"/>
        <w:numPr>
          <w:ilvl w:val="1"/>
          <w:numId w:val="13"/>
        </w:numPr>
        <w:ind w:right="-8"/>
        <w:rPr>
          <w:rFonts w:ascii="Arial" w:hAnsi="Arial" w:cs="Arial"/>
          <w:sz w:val="24"/>
          <w:szCs w:val="24"/>
        </w:rPr>
      </w:pPr>
      <w:r w:rsidRPr="13F167CA">
        <w:rPr>
          <w:rFonts w:ascii="Arial" w:hAnsi="Arial" w:cs="Arial"/>
          <w:sz w:val="24"/>
          <w:szCs w:val="24"/>
        </w:rPr>
        <w:t xml:space="preserve">Requests for Changes to the </w:t>
      </w:r>
      <w:r w:rsidR="4D5ADF2A" w:rsidRPr="13F167CA">
        <w:rPr>
          <w:rFonts w:ascii="Arial" w:hAnsi="Arial" w:cs="Arial"/>
          <w:sz w:val="24"/>
          <w:szCs w:val="24"/>
        </w:rPr>
        <w:t>IFB</w:t>
      </w:r>
      <w:r w:rsidRPr="13F167CA">
        <w:rPr>
          <w:rFonts w:ascii="Arial" w:hAnsi="Arial" w:cs="Arial"/>
          <w:sz w:val="24"/>
          <w:szCs w:val="24"/>
        </w:rPr>
        <w:t xml:space="preserve"> – If the Bidder bel</w:t>
      </w:r>
      <w:r w:rsidR="4D5ADF2A" w:rsidRPr="13F167CA">
        <w:rPr>
          <w:rFonts w:ascii="Arial" w:hAnsi="Arial" w:cs="Arial"/>
          <w:sz w:val="24"/>
          <w:szCs w:val="24"/>
        </w:rPr>
        <w:t>ieves that one or more of the IFB</w:t>
      </w:r>
      <w:r w:rsidRPr="13F167CA">
        <w:rPr>
          <w:rFonts w:ascii="Arial" w:hAnsi="Arial" w:cs="Arial"/>
          <w:sz w:val="24"/>
          <w:szCs w:val="24"/>
        </w:rPr>
        <w:t xml:space="preserve"> requirements is onerous, unfair, or imposes unnecessary constraints to the Bidder in proposing less costly or alternate solutions, the Bidder</w:t>
      </w:r>
      <w:r w:rsidR="4D5ADF2A" w:rsidRPr="13F167CA">
        <w:rPr>
          <w:rFonts w:ascii="Arial" w:hAnsi="Arial" w:cs="Arial"/>
          <w:sz w:val="24"/>
          <w:szCs w:val="24"/>
        </w:rPr>
        <w:t xml:space="preserve"> may request a change to the IFB</w:t>
      </w:r>
      <w:r w:rsidRPr="13F167CA">
        <w:rPr>
          <w:rFonts w:ascii="Arial" w:hAnsi="Arial" w:cs="Arial"/>
          <w:sz w:val="24"/>
          <w:szCs w:val="24"/>
        </w:rPr>
        <w:t xml:space="preserve"> by submitting, in writing, the recommended change(s) and the facts substantiating this belief and reasons for</w:t>
      </w:r>
      <w:r w:rsidR="79568659" w:rsidRPr="13F167CA">
        <w:rPr>
          <w:rFonts w:ascii="Arial" w:hAnsi="Arial" w:cs="Arial"/>
          <w:sz w:val="24"/>
          <w:szCs w:val="24"/>
        </w:rPr>
        <w:t xml:space="preserve"> making the recommended change.  </w:t>
      </w:r>
      <w:r w:rsidRPr="13F167CA">
        <w:rPr>
          <w:rFonts w:ascii="Arial" w:hAnsi="Arial" w:cs="Arial"/>
          <w:sz w:val="24"/>
          <w:szCs w:val="24"/>
        </w:rPr>
        <w:t>Such request</w:t>
      </w:r>
      <w:r w:rsidR="4BA636D6" w:rsidRPr="13F167CA">
        <w:rPr>
          <w:rFonts w:ascii="Arial" w:hAnsi="Arial" w:cs="Arial"/>
          <w:sz w:val="24"/>
          <w:szCs w:val="24"/>
        </w:rPr>
        <w:t>s</w:t>
      </w:r>
      <w:r w:rsidRPr="13F167CA">
        <w:rPr>
          <w:rFonts w:ascii="Arial" w:hAnsi="Arial" w:cs="Arial"/>
          <w:sz w:val="24"/>
          <w:szCs w:val="24"/>
        </w:rPr>
        <w:t xml:space="preserve"> must be submitt</w:t>
      </w:r>
      <w:r w:rsidR="4D5ADF2A" w:rsidRPr="13F167CA">
        <w:rPr>
          <w:rFonts w:ascii="Arial" w:hAnsi="Arial" w:cs="Arial"/>
          <w:sz w:val="24"/>
          <w:szCs w:val="24"/>
        </w:rPr>
        <w:t xml:space="preserve">ed to the </w:t>
      </w:r>
      <w:r w:rsidR="18124574" w:rsidRPr="13F167CA">
        <w:rPr>
          <w:rFonts w:ascii="Arial" w:hAnsi="Arial" w:cs="Arial"/>
          <w:sz w:val="24"/>
          <w:szCs w:val="24"/>
        </w:rPr>
        <w:t>Acquisition</w:t>
      </w:r>
      <w:r w:rsidR="33BDE8A6" w:rsidRPr="13F167CA">
        <w:rPr>
          <w:rFonts w:ascii="Arial" w:hAnsi="Arial" w:cs="Arial"/>
          <w:sz w:val="24"/>
          <w:szCs w:val="24"/>
        </w:rPr>
        <w:t xml:space="preserve"> Analyst</w:t>
      </w:r>
      <w:r w:rsidRPr="13F167CA">
        <w:rPr>
          <w:rFonts w:ascii="Arial" w:hAnsi="Arial" w:cs="Arial"/>
          <w:sz w:val="24"/>
          <w:szCs w:val="24"/>
        </w:rPr>
        <w:t xml:space="preserve"> by the date specified herein for writ</w:t>
      </w:r>
      <w:r w:rsidR="4D5ADF2A" w:rsidRPr="13F167CA">
        <w:rPr>
          <w:rFonts w:ascii="Arial" w:hAnsi="Arial" w:cs="Arial"/>
          <w:sz w:val="24"/>
          <w:szCs w:val="24"/>
        </w:rPr>
        <w:t>ten questions concerning the IFB</w:t>
      </w:r>
      <w:r w:rsidRPr="13F167CA">
        <w:rPr>
          <w:rFonts w:ascii="Arial" w:hAnsi="Arial" w:cs="Arial"/>
          <w:sz w:val="24"/>
          <w:szCs w:val="24"/>
        </w:rPr>
        <w:t>.</w:t>
      </w:r>
      <w:r w:rsidR="40EF8005" w:rsidRPr="13F167CA">
        <w:rPr>
          <w:rFonts w:ascii="Arial" w:hAnsi="Arial" w:cs="Arial"/>
          <w:sz w:val="24"/>
          <w:szCs w:val="24"/>
        </w:rPr>
        <w:t xml:space="preserve">  Such changes will be made</w:t>
      </w:r>
      <w:r w:rsidR="29162807" w:rsidRPr="13F167CA">
        <w:rPr>
          <w:rFonts w:ascii="Arial" w:hAnsi="Arial" w:cs="Arial"/>
          <w:sz w:val="24"/>
          <w:szCs w:val="24"/>
        </w:rPr>
        <w:t xml:space="preserve"> at the sole option of</w:t>
      </w:r>
      <w:r w:rsidR="2A2FFC3D" w:rsidRPr="13F167CA">
        <w:rPr>
          <w:rFonts w:ascii="Arial" w:hAnsi="Arial" w:cs="Arial"/>
          <w:sz w:val="24"/>
          <w:szCs w:val="24"/>
        </w:rPr>
        <w:t xml:space="preserve"> OBAS.  If </w:t>
      </w:r>
      <w:r w:rsidR="1A351815" w:rsidRPr="13F167CA">
        <w:rPr>
          <w:rFonts w:ascii="Arial" w:hAnsi="Arial" w:cs="Arial"/>
          <w:sz w:val="24"/>
          <w:szCs w:val="24"/>
        </w:rPr>
        <w:t>OBAS</w:t>
      </w:r>
      <w:r w:rsidR="40EF8005" w:rsidRPr="13F167CA">
        <w:rPr>
          <w:rFonts w:ascii="Arial" w:hAnsi="Arial" w:cs="Arial"/>
          <w:sz w:val="24"/>
          <w:szCs w:val="24"/>
        </w:rPr>
        <w:t xml:space="preserve"> determines that any requested change is in the best interest of the State, all Bidders will be notified of the change </w:t>
      </w:r>
      <w:r w:rsidR="53044A07" w:rsidRPr="13F167CA">
        <w:rPr>
          <w:rFonts w:ascii="Arial" w:hAnsi="Arial" w:cs="Arial"/>
          <w:sz w:val="24"/>
          <w:szCs w:val="24"/>
        </w:rPr>
        <w:t>in the form of an Addendum to this IFB</w:t>
      </w:r>
      <w:r w:rsidR="422D185C" w:rsidRPr="13F167CA">
        <w:rPr>
          <w:rFonts w:ascii="Arial" w:hAnsi="Arial" w:cs="Arial"/>
          <w:sz w:val="24"/>
          <w:szCs w:val="24"/>
        </w:rPr>
        <w:t>.</w:t>
      </w:r>
      <w:r w:rsidR="53044A07" w:rsidRPr="13F167CA">
        <w:rPr>
          <w:rFonts w:ascii="Arial" w:hAnsi="Arial" w:cs="Arial"/>
          <w:sz w:val="24"/>
          <w:szCs w:val="24"/>
        </w:rPr>
        <w:t xml:space="preserve"> </w:t>
      </w:r>
    </w:p>
    <w:p w14:paraId="3C230FE7" w14:textId="4AE9E89C" w:rsidR="270F60DE" w:rsidRDefault="270F60DE" w:rsidP="270F60DE">
      <w:pPr>
        <w:ind w:left="720" w:right="-8"/>
        <w:rPr>
          <w:rFonts w:ascii="Arial" w:hAnsi="Arial" w:cs="Arial"/>
          <w:sz w:val="24"/>
          <w:szCs w:val="24"/>
        </w:rPr>
      </w:pPr>
    </w:p>
    <w:p w14:paraId="32E22C2A" w14:textId="77777777" w:rsidR="00F24FF2" w:rsidRPr="00A81CF0" w:rsidRDefault="0D938B1C" w:rsidP="00A75584">
      <w:pPr>
        <w:pStyle w:val="ListParagraph"/>
        <w:numPr>
          <w:ilvl w:val="1"/>
          <w:numId w:val="13"/>
        </w:numPr>
        <w:ind w:right="-8"/>
        <w:rPr>
          <w:rFonts w:ascii="Arial" w:hAnsi="Arial" w:cs="Arial"/>
          <w:sz w:val="24"/>
          <w:szCs w:val="24"/>
        </w:rPr>
      </w:pPr>
      <w:r w:rsidRPr="13F167CA">
        <w:rPr>
          <w:rFonts w:ascii="Arial" w:hAnsi="Arial" w:cs="Arial"/>
          <w:sz w:val="24"/>
          <w:szCs w:val="24"/>
        </w:rPr>
        <w:t>If a Bidder</w:t>
      </w:r>
      <w:r w:rsidR="1B884AE0" w:rsidRPr="13F167CA">
        <w:rPr>
          <w:rFonts w:ascii="Arial" w:hAnsi="Arial" w:cs="Arial"/>
          <w:sz w:val="24"/>
          <w:szCs w:val="24"/>
        </w:rPr>
        <w:t xml:space="preserve"> discovers any ambiguity, conflict, discrepancy, omi</w:t>
      </w:r>
      <w:r w:rsidR="04AD4024" w:rsidRPr="13F167CA">
        <w:rPr>
          <w:rFonts w:ascii="Arial" w:hAnsi="Arial" w:cs="Arial"/>
          <w:sz w:val="24"/>
          <w:szCs w:val="24"/>
        </w:rPr>
        <w:t>ssion or other error in this IFB</w:t>
      </w:r>
      <w:r w:rsidRPr="13F167CA">
        <w:rPr>
          <w:rFonts w:ascii="Arial" w:hAnsi="Arial" w:cs="Arial"/>
          <w:sz w:val="24"/>
          <w:szCs w:val="24"/>
        </w:rPr>
        <w:t xml:space="preserve">, the Bidder </w:t>
      </w:r>
      <w:r w:rsidR="4ED92757" w:rsidRPr="13F167CA">
        <w:rPr>
          <w:rFonts w:ascii="Arial" w:hAnsi="Arial" w:cs="Arial"/>
          <w:sz w:val="24"/>
          <w:szCs w:val="24"/>
        </w:rPr>
        <w:t>will</w:t>
      </w:r>
      <w:r w:rsidR="2A2FFC3D" w:rsidRPr="13F167CA">
        <w:rPr>
          <w:rFonts w:ascii="Arial" w:hAnsi="Arial" w:cs="Arial"/>
          <w:sz w:val="24"/>
          <w:szCs w:val="24"/>
        </w:rPr>
        <w:t xml:space="preserve"> immediately notify </w:t>
      </w:r>
      <w:r w:rsidR="1A351815" w:rsidRPr="13F167CA">
        <w:rPr>
          <w:rFonts w:ascii="Arial" w:hAnsi="Arial" w:cs="Arial"/>
          <w:sz w:val="24"/>
          <w:szCs w:val="24"/>
        </w:rPr>
        <w:t>OBAS</w:t>
      </w:r>
      <w:r w:rsidR="1B884AE0" w:rsidRPr="13F167CA">
        <w:rPr>
          <w:rFonts w:ascii="Arial" w:hAnsi="Arial" w:cs="Arial"/>
          <w:sz w:val="24"/>
          <w:szCs w:val="24"/>
        </w:rPr>
        <w:t xml:space="preserve"> of such error</w:t>
      </w:r>
      <w:r w:rsidR="4BA636D6" w:rsidRPr="13F167CA">
        <w:rPr>
          <w:rFonts w:ascii="Arial" w:hAnsi="Arial" w:cs="Arial"/>
          <w:sz w:val="24"/>
          <w:szCs w:val="24"/>
        </w:rPr>
        <w:t>(s)</w:t>
      </w:r>
      <w:r w:rsidR="1B884AE0" w:rsidRPr="13F167CA">
        <w:rPr>
          <w:rFonts w:ascii="Arial" w:hAnsi="Arial" w:cs="Arial"/>
          <w:sz w:val="24"/>
          <w:szCs w:val="24"/>
        </w:rPr>
        <w:t xml:space="preserve"> in writing and request clarification or modification o</w:t>
      </w:r>
      <w:r w:rsidRPr="13F167CA">
        <w:rPr>
          <w:rFonts w:ascii="Arial" w:hAnsi="Arial" w:cs="Arial"/>
          <w:sz w:val="24"/>
          <w:szCs w:val="24"/>
        </w:rPr>
        <w:t>f the document.  If a Bidder</w:t>
      </w:r>
      <w:r w:rsidR="29162807" w:rsidRPr="13F167CA">
        <w:rPr>
          <w:rFonts w:ascii="Arial" w:hAnsi="Arial" w:cs="Arial"/>
          <w:sz w:val="24"/>
          <w:szCs w:val="24"/>
        </w:rPr>
        <w:t xml:space="preserve"> fails to notify </w:t>
      </w:r>
      <w:r w:rsidR="1A351815" w:rsidRPr="13F167CA">
        <w:rPr>
          <w:rFonts w:ascii="Arial" w:hAnsi="Arial" w:cs="Arial"/>
          <w:sz w:val="24"/>
          <w:szCs w:val="24"/>
        </w:rPr>
        <w:t>OBAS</w:t>
      </w:r>
      <w:r w:rsidR="1B884AE0" w:rsidRPr="13F167CA">
        <w:rPr>
          <w:rFonts w:ascii="Arial" w:hAnsi="Arial" w:cs="Arial"/>
          <w:sz w:val="24"/>
          <w:szCs w:val="24"/>
        </w:rPr>
        <w:t xml:space="preserve">, prior to the </w:t>
      </w:r>
      <w:r w:rsidR="67AB0574" w:rsidRPr="13F167CA">
        <w:rPr>
          <w:rFonts w:ascii="Arial" w:hAnsi="Arial" w:cs="Arial"/>
          <w:sz w:val="24"/>
          <w:szCs w:val="24"/>
        </w:rPr>
        <w:t>Deadline for Final Bid Submission</w:t>
      </w:r>
      <w:r w:rsidR="1B884AE0" w:rsidRPr="13F167CA">
        <w:rPr>
          <w:rFonts w:ascii="Arial" w:hAnsi="Arial" w:cs="Arial"/>
          <w:sz w:val="24"/>
          <w:szCs w:val="24"/>
        </w:rPr>
        <w:t xml:space="preserve">, of </w:t>
      </w:r>
      <w:r w:rsidRPr="13F167CA">
        <w:rPr>
          <w:rFonts w:ascii="Arial" w:hAnsi="Arial" w:cs="Arial"/>
          <w:sz w:val="24"/>
          <w:szCs w:val="24"/>
        </w:rPr>
        <w:t>an error known to the Bidder</w:t>
      </w:r>
      <w:r w:rsidR="1B884AE0" w:rsidRPr="13F167CA">
        <w:rPr>
          <w:rFonts w:ascii="Arial" w:hAnsi="Arial" w:cs="Arial"/>
          <w:sz w:val="24"/>
          <w:szCs w:val="24"/>
        </w:rPr>
        <w:t>, or an error that reasonably should</w:t>
      </w:r>
      <w:r w:rsidRPr="13F167CA">
        <w:rPr>
          <w:rFonts w:ascii="Arial" w:hAnsi="Arial" w:cs="Arial"/>
          <w:sz w:val="24"/>
          <w:szCs w:val="24"/>
        </w:rPr>
        <w:t xml:space="preserve"> have been known, the Bidder</w:t>
      </w:r>
      <w:r w:rsidR="4ED92757" w:rsidRPr="13F167CA">
        <w:rPr>
          <w:rFonts w:ascii="Arial" w:hAnsi="Arial" w:cs="Arial"/>
          <w:sz w:val="24"/>
          <w:szCs w:val="24"/>
        </w:rPr>
        <w:t xml:space="preserve"> wi</w:t>
      </w:r>
      <w:r w:rsidR="1B884AE0" w:rsidRPr="13F167CA">
        <w:rPr>
          <w:rFonts w:ascii="Arial" w:hAnsi="Arial" w:cs="Arial"/>
          <w:sz w:val="24"/>
          <w:szCs w:val="24"/>
        </w:rPr>
        <w:t>ll bid at their own risk,</w:t>
      </w:r>
      <w:r w:rsidR="4ED92757" w:rsidRPr="13F167CA">
        <w:rPr>
          <w:rFonts w:ascii="Arial" w:hAnsi="Arial" w:cs="Arial"/>
          <w:sz w:val="24"/>
          <w:szCs w:val="24"/>
        </w:rPr>
        <w:t xml:space="preserve"> and if awarded the contract, wi</w:t>
      </w:r>
      <w:r w:rsidR="1B884AE0" w:rsidRPr="13F167CA">
        <w:rPr>
          <w:rFonts w:ascii="Arial" w:hAnsi="Arial" w:cs="Arial"/>
          <w:sz w:val="24"/>
          <w:szCs w:val="24"/>
        </w:rPr>
        <w:t>ll not be entitled to additional compensation or time by reason of the error or its later correction.</w:t>
      </w:r>
    </w:p>
    <w:p w14:paraId="32E22C2B" w14:textId="77777777" w:rsidR="00A81CF0" w:rsidRDefault="00A81CF0" w:rsidP="00A81CF0">
      <w:pPr>
        <w:jc w:val="both"/>
        <w:rPr>
          <w:rFonts w:ascii="Arial" w:hAnsi="Arial"/>
          <w:sz w:val="24"/>
          <w:szCs w:val="24"/>
        </w:rPr>
      </w:pPr>
    </w:p>
    <w:p w14:paraId="32E22C2C" w14:textId="758D7279" w:rsidR="00A81CF0" w:rsidRDefault="00293DC5" w:rsidP="001802D6">
      <w:pPr>
        <w:pStyle w:val="Heading2"/>
        <w:numPr>
          <w:ilvl w:val="0"/>
          <w:numId w:val="2"/>
        </w:numPr>
      </w:pPr>
      <w:bookmarkStart w:id="21" w:name="_Toc209779661"/>
      <w:bookmarkStart w:id="22" w:name="_Toc235525939"/>
      <w:r>
        <w:t>Submission of Bid</w:t>
      </w:r>
      <w:r w:rsidR="00DF7721">
        <w:t>:</w:t>
      </w:r>
      <w:bookmarkEnd w:id="21"/>
      <w:bookmarkEnd w:id="22"/>
    </w:p>
    <w:p w14:paraId="32E22C2D" w14:textId="77777777" w:rsidR="00A81CF0" w:rsidRPr="006B1F14" w:rsidRDefault="00531BE8" w:rsidP="00A75584">
      <w:pPr>
        <w:pStyle w:val="ListParagraph"/>
        <w:numPr>
          <w:ilvl w:val="0"/>
          <w:numId w:val="25"/>
        </w:numPr>
        <w:rPr>
          <w:rFonts w:ascii="Arial" w:hAnsi="Arial"/>
          <w:color w:val="000000"/>
          <w:sz w:val="24"/>
          <w:szCs w:val="24"/>
        </w:rPr>
      </w:pPr>
      <w:r w:rsidRPr="00A81CF0">
        <w:rPr>
          <w:rFonts w:ascii="Arial" w:hAnsi="Arial" w:cs="Arial"/>
          <w:sz w:val="24"/>
          <w:szCs w:val="24"/>
        </w:rPr>
        <w:t>The</w:t>
      </w:r>
      <w:r w:rsidR="007D6532" w:rsidRPr="00A81CF0">
        <w:rPr>
          <w:rFonts w:ascii="Arial" w:hAnsi="Arial" w:cs="Arial"/>
          <w:sz w:val="24"/>
          <w:szCs w:val="24"/>
        </w:rPr>
        <w:t xml:space="preserve"> bid s</w:t>
      </w:r>
      <w:r w:rsidR="007912B8" w:rsidRPr="00A81CF0">
        <w:rPr>
          <w:rFonts w:ascii="Arial" w:hAnsi="Arial" w:cs="Arial"/>
          <w:sz w:val="24"/>
          <w:szCs w:val="24"/>
        </w:rPr>
        <w:t>ubmission is a ma</w:t>
      </w:r>
      <w:r w:rsidR="008C1816" w:rsidRPr="00A81CF0">
        <w:rPr>
          <w:rFonts w:ascii="Arial" w:hAnsi="Arial" w:cs="Arial"/>
          <w:sz w:val="24"/>
          <w:szCs w:val="24"/>
        </w:rPr>
        <w:t xml:space="preserve">ndatory step for all Bidders.  </w:t>
      </w:r>
      <w:r w:rsidR="007912B8" w:rsidRPr="00A81CF0">
        <w:rPr>
          <w:rFonts w:ascii="Arial" w:hAnsi="Arial" w:cs="Arial"/>
          <w:sz w:val="24"/>
          <w:szCs w:val="24"/>
        </w:rPr>
        <w:t>Bidders are strongly encouraged to carefully read the entire solicitation</w:t>
      </w:r>
      <w:r w:rsidR="005D51BB" w:rsidRPr="00A81CF0">
        <w:rPr>
          <w:rFonts w:ascii="Arial" w:hAnsi="Arial" w:cs="Arial"/>
          <w:sz w:val="24"/>
          <w:szCs w:val="24"/>
        </w:rPr>
        <w:t xml:space="preserve"> prior to a submission of b</w:t>
      </w:r>
      <w:r w:rsidR="007D3922" w:rsidRPr="00A81CF0">
        <w:rPr>
          <w:rFonts w:ascii="Arial" w:hAnsi="Arial" w:cs="Arial"/>
          <w:sz w:val="24"/>
          <w:szCs w:val="24"/>
        </w:rPr>
        <w:t>id</w:t>
      </w:r>
      <w:r w:rsidR="007912B8" w:rsidRPr="00A81CF0">
        <w:rPr>
          <w:rFonts w:ascii="Arial" w:hAnsi="Arial" w:cs="Arial"/>
          <w:sz w:val="24"/>
          <w:szCs w:val="24"/>
        </w:rPr>
        <w:t xml:space="preserve">.  The </w:t>
      </w:r>
      <w:r w:rsidR="007912B8" w:rsidRPr="00A81CF0">
        <w:rPr>
          <w:rFonts w:ascii="Arial" w:hAnsi="Arial" w:cs="Arial"/>
          <w:sz w:val="24"/>
          <w:szCs w:val="24"/>
        </w:rPr>
        <w:lastRenderedPageBreak/>
        <w:t>need to verify all documentation and responses prio</w:t>
      </w:r>
      <w:r w:rsidR="005D51BB" w:rsidRPr="00A81CF0">
        <w:rPr>
          <w:rFonts w:ascii="Arial" w:hAnsi="Arial" w:cs="Arial"/>
          <w:sz w:val="24"/>
          <w:szCs w:val="24"/>
        </w:rPr>
        <w:t xml:space="preserve">r to the submission of the bid </w:t>
      </w:r>
      <w:r w:rsidR="007912B8" w:rsidRPr="00A81CF0">
        <w:rPr>
          <w:rFonts w:ascii="Arial" w:hAnsi="Arial" w:cs="Arial"/>
          <w:sz w:val="24"/>
          <w:szCs w:val="24"/>
        </w:rPr>
        <w:t xml:space="preserve">cannot be overemphasized. </w:t>
      </w:r>
    </w:p>
    <w:p w14:paraId="32E22C2E" w14:textId="77777777" w:rsidR="006B1F14" w:rsidRPr="00A81CF0" w:rsidRDefault="006B1F14" w:rsidP="006B1F14">
      <w:pPr>
        <w:pStyle w:val="ListParagraph"/>
        <w:ind w:left="1440"/>
        <w:rPr>
          <w:rFonts w:ascii="Arial" w:hAnsi="Arial"/>
          <w:color w:val="000000"/>
          <w:sz w:val="24"/>
          <w:szCs w:val="24"/>
        </w:rPr>
      </w:pPr>
    </w:p>
    <w:p w14:paraId="32E22C2F" w14:textId="5F901201" w:rsidR="00A81CF0" w:rsidRPr="00A81CF0" w:rsidRDefault="0085587E" w:rsidP="00A75584">
      <w:pPr>
        <w:pStyle w:val="ListParagraph"/>
        <w:numPr>
          <w:ilvl w:val="0"/>
          <w:numId w:val="25"/>
        </w:numPr>
        <w:rPr>
          <w:rFonts w:ascii="Arial" w:hAnsi="Arial"/>
          <w:color w:val="000000"/>
          <w:sz w:val="24"/>
          <w:szCs w:val="24"/>
        </w:rPr>
      </w:pPr>
      <w:r w:rsidRPr="503945C6">
        <w:rPr>
          <w:rFonts w:ascii="Arial" w:hAnsi="Arial" w:cs="Arial"/>
          <w:sz w:val="24"/>
          <w:szCs w:val="24"/>
        </w:rPr>
        <w:t>Introduction l</w:t>
      </w:r>
      <w:r w:rsidR="00531BE8" w:rsidRPr="503945C6">
        <w:rPr>
          <w:rFonts w:ascii="Arial" w:hAnsi="Arial" w:cs="Arial"/>
          <w:sz w:val="24"/>
          <w:szCs w:val="24"/>
        </w:rPr>
        <w:t xml:space="preserve">etters, </w:t>
      </w:r>
      <w:r w:rsidR="0080539F" w:rsidRPr="503945C6">
        <w:rPr>
          <w:rFonts w:ascii="Arial" w:hAnsi="Arial" w:cs="Arial"/>
          <w:sz w:val="24"/>
          <w:szCs w:val="24"/>
        </w:rPr>
        <w:t>e</w:t>
      </w:r>
      <w:r w:rsidR="00841920" w:rsidRPr="503945C6">
        <w:rPr>
          <w:rFonts w:ascii="Arial" w:hAnsi="Arial" w:cs="Arial"/>
          <w:sz w:val="24"/>
          <w:szCs w:val="24"/>
        </w:rPr>
        <w:t xml:space="preserve">xpensive bindings, colored displays, promotional materials, etc., </w:t>
      </w:r>
      <w:r w:rsidR="0080539F" w:rsidRPr="503945C6">
        <w:rPr>
          <w:rFonts w:ascii="Arial" w:hAnsi="Arial" w:cs="Arial"/>
          <w:sz w:val="24"/>
          <w:szCs w:val="24"/>
          <w:u w:val="single"/>
        </w:rPr>
        <w:t>should not</w:t>
      </w:r>
      <w:r w:rsidR="0080539F" w:rsidRPr="503945C6">
        <w:rPr>
          <w:rFonts w:ascii="Arial" w:hAnsi="Arial" w:cs="Arial"/>
          <w:sz w:val="24"/>
          <w:szCs w:val="24"/>
        </w:rPr>
        <w:t xml:space="preserve"> be included in the bid submission</w:t>
      </w:r>
      <w:r w:rsidR="00A67ACB" w:rsidRPr="503945C6">
        <w:rPr>
          <w:rFonts w:ascii="Arial" w:hAnsi="Arial" w:cs="Arial"/>
          <w:sz w:val="24"/>
          <w:szCs w:val="24"/>
        </w:rPr>
        <w:t xml:space="preserve"> and may cause the bid to be rejected</w:t>
      </w:r>
      <w:r w:rsidR="0080539F" w:rsidRPr="503945C6">
        <w:rPr>
          <w:rFonts w:ascii="Arial" w:hAnsi="Arial" w:cs="Arial"/>
          <w:sz w:val="24"/>
          <w:szCs w:val="24"/>
        </w:rPr>
        <w:t xml:space="preserve">. </w:t>
      </w:r>
      <w:r w:rsidRPr="503945C6">
        <w:rPr>
          <w:rFonts w:ascii="Arial" w:hAnsi="Arial" w:cs="Arial"/>
          <w:sz w:val="24"/>
          <w:szCs w:val="24"/>
        </w:rPr>
        <w:t xml:space="preserve"> </w:t>
      </w:r>
      <w:r w:rsidR="00841920" w:rsidRPr="503945C6">
        <w:rPr>
          <w:rFonts w:ascii="Arial" w:hAnsi="Arial" w:cs="Arial"/>
          <w:sz w:val="24"/>
          <w:szCs w:val="24"/>
        </w:rPr>
        <w:t>Emphasis should be concentrated on conformance to the IFB instruc</w:t>
      </w:r>
      <w:r w:rsidR="00431692" w:rsidRPr="503945C6">
        <w:rPr>
          <w:rFonts w:ascii="Arial" w:hAnsi="Arial" w:cs="Arial"/>
          <w:sz w:val="24"/>
          <w:szCs w:val="24"/>
        </w:rPr>
        <w:t>tions, responsiveness to the IFB</w:t>
      </w:r>
      <w:r w:rsidR="00841920" w:rsidRPr="503945C6">
        <w:rPr>
          <w:rFonts w:ascii="Arial" w:hAnsi="Arial" w:cs="Arial"/>
          <w:sz w:val="24"/>
          <w:szCs w:val="24"/>
        </w:rPr>
        <w:t xml:space="preserve"> requirements and completeness and clarity of content.  </w:t>
      </w:r>
      <w:r w:rsidRPr="503945C6">
        <w:rPr>
          <w:rFonts w:ascii="Arial" w:hAnsi="Arial" w:cs="Arial"/>
          <w:sz w:val="24"/>
          <w:szCs w:val="24"/>
        </w:rPr>
        <w:t>D</w:t>
      </w:r>
      <w:r w:rsidR="005D51BB" w:rsidRPr="503945C6">
        <w:rPr>
          <w:rFonts w:ascii="Arial" w:hAnsi="Arial" w:cs="Arial"/>
          <w:sz w:val="24"/>
          <w:szCs w:val="24"/>
        </w:rPr>
        <w:t>evelop</w:t>
      </w:r>
      <w:r w:rsidRPr="503945C6">
        <w:rPr>
          <w:rFonts w:ascii="Arial" w:hAnsi="Arial" w:cs="Arial"/>
          <w:sz w:val="24"/>
          <w:szCs w:val="24"/>
        </w:rPr>
        <w:t>ing</w:t>
      </w:r>
      <w:r w:rsidR="005D51BB" w:rsidRPr="503945C6">
        <w:rPr>
          <w:rFonts w:ascii="Arial" w:hAnsi="Arial" w:cs="Arial"/>
          <w:sz w:val="24"/>
          <w:szCs w:val="24"/>
        </w:rPr>
        <w:t xml:space="preserve"> the bid submission</w:t>
      </w:r>
      <w:r w:rsidR="004D104D" w:rsidRPr="503945C6">
        <w:rPr>
          <w:rFonts w:ascii="Arial" w:hAnsi="Arial" w:cs="Arial"/>
          <w:sz w:val="24"/>
          <w:szCs w:val="24"/>
        </w:rPr>
        <w:t xml:space="preserve"> a</w:t>
      </w:r>
      <w:r w:rsidR="00356EBE" w:rsidRPr="503945C6">
        <w:rPr>
          <w:rFonts w:ascii="Arial" w:hAnsi="Arial" w:cs="Arial"/>
          <w:sz w:val="24"/>
          <w:szCs w:val="24"/>
        </w:rPr>
        <w:t xml:space="preserve">nd attending </w:t>
      </w:r>
      <w:r w:rsidR="00356EBE" w:rsidRPr="00EB736B">
        <w:rPr>
          <w:rFonts w:ascii="Arial" w:hAnsi="Arial" w:cs="Arial"/>
          <w:sz w:val="24"/>
          <w:szCs w:val="24"/>
        </w:rPr>
        <w:t xml:space="preserve">the </w:t>
      </w:r>
      <w:r w:rsidR="2394C19D" w:rsidRPr="00EB736B">
        <w:rPr>
          <w:rFonts w:ascii="Arial" w:hAnsi="Arial" w:cs="Arial"/>
          <w:sz w:val="24"/>
          <w:szCs w:val="24"/>
        </w:rPr>
        <w:t>n</w:t>
      </w:r>
      <w:r w:rsidR="38FA8558" w:rsidRPr="00EB736B">
        <w:rPr>
          <w:rFonts w:ascii="Arial" w:hAnsi="Arial" w:cs="Arial"/>
          <w:sz w:val="24"/>
          <w:szCs w:val="24"/>
        </w:rPr>
        <w:t>on-</w:t>
      </w:r>
      <w:r w:rsidR="297CB934" w:rsidRPr="00EB736B">
        <w:rPr>
          <w:rFonts w:ascii="Arial" w:hAnsi="Arial" w:cs="Arial"/>
          <w:sz w:val="24"/>
          <w:szCs w:val="24"/>
        </w:rPr>
        <w:t>m</w:t>
      </w:r>
      <w:r w:rsidR="00356EBE" w:rsidRPr="00EB736B">
        <w:rPr>
          <w:rFonts w:ascii="Arial" w:hAnsi="Arial" w:cs="Arial"/>
          <w:sz w:val="24"/>
          <w:szCs w:val="24"/>
        </w:rPr>
        <w:t xml:space="preserve">andatory </w:t>
      </w:r>
      <w:r w:rsidR="00356EBE" w:rsidRPr="503945C6">
        <w:rPr>
          <w:rFonts w:ascii="Arial" w:hAnsi="Arial" w:cs="Arial"/>
          <w:sz w:val="24"/>
          <w:szCs w:val="24"/>
        </w:rPr>
        <w:t>walk</w:t>
      </w:r>
      <w:r w:rsidR="6010AE40" w:rsidRPr="503945C6">
        <w:rPr>
          <w:rFonts w:ascii="Arial" w:hAnsi="Arial" w:cs="Arial"/>
          <w:sz w:val="24"/>
          <w:szCs w:val="24"/>
        </w:rPr>
        <w:t>-</w:t>
      </w:r>
      <w:r w:rsidR="004D104D" w:rsidRPr="503945C6">
        <w:rPr>
          <w:rFonts w:ascii="Arial" w:hAnsi="Arial" w:cs="Arial"/>
          <w:sz w:val="24"/>
          <w:szCs w:val="24"/>
        </w:rPr>
        <w:t>through</w:t>
      </w:r>
      <w:r w:rsidR="00EB736B">
        <w:rPr>
          <w:rFonts w:ascii="Arial" w:hAnsi="Arial" w:cs="Arial"/>
          <w:sz w:val="24"/>
          <w:szCs w:val="24"/>
        </w:rPr>
        <w:t xml:space="preserve"> </w:t>
      </w:r>
      <w:r w:rsidR="00F25237" w:rsidRPr="503945C6">
        <w:rPr>
          <w:rFonts w:ascii="Arial" w:hAnsi="Arial" w:cs="Arial"/>
          <w:sz w:val="24"/>
          <w:szCs w:val="24"/>
        </w:rPr>
        <w:t xml:space="preserve">is </w:t>
      </w:r>
      <w:r w:rsidR="00242458" w:rsidRPr="503945C6">
        <w:rPr>
          <w:rFonts w:ascii="Arial" w:hAnsi="Arial" w:cs="Arial"/>
          <w:sz w:val="24"/>
          <w:szCs w:val="24"/>
        </w:rPr>
        <w:t>entirely the responsibility</w:t>
      </w:r>
      <w:r w:rsidR="00617183" w:rsidRPr="503945C6">
        <w:rPr>
          <w:rFonts w:ascii="Arial" w:hAnsi="Arial" w:cs="Arial"/>
          <w:sz w:val="24"/>
          <w:szCs w:val="24"/>
        </w:rPr>
        <w:t xml:space="preserve"> of the Bidder and wi</w:t>
      </w:r>
      <w:r w:rsidR="007912B8" w:rsidRPr="503945C6">
        <w:rPr>
          <w:rFonts w:ascii="Arial" w:hAnsi="Arial" w:cs="Arial"/>
          <w:sz w:val="24"/>
          <w:szCs w:val="24"/>
        </w:rPr>
        <w:t>ll not be chargeable to the State.</w:t>
      </w:r>
    </w:p>
    <w:p w14:paraId="32E22C30" w14:textId="77777777" w:rsidR="00A81CF0" w:rsidRPr="00A81CF0" w:rsidRDefault="00A81CF0" w:rsidP="003C7052">
      <w:pPr>
        <w:pStyle w:val="ListParagraph"/>
        <w:ind w:left="1440"/>
        <w:rPr>
          <w:rFonts w:ascii="Arial" w:hAnsi="Arial"/>
          <w:color w:val="000000"/>
          <w:sz w:val="24"/>
          <w:szCs w:val="24"/>
        </w:rPr>
      </w:pPr>
    </w:p>
    <w:p w14:paraId="32E22C31" w14:textId="138230F9" w:rsidR="00A81CF0" w:rsidRPr="00A81CF0" w:rsidRDefault="007C6756" w:rsidP="00A75584">
      <w:pPr>
        <w:pStyle w:val="ListParagraph"/>
        <w:numPr>
          <w:ilvl w:val="0"/>
          <w:numId w:val="25"/>
        </w:numPr>
        <w:rPr>
          <w:rFonts w:ascii="Arial" w:hAnsi="Arial"/>
          <w:color w:val="000000" w:themeColor="text1"/>
          <w:sz w:val="24"/>
          <w:szCs w:val="24"/>
        </w:rPr>
      </w:pPr>
      <w:r w:rsidRPr="0835809F">
        <w:rPr>
          <w:rFonts w:ascii="Arial" w:hAnsi="Arial" w:cs="Arial"/>
          <w:sz w:val="24"/>
          <w:szCs w:val="24"/>
        </w:rPr>
        <w:t>The b</w:t>
      </w:r>
      <w:r w:rsidR="00A6661D" w:rsidRPr="0835809F">
        <w:rPr>
          <w:rFonts w:ascii="Arial" w:hAnsi="Arial" w:cs="Arial"/>
          <w:sz w:val="24"/>
          <w:szCs w:val="24"/>
        </w:rPr>
        <w:t>id s</w:t>
      </w:r>
      <w:r w:rsidRPr="0835809F">
        <w:rPr>
          <w:rFonts w:ascii="Arial" w:hAnsi="Arial" w:cs="Arial"/>
          <w:sz w:val="24"/>
          <w:szCs w:val="24"/>
        </w:rPr>
        <w:t>ubmission</w:t>
      </w:r>
      <w:r w:rsidR="007912B8" w:rsidRPr="0835809F">
        <w:rPr>
          <w:rFonts w:ascii="Arial" w:hAnsi="Arial" w:cs="Arial"/>
          <w:sz w:val="24"/>
          <w:szCs w:val="24"/>
        </w:rPr>
        <w:t xml:space="preserve"> must be complete in all respects as described in th</w:t>
      </w:r>
      <w:r w:rsidR="00F15352" w:rsidRPr="0835809F">
        <w:rPr>
          <w:rFonts w:ascii="Arial" w:hAnsi="Arial" w:cs="Arial"/>
          <w:sz w:val="24"/>
          <w:szCs w:val="24"/>
        </w:rPr>
        <w:t>is</w:t>
      </w:r>
      <w:r w:rsidR="007912B8" w:rsidRPr="0835809F">
        <w:rPr>
          <w:rFonts w:ascii="Arial" w:hAnsi="Arial" w:cs="Arial"/>
          <w:sz w:val="24"/>
          <w:szCs w:val="24"/>
        </w:rPr>
        <w:t xml:space="preserve"> </w:t>
      </w:r>
      <w:r w:rsidR="00A6661D" w:rsidRPr="0835809F">
        <w:rPr>
          <w:rFonts w:ascii="Arial" w:hAnsi="Arial" w:cs="Arial"/>
          <w:sz w:val="24"/>
          <w:szCs w:val="24"/>
        </w:rPr>
        <w:t>IFB.  A bid s</w:t>
      </w:r>
      <w:r w:rsidR="007912B8" w:rsidRPr="0835809F">
        <w:rPr>
          <w:rFonts w:ascii="Arial" w:hAnsi="Arial" w:cs="Arial"/>
          <w:sz w:val="24"/>
          <w:szCs w:val="24"/>
        </w:rPr>
        <w:t xml:space="preserve">ubmission may be rejected if it is conditional or incomplete, or if it contains any alterations of form or other </w:t>
      </w:r>
      <w:r w:rsidR="00A6661D" w:rsidRPr="0835809F">
        <w:rPr>
          <w:rFonts w:ascii="Arial" w:hAnsi="Arial" w:cs="Arial"/>
          <w:sz w:val="24"/>
          <w:szCs w:val="24"/>
        </w:rPr>
        <w:t>irregularities of any kind.  A bid s</w:t>
      </w:r>
      <w:r w:rsidR="007912B8" w:rsidRPr="0835809F">
        <w:rPr>
          <w:rFonts w:ascii="Arial" w:hAnsi="Arial" w:cs="Arial"/>
          <w:sz w:val="24"/>
          <w:szCs w:val="24"/>
        </w:rPr>
        <w:t>ubmission will be rejected if any such defect or irregularity constitutes a material dev</w:t>
      </w:r>
      <w:r w:rsidR="00E43B4D" w:rsidRPr="0835809F">
        <w:rPr>
          <w:rFonts w:ascii="Arial" w:hAnsi="Arial" w:cs="Arial"/>
          <w:sz w:val="24"/>
          <w:szCs w:val="24"/>
        </w:rPr>
        <w:t>i</w:t>
      </w:r>
      <w:r w:rsidR="007912B8" w:rsidRPr="0835809F">
        <w:rPr>
          <w:rFonts w:ascii="Arial" w:hAnsi="Arial" w:cs="Arial"/>
          <w:sz w:val="24"/>
          <w:szCs w:val="24"/>
        </w:rPr>
        <w:t xml:space="preserve">ation from </w:t>
      </w:r>
      <w:r w:rsidR="00A6661D" w:rsidRPr="0835809F">
        <w:rPr>
          <w:rFonts w:ascii="Arial" w:hAnsi="Arial" w:cs="Arial"/>
          <w:sz w:val="24"/>
          <w:szCs w:val="24"/>
        </w:rPr>
        <w:t xml:space="preserve">the IFB requirements.  </w:t>
      </w:r>
      <w:r w:rsidR="00A61066" w:rsidRPr="0835809F">
        <w:rPr>
          <w:rFonts w:ascii="Arial" w:hAnsi="Arial" w:cs="Arial"/>
          <w:sz w:val="24"/>
          <w:szCs w:val="24"/>
        </w:rPr>
        <w:t xml:space="preserve"> </w:t>
      </w:r>
    </w:p>
    <w:p w14:paraId="32E22C32" w14:textId="77777777" w:rsidR="00A81CF0" w:rsidRPr="00A81CF0" w:rsidRDefault="00A81CF0" w:rsidP="003C7052">
      <w:pPr>
        <w:pStyle w:val="ListParagraph"/>
        <w:rPr>
          <w:rFonts w:ascii="Arial" w:hAnsi="Arial" w:cs="Arial"/>
          <w:color w:val="FF0000"/>
          <w:sz w:val="24"/>
          <w:szCs w:val="24"/>
        </w:rPr>
      </w:pPr>
    </w:p>
    <w:p w14:paraId="32E22C35" w14:textId="4DD352C7" w:rsidR="00A81CF0" w:rsidRPr="00A81CF0" w:rsidRDefault="66105720" w:rsidP="00A75584">
      <w:pPr>
        <w:pStyle w:val="ListParagraph"/>
        <w:numPr>
          <w:ilvl w:val="0"/>
          <w:numId w:val="25"/>
        </w:numPr>
        <w:rPr>
          <w:rFonts w:ascii="Arial" w:hAnsi="Arial"/>
          <w:color w:val="000000"/>
          <w:sz w:val="24"/>
          <w:szCs w:val="24"/>
        </w:rPr>
      </w:pPr>
      <w:r w:rsidRPr="13F167CA">
        <w:rPr>
          <w:rFonts w:ascii="Arial" w:hAnsi="Arial" w:cs="Arial"/>
          <w:sz w:val="24"/>
          <w:szCs w:val="24"/>
        </w:rPr>
        <w:t xml:space="preserve">A completed bid package must consist of all items identified in </w:t>
      </w:r>
      <w:r w:rsidR="490C5991" w:rsidRPr="13F167CA">
        <w:rPr>
          <w:rFonts w:ascii="Arial" w:hAnsi="Arial" w:cs="Arial"/>
          <w:sz w:val="24"/>
          <w:szCs w:val="24"/>
        </w:rPr>
        <w:t xml:space="preserve">the </w:t>
      </w:r>
      <w:r w:rsidRPr="13F167CA">
        <w:rPr>
          <w:rFonts w:ascii="Arial" w:hAnsi="Arial" w:cs="Arial"/>
          <w:sz w:val="24"/>
          <w:szCs w:val="24"/>
        </w:rPr>
        <w:t>Attachment 1</w:t>
      </w:r>
      <w:r w:rsidR="490C5991" w:rsidRPr="13F167CA">
        <w:rPr>
          <w:rFonts w:ascii="Arial" w:hAnsi="Arial" w:cs="Arial"/>
          <w:sz w:val="24"/>
          <w:szCs w:val="24"/>
        </w:rPr>
        <w:t xml:space="preserve">, </w:t>
      </w:r>
      <w:r w:rsidR="3C3B5607" w:rsidRPr="13F167CA">
        <w:rPr>
          <w:rFonts w:ascii="Arial" w:hAnsi="Arial" w:cs="Arial"/>
          <w:sz w:val="24"/>
          <w:szCs w:val="24"/>
        </w:rPr>
        <w:t xml:space="preserve">Bid Submission </w:t>
      </w:r>
      <w:r w:rsidR="490C5991" w:rsidRPr="13F167CA">
        <w:rPr>
          <w:rFonts w:ascii="Arial" w:hAnsi="Arial" w:cs="Arial"/>
          <w:sz w:val="24"/>
          <w:szCs w:val="24"/>
        </w:rPr>
        <w:t>Attachment Checklist</w:t>
      </w:r>
      <w:r w:rsidRPr="13F167CA">
        <w:rPr>
          <w:rFonts w:ascii="Arial" w:hAnsi="Arial" w:cs="Arial"/>
          <w:sz w:val="24"/>
          <w:szCs w:val="24"/>
        </w:rPr>
        <w:t xml:space="preserve">, including </w:t>
      </w:r>
      <w:r w:rsidR="490C5991" w:rsidRPr="13F167CA">
        <w:rPr>
          <w:rFonts w:ascii="Arial" w:hAnsi="Arial" w:cs="Arial"/>
          <w:sz w:val="24"/>
          <w:szCs w:val="24"/>
        </w:rPr>
        <w:t xml:space="preserve">Attachment 1.  Documents </w:t>
      </w:r>
      <w:r w:rsidRPr="13F167CA">
        <w:rPr>
          <w:rFonts w:ascii="Arial" w:hAnsi="Arial" w:cs="Arial"/>
          <w:sz w:val="24"/>
          <w:szCs w:val="24"/>
        </w:rPr>
        <w:t>must be submitted in the order listed in Attachment</w:t>
      </w:r>
      <w:r w:rsidR="490C5991" w:rsidRPr="13F167CA">
        <w:rPr>
          <w:rFonts w:ascii="Arial" w:hAnsi="Arial" w:cs="Arial"/>
          <w:sz w:val="24"/>
          <w:szCs w:val="24"/>
        </w:rPr>
        <w:t xml:space="preserve"> 1,</w:t>
      </w:r>
      <w:r w:rsidRPr="13F167CA">
        <w:rPr>
          <w:rFonts w:ascii="Arial" w:hAnsi="Arial" w:cs="Arial"/>
          <w:sz w:val="24"/>
          <w:szCs w:val="24"/>
        </w:rPr>
        <w:t xml:space="preserve"> </w:t>
      </w:r>
      <w:r w:rsidR="3C3B5607" w:rsidRPr="13F167CA">
        <w:rPr>
          <w:rFonts w:ascii="Arial" w:hAnsi="Arial" w:cs="Arial"/>
          <w:sz w:val="24"/>
          <w:szCs w:val="24"/>
        </w:rPr>
        <w:t xml:space="preserve">Bid Submission Attachment </w:t>
      </w:r>
      <w:r w:rsidRPr="13F167CA">
        <w:rPr>
          <w:rFonts w:ascii="Arial" w:hAnsi="Arial" w:cs="Arial"/>
          <w:sz w:val="24"/>
          <w:szCs w:val="24"/>
        </w:rPr>
        <w:t>Checklist</w:t>
      </w:r>
      <w:r w:rsidR="29162807" w:rsidRPr="13F167CA">
        <w:rPr>
          <w:rFonts w:ascii="Arial" w:hAnsi="Arial" w:cs="Arial"/>
          <w:sz w:val="24"/>
          <w:szCs w:val="24"/>
        </w:rPr>
        <w:t xml:space="preserve">. </w:t>
      </w:r>
      <w:r w:rsidRPr="13F167CA">
        <w:rPr>
          <w:rFonts w:ascii="Arial" w:hAnsi="Arial" w:cs="Arial"/>
          <w:sz w:val="24"/>
          <w:szCs w:val="24"/>
        </w:rPr>
        <w:t xml:space="preserve"> </w:t>
      </w:r>
      <w:r w:rsidR="4A0A05F2" w:rsidRPr="13F167CA">
        <w:rPr>
          <w:rFonts w:ascii="Arial" w:hAnsi="Arial" w:cs="Arial"/>
          <w:sz w:val="24"/>
          <w:szCs w:val="24"/>
        </w:rPr>
        <w:t>A bid submission</w:t>
      </w:r>
      <w:r w:rsidR="5469A877" w:rsidRPr="13F167CA">
        <w:rPr>
          <w:rFonts w:ascii="Arial" w:hAnsi="Arial" w:cs="Arial"/>
          <w:sz w:val="24"/>
          <w:szCs w:val="24"/>
        </w:rPr>
        <w:t xml:space="preserve"> not including all required attachments </w:t>
      </w:r>
      <w:r w:rsidR="4ED92757" w:rsidRPr="13F167CA">
        <w:rPr>
          <w:rFonts w:ascii="Arial" w:hAnsi="Arial" w:cs="Arial"/>
          <w:sz w:val="24"/>
          <w:szCs w:val="24"/>
        </w:rPr>
        <w:t>wil</w:t>
      </w:r>
      <w:r w:rsidR="5469A877" w:rsidRPr="13F167CA">
        <w:rPr>
          <w:rFonts w:ascii="Arial" w:hAnsi="Arial" w:cs="Arial"/>
          <w:sz w:val="24"/>
          <w:szCs w:val="24"/>
        </w:rPr>
        <w:t xml:space="preserve">l be deemed non-responsive.  A non-responsive bid is one that does not meet the basic bid requirements, </w:t>
      </w:r>
      <w:r w:rsidR="66EA4BE4" w:rsidRPr="13F167CA">
        <w:rPr>
          <w:rFonts w:ascii="Arial" w:hAnsi="Arial" w:cs="Arial"/>
          <w:sz w:val="24"/>
          <w:szCs w:val="24"/>
        </w:rPr>
        <w:t xml:space="preserve">and is considered a material deviation </w:t>
      </w:r>
      <w:r w:rsidR="5469A877" w:rsidRPr="13F167CA">
        <w:rPr>
          <w:rFonts w:ascii="Arial" w:hAnsi="Arial" w:cs="Arial"/>
          <w:sz w:val="24"/>
          <w:szCs w:val="24"/>
        </w:rPr>
        <w:t xml:space="preserve">which is </w:t>
      </w:r>
      <w:r w:rsidR="299A1B87" w:rsidRPr="13F167CA">
        <w:rPr>
          <w:rFonts w:ascii="Arial" w:hAnsi="Arial" w:cs="Arial"/>
          <w:sz w:val="24"/>
          <w:szCs w:val="24"/>
        </w:rPr>
        <w:t>cause</w:t>
      </w:r>
      <w:r w:rsidR="5469A877" w:rsidRPr="13F167CA">
        <w:rPr>
          <w:rFonts w:ascii="Arial" w:hAnsi="Arial" w:cs="Arial"/>
          <w:sz w:val="24"/>
          <w:szCs w:val="24"/>
        </w:rPr>
        <w:t xml:space="preserve"> for rejection.</w:t>
      </w:r>
      <w:r w:rsidR="299A1B87" w:rsidRPr="13F167CA">
        <w:rPr>
          <w:rFonts w:ascii="Arial" w:hAnsi="Arial"/>
          <w:b/>
          <w:bCs/>
          <w:sz w:val="24"/>
          <w:szCs w:val="24"/>
        </w:rPr>
        <w:t xml:space="preserve"> </w:t>
      </w:r>
    </w:p>
    <w:p w14:paraId="32E22C36" w14:textId="77777777" w:rsidR="00A81CF0" w:rsidRPr="00A81CF0" w:rsidRDefault="00A81CF0" w:rsidP="003C7052">
      <w:pPr>
        <w:pStyle w:val="ListParagraph"/>
        <w:rPr>
          <w:rFonts w:ascii="Arial" w:hAnsi="Arial" w:cs="Arial"/>
          <w:color w:val="000000"/>
          <w:sz w:val="24"/>
          <w:szCs w:val="24"/>
        </w:rPr>
      </w:pPr>
    </w:p>
    <w:p w14:paraId="32E22C37" w14:textId="120B0FFB" w:rsidR="00A81CF0" w:rsidRPr="00A81CF0" w:rsidRDefault="008D4152" w:rsidP="00A75584">
      <w:pPr>
        <w:pStyle w:val="ListParagraph"/>
        <w:numPr>
          <w:ilvl w:val="0"/>
          <w:numId w:val="25"/>
        </w:numPr>
        <w:rPr>
          <w:rFonts w:ascii="Arial" w:hAnsi="Arial"/>
          <w:color w:val="000000"/>
          <w:sz w:val="24"/>
          <w:szCs w:val="24"/>
        </w:rPr>
      </w:pPr>
      <w:r w:rsidRPr="13F167CA">
        <w:rPr>
          <w:rFonts w:ascii="Arial" w:hAnsi="Arial" w:cs="Arial"/>
          <w:color w:val="000000" w:themeColor="text1"/>
          <w:sz w:val="24"/>
          <w:szCs w:val="24"/>
        </w:rPr>
        <w:t>An individual who is authorized to bind the</w:t>
      </w:r>
      <w:r w:rsidR="00617183" w:rsidRPr="13F167CA">
        <w:rPr>
          <w:rFonts w:ascii="Arial" w:hAnsi="Arial" w:cs="Arial"/>
          <w:color w:val="000000" w:themeColor="text1"/>
          <w:sz w:val="24"/>
          <w:szCs w:val="24"/>
        </w:rPr>
        <w:t xml:space="preserve"> bidding firm contractually wil</w:t>
      </w:r>
      <w:r w:rsidRPr="13F167CA">
        <w:rPr>
          <w:rFonts w:ascii="Arial" w:hAnsi="Arial" w:cs="Arial"/>
          <w:color w:val="000000" w:themeColor="text1"/>
          <w:sz w:val="24"/>
          <w:szCs w:val="24"/>
        </w:rPr>
        <w:t xml:space="preserve">l sign </w:t>
      </w:r>
      <w:r w:rsidR="00BA1FF6" w:rsidRPr="13F167CA">
        <w:rPr>
          <w:rFonts w:ascii="Arial" w:hAnsi="Arial" w:cs="Arial"/>
          <w:color w:val="000000" w:themeColor="text1"/>
          <w:sz w:val="24"/>
          <w:szCs w:val="24"/>
        </w:rPr>
        <w:t xml:space="preserve">Attachment 2, </w:t>
      </w:r>
      <w:r w:rsidRPr="13F167CA">
        <w:rPr>
          <w:rFonts w:ascii="Arial" w:hAnsi="Arial" w:cs="Arial"/>
          <w:color w:val="000000" w:themeColor="text1"/>
          <w:sz w:val="24"/>
          <w:szCs w:val="24"/>
        </w:rPr>
        <w:t>Bid/Bidder Certification Sheet</w:t>
      </w:r>
      <w:r w:rsidR="00E04F89" w:rsidRPr="13F167CA">
        <w:rPr>
          <w:rFonts w:ascii="Arial" w:hAnsi="Arial" w:cs="Arial"/>
          <w:color w:val="000000" w:themeColor="text1"/>
          <w:sz w:val="24"/>
          <w:szCs w:val="24"/>
        </w:rPr>
        <w:t xml:space="preserve">.  </w:t>
      </w:r>
      <w:r w:rsidRPr="13F167CA">
        <w:rPr>
          <w:rFonts w:ascii="Arial" w:hAnsi="Arial" w:cs="Arial"/>
          <w:color w:val="000000" w:themeColor="text1"/>
          <w:sz w:val="24"/>
          <w:szCs w:val="24"/>
        </w:rPr>
        <w:t xml:space="preserve">The signature must indicate the title or position that the individual holds in the firm.  An unsigned bid may be rejected.  The </w:t>
      </w:r>
      <w:r w:rsidR="00DA715D" w:rsidRPr="13F167CA">
        <w:rPr>
          <w:rFonts w:ascii="Arial" w:hAnsi="Arial" w:cs="Arial"/>
          <w:color w:val="000000" w:themeColor="text1"/>
          <w:sz w:val="24"/>
          <w:szCs w:val="24"/>
        </w:rPr>
        <w:t>“</w:t>
      </w:r>
      <w:r w:rsidRPr="13F167CA">
        <w:rPr>
          <w:rFonts w:ascii="Arial" w:hAnsi="Arial" w:cs="Arial"/>
          <w:color w:val="000000" w:themeColor="text1"/>
          <w:sz w:val="24"/>
          <w:szCs w:val="24"/>
        </w:rPr>
        <w:t>Bid/Bidder Certification Sheet</w:t>
      </w:r>
      <w:r w:rsidR="00DA715D" w:rsidRPr="13F167CA">
        <w:rPr>
          <w:rFonts w:ascii="Arial" w:hAnsi="Arial" w:cs="Arial"/>
          <w:color w:val="000000" w:themeColor="text1"/>
          <w:sz w:val="24"/>
          <w:szCs w:val="24"/>
        </w:rPr>
        <w:t>”</w:t>
      </w:r>
      <w:r w:rsidRPr="13F167CA">
        <w:rPr>
          <w:rFonts w:ascii="Arial" w:hAnsi="Arial" w:cs="Arial"/>
          <w:color w:val="000000" w:themeColor="text1"/>
          <w:sz w:val="24"/>
          <w:szCs w:val="24"/>
        </w:rPr>
        <w:t xml:space="preserve"> must be submitted with bid submission/package.</w:t>
      </w:r>
    </w:p>
    <w:p w14:paraId="32E22C3A" w14:textId="0DFFBA3B" w:rsidR="00A81CF0" w:rsidRPr="00A81CF0" w:rsidRDefault="00A81CF0" w:rsidP="003C7052">
      <w:pPr>
        <w:pStyle w:val="ListParagraph"/>
        <w:rPr>
          <w:rFonts w:ascii="Arial" w:hAnsi="Arial" w:cs="Arial"/>
          <w:color w:val="000000"/>
          <w:sz w:val="24"/>
          <w:szCs w:val="24"/>
        </w:rPr>
      </w:pPr>
    </w:p>
    <w:p w14:paraId="32E22C3B" w14:textId="4F2E8BE7" w:rsidR="00A81CF0" w:rsidRPr="00A81CF0" w:rsidRDefault="00F74D70" w:rsidP="00A75584">
      <w:pPr>
        <w:pStyle w:val="ListParagraph"/>
        <w:numPr>
          <w:ilvl w:val="0"/>
          <w:numId w:val="25"/>
        </w:numPr>
        <w:rPr>
          <w:rFonts w:ascii="Arial" w:hAnsi="Arial"/>
          <w:color w:val="000000"/>
          <w:sz w:val="24"/>
          <w:szCs w:val="24"/>
        </w:rPr>
      </w:pPr>
      <w:r w:rsidRPr="13F167CA">
        <w:rPr>
          <w:rFonts w:ascii="Arial" w:hAnsi="Arial" w:cs="Arial"/>
          <w:color w:val="000000" w:themeColor="text1"/>
          <w:sz w:val="24"/>
          <w:szCs w:val="24"/>
        </w:rPr>
        <w:t xml:space="preserve">Bids and related documents must be completed in ink, typewritten or electronically prepared.  No erasures or “white out” are permitted.  Errors may be crossed out and corrections printed in ink or typewritten adjacent to the error.  The person signing </w:t>
      </w:r>
      <w:r w:rsidR="00BA1FF6" w:rsidRPr="13F167CA">
        <w:rPr>
          <w:rFonts w:ascii="Arial" w:hAnsi="Arial" w:cs="Arial"/>
          <w:color w:val="000000" w:themeColor="text1"/>
          <w:sz w:val="24"/>
          <w:szCs w:val="24"/>
        </w:rPr>
        <w:t xml:space="preserve">Attachment 2, </w:t>
      </w:r>
      <w:r w:rsidRPr="13F167CA">
        <w:rPr>
          <w:rFonts w:ascii="Arial" w:hAnsi="Arial" w:cs="Arial"/>
          <w:color w:val="000000" w:themeColor="text1"/>
          <w:sz w:val="24"/>
          <w:szCs w:val="24"/>
        </w:rPr>
        <w:t>Bid/Bidder Certification Sheet</w:t>
      </w:r>
      <w:r w:rsidR="00BA1FF6" w:rsidRPr="13F167CA">
        <w:rPr>
          <w:rFonts w:ascii="Arial" w:hAnsi="Arial" w:cs="Arial"/>
          <w:color w:val="000000" w:themeColor="text1"/>
          <w:sz w:val="24"/>
          <w:szCs w:val="24"/>
        </w:rPr>
        <w:t>,</w:t>
      </w:r>
      <w:r w:rsidRPr="13F167CA">
        <w:rPr>
          <w:rFonts w:ascii="Arial" w:hAnsi="Arial" w:cs="Arial"/>
          <w:color w:val="000000" w:themeColor="text1"/>
          <w:sz w:val="24"/>
          <w:szCs w:val="24"/>
        </w:rPr>
        <w:t xml:space="preserve"> must initial corrections, in ink.  </w:t>
      </w:r>
    </w:p>
    <w:p w14:paraId="32E22C3C" w14:textId="77777777" w:rsidR="00A81CF0" w:rsidRPr="00A81CF0" w:rsidRDefault="00A81CF0" w:rsidP="5320B5B7">
      <w:pPr>
        <w:pStyle w:val="ListParagraph"/>
        <w:rPr>
          <w:rFonts w:ascii="Arial" w:hAnsi="Arial" w:cs="Arial"/>
          <w:sz w:val="24"/>
          <w:szCs w:val="24"/>
        </w:rPr>
      </w:pPr>
    </w:p>
    <w:p w14:paraId="2B155575" w14:textId="79863CC6" w:rsidR="00264D0D" w:rsidRPr="00264D0D" w:rsidRDefault="008D4152" w:rsidP="00A75584">
      <w:pPr>
        <w:pStyle w:val="ListParagraph"/>
        <w:numPr>
          <w:ilvl w:val="0"/>
          <w:numId w:val="25"/>
        </w:numPr>
        <w:rPr>
          <w:rFonts w:ascii="Arial" w:eastAsia="Arial" w:hAnsi="Arial" w:cs="Arial"/>
          <w:color w:val="000000" w:themeColor="text1"/>
          <w:sz w:val="24"/>
          <w:szCs w:val="24"/>
        </w:rPr>
      </w:pPr>
      <w:r w:rsidRPr="13F167CA">
        <w:rPr>
          <w:rFonts w:ascii="Arial" w:hAnsi="Arial" w:cs="Arial"/>
          <w:color w:val="000000" w:themeColor="text1"/>
          <w:sz w:val="24"/>
          <w:szCs w:val="24"/>
        </w:rPr>
        <w:t>All documents requiring a signature must bear an original</w:t>
      </w:r>
      <w:r w:rsidR="3A2DA85A" w:rsidRPr="13F167CA">
        <w:rPr>
          <w:rFonts w:ascii="Arial" w:hAnsi="Arial" w:cs="Arial"/>
          <w:color w:val="000000" w:themeColor="text1"/>
          <w:sz w:val="24"/>
          <w:szCs w:val="24"/>
        </w:rPr>
        <w:t xml:space="preserve"> (wet)</w:t>
      </w:r>
      <w:r w:rsidRPr="13F167CA">
        <w:rPr>
          <w:rFonts w:ascii="Arial" w:hAnsi="Arial" w:cs="Arial"/>
          <w:color w:val="000000" w:themeColor="text1"/>
          <w:sz w:val="24"/>
          <w:szCs w:val="24"/>
        </w:rPr>
        <w:t xml:space="preserve"> signature of a person auth</w:t>
      </w:r>
      <w:r w:rsidR="007C6756" w:rsidRPr="13F167CA">
        <w:rPr>
          <w:rFonts w:ascii="Arial" w:hAnsi="Arial" w:cs="Arial"/>
          <w:color w:val="000000" w:themeColor="text1"/>
          <w:sz w:val="24"/>
          <w:szCs w:val="24"/>
        </w:rPr>
        <w:t>o</w:t>
      </w:r>
      <w:r w:rsidR="008C1816" w:rsidRPr="13F167CA">
        <w:rPr>
          <w:rFonts w:ascii="Arial" w:hAnsi="Arial" w:cs="Arial"/>
          <w:color w:val="000000" w:themeColor="text1"/>
          <w:sz w:val="24"/>
          <w:szCs w:val="24"/>
        </w:rPr>
        <w:t>rized to bind the bidding firm</w:t>
      </w:r>
      <w:r w:rsidR="007C6756" w:rsidRPr="13F167CA">
        <w:rPr>
          <w:rFonts w:ascii="Arial" w:hAnsi="Arial" w:cs="Arial"/>
          <w:color w:val="000000" w:themeColor="text1"/>
          <w:sz w:val="24"/>
          <w:szCs w:val="24"/>
        </w:rPr>
        <w:t>.</w:t>
      </w:r>
      <w:r w:rsidR="1003C426" w:rsidRPr="13F167CA">
        <w:rPr>
          <w:rFonts w:ascii="Arial" w:hAnsi="Arial" w:cs="Arial"/>
          <w:sz w:val="24"/>
          <w:szCs w:val="24"/>
        </w:rPr>
        <w:t xml:space="preserve"> </w:t>
      </w:r>
      <w:r w:rsidR="00917607" w:rsidRPr="13F167CA">
        <w:rPr>
          <w:rFonts w:ascii="Arial" w:hAnsi="Arial" w:cs="Arial"/>
          <w:sz w:val="24"/>
          <w:szCs w:val="24"/>
        </w:rPr>
        <w:t>The Bidder will s</w:t>
      </w:r>
      <w:r w:rsidR="007C6756" w:rsidRPr="13F167CA">
        <w:rPr>
          <w:rFonts w:ascii="Arial" w:hAnsi="Arial" w:cs="Arial"/>
          <w:sz w:val="24"/>
          <w:szCs w:val="24"/>
        </w:rPr>
        <w:t xml:space="preserve">ubmit </w:t>
      </w:r>
      <w:r w:rsidR="24887B44" w:rsidRPr="13F167CA">
        <w:rPr>
          <w:rFonts w:ascii="Arial" w:hAnsi="Arial" w:cs="Arial"/>
          <w:sz w:val="24"/>
          <w:szCs w:val="24"/>
        </w:rPr>
        <w:t>one copy of all required documents</w:t>
      </w:r>
      <w:r w:rsidR="3D23FBEC" w:rsidRPr="13F167CA">
        <w:rPr>
          <w:rFonts w:ascii="Arial" w:hAnsi="Arial" w:cs="Arial"/>
          <w:sz w:val="24"/>
          <w:szCs w:val="24"/>
        </w:rPr>
        <w:t xml:space="preserve"> with original (wet)</w:t>
      </w:r>
      <w:r w:rsidR="24887B44" w:rsidRPr="13F167CA">
        <w:rPr>
          <w:rFonts w:ascii="Arial" w:hAnsi="Arial" w:cs="Arial"/>
          <w:sz w:val="24"/>
          <w:szCs w:val="24"/>
        </w:rPr>
        <w:t xml:space="preserve"> signatures. </w:t>
      </w:r>
      <w:r w:rsidR="0766AA36" w:rsidRPr="13F167CA">
        <w:rPr>
          <w:rFonts w:ascii="Arial" w:eastAsia="Arial" w:hAnsi="Arial" w:cs="Arial"/>
          <w:sz w:val="24"/>
          <w:szCs w:val="24"/>
        </w:rPr>
        <w:t>Electronic signatures including scans of wet signatures are permissible for all proposal documents.</w:t>
      </w:r>
    </w:p>
    <w:p w14:paraId="7C3B5E05" w14:textId="77777777" w:rsidR="00CC1FD7" w:rsidRPr="00CC1FD7" w:rsidRDefault="00CC1FD7" w:rsidP="00CC1FD7">
      <w:pPr>
        <w:pStyle w:val="ListParagraph"/>
        <w:rPr>
          <w:rFonts w:ascii="Arial" w:eastAsia="Arial" w:hAnsi="Arial" w:cs="Arial"/>
          <w:color w:val="000000" w:themeColor="text1"/>
          <w:sz w:val="24"/>
          <w:szCs w:val="24"/>
        </w:rPr>
      </w:pPr>
    </w:p>
    <w:p w14:paraId="32E22C42" w14:textId="3BDDC899" w:rsidR="00DA3EF5" w:rsidRPr="00EB736B" w:rsidRDefault="2ED7C26C" w:rsidP="00A75584">
      <w:pPr>
        <w:pStyle w:val="ListParagraph"/>
        <w:numPr>
          <w:ilvl w:val="0"/>
          <w:numId w:val="25"/>
        </w:numPr>
        <w:jc w:val="both"/>
        <w:rPr>
          <w:rFonts w:ascii="Arial" w:hAnsi="Arial"/>
          <w:color w:val="000000"/>
          <w:sz w:val="24"/>
          <w:szCs w:val="24"/>
        </w:rPr>
      </w:pPr>
      <w:r w:rsidRPr="13F167CA">
        <w:rPr>
          <w:rFonts w:ascii="Arial" w:hAnsi="Arial" w:cs="Arial"/>
          <w:color w:val="000000" w:themeColor="text1"/>
          <w:sz w:val="24"/>
          <w:szCs w:val="24"/>
        </w:rPr>
        <w:t xml:space="preserve">The Bidder will </w:t>
      </w:r>
      <w:r w:rsidR="245A60EB" w:rsidRPr="13F167CA">
        <w:rPr>
          <w:rFonts w:ascii="Arial" w:hAnsi="Arial" w:cs="Arial"/>
          <w:color w:val="000000" w:themeColor="text1"/>
          <w:sz w:val="24"/>
          <w:szCs w:val="24"/>
        </w:rPr>
        <w:t>deliver</w:t>
      </w:r>
      <w:r w:rsidRPr="13F167CA">
        <w:rPr>
          <w:rFonts w:ascii="Arial" w:hAnsi="Arial" w:cs="Arial"/>
          <w:color w:val="000000" w:themeColor="text1"/>
          <w:sz w:val="24"/>
          <w:szCs w:val="24"/>
        </w:rPr>
        <w:t xml:space="preserve"> their </w:t>
      </w:r>
      <w:r w:rsidR="06613468" w:rsidRPr="13F167CA">
        <w:rPr>
          <w:rFonts w:ascii="Arial" w:hAnsi="Arial" w:cs="Arial"/>
          <w:color w:val="000000" w:themeColor="text1"/>
          <w:sz w:val="24"/>
          <w:szCs w:val="24"/>
        </w:rPr>
        <w:t xml:space="preserve">sealed </w:t>
      </w:r>
      <w:r w:rsidRPr="13F167CA">
        <w:rPr>
          <w:rFonts w:ascii="Arial" w:hAnsi="Arial" w:cs="Arial"/>
          <w:color w:val="000000" w:themeColor="text1"/>
          <w:sz w:val="24"/>
          <w:szCs w:val="24"/>
        </w:rPr>
        <w:t>bid in such a way that the outside is clearly labeled as indicat</w:t>
      </w:r>
      <w:r w:rsidR="490C5991" w:rsidRPr="13F167CA">
        <w:rPr>
          <w:rFonts w:ascii="Arial" w:hAnsi="Arial" w:cs="Arial"/>
          <w:color w:val="000000" w:themeColor="text1"/>
          <w:sz w:val="24"/>
          <w:szCs w:val="24"/>
        </w:rPr>
        <w:t xml:space="preserve">ed below:  </w:t>
      </w:r>
      <w:r w:rsidR="27DC86BD" w:rsidRPr="13F167CA">
        <w:rPr>
          <w:rFonts w:ascii="Arial" w:hAnsi="Arial" w:cs="Arial"/>
          <w:color w:val="000000" w:themeColor="text1"/>
          <w:sz w:val="24"/>
          <w:szCs w:val="24"/>
        </w:rPr>
        <w:t xml:space="preserve"> </w:t>
      </w:r>
    </w:p>
    <w:p w14:paraId="6244EC13" w14:textId="77777777" w:rsidR="00EB736B" w:rsidRPr="00EB736B" w:rsidRDefault="00EB736B" w:rsidP="00EB736B">
      <w:pPr>
        <w:jc w:val="both"/>
        <w:rPr>
          <w:rFonts w:ascii="Arial" w:hAnsi="Arial"/>
          <w:color w:val="000000"/>
          <w:sz w:val="24"/>
          <w:szCs w:val="24"/>
        </w:rPr>
      </w:pPr>
    </w:p>
    <w:p w14:paraId="32E22C43" w14:textId="77777777" w:rsidR="00626E32" w:rsidRPr="003A1E6F" w:rsidRDefault="00626E32" w:rsidP="000A5538">
      <w:pPr>
        <w:tabs>
          <w:tab w:val="left" w:pos="360"/>
          <w:tab w:val="left" w:pos="1080"/>
        </w:tabs>
        <w:ind w:firstLine="720"/>
        <w:jc w:val="both"/>
        <w:rPr>
          <w:rFonts w:ascii="Arial" w:hAnsi="Arial" w:cs="Arial"/>
          <w:color w:val="000000"/>
          <w:sz w:val="10"/>
          <w:szCs w:val="10"/>
        </w:rPr>
      </w:pPr>
    </w:p>
    <w:tbl>
      <w:tblPr>
        <w:tblW w:w="9625" w:type="dxa"/>
        <w:jc w:val="cente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1E0" w:firstRow="1" w:lastRow="1" w:firstColumn="1" w:lastColumn="1" w:noHBand="0" w:noVBand="0"/>
      </w:tblPr>
      <w:tblGrid>
        <w:gridCol w:w="9625"/>
      </w:tblGrid>
      <w:tr w:rsidR="00FF62BC" w:rsidRPr="00961A64" w14:paraId="32E22C4B" w14:textId="77777777" w:rsidTr="5F96FEC8">
        <w:trPr>
          <w:trHeight w:val="317"/>
          <w:tblCellSpacing w:w="20" w:type="dxa"/>
          <w:jc w:val="center"/>
        </w:trPr>
        <w:tc>
          <w:tcPr>
            <w:tcW w:w="9625" w:type="dxa"/>
            <w:vAlign w:val="center"/>
          </w:tcPr>
          <w:p w14:paraId="32E22C45" w14:textId="4F997A30" w:rsidR="00E21009" w:rsidRPr="00FA29F0" w:rsidRDefault="00F74D70" w:rsidP="309A601A">
            <w:pPr>
              <w:tabs>
                <w:tab w:val="left" w:pos="360"/>
              </w:tabs>
              <w:jc w:val="center"/>
              <w:rPr>
                <w:rFonts w:ascii="Arial" w:hAnsi="Arial" w:cs="Arial"/>
                <w:sz w:val="24"/>
                <w:szCs w:val="24"/>
              </w:rPr>
            </w:pPr>
            <w:r w:rsidRPr="00FA29F0">
              <w:rPr>
                <w:rFonts w:ascii="Arial" w:hAnsi="Arial" w:cs="Arial"/>
                <w:sz w:val="24"/>
                <w:szCs w:val="24"/>
              </w:rPr>
              <w:t>IFB</w:t>
            </w:r>
            <w:r w:rsidR="005A6942" w:rsidRPr="00FA29F0">
              <w:rPr>
                <w:rFonts w:ascii="Arial" w:hAnsi="Arial" w:cs="Arial"/>
                <w:sz w:val="24"/>
                <w:szCs w:val="24"/>
              </w:rPr>
              <w:t xml:space="preserve"> –</w:t>
            </w:r>
            <w:r w:rsidRPr="00FA29F0">
              <w:rPr>
                <w:rFonts w:ascii="Arial" w:hAnsi="Arial" w:cs="Arial"/>
                <w:sz w:val="24"/>
                <w:szCs w:val="24"/>
              </w:rPr>
              <w:t xml:space="preserve"> </w:t>
            </w:r>
            <w:r w:rsidR="005A6942" w:rsidRPr="00FA29F0">
              <w:rPr>
                <w:rFonts w:ascii="Arial" w:hAnsi="Arial" w:cs="Arial"/>
                <w:sz w:val="24"/>
                <w:szCs w:val="24"/>
              </w:rPr>
              <w:t>Emergency Gener</w:t>
            </w:r>
            <w:r w:rsidR="00FA29F0" w:rsidRPr="00FA29F0">
              <w:rPr>
                <w:rFonts w:ascii="Arial" w:hAnsi="Arial" w:cs="Arial"/>
                <w:sz w:val="24"/>
                <w:szCs w:val="24"/>
              </w:rPr>
              <w:t>ator; Building #063</w:t>
            </w:r>
            <w:r w:rsidR="6CFA3047" w:rsidRPr="00FA29F0">
              <w:rPr>
                <w:rFonts w:ascii="Arial" w:hAnsi="Arial" w:cs="Arial"/>
                <w:sz w:val="24"/>
                <w:szCs w:val="24"/>
              </w:rPr>
              <w:t xml:space="preserve"> – CR </w:t>
            </w:r>
            <w:r w:rsidR="00FA29F0" w:rsidRPr="00FA29F0">
              <w:rPr>
                <w:rFonts w:ascii="Arial" w:hAnsi="Arial" w:cs="Arial"/>
                <w:sz w:val="24"/>
                <w:szCs w:val="24"/>
              </w:rPr>
              <w:t>25-294216</w:t>
            </w:r>
          </w:p>
          <w:p w14:paraId="32E22C46" w14:textId="77777777" w:rsidR="001C35AA" w:rsidRPr="00FA29F0" w:rsidRDefault="00835979" w:rsidP="00E21009">
            <w:pPr>
              <w:tabs>
                <w:tab w:val="left" w:pos="360"/>
              </w:tabs>
              <w:jc w:val="center"/>
              <w:rPr>
                <w:rFonts w:ascii="Arial" w:hAnsi="Arial" w:cs="Arial"/>
                <w:sz w:val="24"/>
                <w:szCs w:val="24"/>
              </w:rPr>
            </w:pPr>
            <w:r w:rsidRPr="00FA29F0">
              <w:rPr>
                <w:rFonts w:ascii="Arial" w:hAnsi="Arial" w:cs="Arial"/>
                <w:sz w:val="24"/>
                <w:szCs w:val="24"/>
              </w:rPr>
              <w:t>DO NOT OPEN</w:t>
            </w:r>
          </w:p>
          <w:p w14:paraId="32E22C47" w14:textId="0B59C44C" w:rsidR="00FF62BC" w:rsidRPr="00FA29F0" w:rsidRDefault="00FF62BC" w:rsidP="00E21009">
            <w:pPr>
              <w:tabs>
                <w:tab w:val="left" w:pos="360"/>
              </w:tabs>
              <w:jc w:val="center"/>
              <w:rPr>
                <w:rFonts w:ascii="Arial" w:hAnsi="Arial" w:cs="Arial"/>
                <w:sz w:val="24"/>
                <w:szCs w:val="24"/>
              </w:rPr>
            </w:pPr>
            <w:r w:rsidRPr="00FA29F0">
              <w:rPr>
                <w:rFonts w:ascii="Arial" w:hAnsi="Arial" w:cs="Arial"/>
                <w:sz w:val="24"/>
                <w:szCs w:val="24"/>
              </w:rPr>
              <w:t>Department of General Services</w:t>
            </w:r>
            <w:r w:rsidR="4153D5A9" w:rsidRPr="00FA29F0">
              <w:rPr>
                <w:rFonts w:ascii="Arial" w:hAnsi="Arial" w:cs="Arial"/>
                <w:sz w:val="24"/>
                <w:szCs w:val="24"/>
              </w:rPr>
              <w:t>, The Ziggurat</w:t>
            </w:r>
          </w:p>
          <w:p w14:paraId="32E22C48" w14:textId="6BCEBBB7" w:rsidR="00FF62BC" w:rsidRPr="00FA29F0" w:rsidRDefault="4153D5A9" w:rsidP="00EE61C7">
            <w:pPr>
              <w:tabs>
                <w:tab w:val="left" w:pos="360"/>
              </w:tabs>
              <w:jc w:val="center"/>
              <w:rPr>
                <w:rFonts w:ascii="Arial" w:hAnsi="Arial" w:cs="Arial"/>
                <w:sz w:val="24"/>
                <w:szCs w:val="24"/>
              </w:rPr>
            </w:pPr>
            <w:r w:rsidRPr="00FA29F0">
              <w:rPr>
                <w:rFonts w:ascii="Arial" w:hAnsi="Arial" w:cs="Arial"/>
                <w:sz w:val="24"/>
                <w:szCs w:val="24"/>
              </w:rPr>
              <w:t xml:space="preserve">Attn: </w:t>
            </w:r>
            <w:r w:rsidR="00FA29F0" w:rsidRPr="00FA29F0">
              <w:rPr>
                <w:rFonts w:ascii="Arial" w:hAnsi="Arial" w:cs="Arial"/>
                <w:sz w:val="24"/>
                <w:szCs w:val="24"/>
              </w:rPr>
              <w:t>Luke Adair</w:t>
            </w:r>
            <w:r w:rsidRPr="00FA29F0">
              <w:rPr>
                <w:rFonts w:ascii="Arial" w:hAnsi="Arial" w:cs="Arial"/>
                <w:sz w:val="24"/>
                <w:szCs w:val="24"/>
              </w:rPr>
              <w:t xml:space="preserve">, </w:t>
            </w:r>
            <w:r w:rsidR="001A6EE1" w:rsidRPr="00FA29F0">
              <w:rPr>
                <w:rFonts w:ascii="Arial" w:hAnsi="Arial" w:cs="Arial"/>
                <w:sz w:val="24"/>
                <w:szCs w:val="24"/>
              </w:rPr>
              <w:t>Office of Business and Acquisition Services</w:t>
            </w:r>
            <w:r w:rsidR="2CEF42E8" w:rsidRPr="00FA29F0">
              <w:rPr>
                <w:rFonts w:ascii="Arial" w:hAnsi="Arial" w:cs="Arial"/>
                <w:sz w:val="24"/>
                <w:szCs w:val="24"/>
              </w:rPr>
              <w:t>, Mailstop 508</w:t>
            </w:r>
          </w:p>
          <w:p w14:paraId="32E22C49" w14:textId="7C25CC40" w:rsidR="00FF62BC" w:rsidRPr="00FA29F0" w:rsidRDefault="009A5D16" w:rsidP="00EE61C7">
            <w:pPr>
              <w:tabs>
                <w:tab w:val="left" w:pos="360"/>
              </w:tabs>
              <w:jc w:val="center"/>
              <w:rPr>
                <w:rFonts w:ascii="Arial" w:hAnsi="Arial" w:cs="Arial"/>
                <w:sz w:val="24"/>
                <w:szCs w:val="24"/>
              </w:rPr>
            </w:pPr>
            <w:r w:rsidRPr="00FA29F0">
              <w:rPr>
                <w:rFonts w:ascii="Arial" w:hAnsi="Arial" w:cs="Arial"/>
                <w:sz w:val="24"/>
                <w:szCs w:val="24"/>
              </w:rPr>
              <w:t>707 Third Street</w:t>
            </w:r>
          </w:p>
          <w:p w14:paraId="32E22C4A" w14:textId="77777777" w:rsidR="00FF62BC" w:rsidRPr="00961A64" w:rsidRDefault="001A6EE1" w:rsidP="001C35AA">
            <w:pPr>
              <w:tabs>
                <w:tab w:val="left" w:pos="360"/>
              </w:tabs>
              <w:jc w:val="center"/>
              <w:rPr>
                <w:rFonts w:ascii="Arial" w:hAnsi="Arial" w:cs="Arial"/>
                <w:sz w:val="24"/>
                <w:szCs w:val="24"/>
              </w:rPr>
            </w:pPr>
            <w:r w:rsidRPr="00FA29F0">
              <w:rPr>
                <w:rFonts w:ascii="Arial" w:hAnsi="Arial" w:cs="Arial"/>
                <w:sz w:val="24"/>
                <w:szCs w:val="24"/>
              </w:rPr>
              <w:t xml:space="preserve">West </w:t>
            </w:r>
            <w:r w:rsidR="00FF62BC" w:rsidRPr="00FA29F0">
              <w:rPr>
                <w:rFonts w:ascii="Arial" w:hAnsi="Arial" w:cs="Arial"/>
                <w:sz w:val="24"/>
                <w:szCs w:val="24"/>
              </w:rPr>
              <w:t xml:space="preserve">Sacramento, CA </w:t>
            </w:r>
            <w:r w:rsidRPr="00FA29F0">
              <w:rPr>
                <w:rFonts w:ascii="Arial" w:hAnsi="Arial" w:cs="Arial"/>
                <w:sz w:val="24"/>
                <w:szCs w:val="24"/>
              </w:rPr>
              <w:t>95605</w:t>
            </w:r>
          </w:p>
        </w:tc>
      </w:tr>
    </w:tbl>
    <w:p w14:paraId="32E22C4C" w14:textId="77777777" w:rsidR="00A81CF0" w:rsidRDefault="00A81CF0" w:rsidP="00A81CF0">
      <w:pPr>
        <w:tabs>
          <w:tab w:val="left" w:pos="-720"/>
        </w:tabs>
        <w:suppressAutoHyphens/>
        <w:rPr>
          <w:rFonts w:ascii="Arial" w:hAnsi="Arial" w:cs="Arial"/>
          <w:color w:val="000000"/>
          <w:sz w:val="16"/>
          <w:szCs w:val="16"/>
        </w:rPr>
      </w:pPr>
    </w:p>
    <w:p w14:paraId="3B3AF778" w14:textId="289D77BB" w:rsidR="2DDE3C68" w:rsidRDefault="2DDE3C68" w:rsidP="00A75584">
      <w:pPr>
        <w:pStyle w:val="ListParagraph"/>
        <w:numPr>
          <w:ilvl w:val="0"/>
          <w:numId w:val="25"/>
        </w:numPr>
        <w:rPr>
          <w:sz w:val="24"/>
          <w:szCs w:val="24"/>
        </w:rPr>
      </w:pPr>
      <w:r w:rsidRPr="13F167CA">
        <w:rPr>
          <w:rFonts w:ascii="Arial" w:hAnsi="Arial"/>
          <w:b/>
          <w:bCs/>
          <w:color w:val="000000" w:themeColor="text1"/>
          <w:sz w:val="24"/>
          <w:szCs w:val="24"/>
        </w:rPr>
        <w:lastRenderedPageBreak/>
        <w:t>MAILED BIDS:</w:t>
      </w:r>
      <w:r w:rsidRPr="13F167CA">
        <w:rPr>
          <w:rFonts w:ascii="Arial" w:hAnsi="Arial"/>
          <w:color w:val="000000" w:themeColor="text1"/>
          <w:sz w:val="24"/>
          <w:szCs w:val="24"/>
        </w:rPr>
        <w:t xml:space="preserve"> Shall be sent to the address above.</w:t>
      </w:r>
      <w:r w:rsidR="3348DCDB" w:rsidRPr="13F167CA">
        <w:rPr>
          <w:rFonts w:ascii="Arial" w:hAnsi="Arial"/>
          <w:color w:val="000000" w:themeColor="text1"/>
          <w:sz w:val="24"/>
          <w:szCs w:val="24"/>
        </w:rPr>
        <w:t xml:space="preserve"> </w:t>
      </w:r>
    </w:p>
    <w:p w14:paraId="359D13FD" w14:textId="7E5E506D" w:rsidR="620838FB" w:rsidRDefault="620838FB" w:rsidP="620838FB">
      <w:pPr>
        <w:ind w:left="720"/>
        <w:rPr>
          <w:rFonts w:ascii="Arial" w:hAnsi="Arial"/>
          <w:color w:val="000000" w:themeColor="text1"/>
          <w:sz w:val="24"/>
          <w:szCs w:val="24"/>
        </w:rPr>
      </w:pPr>
    </w:p>
    <w:p w14:paraId="722725B0" w14:textId="3410B399" w:rsidR="2DDE3C68" w:rsidRDefault="2DDE3C68" w:rsidP="00A75584">
      <w:pPr>
        <w:pStyle w:val="ListParagraph"/>
        <w:numPr>
          <w:ilvl w:val="0"/>
          <w:numId w:val="25"/>
        </w:numPr>
        <w:rPr>
          <w:rFonts w:ascii="Arial" w:eastAsia="Arial" w:hAnsi="Arial" w:cs="Arial"/>
          <w:color w:val="000000" w:themeColor="text1"/>
          <w:sz w:val="24"/>
          <w:szCs w:val="24"/>
        </w:rPr>
      </w:pPr>
      <w:r w:rsidRPr="13F167CA">
        <w:rPr>
          <w:rFonts w:ascii="Arial" w:hAnsi="Arial"/>
          <w:b/>
          <w:bCs/>
          <w:color w:val="000000" w:themeColor="text1"/>
          <w:sz w:val="24"/>
          <w:szCs w:val="24"/>
        </w:rPr>
        <w:t>HAND DELIVERED BIDS:</w:t>
      </w:r>
      <w:r w:rsidRPr="13F167CA">
        <w:rPr>
          <w:rFonts w:ascii="Arial" w:hAnsi="Arial"/>
          <w:color w:val="000000" w:themeColor="text1"/>
          <w:sz w:val="24"/>
          <w:szCs w:val="24"/>
        </w:rPr>
        <w:t xml:space="preserve"> </w:t>
      </w:r>
      <w:r w:rsidRPr="13F167CA">
        <w:rPr>
          <w:rFonts w:ascii="Arial" w:eastAsia="Arial" w:hAnsi="Arial" w:cs="Arial"/>
          <w:sz w:val="24"/>
          <w:szCs w:val="24"/>
        </w:rPr>
        <w:t xml:space="preserve">Shall be placed in the DGS/OBAS Bid/Proposal Drop Box located in the lobby at 707 3rd </w:t>
      </w:r>
      <w:r w:rsidR="784814A2" w:rsidRPr="13F167CA">
        <w:rPr>
          <w:rFonts w:ascii="Arial" w:eastAsia="Arial" w:hAnsi="Arial" w:cs="Arial"/>
          <w:sz w:val="24"/>
          <w:szCs w:val="24"/>
        </w:rPr>
        <w:t>S</w:t>
      </w:r>
      <w:r w:rsidRPr="13F167CA">
        <w:rPr>
          <w:rFonts w:ascii="Arial" w:eastAsia="Arial" w:hAnsi="Arial" w:cs="Arial"/>
          <w:sz w:val="24"/>
          <w:szCs w:val="24"/>
        </w:rPr>
        <w:t xml:space="preserve">treet, West Sacramento, CA 95605. The Drop Box will be opened at 2:00PM </w:t>
      </w:r>
      <w:r w:rsidR="4272CEC8" w:rsidRPr="13F167CA">
        <w:rPr>
          <w:rFonts w:ascii="Arial" w:eastAsia="Arial" w:hAnsi="Arial" w:cs="Arial"/>
          <w:sz w:val="24"/>
          <w:szCs w:val="24"/>
        </w:rPr>
        <w:t xml:space="preserve">Tuesday through Thursday </w:t>
      </w:r>
      <w:r w:rsidRPr="13F167CA">
        <w:rPr>
          <w:rFonts w:ascii="Arial" w:eastAsia="Arial" w:hAnsi="Arial" w:cs="Arial"/>
          <w:sz w:val="24"/>
          <w:szCs w:val="24"/>
        </w:rPr>
        <w:t>and bids in the box will be certified as being received before 2:00</w:t>
      </w:r>
      <w:r w:rsidR="41244E28" w:rsidRPr="13F167CA">
        <w:rPr>
          <w:rFonts w:ascii="Arial" w:eastAsia="Arial" w:hAnsi="Arial" w:cs="Arial"/>
          <w:sz w:val="24"/>
          <w:szCs w:val="24"/>
        </w:rPr>
        <w:t>PM</w:t>
      </w:r>
      <w:r w:rsidRPr="13F167CA">
        <w:rPr>
          <w:rFonts w:ascii="Arial" w:eastAsia="Arial" w:hAnsi="Arial" w:cs="Arial"/>
          <w:sz w:val="24"/>
          <w:szCs w:val="24"/>
        </w:rPr>
        <w:t xml:space="preserve"> that day</w:t>
      </w:r>
      <w:r w:rsidR="37E50810" w:rsidRPr="13F167CA">
        <w:rPr>
          <w:rFonts w:ascii="Arial" w:eastAsia="Arial" w:hAnsi="Arial" w:cs="Arial"/>
          <w:sz w:val="24"/>
          <w:szCs w:val="24"/>
        </w:rPr>
        <w:t>.</w:t>
      </w:r>
    </w:p>
    <w:p w14:paraId="3E1BC22A" w14:textId="1CE2792A" w:rsidR="620838FB" w:rsidRDefault="620838FB" w:rsidP="620838FB">
      <w:pPr>
        <w:ind w:left="720"/>
        <w:rPr>
          <w:rFonts w:ascii="Arial" w:eastAsia="Arial" w:hAnsi="Arial" w:cs="Arial"/>
          <w:sz w:val="24"/>
          <w:szCs w:val="24"/>
        </w:rPr>
      </w:pPr>
    </w:p>
    <w:p w14:paraId="32E22C4D" w14:textId="4461EC59" w:rsidR="005E028D" w:rsidRPr="005E028D" w:rsidRDefault="006020EE" w:rsidP="00A75584">
      <w:pPr>
        <w:pStyle w:val="ListParagraph"/>
        <w:numPr>
          <w:ilvl w:val="0"/>
          <w:numId w:val="25"/>
        </w:numPr>
        <w:suppressAutoHyphens/>
        <w:rPr>
          <w:rFonts w:ascii="Arial" w:hAnsi="Arial" w:cs="Arial"/>
          <w:sz w:val="24"/>
          <w:szCs w:val="24"/>
        </w:rPr>
      </w:pPr>
      <w:r w:rsidRPr="13F167CA">
        <w:rPr>
          <w:rFonts w:ascii="Arial" w:hAnsi="Arial"/>
          <w:color w:val="000000" w:themeColor="text1"/>
          <w:sz w:val="24"/>
          <w:szCs w:val="24"/>
        </w:rPr>
        <w:t xml:space="preserve">It is the responsibility of the Bidder to ensure timely delivery of the bid.  A postmark or facsimile transmission will not be accepted as meeting the delivery time requirements.  Bidders hand-delivering </w:t>
      </w:r>
      <w:r w:rsidR="00E803F4" w:rsidRPr="13F167CA">
        <w:rPr>
          <w:rFonts w:ascii="Arial" w:hAnsi="Arial"/>
          <w:color w:val="000000" w:themeColor="text1"/>
          <w:sz w:val="24"/>
          <w:szCs w:val="24"/>
        </w:rPr>
        <w:t xml:space="preserve">their </w:t>
      </w:r>
      <w:r w:rsidRPr="13F167CA">
        <w:rPr>
          <w:rFonts w:ascii="Arial" w:hAnsi="Arial"/>
          <w:color w:val="000000" w:themeColor="text1"/>
          <w:sz w:val="24"/>
          <w:szCs w:val="24"/>
        </w:rPr>
        <w:t xml:space="preserve">bids should allow extra time for traffic, sparse parking, slow elevators and clearing security procedures. </w:t>
      </w:r>
    </w:p>
    <w:p w14:paraId="32E22C4E" w14:textId="77777777" w:rsidR="005E028D" w:rsidRDefault="005E028D" w:rsidP="005E028D">
      <w:pPr>
        <w:pStyle w:val="ListParagraph"/>
        <w:tabs>
          <w:tab w:val="left" w:pos="-720"/>
        </w:tabs>
        <w:suppressAutoHyphens/>
        <w:ind w:left="1440"/>
        <w:rPr>
          <w:rFonts w:ascii="Arial" w:hAnsi="Arial" w:cs="Arial"/>
          <w:sz w:val="24"/>
          <w:szCs w:val="24"/>
        </w:rPr>
      </w:pPr>
    </w:p>
    <w:p w14:paraId="32E22C4F" w14:textId="3119A647" w:rsidR="00E43B4D" w:rsidRPr="00FA29F0" w:rsidRDefault="00E43B4D" w:rsidP="00A75584">
      <w:pPr>
        <w:pStyle w:val="ListParagraph"/>
        <w:numPr>
          <w:ilvl w:val="0"/>
          <w:numId w:val="25"/>
        </w:numPr>
        <w:suppressAutoHyphens/>
        <w:rPr>
          <w:rFonts w:ascii="Arial" w:hAnsi="Arial" w:cs="Arial"/>
          <w:sz w:val="24"/>
          <w:szCs w:val="24"/>
        </w:rPr>
      </w:pPr>
      <w:r w:rsidRPr="00FA29F0">
        <w:rPr>
          <w:rFonts w:ascii="Arial" w:hAnsi="Arial" w:cs="Arial"/>
          <w:sz w:val="24"/>
          <w:szCs w:val="24"/>
        </w:rPr>
        <w:t xml:space="preserve">The bid submission implies no obligation on the part of </w:t>
      </w:r>
      <w:r w:rsidR="00FA29F0" w:rsidRPr="00FA29F0">
        <w:rPr>
          <w:rFonts w:ascii="Arial" w:hAnsi="Arial" w:cs="Arial"/>
          <w:sz w:val="24"/>
          <w:szCs w:val="24"/>
        </w:rPr>
        <w:t>FMD</w:t>
      </w:r>
      <w:r w:rsidR="00E21009" w:rsidRPr="00FA29F0">
        <w:rPr>
          <w:rFonts w:ascii="Arial" w:hAnsi="Arial" w:cs="Arial"/>
          <w:sz w:val="24"/>
          <w:szCs w:val="24"/>
        </w:rPr>
        <w:t xml:space="preserve"> </w:t>
      </w:r>
      <w:r w:rsidRPr="00FA29F0">
        <w:rPr>
          <w:rFonts w:ascii="Arial" w:hAnsi="Arial" w:cs="Arial"/>
          <w:sz w:val="24"/>
          <w:szCs w:val="24"/>
        </w:rPr>
        <w:t>to purchase or contract for services.</w:t>
      </w:r>
    </w:p>
    <w:p w14:paraId="32E22C50" w14:textId="77777777" w:rsidR="005E028D" w:rsidRDefault="005E028D" w:rsidP="005E028D">
      <w:pPr>
        <w:tabs>
          <w:tab w:val="left" w:pos="360"/>
          <w:tab w:val="num" w:pos="1083"/>
        </w:tabs>
        <w:rPr>
          <w:rFonts w:ascii="Arial" w:hAnsi="Arial" w:cs="Arial"/>
          <w:b/>
          <w:color w:val="000000"/>
          <w:sz w:val="24"/>
          <w:szCs w:val="24"/>
        </w:rPr>
      </w:pPr>
    </w:p>
    <w:p w14:paraId="32E22C51" w14:textId="6299BCA4" w:rsidR="005E028D" w:rsidRDefault="003B6055" w:rsidP="001802D6">
      <w:pPr>
        <w:pStyle w:val="Heading2"/>
        <w:numPr>
          <w:ilvl w:val="0"/>
          <w:numId w:val="2"/>
        </w:numPr>
      </w:pPr>
      <w:bookmarkStart w:id="23" w:name="_Toc209779662"/>
      <w:bookmarkStart w:id="24" w:name="_Toc235525940"/>
      <w:r>
        <w:t>Rejection of Bid Submissions</w:t>
      </w:r>
      <w:r w:rsidR="00DF7721">
        <w:t>:</w:t>
      </w:r>
      <w:bookmarkEnd w:id="23"/>
      <w:bookmarkEnd w:id="24"/>
    </w:p>
    <w:p w14:paraId="32E22C52" w14:textId="77777777" w:rsidR="005E028D" w:rsidRDefault="0085587E" w:rsidP="00A75584">
      <w:pPr>
        <w:pStyle w:val="ListParagraph"/>
        <w:numPr>
          <w:ilvl w:val="1"/>
          <w:numId w:val="14"/>
        </w:numPr>
        <w:tabs>
          <w:tab w:val="left" w:pos="360"/>
          <w:tab w:val="num" w:pos="1440"/>
        </w:tabs>
        <w:rPr>
          <w:rFonts w:ascii="Arial" w:hAnsi="Arial" w:cs="Arial"/>
          <w:color w:val="000000"/>
          <w:sz w:val="24"/>
          <w:szCs w:val="24"/>
        </w:rPr>
      </w:pPr>
      <w:r w:rsidRPr="005E028D">
        <w:rPr>
          <w:rFonts w:ascii="Arial" w:hAnsi="Arial" w:cs="Arial"/>
          <w:b/>
          <w:color w:val="000000"/>
          <w:sz w:val="24"/>
          <w:szCs w:val="24"/>
        </w:rPr>
        <w:t>A</w:t>
      </w:r>
      <w:r w:rsidR="009A6E67" w:rsidRPr="005E028D">
        <w:rPr>
          <w:rFonts w:ascii="Arial" w:hAnsi="Arial" w:cs="Arial"/>
          <w:b/>
          <w:color w:val="000000"/>
          <w:sz w:val="24"/>
          <w:szCs w:val="24"/>
        </w:rPr>
        <w:t xml:space="preserve"> bid submission</w:t>
      </w:r>
      <w:r w:rsidR="00A61066" w:rsidRPr="005E028D">
        <w:rPr>
          <w:rFonts w:ascii="Arial" w:hAnsi="Arial" w:cs="Arial"/>
          <w:b/>
          <w:color w:val="000000"/>
          <w:sz w:val="24"/>
          <w:szCs w:val="24"/>
        </w:rPr>
        <w:t xml:space="preserve"> not received by the date</w:t>
      </w:r>
      <w:r w:rsidR="00571D2E" w:rsidRPr="005E028D">
        <w:rPr>
          <w:rFonts w:ascii="Arial" w:hAnsi="Arial" w:cs="Arial"/>
          <w:b/>
          <w:color w:val="000000"/>
          <w:sz w:val="24"/>
          <w:szCs w:val="24"/>
        </w:rPr>
        <w:t xml:space="preserve"> and time specified in Section C</w:t>
      </w:r>
      <w:r w:rsidR="00A61066" w:rsidRPr="005E028D">
        <w:rPr>
          <w:rFonts w:ascii="Arial" w:hAnsi="Arial" w:cs="Arial"/>
          <w:b/>
          <w:color w:val="000000"/>
          <w:sz w:val="24"/>
          <w:szCs w:val="24"/>
        </w:rPr>
        <w:t>.1. Key Action Dates, or not sealed, will be rejected.</w:t>
      </w:r>
      <w:r w:rsidR="00A61066" w:rsidRPr="005E028D">
        <w:rPr>
          <w:rFonts w:ascii="Arial" w:hAnsi="Arial" w:cs="Arial"/>
          <w:color w:val="000000"/>
          <w:sz w:val="24"/>
          <w:szCs w:val="24"/>
        </w:rPr>
        <w:t xml:space="preserve">  </w:t>
      </w:r>
    </w:p>
    <w:p w14:paraId="32E22C53" w14:textId="77777777" w:rsidR="005E028D" w:rsidRDefault="005E028D" w:rsidP="005E028D">
      <w:pPr>
        <w:pStyle w:val="ListParagraph"/>
        <w:tabs>
          <w:tab w:val="left" w:pos="360"/>
          <w:tab w:val="num" w:pos="1215"/>
        </w:tabs>
        <w:ind w:left="1440"/>
        <w:rPr>
          <w:rFonts w:ascii="Arial" w:hAnsi="Arial" w:cs="Arial"/>
          <w:color w:val="000000"/>
          <w:sz w:val="24"/>
          <w:szCs w:val="24"/>
        </w:rPr>
      </w:pPr>
    </w:p>
    <w:p w14:paraId="42F850B3" w14:textId="1074782B" w:rsidR="7B6B2DE8" w:rsidRDefault="399D8232" w:rsidP="00A75584">
      <w:pPr>
        <w:pStyle w:val="ListParagraph"/>
        <w:numPr>
          <w:ilvl w:val="1"/>
          <w:numId w:val="14"/>
        </w:numPr>
        <w:tabs>
          <w:tab w:val="left" w:pos="360"/>
          <w:tab w:val="num" w:pos="1440"/>
        </w:tabs>
        <w:rPr>
          <w:rFonts w:ascii="Arial" w:hAnsi="Arial" w:cs="Arial"/>
          <w:color w:val="000000" w:themeColor="text1"/>
          <w:sz w:val="24"/>
          <w:szCs w:val="24"/>
        </w:rPr>
      </w:pPr>
      <w:r w:rsidRPr="69943906">
        <w:rPr>
          <w:rFonts w:ascii="Arial" w:hAnsi="Arial" w:cs="Arial"/>
          <w:color w:val="000000" w:themeColor="text1"/>
          <w:sz w:val="24"/>
          <w:szCs w:val="24"/>
        </w:rPr>
        <w:t>Facsimile (FAX)</w:t>
      </w:r>
      <w:r w:rsidR="7B6B2DE8" w:rsidRPr="69943906">
        <w:rPr>
          <w:rFonts w:ascii="Arial" w:hAnsi="Arial" w:cs="Arial"/>
          <w:color w:val="000000" w:themeColor="text1"/>
          <w:sz w:val="24"/>
          <w:szCs w:val="24"/>
        </w:rPr>
        <w:t xml:space="preserve"> and electronic submissions will not be considered.</w:t>
      </w:r>
    </w:p>
    <w:p w14:paraId="31EF2B71" w14:textId="0FFB6AD7" w:rsidR="69943906" w:rsidRDefault="69943906" w:rsidP="69943906">
      <w:pPr>
        <w:tabs>
          <w:tab w:val="left" w:pos="360"/>
          <w:tab w:val="num" w:pos="1440"/>
        </w:tabs>
        <w:rPr>
          <w:rFonts w:ascii="Arial" w:hAnsi="Arial" w:cs="Arial"/>
          <w:color w:val="000000" w:themeColor="text1"/>
          <w:sz w:val="24"/>
          <w:szCs w:val="24"/>
        </w:rPr>
      </w:pPr>
    </w:p>
    <w:p w14:paraId="32E22C54" w14:textId="6E010B40" w:rsidR="005E028D" w:rsidRPr="005E028D" w:rsidRDefault="71E42D07" w:rsidP="00A75584">
      <w:pPr>
        <w:pStyle w:val="ListParagraph"/>
        <w:numPr>
          <w:ilvl w:val="1"/>
          <w:numId w:val="14"/>
        </w:numPr>
        <w:tabs>
          <w:tab w:val="left" w:pos="360"/>
          <w:tab w:val="num" w:pos="1440"/>
        </w:tabs>
        <w:rPr>
          <w:rFonts w:ascii="Arial" w:hAnsi="Arial" w:cs="Arial"/>
          <w:color w:val="000000"/>
          <w:sz w:val="24"/>
          <w:szCs w:val="24"/>
        </w:rPr>
      </w:pPr>
      <w:r w:rsidRPr="69943906">
        <w:rPr>
          <w:rFonts w:ascii="Arial" w:hAnsi="Arial" w:cs="Arial"/>
          <w:color w:val="000000" w:themeColor="text1"/>
          <w:sz w:val="24"/>
          <w:szCs w:val="24"/>
        </w:rPr>
        <w:t xml:space="preserve">The </w:t>
      </w:r>
      <w:r w:rsidR="56FFD3D1" w:rsidRPr="69943906">
        <w:rPr>
          <w:rFonts w:ascii="Arial" w:hAnsi="Arial" w:cs="Arial"/>
          <w:color w:val="000000" w:themeColor="text1"/>
          <w:sz w:val="24"/>
          <w:szCs w:val="24"/>
        </w:rPr>
        <w:t>b</w:t>
      </w:r>
      <w:r w:rsidR="3AF3C1E9" w:rsidRPr="69943906">
        <w:rPr>
          <w:rFonts w:ascii="Arial" w:hAnsi="Arial" w:cs="Arial"/>
          <w:sz w:val="24"/>
          <w:szCs w:val="24"/>
        </w:rPr>
        <w:t>id s</w:t>
      </w:r>
      <w:r w:rsidR="46C1C4FD" w:rsidRPr="69943906">
        <w:rPr>
          <w:rFonts w:ascii="Arial" w:hAnsi="Arial" w:cs="Arial"/>
          <w:sz w:val="24"/>
          <w:szCs w:val="24"/>
        </w:rPr>
        <w:t xml:space="preserve">ubmission must not contain false or misleading statements, or provide </w:t>
      </w:r>
      <w:r w:rsidR="2C5D42D6" w:rsidRPr="69943906">
        <w:rPr>
          <w:rFonts w:ascii="Arial" w:hAnsi="Arial" w:cs="Arial"/>
          <w:sz w:val="24"/>
          <w:szCs w:val="24"/>
        </w:rPr>
        <w:t>contradict</w:t>
      </w:r>
      <w:r w:rsidR="0FC55AF0" w:rsidRPr="69943906">
        <w:rPr>
          <w:rFonts w:ascii="Arial" w:hAnsi="Arial" w:cs="Arial"/>
          <w:sz w:val="24"/>
          <w:szCs w:val="24"/>
        </w:rPr>
        <w:t>o</w:t>
      </w:r>
      <w:r w:rsidR="2C5D42D6" w:rsidRPr="69943906">
        <w:rPr>
          <w:rFonts w:ascii="Arial" w:hAnsi="Arial" w:cs="Arial"/>
          <w:sz w:val="24"/>
          <w:szCs w:val="24"/>
        </w:rPr>
        <w:t>ry</w:t>
      </w:r>
      <w:r w:rsidR="46C1C4FD" w:rsidRPr="69943906">
        <w:rPr>
          <w:rFonts w:ascii="Arial" w:hAnsi="Arial" w:cs="Arial"/>
          <w:sz w:val="24"/>
          <w:szCs w:val="24"/>
        </w:rPr>
        <w:t xml:space="preserve"> attribute</w:t>
      </w:r>
      <w:r w:rsidR="7CF366EC" w:rsidRPr="69943906">
        <w:rPr>
          <w:rFonts w:ascii="Arial" w:hAnsi="Arial" w:cs="Arial"/>
          <w:sz w:val="24"/>
          <w:szCs w:val="24"/>
        </w:rPr>
        <w:t>s</w:t>
      </w:r>
      <w:r w:rsidR="46C1C4FD" w:rsidRPr="69943906">
        <w:rPr>
          <w:rFonts w:ascii="Arial" w:hAnsi="Arial" w:cs="Arial"/>
          <w:sz w:val="24"/>
          <w:szCs w:val="24"/>
        </w:rPr>
        <w:t xml:space="preserve"> or c</w:t>
      </w:r>
      <w:r w:rsidR="62BC0983" w:rsidRPr="69943906">
        <w:rPr>
          <w:rFonts w:ascii="Arial" w:hAnsi="Arial" w:cs="Arial"/>
          <w:sz w:val="24"/>
          <w:szCs w:val="24"/>
        </w:rPr>
        <w:t>ondition</w:t>
      </w:r>
      <w:r w:rsidR="20F13B04" w:rsidRPr="69943906">
        <w:rPr>
          <w:rFonts w:ascii="Arial" w:hAnsi="Arial" w:cs="Arial"/>
          <w:sz w:val="24"/>
          <w:szCs w:val="24"/>
        </w:rPr>
        <w:t>s</w:t>
      </w:r>
      <w:r w:rsidR="62BC0983" w:rsidRPr="69943906">
        <w:rPr>
          <w:rFonts w:ascii="Arial" w:hAnsi="Arial" w:cs="Arial"/>
          <w:sz w:val="24"/>
          <w:szCs w:val="24"/>
        </w:rPr>
        <w:t xml:space="preserve"> claimed by the Bidder.  </w:t>
      </w:r>
      <w:r w:rsidR="0CD4BB83" w:rsidRPr="69943906">
        <w:rPr>
          <w:rFonts w:ascii="Arial" w:hAnsi="Arial" w:cs="Arial"/>
          <w:sz w:val="24"/>
          <w:szCs w:val="24"/>
        </w:rPr>
        <w:t xml:space="preserve">If, in the opinion of </w:t>
      </w:r>
      <w:r w:rsidR="4590A6DC" w:rsidRPr="69943906">
        <w:rPr>
          <w:rFonts w:ascii="Arial" w:hAnsi="Arial" w:cs="Arial"/>
          <w:sz w:val="24"/>
          <w:szCs w:val="24"/>
        </w:rPr>
        <w:t>OBAS</w:t>
      </w:r>
      <w:r w:rsidR="46C1C4FD" w:rsidRPr="69943906">
        <w:rPr>
          <w:rFonts w:ascii="Arial" w:hAnsi="Arial" w:cs="Arial"/>
          <w:sz w:val="24"/>
          <w:szCs w:val="24"/>
        </w:rPr>
        <w:t>, such information w</w:t>
      </w:r>
      <w:r w:rsidR="0CD4BB83" w:rsidRPr="69943906">
        <w:rPr>
          <w:rFonts w:ascii="Arial" w:hAnsi="Arial" w:cs="Arial"/>
          <w:sz w:val="24"/>
          <w:szCs w:val="24"/>
        </w:rPr>
        <w:t>as intended to mislead</w:t>
      </w:r>
      <w:r w:rsidR="4590A6DC" w:rsidRPr="69943906">
        <w:rPr>
          <w:rFonts w:ascii="Arial" w:hAnsi="Arial" w:cs="Arial"/>
          <w:sz w:val="24"/>
          <w:szCs w:val="24"/>
        </w:rPr>
        <w:t xml:space="preserve"> OBAS</w:t>
      </w:r>
      <w:r w:rsidR="46C1C4FD" w:rsidRPr="69943906">
        <w:rPr>
          <w:rFonts w:ascii="Arial" w:hAnsi="Arial" w:cs="Arial"/>
          <w:sz w:val="24"/>
          <w:szCs w:val="24"/>
        </w:rPr>
        <w:t xml:space="preserve"> in its evaluation of the </w:t>
      </w:r>
      <w:r w:rsidR="3B231173" w:rsidRPr="69943906">
        <w:rPr>
          <w:rFonts w:ascii="Arial" w:hAnsi="Arial" w:cs="Arial"/>
          <w:sz w:val="24"/>
          <w:szCs w:val="24"/>
        </w:rPr>
        <w:t>bid</w:t>
      </w:r>
      <w:r w:rsidR="46C1C4FD" w:rsidRPr="69943906">
        <w:rPr>
          <w:rFonts w:ascii="Arial" w:hAnsi="Arial" w:cs="Arial"/>
          <w:sz w:val="24"/>
          <w:szCs w:val="24"/>
        </w:rPr>
        <w:t>, and the attribute, condition, or capability is a requirement of this IFB, it will be the basis for rejection of the bid submission.</w:t>
      </w:r>
    </w:p>
    <w:p w14:paraId="32E22C55" w14:textId="77777777" w:rsidR="005E028D" w:rsidRPr="005E028D" w:rsidRDefault="005E028D" w:rsidP="005E028D">
      <w:pPr>
        <w:pStyle w:val="ListParagraph"/>
        <w:rPr>
          <w:rFonts w:ascii="Arial" w:hAnsi="Arial" w:cs="Arial"/>
          <w:sz w:val="24"/>
          <w:szCs w:val="24"/>
        </w:rPr>
      </w:pPr>
    </w:p>
    <w:p w14:paraId="32E22C56" w14:textId="77777777" w:rsidR="005E028D" w:rsidRDefault="6C839E98" w:rsidP="00A75584">
      <w:pPr>
        <w:pStyle w:val="ListParagraph"/>
        <w:numPr>
          <w:ilvl w:val="1"/>
          <w:numId w:val="14"/>
        </w:numPr>
        <w:tabs>
          <w:tab w:val="left" w:pos="360"/>
          <w:tab w:val="num" w:pos="1440"/>
        </w:tabs>
        <w:rPr>
          <w:rFonts w:ascii="Arial" w:hAnsi="Arial" w:cs="Arial"/>
          <w:color w:val="000000"/>
          <w:sz w:val="24"/>
          <w:szCs w:val="24"/>
        </w:rPr>
      </w:pPr>
      <w:r w:rsidRPr="69943906">
        <w:rPr>
          <w:rFonts w:ascii="Arial" w:hAnsi="Arial" w:cs="Arial"/>
          <w:sz w:val="24"/>
          <w:szCs w:val="24"/>
        </w:rPr>
        <w:t>D</w:t>
      </w:r>
      <w:r w:rsidRPr="69943906">
        <w:rPr>
          <w:rFonts w:ascii="Arial" w:hAnsi="Arial" w:cs="Arial"/>
          <w:color w:val="000000" w:themeColor="text1"/>
          <w:sz w:val="24"/>
          <w:szCs w:val="24"/>
        </w:rPr>
        <w:t>eviations</w:t>
      </w:r>
      <w:r w:rsidR="2B226933" w:rsidRPr="69943906">
        <w:rPr>
          <w:rFonts w:ascii="Arial" w:hAnsi="Arial" w:cs="Arial"/>
          <w:color w:val="000000" w:themeColor="text1"/>
          <w:sz w:val="24"/>
          <w:szCs w:val="24"/>
        </w:rPr>
        <w:t xml:space="preserve"> in the bid submission</w:t>
      </w:r>
      <w:r w:rsidRPr="69943906">
        <w:rPr>
          <w:rFonts w:ascii="Arial" w:hAnsi="Arial" w:cs="Arial"/>
          <w:color w:val="000000" w:themeColor="text1"/>
          <w:sz w:val="24"/>
          <w:szCs w:val="24"/>
        </w:rPr>
        <w:t>, whether</w:t>
      </w:r>
      <w:r w:rsidR="2B226933" w:rsidRPr="69943906">
        <w:rPr>
          <w:rFonts w:ascii="Arial" w:hAnsi="Arial" w:cs="Arial"/>
          <w:color w:val="000000" w:themeColor="text1"/>
          <w:sz w:val="24"/>
          <w:szCs w:val="24"/>
        </w:rPr>
        <w:t xml:space="preserve"> or not intentional, may cause the bid submission</w:t>
      </w:r>
      <w:r w:rsidRPr="69943906">
        <w:rPr>
          <w:rFonts w:ascii="Arial" w:hAnsi="Arial" w:cs="Arial"/>
          <w:color w:val="000000" w:themeColor="text1"/>
          <w:sz w:val="24"/>
          <w:szCs w:val="24"/>
        </w:rPr>
        <w:t xml:space="preserve"> to be non-responsive and not considered for award.  </w:t>
      </w:r>
    </w:p>
    <w:p w14:paraId="32E22C57" w14:textId="77777777" w:rsidR="005E028D" w:rsidRPr="005E028D" w:rsidRDefault="005E028D" w:rsidP="005E028D">
      <w:pPr>
        <w:pStyle w:val="ListParagraph"/>
        <w:rPr>
          <w:rFonts w:ascii="Arial" w:hAnsi="Arial" w:cs="Arial"/>
          <w:sz w:val="24"/>
          <w:szCs w:val="24"/>
        </w:rPr>
      </w:pPr>
    </w:p>
    <w:p w14:paraId="32E22C58" w14:textId="756C1C66" w:rsidR="005E028D" w:rsidRPr="005E028D" w:rsidRDefault="26A720A8" w:rsidP="00A75584">
      <w:pPr>
        <w:pStyle w:val="ListParagraph"/>
        <w:numPr>
          <w:ilvl w:val="1"/>
          <w:numId w:val="14"/>
        </w:numPr>
        <w:tabs>
          <w:tab w:val="left" w:pos="360"/>
          <w:tab w:val="num" w:pos="1440"/>
        </w:tabs>
        <w:rPr>
          <w:rFonts w:ascii="Arial" w:hAnsi="Arial" w:cs="Arial"/>
          <w:color w:val="000000"/>
          <w:sz w:val="24"/>
          <w:szCs w:val="24"/>
        </w:rPr>
      </w:pPr>
      <w:r w:rsidRPr="69943906">
        <w:rPr>
          <w:rFonts w:ascii="Arial" w:hAnsi="Arial" w:cs="Arial"/>
          <w:sz w:val="24"/>
          <w:szCs w:val="24"/>
        </w:rPr>
        <w:t>A</w:t>
      </w:r>
      <w:r w:rsidR="6C839E98" w:rsidRPr="69943906">
        <w:rPr>
          <w:rFonts w:ascii="Arial" w:hAnsi="Arial" w:cs="Arial"/>
          <w:sz w:val="24"/>
          <w:szCs w:val="24"/>
        </w:rPr>
        <w:t xml:space="preserve">ny material submitted by any Bidder in the final bid </w:t>
      </w:r>
      <w:r w:rsidR="662248EF" w:rsidRPr="69943906">
        <w:rPr>
          <w:rFonts w:ascii="Arial" w:hAnsi="Arial" w:cs="Arial"/>
          <w:sz w:val="24"/>
          <w:szCs w:val="24"/>
        </w:rPr>
        <w:t xml:space="preserve">submission </w:t>
      </w:r>
      <w:r w:rsidR="6C839E98" w:rsidRPr="69943906">
        <w:rPr>
          <w:rFonts w:ascii="Arial" w:hAnsi="Arial" w:cs="Arial"/>
          <w:sz w:val="24"/>
          <w:szCs w:val="24"/>
        </w:rPr>
        <w:t>that is marked “CONFIDENTIAL” or “PROPRIETARY” wi</w:t>
      </w:r>
      <w:r w:rsidR="22E976F3" w:rsidRPr="69943906">
        <w:rPr>
          <w:rFonts w:ascii="Arial" w:hAnsi="Arial" w:cs="Arial"/>
          <w:sz w:val="24"/>
          <w:szCs w:val="24"/>
        </w:rPr>
        <w:t xml:space="preserve">ll </w:t>
      </w:r>
      <w:r w:rsidR="6C839E98" w:rsidRPr="69943906">
        <w:rPr>
          <w:rFonts w:ascii="Arial" w:hAnsi="Arial" w:cs="Arial"/>
          <w:sz w:val="24"/>
          <w:szCs w:val="24"/>
        </w:rPr>
        <w:t xml:space="preserve">cause the entire </w:t>
      </w:r>
      <w:r w:rsidR="2B226933" w:rsidRPr="69943906">
        <w:rPr>
          <w:rFonts w:ascii="Arial" w:hAnsi="Arial" w:cs="Arial"/>
          <w:sz w:val="24"/>
          <w:szCs w:val="24"/>
        </w:rPr>
        <w:t xml:space="preserve">bid </w:t>
      </w:r>
      <w:r w:rsidR="6C839E98" w:rsidRPr="69943906">
        <w:rPr>
          <w:rFonts w:ascii="Arial" w:hAnsi="Arial" w:cs="Arial"/>
          <w:sz w:val="24"/>
          <w:szCs w:val="24"/>
        </w:rPr>
        <w:t xml:space="preserve">submission to be deemed non-responsive and rejected. </w:t>
      </w:r>
    </w:p>
    <w:p w14:paraId="32E22C59" w14:textId="77777777" w:rsidR="005E028D" w:rsidRPr="005E028D" w:rsidRDefault="005E028D" w:rsidP="005E028D">
      <w:pPr>
        <w:pStyle w:val="ListParagraph"/>
        <w:rPr>
          <w:rFonts w:ascii="Arial" w:hAnsi="Arial" w:cs="Arial"/>
          <w:sz w:val="24"/>
          <w:szCs w:val="24"/>
        </w:rPr>
      </w:pPr>
    </w:p>
    <w:p w14:paraId="32E22C5A" w14:textId="77777777" w:rsidR="005E028D" w:rsidRPr="005E028D" w:rsidRDefault="2C3FAB1A" w:rsidP="00A75584">
      <w:pPr>
        <w:pStyle w:val="ListParagraph"/>
        <w:numPr>
          <w:ilvl w:val="1"/>
          <w:numId w:val="14"/>
        </w:numPr>
        <w:tabs>
          <w:tab w:val="left" w:pos="360"/>
          <w:tab w:val="num" w:pos="1440"/>
        </w:tabs>
        <w:rPr>
          <w:rFonts w:ascii="Arial" w:hAnsi="Arial" w:cs="Arial"/>
          <w:color w:val="000000"/>
          <w:sz w:val="24"/>
          <w:szCs w:val="24"/>
        </w:rPr>
      </w:pPr>
      <w:r w:rsidRPr="69943906">
        <w:rPr>
          <w:rFonts w:ascii="Arial" w:hAnsi="Arial" w:cs="Arial"/>
          <w:sz w:val="24"/>
          <w:szCs w:val="24"/>
        </w:rPr>
        <w:t>The State does not accept alternate contract language fro</w:t>
      </w:r>
      <w:r w:rsidR="1045357B" w:rsidRPr="69943906">
        <w:rPr>
          <w:rFonts w:ascii="Arial" w:hAnsi="Arial" w:cs="Arial"/>
          <w:sz w:val="24"/>
          <w:szCs w:val="24"/>
        </w:rPr>
        <w:t xml:space="preserve">m a prospective contractor.  </w:t>
      </w:r>
      <w:r w:rsidR="175ED1DA" w:rsidRPr="69943906">
        <w:rPr>
          <w:rFonts w:ascii="Arial" w:hAnsi="Arial" w:cs="Arial"/>
          <w:sz w:val="24"/>
          <w:szCs w:val="24"/>
        </w:rPr>
        <w:t>A</w:t>
      </w:r>
      <w:r w:rsidR="2C565EB0" w:rsidRPr="69943906">
        <w:rPr>
          <w:rFonts w:ascii="Arial" w:hAnsi="Arial" w:cs="Arial"/>
          <w:sz w:val="24"/>
          <w:szCs w:val="24"/>
        </w:rPr>
        <w:t xml:space="preserve"> b</w:t>
      </w:r>
      <w:r w:rsidRPr="69943906">
        <w:rPr>
          <w:rFonts w:ascii="Arial" w:hAnsi="Arial" w:cs="Arial"/>
          <w:sz w:val="24"/>
          <w:szCs w:val="24"/>
        </w:rPr>
        <w:t xml:space="preserve">id </w:t>
      </w:r>
      <w:r w:rsidR="2C565EB0" w:rsidRPr="69943906">
        <w:rPr>
          <w:rFonts w:ascii="Arial" w:hAnsi="Arial" w:cs="Arial"/>
          <w:sz w:val="24"/>
          <w:szCs w:val="24"/>
        </w:rPr>
        <w:t>s</w:t>
      </w:r>
      <w:r w:rsidR="175ED1DA" w:rsidRPr="69943906">
        <w:rPr>
          <w:rFonts w:ascii="Arial" w:hAnsi="Arial" w:cs="Arial"/>
          <w:sz w:val="24"/>
          <w:szCs w:val="24"/>
        </w:rPr>
        <w:t xml:space="preserve">ubmission </w:t>
      </w:r>
      <w:r w:rsidRPr="69943906">
        <w:rPr>
          <w:rFonts w:ascii="Arial" w:hAnsi="Arial" w:cs="Arial"/>
          <w:sz w:val="24"/>
          <w:szCs w:val="24"/>
        </w:rPr>
        <w:t>with such language will be considered a counter proposal and will be rejected.  The State’s General Terms and Conditions (GTC) are not negotiable.</w:t>
      </w:r>
    </w:p>
    <w:p w14:paraId="32E22C5B" w14:textId="77777777" w:rsidR="005E028D" w:rsidRPr="005E028D" w:rsidRDefault="005E028D" w:rsidP="005E028D">
      <w:pPr>
        <w:pStyle w:val="ListParagraph"/>
        <w:rPr>
          <w:rFonts w:ascii="Arial" w:hAnsi="Arial" w:cs="Arial"/>
          <w:color w:val="000000"/>
          <w:sz w:val="24"/>
          <w:szCs w:val="24"/>
        </w:rPr>
      </w:pPr>
    </w:p>
    <w:p w14:paraId="32E22C5C" w14:textId="77777777" w:rsidR="00571D2E" w:rsidRPr="005E028D" w:rsidRDefault="78477221" w:rsidP="00A75584">
      <w:pPr>
        <w:pStyle w:val="ListParagraph"/>
        <w:numPr>
          <w:ilvl w:val="1"/>
          <w:numId w:val="14"/>
        </w:numPr>
        <w:tabs>
          <w:tab w:val="left" w:pos="360"/>
          <w:tab w:val="num" w:pos="1083"/>
        </w:tabs>
        <w:rPr>
          <w:rFonts w:ascii="Arial" w:hAnsi="Arial" w:cs="Arial"/>
          <w:color w:val="000000"/>
          <w:sz w:val="24"/>
          <w:szCs w:val="24"/>
        </w:rPr>
      </w:pPr>
      <w:r w:rsidRPr="005E028D">
        <w:rPr>
          <w:rFonts w:ascii="Arial" w:hAnsi="Arial" w:cs="Arial"/>
          <w:color w:val="000000"/>
          <w:sz w:val="24"/>
          <w:szCs w:val="24"/>
        </w:rPr>
        <w:t>OBAS</w:t>
      </w:r>
      <w:r w:rsidR="6C839E98" w:rsidRPr="005E028D">
        <w:rPr>
          <w:rFonts w:ascii="Arial" w:hAnsi="Arial" w:cs="Arial"/>
          <w:color w:val="000000"/>
          <w:sz w:val="24"/>
          <w:szCs w:val="24"/>
        </w:rPr>
        <w:t xml:space="preserve"> is not required to award a contract.</w:t>
      </w:r>
      <w:r w:rsidR="6C839E98" w:rsidRPr="005E028D">
        <w:rPr>
          <w:rFonts w:ascii="Arial" w:hAnsi="Arial" w:cs="Arial"/>
          <w:snapToGrid w:val="0"/>
          <w:color w:val="000000"/>
          <w:sz w:val="24"/>
          <w:szCs w:val="24"/>
        </w:rPr>
        <w:t xml:space="preserve">  </w:t>
      </w:r>
      <w:r w:rsidRPr="005E028D">
        <w:rPr>
          <w:rFonts w:ascii="Arial" w:hAnsi="Arial" w:cs="Arial"/>
          <w:sz w:val="24"/>
          <w:szCs w:val="24"/>
        </w:rPr>
        <w:t>OBAS</w:t>
      </w:r>
      <w:r w:rsidR="6C839E98" w:rsidRPr="005E028D">
        <w:rPr>
          <w:rFonts w:ascii="Arial" w:hAnsi="Arial" w:cs="Arial"/>
          <w:sz w:val="24"/>
          <w:szCs w:val="24"/>
        </w:rPr>
        <w:t xml:space="preserve"> reserves the right to reject any or all bids and to waive informalities and minor irregularities in bids received and to accept all or any portion of a bid, if deemed in the best interest of the State an</w:t>
      </w:r>
      <w:r w:rsidR="00C22F3F" w:rsidRPr="005E028D">
        <w:rPr>
          <w:rFonts w:ascii="Arial" w:hAnsi="Arial" w:cs="Arial"/>
          <w:sz w:val="24"/>
          <w:szCs w:val="24"/>
        </w:rPr>
        <w:t>d not contrary to law.  O</w:t>
      </w:r>
      <w:r w:rsidRPr="005E028D">
        <w:rPr>
          <w:rFonts w:ascii="Arial" w:hAnsi="Arial" w:cs="Arial"/>
          <w:sz w:val="24"/>
          <w:szCs w:val="24"/>
        </w:rPr>
        <w:t>BAS</w:t>
      </w:r>
      <w:r w:rsidR="6C839E98" w:rsidRPr="005E028D">
        <w:rPr>
          <w:rFonts w:ascii="Arial" w:hAnsi="Arial" w:cs="Arial"/>
          <w:sz w:val="24"/>
          <w:szCs w:val="24"/>
        </w:rPr>
        <w:t xml:space="preserve">’s waiver of any immaterial deviation or defect </w:t>
      </w:r>
      <w:r w:rsidR="53BB94E0" w:rsidRPr="005E028D">
        <w:rPr>
          <w:rFonts w:ascii="Arial" w:hAnsi="Arial" w:cs="Arial"/>
          <w:sz w:val="24"/>
          <w:szCs w:val="24"/>
        </w:rPr>
        <w:t>will</w:t>
      </w:r>
      <w:r w:rsidR="6C839E98" w:rsidRPr="005E028D">
        <w:rPr>
          <w:rFonts w:ascii="Arial" w:hAnsi="Arial" w:cs="Arial"/>
          <w:sz w:val="24"/>
          <w:szCs w:val="24"/>
        </w:rPr>
        <w:t xml:space="preserve"> in no way modify the IFB documents or excuse the contractor from full compliance with the IFB specification, if awarded the contract.  </w:t>
      </w:r>
    </w:p>
    <w:p w14:paraId="32E22C5D" w14:textId="77777777" w:rsidR="00A701AB" w:rsidRPr="00961A64" w:rsidRDefault="00A701AB" w:rsidP="00881C5D">
      <w:pPr>
        <w:tabs>
          <w:tab w:val="left" w:pos="-720"/>
        </w:tabs>
        <w:suppressAutoHyphens/>
        <w:ind w:left="1080" w:right="144" w:hanging="360"/>
        <w:rPr>
          <w:rFonts w:ascii="Arial" w:hAnsi="Arial" w:cs="Arial"/>
          <w:sz w:val="24"/>
          <w:szCs w:val="24"/>
        </w:rPr>
      </w:pPr>
    </w:p>
    <w:p w14:paraId="32E22C5E" w14:textId="61BAD499" w:rsidR="005E028D" w:rsidRDefault="003B6055" w:rsidP="001802D6">
      <w:pPr>
        <w:pStyle w:val="Heading2"/>
        <w:numPr>
          <w:ilvl w:val="0"/>
          <w:numId w:val="2"/>
        </w:numPr>
      </w:pPr>
      <w:bookmarkStart w:id="25" w:name="_Toc209779663"/>
      <w:bookmarkStart w:id="26" w:name="_Toc235525941"/>
      <w:r>
        <w:t>Errors in the Bid Submission</w:t>
      </w:r>
      <w:r w:rsidR="00DF7721">
        <w:t>:</w:t>
      </w:r>
      <w:bookmarkEnd w:id="25"/>
      <w:bookmarkEnd w:id="26"/>
    </w:p>
    <w:p w14:paraId="32E22C5F" w14:textId="77777777" w:rsidR="005E028D" w:rsidRPr="005E028D" w:rsidRDefault="009A6E67" w:rsidP="00A75584">
      <w:pPr>
        <w:pStyle w:val="ListParagraph"/>
        <w:numPr>
          <w:ilvl w:val="0"/>
          <w:numId w:val="26"/>
        </w:numPr>
        <w:tabs>
          <w:tab w:val="left" w:pos="360"/>
        </w:tabs>
        <w:rPr>
          <w:rFonts w:ascii="Arial" w:hAnsi="Arial" w:cs="Arial"/>
          <w:color w:val="000000"/>
          <w:sz w:val="24"/>
          <w:szCs w:val="24"/>
        </w:rPr>
      </w:pPr>
      <w:r w:rsidRPr="005E028D">
        <w:rPr>
          <w:rFonts w:ascii="Arial" w:hAnsi="Arial" w:cs="Arial"/>
          <w:snapToGrid w:val="0"/>
          <w:color w:val="000000"/>
          <w:sz w:val="24"/>
          <w:szCs w:val="24"/>
        </w:rPr>
        <w:t xml:space="preserve">The </w:t>
      </w:r>
      <w:r w:rsidR="00E43B4D" w:rsidRPr="005E028D">
        <w:rPr>
          <w:rFonts w:ascii="Arial" w:hAnsi="Arial" w:cs="Arial"/>
          <w:snapToGrid w:val="0"/>
          <w:color w:val="000000"/>
          <w:sz w:val="24"/>
          <w:szCs w:val="24"/>
        </w:rPr>
        <w:t>Bidder</w:t>
      </w:r>
      <w:r w:rsidR="00835979" w:rsidRPr="005E028D">
        <w:rPr>
          <w:rFonts w:ascii="Arial" w:hAnsi="Arial" w:cs="Arial"/>
          <w:snapToGrid w:val="0"/>
          <w:color w:val="000000"/>
          <w:sz w:val="24"/>
          <w:szCs w:val="24"/>
        </w:rPr>
        <w:t xml:space="preserve"> is </w:t>
      </w:r>
      <w:r w:rsidR="00E41F46" w:rsidRPr="005E028D">
        <w:rPr>
          <w:rFonts w:ascii="Arial" w:hAnsi="Arial" w:cs="Arial"/>
          <w:snapToGrid w:val="0"/>
          <w:color w:val="000000"/>
          <w:sz w:val="24"/>
          <w:szCs w:val="24"/>
        </w:rPr>
        <w:t xml:space="preserve">cautioned to not rely on </w:t>
      </w:r>
      <w:r w:rsidR="006020EE" w:rsidRPr="005E028D">
        <w:rPr>
          <w:rFonts w:ascii="Arial" w:hAnsi="Arial" w:cs="Arial"/>
          <w:snapToGrid w:val="0"/>
          <w:color w:val="000000"/>
          <w:sz w:val="24"/>
          <w:szCs w:val="24"/>
        </w:rPr>
        <w:t>OBAS</w:t>
      </w:r>
      <w:r w:rsidR="00E43B4D" w:rsidRPr="005E028D">
        <w:rPr>
          <w:rFonts w:ascii="Arial" w:hAnsi="Arial" w:cs="Arial"/>
          <w:snapToGrid w:val="0"/>
          <w:color w:val="000000"/>
          <w:sz w:val="24"/>
          <w:szCs w:val="24"/>
        </w:rPr>
        <w:t xml:space="preserve"> during the evaluation to discover and report to the Bidder any defects and errors in the submitted documents.  </w:t>
      </w:r>
      <w:r w:rsidR="00CA0AD9" w:rsidRPr="005E028D">
        <w:rPr>
          <w:rFonts w:ascii="Arial" w:hAnsi="Arial" w:cs="Arial"/>
          <w:snapToGrid w:val="0"/>
          <w:color w:val="000000"/>
          <w:sz w:val="24"/>
          <w:szCs w:val="24"/>
        </w:rPr>
        <w:t xml:space="preserve">The </w:t>
      </w:r>
      <w:r w:rsidR="00835979" w:rsidRPr="005E028D">
        <w:rPr>
          <w:rFonts w:ascii="Arial" w:hAnsi="Arial" w:cs="Arial"/>
          <w:snapToGrid w:val="0"/>
          <w:color w:val="000000"/>
          <w:sz w:val="24"/>
          <w:szCs w:val="24"/>
        </w:rPr>
        <w:t>Bidder</w:t>
      </w:r>
      <w:r w:rsidR="00531BE8" w:rsidRPr="005E028D">
        <w:rPr>
          <w:rFonts w:ascii="Arial" w:hAnsi="Arial" w:cs="Arial"/>
          <w:snapToGrid w:val="0"/>
          <w:color w:val="000000"/>
          <w:sz w:val="24"/>
          <w:szCs w:val="24"/>
        </w:rPr>
        <w:t xml:space="preserve">, </w:t>
      </w:r>
      <w:r w:rsidR="00531BE8" w:rsidRPr="005E028D">
        <w:rPr>
          <w:rFonts w:ascii="Arial" w:hAnsi="Arial" w:cs="Arial"/>
          <w:snapToGrid w:val="0"/>
          <w:color w:val="000000"/>
          <w:sz w:val="24"/>
          <w:szCs w:val="24"/>
        </w:rPr>
        <w:lastRenderedPageBreak/>
        <w:t>before providing a bid s</w:t>
      </w:r>
      <w:r w:rsidR="004332AA" w:rsidRPr="005E028D">
        <w:rPr>
          <w:rFonts w:ascii="Arial" w:hAnsi="Arial" w:cs="Arial"/>
          <w:snapToGrid w:val="0"/>
          <w:color w:val="000000"/>
          <w:sz w:val="24"/>
          <w:szCs w:val="24"/>
        </w:rPr>
        <w:t>ubmission, should carefully proof their documents for errors and adherence to the IFB requirements.</w:t>
      </w:r>
    </w:p>
    <w:p w14:paraId="32E22C60" w14:textId="77777777" w:rsidR="005E028D" w:rsidRPr="005E028D" w:rsidRDefault="005E028D" w:rsidP="005E028D">
      <w:pPr>
        <w:pStyle w:val="ListParagraph"/>
        <w:ind w:left="1440"/>
        <w:rPr>
          <w:rFonts w:ascii="Arial" w:hAnsi="Arial" w:cs="Arial"/>
          <w:color w:val="000000"/>
          <w:sz w:val="24"/>
          <w:szCs w:val="24"/>
        </w:rPr>
      </w:pPr>
    </w:p>
    <w:p w14:paraId="32E22C61" w14:textId="40CC5B4E" w:rsidR="005E028D" w:rsidRDefault="22E976F3" w:rsidP="00A75584">
      <w:pPr>
        <w:pStyle w:val="ListParagraph"/>
        <w:numPr>
          <w:ilvl w:val="0"/>
          <w:numId w:val="26"/>
        </w:numPr>
        <w:tabs>
          <w:tab w:val="left" w:pos="360"/>
        </w:tabs>
        <w:rPr>
          <w:rFonts w:ascii="Arial" w:hAnsi="Arial" w:cs="Arial"/>
          <w:color w:val="000000"/>
          <w:sz w:val="24"/>
          <w:szCs w:val="24"/>
        </w:rPr>
      </w:pPr>
      <w:r w:rsidRPr="69943906">
        <w:rPr>
          <w:rFonts w:ascii="Arial" w:hAnsi="Arial" w:cs="Arial"/>
          <w:color w:val="000000" w:themeColor="text1"/>
          <w:sz w:val="24"/>
          <w:szCs w:val="24"/>
        </w:rPr>
        <w:t>The</w:t>
      </w:r>
      <w:r w:rsidR="035204D5" w:rsidRPr="69943906">
        <w:rPr>
          <w:rFonts w:ascii="Arial" w:hAnsi="Arial" w:cs="Arial"/>
          <w:color w:val="000000" w:themeColor="text1"/>
          <w:sz w:val="24"/>
          <w:szCs w:val="24"/>
        </w:rPr>
        <w:t xml:space="preserve"> Bidder may modify a bid after its submission by withdrawing its original bid and resubmitting a new bid prior to the</w:t>
      </w:r>
      <w:r w:rsidR="662248EF" w:rsidRPr="69943906">
        <w:rPr>
          <w:rFonts w:ascii="Arial" w:hAnsi="Arial" w:cs="Arial"/>
          <w:color w:val="000000" w:themeColor="text1"/>
          <w:sz w:val="24"/>
          <w:szCs w:val="24"/>
        </w:rPr>
        <w:t xml:space="preserve"> final</w:t>
      </w:r>
      <w:r w:rsidR="035204D5" w:rsidRPr="69943906">
        <w:rPr>
          <w:rFonts w:ascii="Arial" w:hAnsi="Arial" w:cs="Arial"/>
          <w:color w:val="000000" w:themeColor="text1"/>
          <w:sz w:val="24"/>
          <w:szCs w:val="24"/>
        </w:rPr>
        <w:t xml:space="preserve"> bid submission deadline.  </w:t>
      </w:r>
      <w:r w:rsidR="0D6A3246" w:rsidRPr="69943906">
        <w:rPr>
          <w:rFonts w:ascii="Arial" w:hAnsi="Arial" w:cs="Arial"/>
          <w:color w:val="000000" w:themeColor="text1"/>
          <w:sz w:val="24"/>
          <w:szCs w:val="24"/>
        </w:rPr>
        <w:t>M</w:t>
      </w:r>
      <w:r w:rsidR="035204D5" w:rsidRPr="69943906">
        <w:rPr>
          <w:rFonts w:ascii="Arial" w:hAnsi="Arial" w:cs="Arial"/>
          <w:color w:val="000000" w:themeColor="text1"/>
          <w:sz w:val="24"/>
          <w:szCs w:val="24"/>
        </w:rPr>
        <w:t xml:space="preserve">odifications offered in any other manner, oral or written, will not be considered. </w:t>
      </w:r>
    </w:p>
    <w:p w14:paraId="32E22C62" w14:textId="77777777" w:rsidR="005E028D" w:rsidRPr="005E028D" w:rsidRDefault="005E028D" w:rsidP="005E028D">
      <w:pPr>
        <w:pStyle w:val="ListParagraph"/>
        <w:rPr>
          <w:rFonts w:ascii="Arial" w:hAnsi="Arial" w:cs="Arial"/>
          <w:color w:val="000000"/>
          <w:sz w:val="24"/>
          <w:szCs w:val="24"/>
        </w:rPr>
      </w:pPr>
    </w:p>
    <w:p w14:paraId="32E22C63" w14:textId="77777777" w:rsidR="005E028D" w:rsidRDefault="00531BE8" w:rsidP="00A75584">
      <w:pPr>
        <w:pStyle w:val="ListParagraph"/>
        <w:numPr>
          <w:ilvl w:val="0"/>
          <w:numId w:val="26"/>
        </w:numPr>
        <w:tabs>
          <w:tab w:val="left" w:pos="360"/>
        </w:tabs>
        <w:rPr>
          <w:rFonts w:ascii="Arial" w:hAnsi="Arial" w:cs="Arial"/>
          <w:color w:val="000000"/>
          <w:sz w:val="24"/>
          <w:szCs w:val="24"/>
        </w:rPr>
      </w:pPr>
      <w:r w:rsidRPr="005E028D">
        <w:rPr>
          <w:rFonts w:ascii="Arial" w:hAnsi="Arial" w:cs="Arial"/>
          <w:color w:val="000000"/>
          <w:sz w:val="24"/>
          <w:szCs w:val="24"/>
        </w:rPr>
        <w:t>The</w:t>
      </w:r>
      <w:r w:rsidR="00356EBE">
        <w:rPr>
          <w:rFonts w:ascii="Arial" w:hAnsi="Arial" w:cs="Arial"/>
          <w:color w:val="000000"/>
          <w:sz w:val="24"/>
          <w:szCs w:val="24"/>
        </w:rPr>
        <w:t xml:space="preserve"> Bidder may withdraw a</w:t>
      </w:r>
      <w:r w:rsidR="00E43B4D" w:rsidRPr="005E028D">
        <w:rPr>
          <w:rFonts w:ascii="Arial" w:hAnsi="Arial" w:cs="Arial"/>
          <w:color w:val="000000"/>
          <w:sz w:val="24"/>
          <w:szCs w:val="24"/>
        </w:rPr>
        <w:t xml:space="preserve"> bid by submitting a written</w:t>
      </w:r>
      <w:r w:rsidR="00E41F46" w:rsidRPr="005E028D">
        <w:rPr>
          <w:rFonts w:ascii="Arial" w:hAnsi="Arial" w:cs="Arial"/>
          <w:color w:val="000000"/>
          <w:sz w:val="24"/>
          <w:szCs w:val="24"/>
        </w:rPr>
        <w:t xml:space="preserve"> withdrawal request to </w:t>
      </w:r>
      <w:r w:rsidR="006020EE" w:rsidRPr="005E028D">
        <w:rPr>
          <w:rFonts w:ascii="Arial" w:hAnsi="Arial" w:cs="Arial"/>
          <w:color w:val="000000"/>
          <w:sz w:val="24"/>
          <w:szCs w:val="24"/>
        </w:rPr>
        <w:t>OBAS</w:t>
      </w:r>
      <w:r w:rsidR="00B44E89" w:rsidRPr="005E028D">
        <w:rPr>
          <w:rFonts w:ascii="Arial" w:hAnsi="Arial" w:cs="Arial"/>
          <w:color w:val="000000"/>
          <w:sz w:val="24"/>
          <w:szCs w:val="24"/>
        </w:rPr>
        <w:t>, signed by the B</w:t>
      </w:r>
      <w:r w:rsidR="00E43B4D" w:rsidRPr="005E028D">
        <w:rPr>
          <w:rFonts w:ascii="Arial" w:hAnsi="Arial" w:cs="Arial"/>
          <w:color w:val="000000"/>
          <w:sz w:val="24"/>
          <w:szCs w:val="24"/>
        </w:rPr>
        <w:t>idder or an aut</w:t>
      </w:r>
      <w:r w:rsidR="003572C7" w:rsidRPr="005E028D">
        <w:rPr>
          <w:rFonts w:ascii="Arial" w:hAnsi="Arial" w:cs="Arial"/>
          <w:color w:val="000000"/>
          <w:sz w:val="24"/>
          <w:szCs w:val="24"/>
        </w:rPr>
        <w:t>horized agent.  A B</w:t>
      </w:r>
      <w:r w:rsidR="00E43B4D" w:rsidRPr="005E028D">
        <w:rPr>
          <w:rFonts w:ascii="Arial" w:hAnsi="Arial" w:cs="Arial"/>
          <w:color w:val="000000"/>
          <w:sz w:val="24"/>
          <w:szCs w:val="24"/>
        </w:rPr>
        <w:t xml:space="preserve">idder may thereafter submit a new bid prior to the </w:t>
      </w:r>
      <w:r w:rsidR="00943760">
        <w:rPr>
          <w:rFonts w:ascii="Arial" w:hAnsi="Arial" w:cs="Arial"/>
          <w:color w:val="000000"/>
          <w:sz w:val="24"/>
          <w:szCs w:val="24"/>
        </w:rPr>
        <w:t xml:space="preserve">final </w:t>
      </w:r>
      <w:r w:rsidR="00E43B4D" w:rsidRPr="005E028D">
        <w:rPr>
          <w:rFonts w:ascii="Arial" w:hAnsi="Arial" w:cs="Arial"/>
          <w:color w:val="000000"/>
          <w:sz w:val="24"/>
          <w:szCs w:val="24"/>
        </w:rPr>
        <w:t xml:space="preserve">bid submission deadline.  Bids may not be withdrawn without cause subsequent to </w:t>
      </w:r>
      <w:r w:rsidR="00943760">
        <w:rPr>
          <w:rFonts w:ascii="Arial" w:hAnsi="Arial" w:cs="Arial"/>
          <w:color w:val="000000"/>
          <w:sz w:val="24"/>
          <w:szCs w:val="24"/>
        </w:rPr>
        <w:t xml:space="preserve">final </w:t>
      </w:r>
      <w:r w:rsidR="00E43B4D" w:rsidRPr="005E028D">
        <w:rPr>
          <w:rFonts w:ascii="Arial" w:hAnsi="Arial" w:cs="Arial"/>
          <w:color w:val="000000"/>
          <w:sz w:val="24"/>
          <w:szCs w:val="24"/>
        </w:rPr>
        <w:t>bid submission deadline.</w:t>
      </w:r>
    </w:p>
    <w:p w14:paraId="32E22C64" w14:textId="77777777" w:rsidR="005E028D" w:rsidRPr="005E028D" w:rsidRDefault="005E028D" w:rsidP="005E028D">
      <w:pPr>
        <w:pStyle w:val="ListParagraph"/>
        <w:rPr>
          <w:rFonts w:ascii="Arial" w:hAnsi="Arial" w:cs="Arial"/>
          <w:color w:val="000000"/>
          <w:sz w:val="24"/>
          <w:szCs w:val="24"/>
        </w:rPr>
      </w:pPr>
    </w:p>
    <w:p w14:paraId="32E22C65" w14:textId="77777777" w:rsidR="00B23B9E" w:rsidRPr="00E803F4" w:rsidRDefault="00B23B9E" w:rsidP="00A75584">
      <w:pPr>
        <w:pStyle w:val="ListParagraph"/>
        <w:numPr>
          <w:ilvl w:val="0"/>
          <w:numId w:val="26"/>
        </w:numPr>
        <w:tabs>
          <w:tab w:val="left" w:pos="360"/>
        </w:tabs>
        <w:rPr>
          <w:rFonts w:ascii="Arial" w:hAnsi="Arial" w:cs="Arial"/>
          <w:color w:val="000000"/>
          <w:sz w:val="24"/>
          <w:szCs w:val="24"/>
        </w:rPr>
      </w:pPr>
      <w:r w:rsidRPr="005E028D">
        <w:rPr>
          <w:rFonts w:ascii="Arial" w:hAnsi="Arial" w:cs="Arial"/>
          <w:color w:val="000000"/>
          <w:sz w:val="24"/>
          <w:szCs w:val="24"/>
        </w:rPr>
        <w:t xml:space="preserve">OBAS may modify the IFB prior to the </w:t>
      </w:r>
      <w:r>
        <w:rPr>
          <w:rFonts w:ascii="Arial" w:hAnsi="Arial" w:cs="Arial"/>
          <w:color w:val="000000"/>
          <w:sz w:val="24"/>
          <w:szCs w:val="24"/>
        </w:rPr>
        <w:t>key action</w:t>
      </w:r>
      <w:r w:rsidRPr="005E028D">
        <w:rPr>
          <w:rFonts w:ascii="Arial" w:hAnsi="Arial" w:cs="Arial"/>
          <w:color w:val="000000"/>
          <w:sz w:val="24"/>
          <w:szCs w:val="24"/>
        </w:rPr>
        <w:t xml:space="preserve"> date for submission of bids by posting an </w:t>
      </w:r>
      <w:r w:rsidRPr="00E803F4">
        <w:rPr>
          <w:rFonts w:ascii="Arial" w:hAnsi="Arial" w:cs="Arial"/>
          <w:color w:val="000000"/>
          <w:sz w:val="24"/>
          <w:szCs w:val="24"/>
        </w:rPr>
        <w:t xml:space="preserve">Addendum on </w:t>
      </w:r>
      <w:r w:rsidRPr="00E803F4">
        <w:rPr>
          <w:rFonts w:ascii="Arial" w:hAnsi="Arial" w:cs="Arial"/>
          <w:sz w:val="24"/>
          <w:szCs w:val="24"/>
        </w:rPr>
        <w:t>the CSCR website, located at the following address:</w:t>
      </w:r>
    </w:p>
    <w:p w14:paraId="32E22C66" w14:textId="4670BBE4" w:rsidR="00B23B9E" w:rsidRPr="00B23B9E" w:rsidRDefault="00B23B9E" w:rsidP="00B23B9E">
      <w:pPr>
        <w:tabs>
          <w:tab w:val="left" w:pos="360"/>
        </w:tabs>
        <w:ind w:left="1440"/>
        <w:rPr>
          <w:rFonts w:ascii="Arial" w:hAnsi="Arial" w:cs="Arial"/>
          <w:color w:val="000000"/>
          <w:sz w:val="24"/>
          <w:szCs w:val="24"/>
        </w:rPr>
      </w:pPr>
      <w:r>
        <w:rPr>
          <w:rFonts w:ascii="Arial" w:hAnsi="Arial" w:cs="Arial"/>
          <w:sz w:val="24"/>
          <w:szCs w:val="24"/>
        </w:rPr>
        <w:tab/>
      </w:r>
      <w:r>
        <w:rPr>
          <w:rFonts w:ascii="Arial" w:hAnsi="Arial" w:cs="Arial"/>
          <w:sz w:val="24"/>
          <w:szCs w:val="24"/>
        </w:rPr>
        <w:tab/>
      </w:r>
      <w:r w:rsidRPr="00B23B9E">
        <w:rPr>
          <w:rFonts w:ascii="Arial" w:hAnsi="Arial" w:cs="Arial"/>
          <w:sz w:val="24"/>
          <w:szCs w:val="24"/>
        </w:rPr>
        <w:t>https://caleprocure.ca.gov/pages/Events-BS3/event-search.aspx</w:t>
      </w:r>
      <w:r w:rsidR="16EB5EFC" w:rsidRPr="00B23B9E">
        <w:rPr>
          <w:rFonts w:ascii="Arial" w:hAnsi="Arial" w:cs="Arial"/>
          <w:sz w:val="24"/>
          <w:szCs w:val="24"/>
        </w:rPr>
        <w:t>.</w:t>
      </w:r>
    </w:p>
    <w:p w14:paraId="1EF1B1CE" w14:textId="77777777" w:rsidR="005E028D" w:rsidRPr="005E028D" w:rsidRDefault="005E028D" w:rsidP="426C6CB2">
      <w:pPr>
        <w:rPr>
          <w:rFonts w:ascii="Arial" w:hAnsi="Arial" w:cs="Arial"/>
          <w:color w:val="000000" w:themeColor="text1"/>
          <w:sz w:val="24"/>
          <w:szCs w:val="24"/>
        </w:rPr>
      </w:pPr>
    </w:p>
    <w:p w14:paraId="27193CCA" w14:textId="237448FB" w:rsidR="005E028D" w:rsidRPr="005E028D" w:rsidRDefault="45DEDA1F" w:rsidP="00A75584">
      <w:pPr>
        <w:pStyle w:val="ListParagraph"/>
        <w:numPr>
          <w:ilvl w:val="0"/>
          <w:numId w:val="26"/>
        </w:numPr>
        <w:tabs>
          <w:tab w:val="left" w:pos="360"/>
        </w:tabs>
        <w:rPr>
          <w:rFonts w:ascii="Arial" w:hAnsi="Arial" w:cs="Arial"/>
          <w:color w:val="000000" w:themeColor="text1"/>
          <w:sz w:val="24"/>
          <w:szCs w:val="24"/>
        </w:rPr>
      </w:pPr>
      <w:r w:rsidRPr="15498781">
        <w:rPr>
          <w:rFonts w:ascii="Arial" w:hAnsi="Arial" w:cs="Arial"/>
          <w:color w:val="000000" w:themeColor="text1"/>
          <w:sz w:val="24"/>
          <w:szCs w:val="24"/>
        </w:rPr>
        <w:t>OBAS reserves the right to reject any/all bid submissions.  OBAS is not required to award an agreement.</w:t>
      </w:r>
    </w:p>
    <w:p w14:paraId="32E22C6B" w14:textId="489C38F8" w:rsidR="005E028D" w:rsidRDefault="005E028D" w:rsidP="426C6CB2">
      <w:pPr>
        <w:rPr>
          <w:rFonts w:ascii="Arial" w:hAnsi="Arial" w:cs="Arial"/>
          <w:color w:val="000000" w:themeColor="text1"/>
          <w:sz w:val="24"/>
          <w:szCs w:val="24"/>
        </w:rPr>
      </w:pPr>
    </w:p>
    <w:p w14:paraId="32E22C6C" w14:textId="15D78B63" w:rsidR="005E028D" w:rsidRDefault="00293DC5" w:rsidP="001802D6">
      <w:pPr>
        <w:pStyle w:val="Heading2"/>
        <w:numPr>
          <w:ilvl w:val="0"/>
          <w:numId w:val="2"/>
        </w:numPr>
      </w:pPr>
      <w:bookmarkStart w:id="27" w:name="_Toc209779664"/>
      <w:bookmarkStart w:id="28" w:name="_Toc235525942"/>
      <w:r>
        <w:t>Evaluation and Selection</w:t>
      </w:r>
      <w:r w:rsidR="00DF7721">
        <w:t>:</w:t>
      </w:r>
      <w:bookmarkEnd w:id="27"/>
      <w:bookmarkEnd w:id="28"/>
    </w:p>
    <w:p w14:paraId="32E22C6D" w14:textId="1C5E647F" w:rsidR="00B23B9E" w:rsidRPr="00C44DCB" w:rsidRDefault="00B23B9E" w:rsidP="00A75584">
      <w:pPr>
        <w:pStyle w:val="ListParagraph"/>
        <w:numPr>
          <w:ilvl w:val="0"/>
          <w:numId w:val="24"/>
        </w:numPr>
        <w:rPr>
          <w:rFonts w:ascii="Arial" w:hAnsi="Arial" w:cs="Arial"/>
          <w:i/>
          <w:iCs/>
          <w:color w:val="0070C0"/>
          <w:sz w:val="24"/>
          <w:szCs w:val="24"/>
        </w:rPr>
      </w:pPr>
      <w:r w:rsidRPr="74FF04E9">
        <w:rPr>
          <w:rFonts w:ascii="Arial" w:hAnsi="Arial" w:cs="Arial"/>
          <w:color w:val="000000" w:themeColor="text1"/>
          <w:sz w:val="24"/>
          <w:szCs w:val="24"/>
        </w:rPr>
        <w:t>The bid opening is open to the public</w:t>
      </w:r>
      <w:r w:rsidR="00BF0816" w:rsidRPr="74FF04E9">
        <w:rPr>
          <w:rFonts w:ascii="Arial" w:hAnsi="Arial" w:cs="Arial"/>
          <w:color w:val="000000" w:themeColor="text1"/>
          <w:sz w:val="24"/>
          <w:szCs w:val="24"/>
        </w:rPr>
        <w:t xml:space="preserve"> and can be attended virtually as identified in Section C.1 Key Action Dates. </w:t>
      </w:r>
      <w:r w:rsidR="702B7643" w:rsidRPr="74FF04E9">
        <w:rPr>
          <w:rFonts w:ascii="Arial" w:hAnsi="Arial" w:cs="Arial"/>
          <w:color w:val="000000" w:themeColor="text1"/>
          <w:sz w:val="24"/>
          <w:szCs w:val="24"/>
        </w:rPr>
        <w:t xml:space="preserve">Bidders </w:t>
      </w:r>
      <w:r w:rsidR="35429025" w:rsidRPr="74FF04E9">
        <w:rPr>
          <w:rFonts w:ascii="Arial" w:hAnsi="Arial" w:cs="Arial"/>
          <w:color w:val="000000" w:themeColor="text1"/>
          <w:sz w:val="24"/>
          <w:szCs w:val="24"/>
        </w:rPr>
        <w:t xml:space="preserve">attending </w:t>
      </w:r>
      <w:r w:rsidR="702B7643" w:rsidRPr="74FF04E9">
        <w:rPr>
          <w:rFonts w:ascii="Arial" w:hAnsi="Arial" w:cs="Arial"/>
          <w:color w:val="000000" w:themeColor="text1"/>
          <w:sz w:val="24"/>
          <w:szCs w:val="24"/>
        </w:rPr>
        <w:t>the bid opening</w:t>
      </w:r>
      <w:r w:rsidR="00381C7F" w:rsidRPr="74FF04E9">
        <w:rPr>
          <w:rFonts w:ascii="Arial" w:hAnsi="Arial" w:cs="Arial"/>
          <w:color w:val="000000" w:themeColor="text1"/>
          <w:sz w:val="24"/>
          <w:szCs w:val="24"/>
        </w:rPr>
        <w:t xml:space="preserve"> </w:t>
      </w:r>
      <w:r w:rsidR="00BF0816" w:rsidRPr="74FF04E9">
        <w:rPr>
          <w:rFonts w:ascii="Arial" w:hAnsi="Arial" w:cs="Arial"/>
          <w:color w:val="000000" w:themeColor="text1"/>
          <w:sz w:val="24"/>
          <w:szCs w:val="24"/>
        </w:rPr>
        <w:t>in-person will need to meet and sign in at the security guard station in the lobby at the address below.</w:t>
      </w:r>
      <w:r w:rsidR="00381C7F" w:rsidRPr="74FF04E9">
        <w:rPr>
          <w:rFonts w:ascii="Arial" w:hAnsi="Arial" w:cs="Arial"/>
          <w:color w:val="000000" w:themeColor="text1"/>
          <w:sz w:val="24"/>
          <w:szCs w:val="24"/>
        </w:rPr>
        <w:t xml:space="preserve"> A DGS representative will meet attendees in the lobby and escort all parties to the bid opening location. </w:t>
      </w:r>
    </w:p>
    <w:p w14:paraId="32E22C6E" w14:textId="77777777" w:rsidR="00B23B9E" w:rsidRDefault="00B23B9E" w:rsidP="00B23B9E">
      <w:pPr>
        <w:pStyle w:val="ListParagraph"/>
        <w:ind w:left="1440" w:firstLine="720"/>
        <w:rPr>
          <w:rFonts w:ascii="Arial" w:hAnsi="Arial" w:cs="Arial"/>
          <w:color w:val="000000"/>
          <w:sz w:val="24"/>
          <w:szCs w:val="24"/>
        </w:rPr>
      </w:pPr>
    </w:p>
    <w:p w14:paraId="5BD565A4" w14:textId="3C1982BB" w:rsidR="21946603" w:rsidRDefault="21946603" w:rsidP="38FFC580">
      <w:pPr>
        <w:ind w:left="1170" w:firstLine="720"/>
      </w:pPr>
      <w:r w:rsidRPr="38FFC580">
        <w:rPr>
          <w:rFonts w:ascii="Arial" w:eastAsia="Arial" w:hAnsi="Arial" w:cs="Arial"/>
          <w:sz w:val="24"/>
          <w:szCs w:val="24"/>
        </w:rPr>
        <w:t xml:space="preserve">Ziggurat Building </w:t>
      </w:r>
    </w:p>
    <w:p w14:paraId="4313EE47" w14:textId="4011727A" w:rsidR="21946603" w:rsidRDefault="21946603" w:rsidP="38FFC580">
      <w:pPr>
        <w:ind w:left="1170" w:firstLine="720"/>
      </w:pPr>
      <w:r w:rsidRPr="38FFC580">
        <w:rPr>
          <w:rFonts w:ascii="Arial" w:eastAsia="Arial" w:hAnsi="Arial" w:cs="Arial"/>
          <w:sz w:val="24"/>
          <w:szCs w:val="24"/>
        </w:rPr>
        <w:t>707 Third Street</w:t>
      </w:r>
    </w:p>
    <w:p w14:paraId="31190B91" w14:textId="600C30CD" w:rsidR="21946603" w:rsidRDefault="21946603" w:rsidP="38FFC580">
      <w:pPr>
        <w:ind w:left="1170" w:firstLine="720"/>
      </w:pPr>
      <w:r w:rsidRPr="38FFC580">
        <w:rPr>
          <w:rFonts w:ascii="Arial" w:eastAsia="Arial" w:hAnsi="Arial" w:cs="Arial"/>
          <w:sz w:val="24"/>
          <w:szCs w:val="24"/>
        </w:rPr>
        <w:t>West Sacramento, CA  95605</w:t>
      </w:r>
    </w:p>
    <w:p w14:paraId="4A446389" w14:textId="47B4D25F" w:rsidR="38FFC580" w:rsidRDefault="38FFC580" w:rsidP="38FFC580">
      <w:pPr>
        <w:pStyle w:val="ListParagraph"/>
        <w:ind w:left="1440" w:firstLine="720"/>
        <w:rPr>
          <w:rFonts w:ascii="Arial" w:hAnsi="Arial" w:cs="Arial"/>
          <w:color w:val="365F91" w:themeColor="accent1" w:themeShade="BF"/>
          <w:sz w:val="24"/>
          <w:szCs w:val="24"/>
          <w:highlight w:val="yellow"/>
        </w:rPr>
      </w:pPr>
    </w:p>
    <w:p w14:paraId="32E22C72" w14:textId="1748C1DE" w:rsidR="005E028D" w:rsidRDefault="62B50A36" w:rsidP="00B23B9E">
      <w:pPr>
        <w:pStyle w:val="ListParagraph"/>
        <w:ind w:left="1440"/>
        <w:rPr>
          <w:rFonts w:ascii="Arial" w:hAnsi="Arial" w:cs="Arial"/>
          <w:color w:val="000000"/>
          <w:sz w:val="24"/>
          <w:szCs w:val="24"/>
        </w:rPr>
      </w:pPr>
      <w:r w:rsidRPr="5C6030D1">
        <w:rPr>
          <w:rFonts w:ascii="Arial" w:hAnsi="Arial" w:cs="Arial"/>
          <w:color w:val="000000" w:themeColor="text1"/>
          <w:sz w:val="24"/>
          <w:szCs w:val="24"/>
        </w:rPr>
        <w:t>The bid opening</w:t>
      </w:r>
      <w:r w:rsidR="00B23B9E" w:rsidRPr="5C6030D1">
        <w:rPr>
          <w:rFonts w:ascii="Arial" w:hAnsi="Arial" w:cs="Arial"/>
          <w:color w:val="000000" w:themeColor="text1"/>
          <w:sz w:val="24"/>
          <w:szCs w:val="24"/>
        </w:rPr>
        <w:t xml:space="preserve"> will consist of the opening of each bid received in a timely manner, checking the bid for the presence or absence of required signatures and checking the bid for the required attachments as identified on Attachment 1, Bid Submission Attachment Checklist.  Bid submissions received after the Deadline </w:t>
      </w:r>
      <w:r w:rsidR="64D18CA7" w:rsidRPr="5C6030D1">
        <w:rPr>
          <w:rFonts w:ascii="Arial" w:hAnsi="Arial" w:cs="Arial"/>
          <w:color w:val="000000" w:themeColor="text1"/>
          <w:sz w:val="24"/>
          <w:szCs w:val="24"/>
        </w:rPr>
        <w:t>f</w:t>
      </w:r>
      <w:r w:rsidR="00B23B9E" w:rsidRPr="5C6030D1">
        <w:rPr>
          <w:rFonts w:ascii="Arial" w:hAnsi="Arial" w:cs="Arial"/>
          <w:color w:val="000000" w:themeColor="text1"/>
          <w:sz w:val="24"/>
          <w:szCs w:val="24"/>
        </w:rPr>
        <w:t xml:space="preserve">or Final Bid Submission will not be opened.  During the bid opening, OBAS will read aloud and record the Bidder’s Name and </w:t>
      </w:r>
      <w:r w:rsidR="00B23B9E" w:rsidRPr="00785E73">
        <w:rPr>
          <w:rFonts w:ascii="Arial" w:hAnsi="Arial" w:cs="Arial"/>
          <w:color w:val="000000" w:themeColor="text1"/>
          <w:sz w:val="24"/>
          <w:szCs w:val="24"/>
        </w:rPr>
        <w:t xml:space="preserve">their </w:t>
      </w:r>
      <w:r w:rsidR="00285713" w:rsidRPr="00785E73">
        <w:rPr>
          <w:rFonts w:ascii="Arial" w:hAnsi="Arial" w:cs="Arial"/>
          <w:sz w:val="24"/>
          <w:szCs w:val="24"/>
        </w:rPr>
        <w:t xml:space="preserve">Total </w:t>
      </w:r>
      <w:r w:rsidR="568C9578" w:rsidRPr="00785E73">
        <w:rPr>
          <w:rFonts w:ascii="Arial" w:hAnsi="Arial" w:cs="Arial"/>
          <w:sz w:val="24"/>
          <w:szCs w:val="24"/>
        </w:rPr>
        <w:t>Bid</w:t>
      </w:r>
      <w:r w:rsidR="00285713" w:rsidRPr="00785E73">
        <w:rPr>
          <w:rFonts w:ascii="Arial" w:hAnsi="Arial" w:cs="Arial"/>
          <w:sz w:val="24"/>
          <w:szCs w:val="24"/>
        </w:rPr>
        <w:t xml:space="preserve"> Amount</w:t>
      </w:r>
      <w:r w:rsidR="00B63B62" w:rsidRPr="00785E73">
        <w:rPr>
          <w:rFonts w:ascii="Arial" w:hAnsi="Arial" w:cs="Arial"/>
          <w:sz w:val="24"/>
          <w:szCs w:val="24"/>
        </w:rPr>
        <w:t xml:space="preserve"> </w:t>
      </w:r>
      <w:r w:rsidR="00B63B62" w:rsidRPr="5C6030D1">
        <w:rPr>
          <w:rFonts w:ascii="Arial" w:hAnsi="Arial" w:cs="Arial"/>
          <w:color w:val="000000" w:themeColor="text1"/>
          <w:sz w:val="24"/>
          <w:szCs w:val="24"/>
        </w:rPr>
        <w:t xml:space="preserve">onto a Preliminary Bid Tabulation. </w:t>
      </w:r>
      <w:r w:rsidR="00B63B62" w:rsidRPr="5C6030D1">
        <w:rPr>
          <w:rFonts w:ascii="Arial" w:hAnsi="Arial" w:cs="Arial"/>
          <w:color w:val="1F497D" w:themeColor="text2"/>
          <w:sz w:val="24"/>
          <w:szCs w:val="24"/>
        </w:rPr>
        <w:t xml:space="preserve"> </w:t>
      </w:r>
      <w:r w:rsidR="00B63B62" w:rsidRPr="5C6030D1">
        <w:rPr>
          <w:rFonts w:ascii="Arial" w:hAnsi="Arial" w:cs="Arial"/>
          <w:color w:val="000000" w:themeColor="text1"/>
          <w:sz w:val="24"/>
          <w:szCs w:val="24"/>
        </w:rPr>
        <w:t xml:space="preserve">Bidders do not need to attend the bid opening as the Preliminary Bid Tabulation will be made available immediately after the bid opening is completed and it will be emailed to the bidders that submitted a bid. </w:t>
      </w:r>
    </w:p>
    <w:p w14:paraId="32E22C73" w14:textId="77777777" w:rsidR="005E028D" w:rsidRDefault="005E028D" w:rsidP="00033979">
      <w:pPr>
        <w:pStyle w:val="ListParagraph"/>
        <w:ind w:left="1440"/>
        <w:rPr>
          <w:rFonts w:ascii="Arial" w:hAnsi="Arial" w:cs="Arial"/>
          <w:color w:val="000000"/>
          <w:sz w:val="24"/>
          <w:szCs w:val="24"/>
        </w:rPr>
      </w:pPr>
    </w:p>
    <w:p w14:paraId="32E22C74" w14:textId="7A5A4FFC" w:rsidR="005E028D" w:rsidRDefault="003B1969" w:rsidP="00A75584">
      <w:pPr>
        <w:pStyle w:val="ListParagraph"/>
        <w:numPr>
          <w:ilvl w:val="0"/>
          <w:numId w:val="24"/>
        </w:numPr>
        <w:rPr>
          <w:rFonts w:ascii="Arial" w:hAnsi="Arial" w:cs="Arial"/>
          <w:color w:val="000000"/>
          <w:sz w:val="24"/>
          <w:szCs w:val="24"/>
        </w:rPr>
      </w:pPr>
      <w:r w:rsidRPr="1D196703">
        <w:rPr>
          <w:rFonts w:ascii="Arial" w:hAnsi="Arial" w:cs="Arial"/>
          <w:color w:val="000000" w:themeColor="text1"/>
          <w:sz w:val="24"/>
          <w:szCs w:val="24"/>
        </w:rPr>
        <w:t>OBAS</w:t>
      </w:r>
      <w:r w:rsidR="00D726F5" w:rsidRPr="1D196703">
        <w:rPr>
          <w:rFonts w:ascii="Arial" w:hAnsi="Arial" w:cs="Arial"/>
          <w:color w:val="000000" w:themeColor="text1"/>
          <w:sz w:val="24"/>
          <w:szCs w:val="24"/>
        </w:rPr>
        <w:t xml:space="preserve"> will appoint State employee</w:t>
      </w:r>
      <w:r w:rsidR="00A66AD0" w:rsidRPr="1D196703">
        <w:rPr>
          <w:rFonts w:ascii="Arial" w:hAnsi="Arial" w:cs="Arial"/>
          <w:color w:val="000000" w:themeColor="text1"/>
          <w:sz w:val="24"/>
          <w:szCs w:val="24"/>
        </w:rPr>
        <w:t>(</w:t>
      </w:r>
      <w:r w:rsidR="00D726F5" w:rsidRPr="1D196703">
        <w:rPr>
          <w:rFonts w:ascii="Arial" w:hAnsi="Arial" w:cs="Arial"/>
          <w:color w:val="000000" w:themeColor="text1"/>
          <w:sz w:val="24"/>
          <w:szCs w:val="24"/>
        </w:rPr>
        <w:t>s</w:t>
      </w:r>
      <w:r w:rsidR="00A66AD0" w:rsidRPr="1D196703">
        <w:rPr>
          <w:rFonts w:ascii="Arial" w:hAnsi="Arial" w:cs="Arial"/>
          <w:color w:val="000000" w:themeColor="text1"/>
          <w:sz w:val="24"/>
          <w:szCs w:val="24"/>
        </w:rPr>
        <w:t>)</w:t>
      </w:r>
      <w:r w:rsidR="00D726F5" w:rsidRPr="1D196703">
        <w:rPr>
          <w:rFonts w:ascii="Arial" w:hAnsi="Arial" w:cs="Arial"/>
          <w:color w:val="000000" w:themeColor="text1"/>
          <w:sz w:val="24"/>
          <w:szCs w:val="24"/>
        </w:rPr>
        <w:t xml:space="preserve"> to </w:t>
      </w:r>
      <w:r w:rsidR="00210F62" w:rsidRPr="1D196703">
        <w:rPr>
          <w:rFonts w:ascii="Arial" w:hAnsi="Arial" w:cs="Arial"/>
          <w:color w:val="000000" w:themeColor="text1"/>
          <w:sz w:val="24"/>
          <w:szCs w:val="24"/>
        </w:rPr>
        <w:t xml:space="preserve">further </w:t>
      </w:r>
      <w:r w:rsidR="00D726F5" w:rsidRPr="1D196703">
        <w:rPr>
          <w:rFonts w:ascii="Arial" w:hAnsi="Arial" w:cs="Arial"/>
          <w:color w:val="000000" w:themeColor="text1"/>
          <w:sz w:val="24"/>
          <w:szCs w:val="24"/>
        </w:rPr>
        <w:t xml:space="preserve">verify and evaluate the bid </w:t>
      </w:r>
      <w:r w:rsidR="00A36E77" w:rsidRPr="1D196703">
        <w:rPr>
          <w:rFonts w:ascii="Arial" w:hAnsi="Arial" w:cs="Arial"/>
          <w:color w:val="000000" w:themeColor="text1"/>
          <w:sz w:val="24"/>
          <w:szCs w:val="24"/>
        </w:rPr>
        <w:t>submission</w:t>
      </w:r>
      <w:r w:rsidR="00210F62" w:rsidRPr="1D196703">
        <w:rPr>
          <w:rFonts w:ascii="Arial" w:hAnsi="Arial" w:cs="Arial"/>
          <w:color w:val="000000" w:themeColor="text1"/>
          <w:sz w:val="24"/>
          <w:szCs w:val="24"/>
        </w:rPr>
        <w:t>s</w:t>
      </w:r>
      <w:r w:rsidR="008C2FCE" w:rsidRPr="1D196703">
        <w:rPr>
          <w:rFonts w:ascii="Arial" w:hAnsi="Arial" w:cs="Arial"/>
          <w:color w:val="000000" w:themeColor="text1"/>
          <w:sz w:val="24"/>
          <w:szCs w:val="24"/>
        </w:rPr>
        <w:t xml:space="preserve"> as described in the IFB</w:t>
      </w:r>
      <w:r w:rsidR="00B31E58" w:rsidRPr="1D196703">
        <w:rPr>
          <w:rFonts w:ascii="Arial" w:hAnsi="Arial" w:cs="Arial"/>
          <w:color w:val="000000" w:themeColor="text1"/>
          <w:sz w:val="24"/>
          <w:szCs w:val="24"/>
        </w:rPr>
        <w:t xml:space="preserve"> </w:t>
      </w:r>
      <w:r w:rsidR="00272E11" w:rsidRPr="1D196703">
        <w:rPr>
          <w:rFonts w:ascii="Arial" w:hAnsi="Arial" w:cs="Arial"/>
          <w:color w:val="000000" w:themeColor="text1"/>
          <w:sz w:val="24"/>
          <w:szCs w:val="24"/>
        </w:rPr>
        <w:t xml:space="preserve">to </w:t>
      </w:r>
      <w:r w:rsidR="39FF4649" w:rsidRPr="1D196703">
        <w:rPr>
          <w:rFonts w:ascii="Arial" w:hAnsi="Arial" w:cs="Arial"/>
          <w:color w:val="000000" w:themeColor="text1"/>
          <w:sz w:val="24"/>
          <w:szCs w:val="24"/>
        </w:rPr>
        <w:t>identify the</w:t>
      </w:r>
      <w:r w:rsidR="00272E11" w:rsidRPr="1D196703">
        <w:rPr>
          <w:rFonts w:ascii="Arial" w:hAnsi="Arial" w:cs="Arial"/>
          <w:color w:val="000000" w:themeColor="text1"/>
          <w:sz w:val="24"/>
          <w:szCs w:val="24"/>
        </w:rPr>
        <w:t xml:space="preserve"> lowest responsive responsible bidder.  </w:t>
      </w:r>
      <w:r w:rsidR="00A66AD0" w:rsidRPr="1D196703">
        <w:rPr>
          <w:rFonts w:ascii="Arial" w:hAnsi="Arial" w:cs="Arial"/>
          <w:color w:val="000000" w:themeColor="text1"/>
          <w:sz w:val="24"/>
          <w:szCs w:val="24"/>
        </w:rPr>
        <w:t xml:space="preserve">The further review may </w:t>
      </w:r>
      <w:r w:rsidR="00B63B62" w:rsidRPr="1D196703">
        <w:rPr>
          <w:rFonts w:ascii="Arial" w:hAnsi="Arial" w:cs="Arial"/>
          <w:color w:val="000000" w:themeColor="text1"/>
          <w:sz w:val="24"/>
          <w:szCs w:val="24"/>
        </w:rPr>
        <w:t xml:space="preserve">also </w:t>
      </w:r>
      <w:r w:rsidR="00A66AD0" w:rsidRPr="1D196703">
        <w:rPr>
          <w:rFonts w:ascii="Arial" w:hAnsi="Arial" w:cs="Arial"/>
          <w:color w:val="000000" w:themeColor="text1"/>
          <w:sz w:val="24"/>
          <w:szCs w:val="24"/>
        </w:rPr>
        <w:t>include, but is not limited to:</w:t>
      </w:r>
    </w:p>
    <w:p w14:paraId="32E22C75" w14:textId="77777777" w:rsidR="005E028D" w:rsidRPr="005E028D" w:rsidRDefault="005E028D" w:rsidP="005E028D">
      <w:pPr>
        <w:pStyle w:val="ListParagraph"/>
        <w:rPr>
          <w:rFonts w:ascii="Arial" w:hAnsi="Arial" w:cs="Arial"/>
          <w:color w:val="000000"/>
          <w:sz w:val="24"/>
          <w:szCs w:val="24"/>
        </w:rPr>
      </w:pPr>
    </w:p>
    <w:p w14:paraId="32E22C77" w14:textId="72E4DAC4" w:rsidR="005E028D" w:rsidRDefault="00BB41C7" w:rsidP="00A75584">
      <w:pPr>
        <w:pStyle w:val="ListParagraph"/>
        <w:numPr>
          <w:ilvl w:val="2"/>
          <w:numId w:val="13"/>
        </w:numPr>
        <w:jc w:val="both"/>
        <w:rPr>
          <w:rFonts w:ascii="Arial" w:hAnsi="Arial" w:cs="Arial"/>
          <w:color w:val="000000"/>
          <w:sz w:val="24"/>
          <w:szCs w:val="24"/>
        </w:rPr>
      </w:pPr>
      <w:r w:rsidRPr="513D13F9">
        <w:rPr>
          <w:rFonts w:ascii="Arial" w:hAnsi="Arial" w:cs="Arial"/>
          <w:color w:val="000000" w:themeColor="text1"/>
          <w:sz w:val="24"/>
          <w:szCs w:val="24"/>
        </w:rPr>
        <w:t>Cost Sheet calculations have been verified</w:t>
      </w:r>
      <w:r w:rsidR="00E803F4" w:rsidRPr="513D13F9">
        <w:rPr>
          <w:rFonts w:ascii="Arial" w:hAnsi="Arial" w:cs="Arial"/>
          <w:color w:val="000000" w:themeColor="text1"/>
          <w:sz w:val="24"/>
          <w:szCs w:val="24"/>
        </w:rPr>
        <w:t>;</w:t>
      </w:r>
    </w:p>
    <w:p w14:paraId="32E22C78" w14:textId="2F1F769B" w:rsidR="005E028D" w:rsidRDefault="00BB41C7" w:rsidP="00A75584">
      <w:pPr>
        <w:pStyle w:val="ListParagraph"/>
        <w:numPr>
          <w:ilvl w:val="2"/>
          <w:numId w:val="13"/>
        </w:numPr>
        <w:jc w:val="both"/>
        <w:rPr>
          <w:rFonts w:ascii="Arial" w:hAnsi="Arial" w:cs="Arial"/>
          <w:color w:val="000000"/>
          <w:sz w:val="24"/>
          <w:szCs w:val="24"/>
        </w:rPr>
      </w:pPr>
      <w:r w:rsidRPr="513D13F9">
        <w:rPr>
          <w:rFonts w:ascii="Arial" w:hAnsi="Arial" w:cs="Arial"/>
          <w:color w:val="000000" w:themeColor="text1"/>
          <w:sz w:val="24"/>
          <w:szCs w:val="24"/>
        </w:rPr>
        <w:t>SB Preferences have been evaluated, confirmed and calculated</w:t>
      </w:r>
      <w:r w:rsidR="00E803F4" w:rsidRPr="513D13F9">
        <w:rPr>
          <w:rFonts w:ascii="Arial" w:hAnsi="Arial" w:cs="Arial"/>
          <w:color w:val="000000" w:themeColor="text1"/>
          <w:sz w:val="24"/>
          <w:szCs w:val="24"/>
        </w:rPr>
        <w:t>;</w:t>
      </w:r>
    </w:p>
    <w:p w14:paraId="32E22C79" w14:textId="19697AAB" w:rsidR="005E028D" w:rsidRDefault="00BB41C7" w:rsidP="00A75584">
      <w:pPr>
        <w:pStyle w:val="ListParagraph"/>
        <w:numPr>
          <w:ilvl w:val="2"/>
          <w:numId w:val="13"/>
        </w:numPr>
        <w:rPr>
          <w:rFonts w:ascii="Arial" w:hAnsi="Arial" w:cs="Arial"/>
          <w:color w:val="000000"/>
          <w:sz w:val="24"/>
          <w:szCs w:val="24"/>
        </w:rPr>
      </w:pPr>
      <w:r w:rsidRPr="11E16895">
        <w:rPr>
          <w:rFonts w:ascii="Arial" w:hAnsi="Arial" w:cs="Arial"/>
          <w:color w:val="000000" w:themeColor="text1"/>
          <w:sz w:val="24"/>
          <w:szCs w:val="24"/>
        </w:rPr>
        <w:t>DVBE</w:t>
      </w:r>
      <w:r w:rsidR="00943760" w:rsidRPr="11E16895">
        <w:rPr>
          <w:rFonts w:ascii="Arial" w:hAnsi="Arial" w:cs="Arial"/>
          <w:color w:val="000000" w:themeColor="text1"/>
          <w:sz w:val="24"/>
          <w:szCs w:val="24"/>
        </w:rPr>
        <w:t xml:space="preserve"> Participation</w:t>
      </w:r>
      <w:r w:rsidRPr="00B468AD">
        <w:rPr>
          <w:rFonts w:ascii="Arial" w:hAnsi="Arial" w:cs="Arial"/>
          <w:sz w:val="24"/>
          <w:szCs w:val="24"/>
        </w:rPr>
        <w:t xml:space="preserve"> </w:t>
      </w:r>
      <w:r w:rsidR="00356EBE" w:rsidRPr="00B468AD">
        <w:rPr>
          <w:rFonts w:ascii="Arial" w:hAnsi="Arial" w:cs="Arial"/>
          <w:sz w:val="24"/>
          <w:szCs w:val="24"/>
        </w:rPr>
        <w:t xml:space="preserve">Requirement and </w:t>
      </w:r>
      <w:r w:rsidRPr="11E16895">
        <w:rPr>
          <w:rFonts w:ascii="Arial" w:hAnsi="Arial" w:cs="Arial"/>
          <w:color w:val="000000" w:themeColor="text1"/>
          <w:sz w:val="24"/>
          <w:szCs w:val="24"/>
        </w:rPr>
        <w:t>Incentives have been evaluated, confirmed and calculated</w:t>
      </w:r>
      <w:r w:rsidR="00E803F4" w:rsidRPr="11E16895">
        <w:rPr>
          <w:rFonts w:ascii="Arial" w:hAnsi="Arial" w:cs="Arial"/>
          <w:color w:val="000000" w:themeColor="text1"/>
          <w:sz w:val="24"/>
          <w:szCs w:val="24"/>
        </w:rPr>
        <w:t>;</w:t>
      </w:r>
    </w:p>
    <w:p w14:paraId="32E22C7A" w14:textId="473DB62D" w:rsidR="005E028D" w:rsidRDefault="00BB41C7" w:rsidP="00A75584">
      <w:pPr>
        <w:pStyle w:val="ListParagraph"/>
        <w:numPr>
          <w:ilvl w:val="2"/>
          <w:numId w:val="13"/>
        </w:numPr>
        <w:jc w:val="both"/>
        <w:rPr>
          <w:rFonts w:ascii="Arial" w:hAnsi="Arial" w:cs="Arial"/>
          <w:color w:val="000000"/>
          <w:sz w:val="24"/>
          <w:szCs w:val="24"/>
        </w:rPr>
      </w:pPr>
      <w:r w:rsidRPr="513D13F9">
        <w:rPr>
          <w:rFonts w:ascii="Arial" w:hAnsi="Arial" w:cs="Arial"/>
          <w:color w:val="000000" w:themeColor="text1"/>
          <w:sz w:val="24"/>
          <w:szCs w:val="24"/>
        </w:rPr>
        <w:lastRenderedPageBreak/>
        <w:t>Darfur certification has been evaluated</w:t>
      </w:r>
      <w:r w:rsidR="00E803F4" w:rsidRPr="513D13F9">
        <w:rPr>
          <w:rFonts w:ascii="Arial" w:hAnsi="Arial" w:cs="Arial"/>
          <w:color w:val="000000" w:themeColor="text1"/>
          <w:sz w:val="24"/>
          <w:szCs w:val="24"/>
        </w:rPr>
        <w:t>;</w:t>
      </w:r>
    </w:p>
    <w:p w14:paraId="749033C4" w14:textId="3FCC7713" w:rsidR="00B12750" w:rsidRPr="00785E73" w:rsidRDefault="00B12750" w:rsidP="00A75584">
      <w:pPr>
        <w:pStyle w:val="ListParagraph"/>
        <w:numPr>
          <w:ilvl w:val="2"/>
          <w:numId w:val="13"/>
        </w:numPr>
        <w:jc w:val="both"/>
        <w:rPr>
          <w:rFonts w:ascii="Arial" w:hAnsi="Arial" w:cs="Arial"/>
          <w:sz w:val="24"/>
          <w:szCs w:val="24"/>
        </w:rPr>
      </w:pPr>
      <w:r w:rsidRPr="00785E73">
        <w:rPr>
          <w:rFonts w:ascii="Arial" w:hAnsi="Arial" w:cs="Arial"/>
          <w:sz w:val="24"/>
          <w:szCs w:val="24"/>
        </w:rPr>
        <w:t>California Civil Rights Attachment has been evaluated</w:t>
      </w:r>
      <w:r w:rsidR="00E803F4" w:rsidRPr="00785E73">
        <w:rPr>
          <w:rFonts w:ascii="Arial" w:hAnsi="Arial" w:cs="Arial"/>
          <w:sz w:val="24"/>
          <w:szCs w:val="24"/>
        </w:rPr>
        <w:t>;</w:t>
      </w:r>
    </w:p>
    <w:p w14:paraId="32E22C7C" w14:textId="6BF13945" w:rsidR="005E028D" w:rsidRDefault="00BB41C7" w:rsidP="00A75584">
      <w:pPr>
        <w:pStyle w:val="ListParagraph"/>
        <w:numPr>
          <w:ilvl w:val="2"/>
          <w:numId w:val="13"/>
        </w:numPr>
        <w:jc w:val="both"/>
        <w:rPr>
          <w:rFonts w:ascii="Arial" w:hAnsi="Arial" w:cs="Arial"/>
          <w:color w:val="000000"/>
          <w:sz w:val="24"/>
          <w:szCs w:val="24"/>
        </w:rPr>
      </w:pPr>
      <w:r w:rsidRPr="513D13F9">
        <w:rPr>
          <w:rFonts w:ascii="Arial" w:hAnsi="Arial" w:cs="Arial"/>
          <w:color w:val="000000" w:themeColor="text1"/>
          <w:sz w:val="24"/>
          <w:szCs w:val="24"/>
        </w:rPr>
        <w:t>Largest tax delinquents eligibility confirmed</w:t>
      </w:r>
      <w:r w:rsidR="00E803F4" w:rsidRPr="513D13F9">
        <w:rPr>
          <w:rFonts w:ascii="Arial" w:hAnsi="Arial" w:cs="Arial"/>
          <w:color w:val="000000" w:themeColor="text1"/>
          <w:sz w:val="24"/>
          <w:szCs w:val="24"/>
        </w:rPr>
        <w:t>;</w:t>
      </w:r>
    </w:p>
    <w:p w14:paraId="32E22C7D" w14:textId="4C6CA7AC" w:rsidR="005E028D" w:rsidRDefault="00BB41C7" w:rsidP="00A75584">
      <w:pPr>
        <w:pStyle w:val="ListParagraph"/>
        <w:numPr>
          <w:ilvl w:val="2"/>
          <w:numId w:val="13"/>
        </w:numPr>
        <w:jc w:val="both"/>
        <w:rPr>
          <w:rFonts w:ascii="Arial" w:hAnsi="Arial" w:cs="Arial"/>
          <w:color w:val="000000"/>
          <w:sz w:val="24"/>
          <w:szCs w:val="24"/>
        </w:rPr>
      </w:pPr>
      <w:r w:rsidRPr="11E16895">
        <w:rPr>
          <w:rFonts w:ascii="Arial" w:hAnsi="Arial" w:cs="Arial"/>
          <w:color w:val="000000" w:themeColor="text1"/>
          <w:sz w:val="24"/>
          <w:szCs w:val="24"/>
        </w:rPr>
        <w:t>Corporate standing has been verified with State of California, Secretary of State</w:t>
      </w:r>
      <w:r w:rsidR="00E803F4" w:rsidRPr="11E16895">
        <w:rPr>
          <w:rFonts w:ascii="Arial" w:hAnsi="Arial" w:cs="Arial"/>
          <w:color w:val="000000" w:themeColor="text1"/>
          <w:sz w:val="24"/>
          <w:szCs w:val="24"/>
        </w:rPr>
        <w:t>;</w:t>
      </w:r>
    </w:p>
    <w:p w14:paraId="2A1A56C0" w14:textId="2CCD529D" w:rsidR="11E16895" w:rsidRDefault="11E16895" w:rsidP="00A75584">
      <w:pPr>
        <w:pStyle w:val="ListParagraph"/>
        <w:numPr>
          <w:ilvl w:val="2"/>
          <w:numId w:val="13"/>
        </w:numPr>
        <w:jc w:val="both"/>
        <w:rPr>
          <w:color w:val="000000" w:themeColor="text1"/>
          <w:sz w:val="24"/>
          <w:szCs w:val="24"/>
        </w:rPr>
      </w:pPr>
      <w:r w:rsidRPr="11E16895">
        <w:rPr>
          <w:rFonts w:ascii="Arial" w:hAnsi="Arial" w:cs="Arial"/>
          <w:color w:val="000000" w:themeColor="text1"/>
          <w:sz w:val="24"/>
          <w:szCs w:val="24"/>
        </w:rPr>
        <w:t>Review of Russia Sanctions, pursuant to EO N-6-22</w:t>
      </w:r>
      <w:r w:rsidR="2AE20E51" w:rsidRPr="513D13F9">
        <w:rPr>
          <w:rFonts w:ascii="Arial" w:hAnsi="Arial" w:cs="Arial"/>
          <w:color w:val="000000" w:themeColor="text1"/>
          <w:sz w:val="24"/>
          <w:szCs w:val="24"/>
        </w:rPr>
        <w:t>;</w:t>
      </w:r>
    </w:p>
    <w:p w14:paraId="0D09726E" w14:textId="539B1D80" w:rsidR="2AE20E51" w:rsidRDefault="2AE20E51" w:rsidP="00A75584">
      <w:pPr>
        <w:pStyle w:val="ListParagraph"/>
        <w:numPr>
          <w:ilvl w:val="2"/>
          <w:numId w:val="13"/>
        </w:numPr>
        <w:jc w:val="both"/>
        <w:rPr>
          <w:color w:val="000000" w:themeColor="text1"/>
          <w:sz w:val="24"/>
          <w:szCs w:val="24"/>
        </w:rPr>
      </w:pPr>
      <w:r w:rsidRPr="513D13F9">
        <w:rPr>
          <w:rFonts w:ascii="Arial" w:hAnsi="Arial" w:cs="Arial"/>
          <w:color w:val="000000" w:themeColor="text1"/>
          <w:sz w:val="24"/>
          <w:szCs w:val="24"/>
        </w:rPr>
        <w:t>Validation of References</w:t>
      </w:r>
    </w:p>
    <w:p w14:paraId="47C8BF50" w14:textId="77777777" w:rsidR="00F73559" w:rsidRPr="00B468AD" w:rsidRDefault="00776674" w:rsidP="00A75584">
      <w:pPr>
        <w:pStyle w:val="ListParagraph"/>
        <w:numPr>
          <w:ilvl w:val="2"/>
          <w:numId w:val="13"/>
        </w:numPr>
        <w:jc w:val="both"/>
        <w:rPr>
          <w:rFonts w:ascii="Arial" w:hAnsi="Arial" w:cs="Arial"/>
          <w:sz w:val="24"/>
          <w:szCs w:val="24"/>
        </w:rPr>
      </w:pPr>
      <w:r w:rsidRPr="00B468AD">
        <w:rPr>
          <w:rFonts w:ascii="Arial" w:hAnsi="Arial" w:cs="Arial"/>
          <w:sz w:val="24"/>
          <w:szCs w:val="24"/>
        </w:rPr>
        <w:t>Department of Industrial Relations</w:t>
      </w:r>
      <w:r w:rsidR="007A473F" w:rsidRPr="00B468AD">
        <w:rPr>
          <w:rFonts w:ascii="Arial" w:hAnsi="Arial" w:cs="Arial"/>
          <w:sz w:val="24"/>
          <w:szCs w:val="24"/>
        </w:rPr>
        <w:t xml:space="preserve"> (DIR) registration</w:t>
      </w:r>
      <w:r w:rsidR="00E803F4" w:rsidRPr="00B468AD">
        <w:rPr>
          <w:rFonts w:ascii="Arial" w:hAnsi="Arial" w:cs="Arial"/>
          <w:sz w:val="24"/>
          <w:szCs w:val="24"/>
        </w:rPr>
        <w:t>;</w:t>
      </w:r>
    </w:p>
    <w:p w14:paraId="32E22C7E" w14:textId="3DF60C4D" w:rsidR="007A473F" w:rsidRPr="00B468AD" w:rsidRDefault="00F73559" w:rsidP="00A75584">
      <w:pPr>
        <w:pStyle w:val="ListParagraph"/>
        <w:numPr>
          <w:ilvl w:val="2"/>
          <w:numId w:val="13"/>
        </w:numPr>
        <w:jc w:val="both"/>
        <w:rPr>
          <w:rFonts w:ascii="Arial" w:hAnsi="Arial" w:cs="Arial"/>
          <w:sz w:val="24"/>
          <w:szCs w:val="24"/>
        </w:rPr>
      </w:pPr>
      <w:r w:rsidRPr="00B468AD">
        <w:rPr>
          <w:rFonts w:ascii="Arial" w:hAnsi="Arial" w:cs="Arial"/>
          <w:sz w:val="24"/>
          <w:szCs w:val="24"/>
        </w:rPr>
        <w:t xml:space="preserve">Commercially Useful Function </w:t>
      </w:r>
      <w:r w:rsidR="003A1A3B" w:rsidRPr="00B468AD">
        <w:rPr>
          <w:rFonts w:ascii="Arial" w:hAnsi="Arial" w:cs="Arial"/>
          <w:sz w:val="24"/>
          <w:szCs w:val="24"/>
        </w:rPr>
        <w:t xml:space="preserve">(CUF) </w:t>
      </w:r>
      <w:r w:rsidRPr="00B468AD">
        <w:rPr>
          <w:rFonts w:ascii="Arial" w:hAnsi="Arial" w:cs="Arial"/>
          <w:sz w:val="24"/>
          <w:szCs w:val="24"/>
        </w:rPr>
        <w:t>analysis;</w:t>
      </w:r>
      <w:r w:rsidR="00E803F4" w:rsidRPr="00B468AD">
        <w:rPr>
          <w:rFonts w:ascii="Arial" w:hAnsi="Arial" w:cs="Arial"/>
          <w:sz w:val="24"/>
          <w:szCs w:val="24"/>
        </w:rPr>
        <w:t xml:space="preserve"> and</w:t>
      </w:r>
    </w:p>
    <w:p w14:paraId="4D4437D3" w14:textId="4D1E663B" w:rsidR="00244DD3" w:rsidRPr="00B468AD" w:rsidRDefault="00244DD3" w:rsidP="00A75584">
      <w:pPr>
        <w:pStyle w:val="ListParagraph"/>
        <w:numPr>
          <w:ilvl w:val="2"/>
          <w:numId w:val="13"/>
        </w:numPr>
        <w:jc w:val="both"/>
        <w:rPr>
          <w:rFonts w:ascii="Arial" w:hAnsi="Arial" w:cs="Arial"/>
          <w:sz w:val="24"/>
          <w:szCs w:val="24"/>
        </w:rPr>
      </w:pPr>
      <w:r w:rsidRPr="00B468AD">
        <w:rPr>
          <w:rFonts w:ascii="Arial" w:hAnsi="Arial" w:cs="Arial"/>
          <w:sz w:val="24"/>
          <w:szCs w:val="24"/>
        </w:rPr>
        <w:t>California State License Board License</w:t>
      </w:r>
    </w:p>
    <w:p w14:paraId="32E22C7F" w14:textId="77777777" w:rsidR="005E028D" w:rsidRDefault="005E028D" w:rsidP="005E028D">
      <w:pPr>
        <w:pStyle w:val="ListParagraph"/>
        <w:ind w:left="2160"/>
        <w:jc w:val="both"/>
        <w:rPr>
          <w:rFonts w:ascii="Arial" w:hAnsi="Arial" w:cs="Arial"/>
          <w:color w:val="000000"/>
          <w:sz w:val="24"/>
          <w:szCs w:val="24"/>
        </w:rPr>
      </w:pPr>
    </w:p>
    <w:p w14:paraId="32E22C80" w14:textId="77777777" w:rsidR="005E028D" w:rsidRDefault="00B53C5B" w:rsidP="00A75584">
      <w:pPr>
        <w:pStyle w:val="ListParagraph"/>
        <w:numPr>
          <w:ilvl w:val="0"/>
          <w:numId w:val="24"/>
        </w:numPr>
        <w:rPr>
          <w:rFonts w:ascii="Arial" w:hAnsi="Arial" w:cs="Arial"/>
          <w:color w:val="000000"/>
          <w:sz w:val="24"/>
          <w:szCs w:val="24"/>
        </w:rPr>
      </w:pPr>
      <w:r w:rsidRPr="005E028D">
        <w:rPr>
          <w:rFonts w:ascii="Arial" w:hAnsi="Arial" w:cs="Arial"/>
          <w:color w:val="000000"/>
          <w:sz w:val="24"/>
          <w:szCs w:val="24"/>
        </w:rPr>
        <w:t>During further review, i</w:t>
      </w:r>
      <w:r w:rsidR="00A36E77" w:rsidRPr="005E028D">
        <w:rPr>
          <w:rFonts w:ascii="Arial" w:hAnsi="Arial" w:cs="Arial"/>
          <w:color w:val="000000"/>
          <w:sz w:val="24"/>
          <w:szCs w:val="24"/>
        </w:rPr>
        <w:t xml:space="preserve">f any </w:t>
      </w:r>
      <w:r w:rsidR="00F21924" w:rsidRPr="005E028D">
        <w:rPr>
          <w:rFonts w:ascii="Arial" w:hAnsi="Arial" w:cs="Arial"/>
          <w:color w:val="000000"/>
          <w:sz w:val="24"/>
          <w:szCs w:val="24"/>
        </w:rPr>
        <w:t>of the required documents are miss</w:t>
      </w:r>
      <w:r w:rsidR="00A36E77" w:rsidRPr="005E028D">
        <w:rPr>
          <w:rFonts w:ascii="Arial" w:hAnsi="Arial" w:cs="Arial"/>
          <w:color w:val="000000"/>
          <w:sz w:val="24"/>
          <w:szCs w:val="24"/>
        </w:rPr>
        <w:t>i</w:t>
      </w:r>
      <w:r w:rsidR="00356EBE">
        <w:rPr>
          <w:rFonts w:ascii="Arial" w:hAnsi="Arial" w:cs="Arial"/>
          <w:color w:val="000000"/>
          <w:sz w:val="24"/>
          <w:szCs w:val="24"/>
        </w:rPr>
        <w:t xml:space="preserve">ng, </w:t>
      </w:r>
      <w:r w:rsidR="009D74A1" w:rsidRPr="005E028D">
        <w:rPr>
          <w:rFonts w:ascii="Arial" w:hAnsi="Arial" w:cs="Arial"/>
          <w:color w:val="000000"/>
          <w:sz w:val="24"/>
          <w:szCs w:val="24"/>
        </w:rPr>
        <w:t xml:space="preserve">the evaluation committee </w:t>
      </w:r>
      <w:r w:rsidR="00356EBE">
        <w:rPr>
          <w:rFonts w:ascii="Arial" w:hAnsi="Arial" w:cs="Arial"/>
          <w:color w:val="000000"/>
          <w:sz w:val="24"/>
          <w:szCs w:val="24"/>
        </w:rPr>
        <w:t>may</w:t>
      </w:r>
      <w:r w:rsidR="00F21924" w:rsidRPr="005E028D">
        <w:rPr>
          <w:rFonts w:ascii="Arial" w:hAnsi="Arial" w:cs="Arial"/>
          <w:color w:val="000000"/>
          <w:sz w:val="24"/>
          <w:szCs w:val="24"/>
        </w:rPr>
        <w:t xml:space="preserve"> reject the bid submission as non-responsive. </w:t>
      </w:r>
      <w:r w:rsidR="00210F62" w:rsidRPr="005E028D">
        <w:rPr>
          <w:rFonts w:ascii="Arial" w:hAnsi="Arial" w:cs="Arial"/>
          <w:color w:val="000000"/>
          <w:sz w:val="24"/>
          <w:szCs w:val="24"/>
        </w:rPr>
        <w:t xml:space="preserve"> </w:t>
      </w:r>
      <w:r w:rsidR="00356EBE">
        <w:rPr>
          <w:rFonts w:ascii="Arial" w:hAnsi="Arial" w:cs="Arial"/>
          <w:color w:val="000000"/>
          <w:sz w:val="24"/>
          <w:szCs w:val="24"/>
        </w:rPr>
        <w:t xml:space="preserve">If any of the required </w:t>
      </w:r>
      <w:r w:rsidR="00F21924" w:rsidRPr="005E028D">
        <w:rPr>
          <w:rFonts w:ascii="Arial" w:hAnsi="Arial" w:cs="Arial"/>
          <w:color w:val="000000"/>
          <w:sz w:val="24"/>
          <w:szCs w:val="24"/>
        </w:rPr>
        <w:t>documents are incomplete, the evaluation committee may reject the bid submission as non-responsive.</w:t>
      </w:r>
      <w:r w:rsidR="00A36E77" w:rsidRPr="005E028D">
        <w:rPr>
          <w:rFonts w:ascii="Arial" w:hAnsi="Arial" w:cs="Arial"/>
          <w:color w:val="000000"/>
          <w:sz w:val="24"/>
          <w:szCs w:val="24"/>
        </w:rPr>
        <w:t xml:space="preserve">  </w:t>
      </w:r>
      <w:r w:rsidR="00210F62" w:rsidRPr="005E028D">
        <w:rPr>
          <w:rFonts w:ascii="Arial" w:hAnsi="Arial" w:cs="Arial"/>
          <w:color w:val="000000"/>
          <w:sz w:val="24"/>
          <w:szCs w:val="24"/>
        </w:rPr>
        <w:t xml:space="preserve">If any of the required documents have been modified or contain alterations, the evaluation committee </w:t>
      </w:r>
      <w:r w:rsidR="00356EBE">
        <w:rPr>
          <w:rFonts w:ascii="Arial" w:hAnsi="Arial" w:cs="Arial"/>
          <w:color w:val="000000"/>
          <w:sz w:val="24"/>
          <w:szCs w:val="24"/>
        </w:rPr>
        <w:t>may</w:t>
      </w:r>
      <w:r w:rsidR="00210F62" w:rsidRPr="005E028D">
        <w:rPr>
          <w:rFonts w:ascii="Arial" w:hAnsi="Arial" w:cs="Arial"/>
          <w:color w:val="000000"/>
          <w:sz w:val="24"/>
          <w:szCs w:val="24"/>
        </w:rPr>
        <w:t xml:space="preserve"> reject the bid submission as non-responsive. </w:t>
      </w:r>
    </w:p>
    <w:p w14:paraId="32E22C81" w14:textId="77777777" w:rsidR="005560A1" w:rsidRDefault="005560A1" w:rsidP="005560A1">
      <w:pPr>
        <w:pStyle w:val="ListParagraph"/>
        <w:ind w:left="1440"/>
        <w:rPr>
          <w:rFonts w:ascii="Arial" w:hAnsi="Arial" w:cs="Arial"/>
          <w:color w:val="000000"/>
          <w:sz w:val="24"/>
          <w:szCs w:val="24"/>
        </w:rPr>
      </w:pPr>
    </w:p>
    <w:p w14:paraId="32E22C82" w14:textId="70DF796A" w:rsidR="005560A1" w:rsidRPr="00E370FE" w:rsidRDefault="005560A1" w:rsidP="00A75584">
      <w:pPr>
        <w:pStyle w:val="ListParagraph"/>
        <w:numPr>
          <w:ilvl w:val="0"/>
          <w:numId w:val="24"/>
        </w:numPr>
        <w:rPr>
          <w:rFonts w:ascii="Arial" w:hAnsi="Arial" w:cs="Arial"/>
          <w:sz w:val="24"/>
          <w:szCs w:val="24"/>
        </w:rPr>
      </w:pPr>
      <w:r w:rsidRPr="00E370FE">
        <w:rPr>
          <w:rFonts w:ascii="Arial" w:hAnsi="Arial" w:cs="Arial"/>
          <w:sz w:val="24"/>
          <w:szCs w:val="24"/>
        </w:rPr>
        <w:t>T</w:t>
      </w:r>
      <w:r w:rsidR="008572D1">
        <w:rPr>
          <w:rFonts w:ascii="Arial" w:hAnsi="Arial" w:cs="Arial"/>
          <w:sz w:val="24"/>
          <w:szCs w:val="24"/>
        </w:rPr>
        <w:t>he documents provided by the Bidder</w:t>
      </w:r>
      <w:r w:rsidRPr="00E370FE">
        <w:rPr>
          <w:rFonts w:ascii="Arial" w:hAnsi="Arial" w:cs="Arial"/>
          <w:sz w:val="24"/>
          <w:szCs w:val="24"/>
        </w:rPr>
        <w:t xml:space="preserve"> </w:t>
      </w:r>
      <w:r w:rsidR="00872B7A" w:rsidRPr="00E370FE">
        <w:rPr>
          <w:rFonts w:ascii="Arial" w:hAnsi="Arial" w:cs="Arial"/>
          <w:sz w:val="24"/>
          <w:szCs w:val="24"/>
        </w:rPr>
        <w:t xml:space="preserve">in their bid submission </w:t>
      </w:r>
      <w:r w:rsidRPr="00E370FE">
        <w:rPr>
          <w:rFonts w:ascii="Arial" w:hAnsi="Arial" w:cs="Arial"/>
          <w:sz w:val="24"/>
          <w:szCs w:val="24"/>
        </w:rPr>
        <w:t>enable OBAS to evaluate for responsiveness.  OBAS reserves the right to ask clarifying questions during evaluation</w:t>
      </w:r>
      <w:r w:rsidR="00872B7A" w:rsidRPr="00E370FE">
        <w:rPr>
          <w:rFonts w:ascii="Arial" w:hAnsi="Arial" w:cs="Arial"/>
          <w:sz w:val="24"/>
          <w:szCs w:val="24"/>
        </w:rPr>
        <w:t>, such as for CUF</w:t>
      </w:r>
      <w:r w:rsidRPr="00E370FE">
        <w:rPr>
          <w:rFonts w:ascii="Arial" w:hAnsi="Arial" w:cs="Arial"/>
          <w:sz w:val="24"/>
          <w:szCs w:val="24"/>
        </w:rPr>
        <w:t xml:space="preserve">; however, </w:t>
      </w:r>
      <w:r w:rsidR="00872B7A" w:rsidRPr="00E370FE">
        <w:rPr>
          <w:rFonts w:ascii="Arial" w:hAnsi="Arial" w:cs="Arial"/>
          <w:sz w:val="24"/>
          <w:szCs w:val="24"/>
        </w:rPr>
        <w:t>the answers</w:t>
      </w:r>
      <w:r w:rsidRPr="00E370FE">
        <w:rPr>
          <w:rFonts w:ascii="Arial" w:hAnsi="Arial" w:cs="Arial"/>
          <w:sz w:val="24"/>
          <w:szCs w:val="24"/>
        </w:rPr>
        <w:t xml:space="preserve"> cannot change or alter the bid submission</w:t>
      </w:r>
      <w:r w:rsidR="00872B7A" w:rsidRPr="00E370FE">
        <w:rPr>
          <w:rFonts w:ascii="Arial" w:hAnsi="Arial" w:cs="Arial"/>
          <w:sz w:val="24"/>
          <w:szCs w:val="24"/>
        </w:rPr>
        <w:t>.</w:t>
      </w:r>
      <w:r w:rsidRPr="00E370FE">
        <w:rPr>
          <w:rFonts w:ascii="Arial" w:hAnsi="Arial" w:cs="Arial"/>
          <w:sz w:val="24"/>
          <w:szCs w:val="24"/>
        </w:rPr>
        <w:t xml:space="preserve"> </w:t>
      </w:r>
      <w:r w:rsidR="00872B7A" w:rsidRPr="00E370FE">
        <w:rPr>
          <w:rFonts w:ascii="Arial" w:hAnsi="Arial" w:cs="Arial"/>
          <w:sz w:val="24"/>
          <w:szCs w:val="24"/>
        </w:rPr>
        <w:t xml:space="preserve"> Should a discrepancy exist between the answer provided and the bid submission, the bid submission will be considered correct.  </w:t>
      </w:r>
    </w:p>
    <w:p w14:paraId="32E22C83" w14:textId="77777777" w:rsidR="005560A1" w:rsidRDefault="005560A1" w:rsidP="005E028D">
      <w:pPr>
        <w:pStyle w:val="ListParagraph"/>
        <w:ind w:left="1440"/>
        <w:jc w:val="both"/>
        <w:rPr>
          <w:rFonts w:ascii="Arial" w:hAnsi="Arial" w:cs="Arial"/>
          <w:color w:val="000000"/>
          <w:sz w:val="24"/>
          <w:szCs w:val="24"/>
        </w:rPr>
      </w:pPr>
    </w:p>
    <w:p w14:paraId="32E22C84" w14:textId="41D85363" w:rsidR="005E028D" w:rsidRDefault="7D4A3ED0" w:rsidP="00A75584">
      <w:pPr>
        <w:pStyle w:val="ListParagraph"/>
        <w:numPr>
          <w:ilvl w:val="0"/>
          <w:numId w:val="24"/>
        </w:numPr>
        <w:jc w:val="both"/>
        <w:rPr>
          <w:rFonts w:ascii="Arial" w:hAnsi="Arial" w:cs="Arial"/>
          <w:color w:val="000000"/>
          <w:sz w:val="24"/>
          <w:szCs w:val="24"/>
        </w:rPr>
      </w:pPr>
      <w:r w:rsidRPr="171EA6D6">
        <w:rPr>
          <w:rFonts w:ascii="Arial" w:hAnsi="Arial" w:cs="Arial"/>
          <w:color w:val="000000" w:themeColor="text1"/>
          <w:sz w:val="24"/>
          <w:szCs w:val="24"/>
        </w:rPr>
        <w:t xml:space="preserve">The </w:t>
      </w:r>
      <w:r w:rsidR="1B447F41" w:rsidRPr="171EA6D6">
        <w:rPr>
          <w:rFonts w:ascii="Arial" w:hAnsi="Arial" w:cs="Arial"/>
          <w:color w:val="000000" w:themeColor="text1"/>
          <w:sz w:val="24"/>
          <w:szCs w:val="24"/>
        </w:rPr>
        <w:t xml:space="preserve">Bidder will need to complete </w:t>
      </w:r>
      <w:r w:rsidR="65BD19A8" w:rsidRPr="171EA6D6">
        <w:rPr>
          <w:rFonts w:ascii="Arial" w:hAnsi="Arial" w:cs="Arial"/>
          <w:color w:val="000000" w:themeColor="text1"/>
          <w:sz w:val="24"/>
          <w:szCs w:val="24"/>
        </w:rPr>
        <w:t xml:space="preserve">the Cost Sheet including </w:t>
      </w:r>
      <w:r w:rsidR="1B447F41" w:rsidRPr="171EA6D6">
        <w:rPr>
          <w:rFonts w:ascii="Arial" w:hAnsi="Arial" w:cs="Arial"/>
          <w:color w:val="000000" w:themeColor="text1"/>
          <w:sz w:val="24"/>
          <w:szCs w:val="24"/>
        </w:rPr>
        <w:t>the calculations in t</w:t>
      </w:r>
      <w:r w:rsidR="68428CA5" w:rsidRPr="171EA6D6">
        <w:rPr>
          <w:rFonts w:ascii="Arial" w:hAnsi="Arial" w:cs="Arial"/>
          <w:color w:val="000000" w:themeColor="text1"/>
          <w:sz w:val="24"/>
          <w:szCs w:val="24"/>
        </w:rPr>
        <w:t>he</w:t>
      </w:r>
      <w:r w:rsidR="4208C472" w:rsidRPr="171EA6D6">
        <w:rPr>
          <w:rFonts w:ascii="Arial" w:hAnsi="Arial" w:cs="Arial"/>
          <w:color w:val="000000" w:themeColor="text1"/>
          <w:sz w:val="24"/>
          <w:szCs w:val="24"/>
        </w:rPr>
        <w:t xml:space="preserve"> table</w:t>
      </w:r>
      <w:r w:rsidR="65BD19A8" w:rsidRPr="002A458D">
        <w:rPr>
          <w:rFonts w:ascii="Arial" w:hAnsi="Arial" w:cs="Arial"/>
          <w:sz w:val="24"/>
          <w:szCs w:val="24"/>
        </w:rPr>
        <w:t>(s)</w:t>
      </w:r>
      <w:r w:rsidR="4208C472" w:rsidRPr="002A458D">
        <w:rPr>
          <w:rFonts w:ascii="Arial" w:hAnsi="Arial" w:cs="Arial"/>
          <w:sz w:val="24"/>
          <w:szCs w:val="24"/>
        </w:rPr>
        <w:t xml:space="preserve"> </w:t>
      </w:r>
      <w:r w:rsidR="4208C472" w:rsidRPr="171EA6D6">
        <w:rPr>
          <w:rFonts w:ascii="Arial" w:hAnsi="Arial" w:cs="Arial"/>
          <w:color w:val="000000" w:themeColor="text1"/>
          <w:sz w:val="24"/>
          <w:szCs w:val="24"/>
        </w:rPr>
        <w:t xml:space="preserve">provided in </w:t>
      </w:r>
      <w:r w:rsidR="60C7A8CA" w:rsidRPr="171EA6D6">
        <w:rPr>
          <w:rFonts w:ascii="Arial" w:hAnsi="Arial" w:cs="Arial"/>
          <w:color w:val="000000" w:themeColor="text1"/>
          <w:sz w:val="24"/>
          <w:szCs w:val="24"/>
        </w:rPr>
        <w:t xml:space="preserve">IFB </w:t>
      </w:r>
      <w:r w:rsidR="4208C472" w:rsidRPr="171EA6D6">
        <w:rPr>
          <w:rFonts w:ascii="Arial" w:hAnsi="Arial" w:cs="Arial"/>
          <w:color w:val="000000" w:themeColor="text1"/>
          <w:sz w:val="24"/>
          <w:szCs w:val="24"/>
        </w:rPr>
        <w:t xml:space="preserve">Attachment </w:t>
      </w:r>
      <w:r w:rsidR="00C27C95" w:rsidRPr="00B468AD">
        <w:rPr>
          <w:rFonts w:ascii="Arial" w:hAnsi="Arial" w:cs="Arial"/>
          <w:sz w:val="24"/>
          <w:szCs w:val="24"/>
        </w:rPr>
        <w:t>8</w:t>
      </w:r>
      <w:r w:rsidR="037115AB" w:rsidRPr="00B468AD">
        <w:rPr>
          <w:rFonts w:ascii="Arial" w:hAnsi="Arial" w:cs="Arial"/>
          <w:sz w:val="24"/>
          <w:szCs w:val="24"/>
        </w:rPr>
        <w:t xml:space="preserve">, </w:t>
      </w:r>
      <w:r w:rsidR="037115AB" w:rsidRPr="171EA6D6">
        <w:rPr>
          <w:rFonts w:ascii="Arial" w:hAnsi="Arial" w:cs="Arial"/>
          <w:color w:val="000000" w:themeColor="text1"/>
          <w:sz w:val="24"/>
          <w:szCs w:val="24"/>
        </w:rPr>
        <w:t>Cost Sheet</w:t>
      </w:r>
      <w:r w:rsidR="1B447F41" w:rsidRPr="171EA6D6">
        <w:rPr>
          <w:rFonts w:ascii="Arial" w:hAnsi="Arial" w:cs="Arial"/>
          <w:color w:val="000000" w:themeColor="text1"/>
          <w:sz w:val="24"/>
          <w:szCs w:val="24"/>
        </w:rPr>
        <w:t xml:space="preserve">.  </w:t>
      </w:r>
    </w:p>
    <w:p w14:paraId="32E22C85" w14:textId="77777777" w:rsidR="005E028D" w:rsidRPr="005E028D" w:rsidRDefault="005E028D" w:rsidP="005E028D">
      <w:pPr>
        <w:pStyle w:val="ListParagraph"/>
        <w:rPr>
          <w:rFonts w:ascii="Arial" w:hAnsi="Arial" w:cs="Arial"/>
          <w:color w:val="000000"/>
          <w:sz w:val="24"/>
          <w:szCs w:val="24"/>
        </w:rPr>
      </w:pPr>
    </w:p>
    <w:p w14:paraId="51246223" w14:textId="348CDCDE" w:rsidR="006B1B9B" w:rsidRPr="00785E73" w:rsidRDefault="68428CA5" w:rsidP="00785E73">
      <w:pPr>
        <w:pStyle w:val="ListParagraph"/>
        <w:ind w:left="1440"/>
        <w:jc w:val="both"/>
        <w:rPr>
          <w:rFonts w:ascii="Arial" w:hAnsi="Arial" w:cs="Arial"/>
          <w:sz w:val="24"/>
          <w:szCs w:val="24"/>
        </w:rPr>
      </w:pPr>
      <w:r w:rsidRPr="00A87CB7">
        <w:rPr>
          <w:rFonts w:ascii="Arial" w:hAnsi="Arial" w:cs="Arial"/>
          <w:sz w:val="24"/>
          <w:szCs w:val="24"/>
        </w:rPr>
        <w:t xml:space="preserve">Sample of </w:t>
      </w:r>
      <w:r w:rsidR="3869DDF7" w:rsidRPr="00A87CB7">
        <w:rPr>
          <w:rFonts w:ascii="Arial" w:hAnsi="Arial" w:cs="Arial"/>
          <w:sz w:val="24"/>
          <w:szCs w:val="24"/>
        </w:rPr>
        <w:t xml:space="preserve">calculations for </w:t>
      </w:r>
      <w:r w:rsidR="3BBE062D" w:rsidRPr="00A87CB7">
        <w:rPr>
          <w:rFonts w:ascii="Arial" w:hAnsi="Arial" w:cs="Arial"/>
          <w:sz w:val="24"/>
          <w:szCs w:val="24"/>
        </w:rPr>
        <w:t xml:space="preserve">IFB </w:t>
      </w:r>
      <w:r w:rsidR="09D46449" w:rsidRPr="00A87CB7">
        <w:rPr>
          <w:rFonts w:ascii="Arial" w:hAnsi="Arial" w:cs="Arial"/>
          <w:sz w:val="24"/>
          <w:szCs w:val="24"/>
        </w:rPr>
        <w:t>Attachment</w:t>
      </w:r>
      <w:r w:rsidR="4208C472" w:rsidRPr="00A87CB7">
        <w:rPr>
          <w:rFonts w:ascii="Arial" w:hAnsi="Arial" w:cs="Arial"/>
          <w:sz w:val="24"/>
          <w:szCs w:val="24"/>
        </w:rPr>
        <w:t xml:space="preserve"> </w:t>
      </w:r>
      <w:r w:rsidR="00C27C95" w:rsidRPr="00A87CB7">
        <w:rPr>
          <w:rFonts w:ascii="Arial" w:hAnsi="Arial" w:cs="Arial"/>
          <w:sz w:val="24"/>
          <w:szCs w:val="24"/>
        </w:rPr>
        <w:t>8</w:t>
      </w:r>
      <w:r w:rsidR="037115AB" w:rsidRPr="00A87CB7">
        <w:rPr>
          <w:rFonts w:ascii="Arial" w:hAnsi="Arial" w:cs="Arial"/>
          <w:sz w:val="24"/>
          <w:szCs w:val="24"/>
        </w:rPr>
        <w:t>, Cost Sheet,</w:t>
      </w:r>
      <w:r w:rsidR="1A4017E5" w:rsidRPr="00A87CB7">
        <w:rPr>
          <w:rFonts w:ascii="Arial" w:hAnsi="Arial" w:cs="Arial"/>
          <w:sz w:val="24"/>
          <w:szCs w:val="24"/>
        </w:rPr>
        <w:t xml:space="preserve"> </w:t>
      </w:r>
      <w:r w:rsidR="50EC9221" w:rsidRPr="00A87CB7">
        <w:rPr>
          <w:rFonts w:ascii="Arial" w:hAnsi="Arial" w:cs="Arial"/>
          <w:sz w:val="24"/>
          <w:szCs w:val="24"/>
        </w:rPr>
        <w:t>as follows</w:t>
      </w:r>
    </w:p>
    <w:p w14:paraId="67EE634F" w14:textId="77777777" w:rsidR="006B1B9B" w:rsidRPr="00785E73" w:rsidRDefault="006B1B9B" w:rsidP="00785E73">
      <w:pPr>
        <w:jc w:val="both"/>
        <w:rPr>
          <w:rFonts w:ascii="Arial" w:hAnsi="Arial" w:cs="Arial"/>
          <w:color w:val="FF0000"/>
          <w:sz w:val="24"/>
          <w:szCs w:val="24"/>
        </w:rPr>
      </w:pPr>
    </w:p>
    <w:p w14:paraId="6C5675BA" w14:textId="77777777" w:rsidR="00A87CB7" w:rsidRDefault="00A87CB7" w:rsidP="309A601A">
      <w:pPr>
        <w:pStyle w:val="ListParagraph"/>
        <w:ind w:left="1440"/>
        <w:jc w:val="both"/>
        <w:rPr>
          <w:rFonts w:ascii="Arial" w:hAnsi="Arial" w:cs="Arial"/>
          <w:color w:val="1F497D" w:themeColor="text2"/>
          <w:sz w:val="24"/>
          <w:szCs w:val="24"/>
          <w:highlight w:val="yellow"/>
        </w:rPr>
      </w:pPr>
    </w:p>
    <w:p w14:paraId="43D79960" w14:textId="068ABAB8" w:rsidR="00A87CB7" w:rsidRDefault="00A87CB7" w:rsidP="00A87CB7">
      <w:pPr>
        <w:ind w:firstLine="1080"/>
        <w:rPr>
          <w:rFonts w:ascii="Arial" w:eastAsia="Calibri" w:hAnsi="Arial" w:cs="Arial"/>
          <w:b/>
          <w:sz w:val="24"/>
          <w:szCs w:val="24"/>
          <w:vertAlign w:val="superscript"/>
        </w:rPr>
      </w:pPr>
      <w:r>
        <w:rPr>
          <w:rFonts w:ascii="Arial" w:eastAsia="Calibri" w:hAnsi="Arial" w:cs="Arial"/>
          <w:b/>
          <w:sz w:val="24"/>
          <w:szCs w:val="24"/>
        </w:rPr>
        <w:t xml:space="preserve">3.  </w:t>
      </w:r>
      <w:r w:rsidRPr="00A87CB7">
        <w:rPr>
          <w:rFonts w:ascii="Arial" w:eastAsia="Calibri" w:hAnsi="Arial" w:cs="Arial"/>
          <w:b/>
          <w:sz w:val="24"/>
          <w:szCs w:val="24"/>
        </w:rPr>
        <w:t>FORESEEABLE REPAI</w:t>
      </w:r>
      <w:r w:rsidRPr="00A87CB7">
        <w:rPr>
          <w:rFonts w:ascii="Arial" w:eastAsia="Calibri" w:hAnsi="Arial" w:cs="Arial"/>
          <w:b/>
          <w:color w:val="000000" w:themeColor="text1"/>
          <w:sz w:val="24"/>
          <w:szCs w:val="24"/>
        </w:rPr>
        <w:t>R</w:t>
      </w:r>
      <w:r w:rsidRPr="00A87CB7">
        <w:rPr>
          <w:rFonts w:ascii="Arial" w:hAnsi="Arial" w:cs="Arial"/>
          <w:b/>
          <w:color w:val="000000" w:themeColor="text1"/>
          <w:sz w:val="24"/>
          <w:szCs w:val="24"/>
        </w:rPr>
        <w:t xml:space="preserve"> </w:t>
      </w:r>
      <w:r w:rsidRPr="00A87CB7">
        <w:rPr>
          <w:rFonts w:ascii="Arial" w:eastAsia="Calibri" w:hAnsi="Arial" w:cs="Arial"/>
          <w:b/>
          <w:sz w:val="24"/>
          <w:szCs w:val="24"/>
        </w:rPr>
        <w:t>SERVICES</w:t>
      </w:r>
      <w:r w:rsidRPr="00A87CB7">
        <w:rPr>
          <w:rFonts w:ascii="Arial" w:eastAsia="Calibri" w:hAnsi="Arial" w:cs="Arial"/>
          <w:b/>
          <w:sz w:val="24"/>
          <w:szCs w:val="24"/>
          <w:vertAlign w:val="superscript"/>
        </w:rPr>
        <w:t>1</w:t>
      </w:r>
    </w:p>
    <w:p w14:paraId="75C15894" w14:textId="77777777" w:rsidR="00A87CB7" w:rsidRDefault="00A87CB7" w:rsidP="00A87CB7">
      <w:pPr>
        <w:ind w:firstLine="1080"/>
        <w:rPr>
          <w:rFonts w:ascii="Arial" w:eastAsia="Calibri" w:hAnsi="Arial" w:cs="Arial"/>
          <w:b/>
          <w:sz w:val="24"/>
          <w:szCs w:val="24"/>
          <w:vertAlign w:val="superscript"/>
        </w:rPr>
      </w:pPr>
    </w:p>
    <w:tbl>
      <w:tblPr>
        <w:tblStyle w:val="TableGrid"/>
        <w:tblW w:w="10531" w:type="dxa"/>
        <w:jc w:val="center"/>
        <w:tblLayout w:type="fixed"/>
        <w:tblLook w:val="04A0" w:firstRow="1" w:lastRow="0" w:firstColumn="1" w:lastColumn="0" w:noHBand="0" w:noVBand="1"/>
      </w:tblPr>
      <w:tblGrid>
        <w:gridCol w:w="2155"/>
        <w:gridCol w:w="990"/>
        <w:gridCol w:w="1306"/>
        <w:gridCol w:w="1273"/>
        <w:gridCol w:w="1459"/>
        <w:gridCol w:w="1443"/>
        <w:gridCol w:w="630"/>
        <w:gridCol w:w="1275"/>
      </w:tblGrid>
      <w:tr w:rsidR="00A87CB7" w:rsidRPr="00F33AAC" w14:paraId="055FF9D5" w14:textId="77777777" w:rsidTr="00314B2C">
        <w:trPr>
          <w:trHeight w:val="240"/>
          <w:jc w:val="center"/>
        </w:trPr>
        <w:tc>
          <w:tcPr>
            <w:tcW w:w="2155" w:type="dxa"/>
            <w:vMerge w:val="restart"/>
            <w:shd w:val="clear" w:color="auto" w:fill="D9D9D9" w:themeFill="background1" w:themeFillShade="D9"/>
            <w:vAlign w:val="center"/>
          </w:tcPr>
          <w:p w14:paraId="3248D051" w14:textId="77777777" w:rsidR="00A87CB7" w:rsidRPr="00F33AAC" w:rsidRDefault="00A87CB7" w:rsidP="00D86D73">
            <w:pPr>
              <w:rPr>
                <w:rFonts w:ascii="Arial" w:hAnsi="Arial" w:cs="Arial"/>
                <w:color w:val="000000" w:themeColor="text1"/>
              </w:rPr>
            </w:pPr>
            <w:r w:rsidRPr="00F33AAC">
              <w:rPr>
                <w:rFonts w:ascii="Arial" w:hAnsi="Arial" w:cs="Arial"/>
                <w:color w:val="000000" w:themeColor="text1"/>
              </w:rPr>
              <w:t>Description</w:t>
            </w:r>
            <w:r w:rsidRPr="00F33AAC">
              <w:rPr>
                <w:rFonts w:ascii="Arial" w:hAnsi="Arial" w:cs="Arial"/>
                <w:color w:val="000000" w:themeColor="text1"/>
              </w:rPr>
              <w:br/>
              <w:t xml:space="preserve">Remove/Replace </w:t>
            </w:r>
          </w:p>
        </w:tc>
        <w:tc>
          <w:tcPr>
            <w:tcW w:w="990" w:type="dxa"/>
            <w:shd w:val="clear" w:color="auto" w:fill="D9D9D9" w:themeFill="background1" w:themeFillShade="D9"/>
            <w:vAlign w:val="center"/>
          </w:tcPr>
          <w:p w14:paraId="2E6C8985" w14:textId="77777777" w:rsidR="00A87CB7" w:rsidRPr="00F33AAC" w:rsidRDefault="00A87CB7" w:rsidP="00D86D73">
            <w:pPr>
              <w:rPr>
                <w:rFonts w:ascii="Arial" w:hAnsi="Arial" w:cs="Arial"/>
                <w:color w:val="000000" w:themeColor="text1"/>
              </w:rPr>
            </w:pPr>
            <w:r w:rsidRPr="00F33AAC">
              <w:rPr>
                <w:rFonts w:ascii="Arial" w:hAnsi="Arial" w:cs="Arial"/>
                <w:color w:val="000000" w:themeColor="text1"/>
              </w:rPr>
              <w:t>A</w:t>
            </w:r>
          </w:p>
        </w:tc>
        <w:tc>
          <w:tcPr>
            <w:tcW w:w="1306" w:type="dxa"/>
            <w:shd w:val="clear" w:color="auto" w:fill="D9D9D9" w:themeFill="background1" w:themeFillShade="D9"/>
            <w:vAlign w:val="center"/>
          </w:tcPr>
          <w:p w14:paraId="14E481D8" w14:textId="77777777" w:rsidR="00A87CB7" w:rsidRPr="00F33AAC" w:rsidRDefault="00A87CB7" w:rsidP="00D86D73">
            <w:pPr>
              <w:rPr>
                <w:rFonts w:ascii="Arial" w:hAnsi="Arial" w:cs="Arial"/>
                <w:color w:val="000000" w:themeColor="text1"/>
              </w:rPr>
            </w:pPr>
            <w:r w:rsidRPr="00F33AAC">
              <w:rPr>
                <w:rFonts w:ascii="Arial" w:hAnsi="Arial" w:cs="Arial"/>
                <w:color w:val="000000" w:themeColor="text1"/>
              </w:rPr>
              <w:t>B</w:t>
            </w:r>
          </w:p>
        </w:tc>
        <w:tc>
          <w:tcPr>
            <w:tcW w:w="1273" w:type="dxa"/>
            <w:shd w:val="clear" w:color="auto" w:fill="D9D9D9" w:themeFill="background1" w:themeFillShade="D9"/>
            <w:vAlign w:val="center"/>
          </w:tcPr>
          <w:p w14:paraId="1D55FCBC" w14:textId="77777777" w:rsidR="00A87CB7" w:rsidRPr="00F33AAC" w:rsidRDefault="00A87CB7" w:rsidP="00D86D73">
            <w:pPr>
              <w:rPr>
                <w:rFonts w:ascii="Arial" w:hAnsi="Arial" w:cs="Arial"/>
                <w:color w:val="000000" w:themeColor="text1"/>
              </w:rPr>
            </w:pPr>
            <w:r w:rsidRPr="00F33AAC">
              <w:rPr>
                <w:rFonts w:ascii="Arial" w:hAnsi="Arial" w:cs="Arial"/>
                <w:color w:val="000000" w:themeColor="text1"/>
              </w:rPr>
              <w:t>C</w:t>
            </w:r>
          </w:p>
        </w:tc>
        <w:tc>
          <w:tcPr>
            <w:tcW w:w="1459" w:type="dxa"/>
            <w:shd w:val="clear" w:color="auto" w:fill="D9D9D9" w:themeFill="background1" w:themeFillShade="D9"/>
            <w:vAlign w:val="center"/>
          </w:tcPr>
          <w:p w14:paraId="06CD73CB" w14:textId="77777777" w:rsidR="00A87CB7" w:rsidRPr="00F33AAC" w:rsidRDefault="00A87CB7" w:rsidP="00D86D73">
            <w:pPr>
              <w:rPr>
                <w:rFonts w:ascii="Arial" w:hAnsi="Arial" w:cs="Arial"/>
                <w:color w:val="000000" w:themeColor="text1"/>
              </w:rPr>
            </w:pPr>
            <w:r w:rsidRPr="00F33AAC">
              <w:rPr>
                <w:rFonts w:ascii="Arial" w:hAnsi="Arial" w:cs="Arial"/>
                <w:color w:val="000000" w:themeColor="text1"/>
              </w:rPr>
              <w:t>D</w:t>
            </w:r>
          </w:p>
        </w:tc>
        <w:tc>
          <w:tcPr>
            <w:tcW w:w="1443" w:type="dxa"/>
            <w:shd w:val="clear" w:color="auto" w:fill="D9D9D9" w:themeFill="background1" w:themeFillShade="D9"/>
            <w:vAlign w:val="center"/>
          </w:tcPr>
          <w:p w14:paraId="12DFEEC4" w14:textId="77777777" w:rsidR="00A87CB7" w:rsidRPr="00F33AAC" w:rsidRDefault="00A87CB7" w:rsidP="00D86D73">
            <w:pPr>
              <w:rPr>
                <w:rFonts w:ascii="Arial" w:hAnsi="Arial" w:cs="Arial"/>
                <w:color w:val="000000" w:themeColor="text1"/>
              </w:rPr>
            </w:pPr>
            <w:r w:rsidRPr="00F33AAC">
              <w:rPr>
                <w:rFonts w:ascii="Arial" w:hAnsi="Arial" w:cs="Arial"/>
                <w:color w:val="000000" w:themeColor="text1"/>
              </w:rPr>
              <w:t>E</w:t>
            </w:r>
          </w:p>
        </w:tc>
        <w:tc>
          <w:tcPr>
            <w:tcW w:w="628" w:type="dxa"/>
            <w:shd w:val="clear" w:color="auto" w:fill="D9D9D9" w:themeFill="background1" w:themeFillShade="D9"/>
            <w:vAlign w:val="center"/>
          </w:tcPr>
          <w:p w14:paraId="33D79BA3" w14:textId="77777777" w:rsidR="00A87CB7" w:rsidRPr="00F33AAC" w:rsidRDefault="00A87CB7" w:rsidP="00D86D73">
            <w:pPr>
              <w:rPr>
                <w:rFonts w:ascii="Arial" w:hAnsi="Arial" w:cs="Arial"/>
                <w:color w:val="000000" w:themeColor="text1"/>
              </w:rPr>
            </w:pPr>
            <w:r w:rsidRPr="00F33AAC">
              <w:rPr>
                <w:rFonts w:ascii="Arial" w:hAnsi="Arial" w:cs="Arial"/>
                <w:color w:val="000000" w:themeColor="text1"/>
              </w:rPr>
              <w:t>F</w:t>
            </w:r>
          </w:p>
        </w:tc>
        <w:tc>
          <w:tcPr>
            <w:tcW w:w="1275" w:type="dxa"/>
            <w:shd w:val="clear" w:color="auto" w:fill="D9D9D9" w:themeFill="background1" w:themeFillShade="D9"/>
            <w:vAlign w:val="center"/>
          </w:tcPr>
          <w:p w14:paraId="717A8C29" w14:textId="77777777" w:rsidR="00A87CB7" w:rsidRPr="00F33AAC" w:rsidRDefault="00A87CB7" w:rsidP="00D86D73">
            <w:pPr>
              <w:rPr>
                <w:rFonts w:ascii="Arial" w:hAnsi="Arial" w:cs="Arial"/>
                <w:color w:val="000000" w:themeColor="text1"/>
              </w:rPr>
            </w:pPr>
            <w:r w:rsidRPr="00F33AAC">
              <w:rPr>
                <w:rFonts w:ascii="Arial" w:hAnsi="Arial" w:cs="Arial"/>
                <w:color w:val="000000" w:themeColor="text1"/>
              </w:rPr>
              <w:t>G</w:t>
            </w:r>
          </w:p>
        </w:tc>
      </w:tr>
      <w:tr w:rsidR="00A87CB7" w:rsidRPr="00F33AAC" w14:paraId="761440BF" w14:textId="77777777" w:rsidTr="00314B2C">
        <w:trPr>
          <w:trHeight w:val="240"/>
          <w:jc w:val="center"/>
        </w:trPr>
        <w:tc>
          <w:tcPr>
            <w:tcW w:w="2155" w:type="dxa"/>
            <w:vMerge/>
            <w:vAlign w:val="center"/>
          </w:tcPr>
          <w:p w14:paraId="4E001A73" w14:textId="77777777" w:rsidR="00A87CB7" w:rsidRPr="00F33AAC" w:rsidRDefault="00A87CB7" w:rsidP="00D86D73">
            <w:pPr>
              <w:rPr>
                <w:rFonts w:ascii="Arial" w:hAnsi="Arial" w:cs="Arial"/>
                <w:color w:val="000000" w:themeColor="text1"/>
              </w:rPr>
            </w:pPr>
          </w:p>
        </w:tc>
        <w:tc>
          <w:tcPr>
            <w:tcW w:w="990" w:type="dxa"/>
            <w:shd w:val="clear" w:color="auto" w:fill="D9D9D9" w:themeFill="background1" w:themeFillShade="D9"/>
            <w:vAlign w:val="center"/>
          </w:tcPr>
          <w:p w14:paraId="75037ED9" w14:textId="77777777" w:rsidR="00A87CB7" w:rsidRPr="00F33AAC" w:rsidRDefault="00A87CB7" w:rsidP="00D86D73">
            <w:pPr>
              <w:rPr>
                <w:rFonts w:ascii="Arial" w:hAnsi="Arial" w:cs="Arial"/>
                <w:color w:val="000000" w:themeColor="text1"/>
              </w:rPr>
            </w:pPr>
            <w:r w:rsidRPr="00F33AAC">
              <w:rPr>
                <w:rFonts w:ascii="Arial" w:hAnsi="Arial" w:cs="Arial"/>
                <w:color w:val="000000" w:themeColor="text1"/>
              </w:rPr>
              <w:t>Number of Labor Hours</w:t>
            </w:r>
          </w:p>
        </w:tc>
        <w:tc>
          <w:tcPr>
            <w:tcW w:w="1306" w:type="dxa"/>
            <w:shd w:val="clear" w:color="auto" w:fill="D9D9D9" w:themeFill="background1" w:themeFillShade="D9"/>
            <w:vAlign w:val="center"/>
          </w:tcPr>
          <w:p w14:paraId="22263934" w14:textId="77777777" w:rsidR="00A87CB7" w:rsidRPr="00F33AAC" w:rsidRDefault="00A87CB7" w:rsidP="00D86D73">
            <w:pPr>
              <w:rPr>
                <w:rFonts w:ascii="Arial" w:hAnsi="Arial" w:cs="Arial"/>
                <w:color w:val="000000" w:themeColor="text1"/>
              </w:rPr>
            </w:pPr>
            <w:r w:rsidRPr="00F33AAC">
              <w:rPr>
                <w:rFonts w:ascii="Arial" w:hAnsi="Arial" w:cs="Arial"/>
                <w:color w:val="000000" w:themeColor="text1"/>
              </w:rPr>
              <w:t>Normal Business Hourly Rate</w:t>
            </w:r>
            <w:r w:rsidRPr="00F33AAC">
              <w:rPr>
                <w:rFonts w:ascii="Arial" w:hAnsi="Arial" w:cs="Arial"/>
                <w:color w:val="000000" w:themeColor="text1"/>
                <w:vertAlign w:val="superscript"/>
              </w:rPr>
              <w:t>2</w:t>
            </w:r>
            <w:r w:rsidRPr="00F33AAC">
              <w:rPr>
                <w:rFonts w:ascii="Arial" w:hAnsi="Arial" w:cs="Arial"/>
                <w:color w:val="000000" w:themeColor="text1"/>
              </w:rPr>
              <w:t xml:space="preserve"> </w:t>
            </w:r>
          </w:p>
        </w:tc>
        <w:tc>
          <w:tcPr>
            <w:tcW w:w="1273" w:type="dxa"/>
            <w:shd w:val="clear" w:color="auto" w:fill="D9D9D9" w:themeFill="background1" w:themeFillShade="D9"/>
            <w:vAlign w:val="center"/>
          </w:tcPr>
          <w:p w14:paraId="2F6D48CC" w14:textId="77777777" w:rsidR="00A87CB7" w:rsidRPr="00F33AAC" w:rsidRDefault="00A87CB7" w:rsidP="00D86D73">
            <w:pPr>
              <w:rPr>
                <w:rFonts w:ascii="Arial" w:hAnsi="Arial" w:cs="Arial"/>
                <w:color w:val="000000" w:themeColor="text1"/>
              </w:rPr>
            </w:pPr>
            <w:r w:rsidRPr="00F33AAC">
              <w:rPr>
                <w:rFonts w:ascii="Arial" w:hAnsi="Arial" w:cs="Arial"/>
                <w:color w:val="000000" w:themeColor="text1"/>
              </w:rPr>
              <w:t>Calculated Labor Amount</w:t>
            </w:r>
          </w:p>
          <w:p w14:paraId="0E8E89D6" w14:textId="77777777" w:rsidR="00A87CB7" w:rsidRPr="00F33AAC" w:rsidRDefault="00A87CB7" w:rsidP="00D86D73">
            <w:pPr>
              <w:rPr>
                <w:rFonts w:ascii="Arial" w:hAnsi="Arial" w:cs="Arial"/>
                <w:color w:val="000000" w:themeColor="text1"/>
              </w:rPr>
            </w:pPr>
            <w:r w:rsidRPr="00F33AAC">
              <w:rPr>
                <w:rFonts w:ascii="Arial" w:hAnsi="Arial" w:cs="Arial"/>
                <w:color w:val="000000" w:themeColor="text1"/>
              </w:rPr>
              <w:t>(A x B)</w:t>
            </w:r>
          </w:p>
        </w:tc>
        <w:tc>
          <w:tcPr>
            <w:tcW w:w="1459" w:type="dxa"/>
            <w:shd w:val="clear" w:color="auto" w:fill="D9D9D9" w:themeFill="background1" w:themeFillShade="D9"/>
            <w:vAlign w:val="center"/>
          </w:tcPr>
          <w:p w14:paraId="0D4A9469" w14:textId="77777777" w:rsidR="00A87CB7" w:rsidRPr="00F33AAC" w:rsidRDefault="00A87CB7" w:rsidP="00D86D73">
            <w:pPr>
              <w:rPr>
                <w:rFonts w:ascii="Arial" w:hAnsi="Arial" w:cs="Arial"/>
                <w:color w:val="000000" w:themeColor="text1"/>
              </w:rPr>
            </w:pPr>
            <w:r w:rsidRPr="00F33AAC">
              <w:rPr>
                <w:rFonts w:ascii="Arial" w:hAnsi="Arial" w:cs="Arial"/>
                <w:color w:val="000000" w:themeColor="text1"/>
              </w:rPr>
              <w:t>Part Replacement Amount</w:t>
            </w:r>
            <w:r w:rsidRPr="00F33AAC">
              <w:rPr>
                <w:rFonts w:ascii="Arial" w:hAnsi="Arial" w:cs="Arial"/>
                <w:color w:val="000000" w:themeColor="text1"/>
                <w:vertAlign w:val="superscript"/>
              </w:rPr>
              <w:t>3</w:t>
            </w:r>
          </w:p>
        </w:tc>
        <w:tc>
          <w:tcPr>
            <w:tcW w:w="1443" w:type="dxa"/>
            <w:shd w:val="clear" w:color="auto" w:fill="D9D9D9" w:themeFill="background1" w:themeFillShade="D9"/>
            <w:vAlign w:val="center"/>
          </w:tcPr>
          <w:p w14:paraId="012C466E" w14:textId="77777777" w:rsidR="00A87CB7" w:rsidRPr="00F33AAC" w:rsidRDefault="00A87CB7" w:rsidP="00D86D73">
            <w:pPr>
              <w:rPr>
                <w:rFonts w:ascii="Arial" w:hAnsi="Arial" w:cs="Arial"/>
              </w:rPr>
            </w:pPr>
            <w:r w:rsidRPr="00F33AAC">
              <w:rPr>
                <w:rFonts w:ascii="Arial" w:hAnsi="Arial" w:cs="Arial"/>
              </w:rPr>
              <w:t>Total Combined Replacement Amount</w:t>
            </w:r>
          </w:p>
          <w:p w14:paraId="1A96ABFA" w14:textId="77777777" w:rsidR="00A87CB7" w:rsidRPr="00F33AAC" w:rsidRDefault="00A87CB7" w:rsidP="00D86D73">
            <w:pPr>
              <w:rPr>
                <w:rFonts w:ascii="Arial" w:hAnsi="Arial" w:cs="Arial"/>
                <w:color w:val="000000" w:themeColor="text1"/>
              </w:rPr>
            </w:pPr>
            <w:r w:rsidRPr="00F33AAC">
              <w:rPr>
                <w:rFonts w:ascii="Arial" w:hAnsi="Arial" w:cs="Arial"/>
              </w:rPr>
              <w:t>(C+D)</w:t>
            </w:r>
          </w:p>
        </w:tc>
        <w:tc>
          <w:tcPr>
            <w:tcW w:w="628" w:type="dxa"/>
            <w:shd w:val="clear" w:color="auto" w:fill="D9D9D9" w:themeFill="background1" w:themeFillShade="D9"/>
            <w:vAlign w:val="center"/>
          </w:tcPr>
          <w:p w14:paraId="21504A46" w14:textId="77777777" w:rsidR="00A87CB7" w:rsidRPr="00F33AAC" w:rsidRDefault="00A87CB7" w:rsidP="00D86D73">
            <w:pPr>
              <w:rPr>
                <w:rFonts w:ascii="Arial" w:hAnsi="Arial" w:cs="Arial"/>
                <w:color w:val="000000" w:themeColor="text1"/>
              </w:rPr>
            </w:pPr>
            <w:r w:rsidRPr="00F33AAC">
              <w:rPr>
                <w:rFonts w:ascii="Arial" w:hAnsi="Arial" w:cs="Arial"/>
                <w:color w:val="000000" w:themeColor="text1"/>
              </w:rPr>
              <w:t>Est</w:t>
            </w:r>
          </w:p>
          <w:p w14:paraId="203E241B" w14:textId="77777777" w:rsidR="00A87CB7" w:rsidRPr="00F33AAC" w:rsidRDefault="00A87CB7" w:rsidP="00D86D73">
            <w:pPr>
              <w:rPr>
                <w:rFonts w:ascii="Arial" w:hAnsi="Arial" w:cs="Arial"/>
                <w:color w:val="000000" w:themeColor="text1"/>
              </w:rPr>
            </w:pPr>
            <w:r w:rsidRPr="00F33AAC">
              <w:rPr>
                <w:rFonts w:ascii="Arial" w:hAnsi="Arial" w:cs="Arial"/>
                <w:color w:val="000000" w:themeColor="text1"/>
              </w:rPr>
              <w:t>Qty</w:t>
            </w:r>
          </w:p>
          <w:p w14:paraId="0AFBD247" w14:textId="77777777" w:rsidR="00A87CB7" w:rsidRPr="00F33AAC" w:rsidRDefault="00A87CB7" w:rsidP="00D86D73">
            <w:pPr>
              <w:rPr>
                <w:rFonts w:ascii="Arial" w:hAnsi="Arial" w:cs="Arial"/>
                <w:color w:val="000000" w:themeColor="text1"/>
              </w:rPr>
            </w:pPr>
          </w:p>
        </w:tc>
        <w:tc>
          <w:tcPr>
            <w:tcW w:w="1275" w:type="dxa"/>
            <w:shd w:val="clear" w:color="auto" w:fill="D9D9D9" w:themeFill="background1" w:themeFillShade="D9"/>
            <w:vAlign w:val="center"/>
          </w:tcPr>
          <w:p w14:paraId="79BE9AEF" w14:textId="77777777" w:rsidR="00A87CB7" w:rsidRPr="00F33AAC" w:rsidRDefault="00A87CB7" w:rsidP="00D86D73">
            <w:pPr>
              <w:rPr>
                <w:rFonts w:ascii="Arial" w:hAnsi="Arial" w:cs="Arial"/>
              </w:rPr>
            </w:pPr>
            <w:r w:rsidRPr="00F33AAC">
              <w:rPr>
                <w:rFonts w:ascii="Arial" w:hAnsi="Arial" w:cs="Arial"/>
              </w:rPr>
              <w:t>Calculated Total</w:t>
            </w:r>
          </w:p>
          <w:p w14:paraId="204AC0AB" w14:textId="77777777" w:rsidR="00A87CB7" w:rsidRPr="00F33AAC" w:rsidRDefault="00A87CB7" w:rsidP="00D86D73">
            <w:pPr>
              <w:rPr>
                <w:rFonts w:ascii="Arial" w:hAnsi="Arial" w:cs="Arial"/>
              </w:rPr>
            </w:pPr>
            <w:r w:rsidRPr="00F33AAC">
              <w:rPr>
                <w:rFonts w:ascii="Arial" w:hAnsi="Arial" w:cs="Arial"/>
              </w:rPr>
              <w:t>Amount</w:t>
            </w:r>
          </w:p>
          <w:p w14:paraId="6ECE2953" w14:textId="77777777" w:rsidR="00A87CB7" w:rsidRPr="00F33AAC" w:rsidRDefault="00A87CB7" w:rsidP="00D86D73">
            <w:pPr>
              <w:rPr>
                <w:rFonts w:ascii="Arial" w:hAnsi="Arial" w:cs="Arial"/>
                <w:color w:val="000000" w:themeColor="text1"/>
              </w:rPr>
            </w:pPr>
            <w:r w:rsidRPr="00F33AAC">
              <w:rPr>
                <w:rFonts w:ascii="Arial" w:hAnsi="Arial" w:cs="Arial"/>
              </w:rPr>
              <w:t>(</w:t>
            </w:r>
            <w:proofErr w:type="spellStart"/>
            <w:r w:rsidRPr="00F33AAC">
              <w:rPr>
                <w:rFonts w:ascii="Arial" w:hAnsi="Arial" w:cs="Arial"/>
              </w:rPr>
              <w:t>ExF</w:t>
            </w:r>
            <w:proofErr w:type="spellEnd"/>
            <w:r w:rsidRPr="00F33AAC">
              <w:rPr>
                <w:rFonts w:ascii="Arial" w:hAnsi="Arial" w:cs="Arial"/>
              </w:rPr>
              <w:t>)</w:t>
            </w:r>
          </w:p>
        </w:tc>
      </w:tr>
      <w:tr w:rsidR="00A87CB7" w:rsidRPr="00F33AAC" w14:paraId="5B97FADC" w14:textId="77777777" w:rsidTr="00314B2C">
        <w:trPr>
          <w:trHeight w:val="512"/>
          <w:jc w:val="center"/>
        </w:trPr>
        <w:tc>
          <w:tcPr>
            <w:tcW w:w="2155" w:type="dxa"/>
            <w:shd w:val="clear" w:color="auto" w:fill="D9D9D9" w:themeFill="background1" w:themeFillShade="D9"/>
          </w:tcPr>
          <w:p w14:paraId="0204D94D" w14:textId="77777777" w:rsidR="00A87CB7" w:rsidRPr="006C7A13" w:rsidRDefault="00A87CB7" w:rsidP="00D86D73">
            <w:pPr>
              <w:rPr>
                <w:rFonts w:ascii="Arial" w:hAnsi="Arial" w:cs="Arial"/>
              </w:rPr>
            </w:pPr>
            <w:r w:rsidRPr="006C7A13">
              <w:rPr>
                <w:rFonts w:ascii="Arial" w:hAnsi="Arial" w:cs="Arial"/>
                <w:spacing w:val="-2"/>
                <w:w w:val="110"/>
              </w:rPr>
              <w:t>Engine Alternator</w:t>
            </w:r>
          </w:p>
        </w:tc>
        <w:tc>
          <w:tcPr>
            <w:tcW w:w="990" w:type="dxa"/>
            <w:vAlign w:val="center"/>
          </w:tcPr>
          <w:p w14:paraId="0F110078" w14:textId="781CCA89" w:rsidR="00A87CB7" w:rsidRPr="00F33AAC" w:rsidRDefault="006B1B9B" w:rsidP="00D86D73">
            <w:pPr>
              <w:rPr>
                <w:rFonts w:ascii="Arial" w:hAnsi="Arial" w:cs="Arial"/>
                <w:color w:val="000000" w:themeColor="text1"/>
              </w:rPr>
            </w:pPr>
            <w:r>
              <w:rPr>
                <w:rFonts w:ascii="Arial" w:hAnsi="Arial" w:cs="Arial"/>
                <w:color w:val="000000" w:themeColor="text1"/>
              </w:rPr>
              <w:t>2</w:t>
            </w:r>
          </w:p>
        </w:tc>
        <w:tc>
          <w:tcPr>
            <w:tcW w:w="1306" w:type="dxa"/>
            <w:vMerge w:val="restart"/>
            <w:vAlign w:val="center"/>
          </w:tcPr>
          <w:p w14:paraId="1A4BB67E" w14:textId="36EE8979" w:rsidR="00A87CB7" w:rsidRPr="00F33AAC" w:rsidRDefault="00A87CB7" w:rsidP="00D86D73">
            <w:pPr>
              <w:rPr>
                <w:rFonts w:ascii="Arial" w:hAnsi="Arial" w:cs="Arial"/>
                <w:color w:val="000000" w:themeColor="text1"/>
              </w:rPr>
            </w:pPr>
            <w:r w:rsidRPr="00F33AAC">
              <w:rPr>
                <w:rFonts w:ascii="Arial" w:hAnsi="Arial" w:cs="Arial"/>
                <w:color w:val="000000" w:themeColor="text1"/>
              </w:rPr>
              <w:t>$</w:t>
            </w:r>
            <w:r w:rsidR="006B1B9B">
              <w:rPr>
                <w:rFonts w:ascii="Arial" w:hAnsi="Arial" w:cs="Arial"/>
                <w:color w:val="000000" w:themeColor="text1"/>
              </w:rPr>
              <w:t>100.00</w:t>
            </w:r>
          </w:p>
          <w:p w14:paraId="65A4C169" w14:textId="77777777" w:rsidR="00A87CB7" w:rsidRPr="00F33AAC" w:rsidRDefault="00A87CB7" w:rsidP="00D86D73">
            <w:pPr>
              <w:jc w:val="right"/>
              <w:rPr>
                <w:rFonts w:ascii="Arial" w:hAnsi="Arial" w:cs="Arial"/>
                <w:color w:val="000000" w:themeColor="text1"/>
              </w:rPr>
            </w:pPr>
          </w:p>
          <w:p w14:paraId="7C9CB77A" w14:textId="77777777" w:rsidR="00A87CB7" w:rsidRPr="00F33AAC" w:rsidRDefault="00A87CB7" w:rsidP="00D86D73">
            <w:pPr>
              <w:jc w:val="right"/>
              <w:rPr>
                <w:rFonts w:ascii="Arial" w:hAnsi="Arial" w:cs="Arial"/>
                <w:color w:val="000000" w:themeColor="text1"/>
              </w:rPr>
            </w:pPr>
          </w:p>
        </w:tc>
        <w:tc>
          <w:tcPr>
            <w:tcW w:w="1273" w:type="dxa"/>
            <w:vAlign w:val="center"/>
          </w:tcPr>
          <w:p w14:paraId="2337B776" w14:textId="7DCD303E" w:rsidR="00A87CB7" w:rsidRPr="00F33AAC" w:rsidRDefault="00A87CB7" w:rsidP="00D86D73">
            <w:pPr>
              <w:rPr>
                <w:rFonts w:ascii="Arial" w:hAnsi="Arial" w:cs="Arial"/>
                <w:color w:val="000000" w:themeColor="text1"/>
              </w:rPr>
            </w:pPr>
            <w:r w:rsidRPr="00F33AAC">
              <w:rPr>
                <w:rFonts w:ascii="Arial" w:hAnsi="Arial" w:cs="Arial"/>
                <w:color w:val="000000" w:themeColor="text1"/>
              </w:rPr>
              <w:t>$</w:t>
            </w:r>
            <w:r w:rsidR="006B1B9B">
              <w:rPr>
                <w:rFonts w:ascii="Arial" w:hAnsi="Arial" w:cs="Arial"/>
                <w:color w:val="000000" w:themeColor="text1"/>
              </w:rPr>
              <w:t>200.00</w:t>
            </w:r>
          </w:p>
        </w:tc>
        <w:tc>
          <w:tcPr>
            <w:tcW w:w="1459" w:type="dxa"/>
            <w:vAlign w:val="center"/>
          </w:tcPr>
          <w:p w14:paraId="2B85F253" w14:textId="5122F9AD" w:rsidR="00A87CB7" w:rsidRPr="00F33AAC" w:rsidRDefault="00A87CB7" w:rsidP="00D86D73">
            <w:pPr>
              <w:rPr>
                <w:rFonts w:ascii="Arial" w:hAnsi="Arial" w:cs="Arial"/>
                <w:color w:val="000000" w:themeColor="text1"/>
              </w:rPr>
            </w:pPr>
            <w:r w:rsidRPr="00F33AAC">
              <w:rPr>
                <w:rFonts w:ascii="Arial" w:hAnsi="Arial" w:cs="Arial"/>
                <w:color w:val="000000" w:themeColor="text1"/>
              </w:rPr>
              <w:t>$</w:t>
            </w:r>
            <w:r w:rsidR="006B1B9B">
              <w:rPr>
                <w:rFonts w:ascii="Arial" w:hAnsi="Arial" w:cs="Arial"/>
                <w:color w:val="000000" w:themeColor="text1"/>
              </w:rPr>
              <w:t>200.00</w:t>
            </w:r>
          </w:p>
        </w:tc>
        <w:tc>
          <w:tcPr>
            <w:tcW w:w="1443" w:type="dxa"/>
            <w:vAlign w:val="center"/>
          </w:tcPr>
          <w:p w14:paraId="4CAE266E" w14:textId="35EFE2A8" w:rsidR="00A87CB7" w:rsidRPr="00F33AAC" w:rsidRDefault="00A87CB7" w:rsidP="00D86D73">
            <w:pPr>
              <w:rPr>
                <w:rFonts w:ascii="Arial" w:hAnsi="Arial" w:cs="Arial"/>
                <w:color w:val="000000" w:themeColor="text1"/>
              </w:rPr>
            </w:pPr>
            <w:r w:rsidRPr="00F33AAC">
              <w:rPr>
                <w:rFonts w:ascii="Arial" w:hAnsi="Arial" w:cs="Arial"/>
                <w:color w:val="000000" w:themeColor="text1"/>
              </w:rPr>
              <w:t>$</w:t>
            </w:r>
            <w:r w:rsidR="006B1B9B">
              <w:rPr>
                <w:rFonts w:ascii="Arial" w:hAnsi="Arial" w:cs="Arial"/>
                <w:color w:val="000000" w:themeColor="text1"/>
              </w:rPr>
              <w:t>400.00</w:t>
            </w:r>
          </w:p>
        </w:tc>
        <w:tc>
          <w:tcPr>
            <w:tcW w:w="628" w:type="dxa"/>
            <w:shd w:val="clear" w:color="auto" w:fill="D9D9D9" w:themeFill="background1" w:themeFillShade="D9"/>
            <w:vAlign w:val="center"/>
          </w:tcPr>
          <w:p w14:paraId="5005205A" w14:textId="77777777" w:rsidR="00A87CB7" w:rsidRPr="00F33AAC" w:rsidRDefault="00A87CB7" w:rsidP="00D86D73">
            <w:pPr>
              <w:rPr>
                <w:rFonts w:ascii="Arial" w:hAnsi="Arial" w:cs="Arial"/>
                <w:color w:val="000000" w:themeColor="text1"/>
              </w:rPr>
            </w:pPr>
            <w:r w:rsidRPr="00F33AAC">
              <w:rPr>
                <w:rFonts w:ascii="Arial" w:hAnsi="Arial" w:cs="Arial"/>
                <w:spacing w:val="-10"/>
              </w:rPr>
              <w:t>1</w:t>
            </w:r>
          </w:p>
        </w:tc>
        <w:tc>
          <w:tcPr>
            <w:tcW w:w="1275" w:type="dxa"/>
            <w:vAlign w:val="center"/>
          </w:tcPr>
          <w:p w14:paraId="6FB70717" w14:textId="25B20D97" w:rsidR="00A87CB7" w:rsidRPr="00F33AAC" w:rsidRDefault="00A87CB7" w:rsidP="00D86D73">
            <w:pPr>
              <w:rPr>
                <w:rFonts w:ascii="Arial" w:hAnsi="Arial" w:cs="Arial"/>
                <w:color w:val="000000" w:themeColor="text1"/>
              </w:rPr>
            </w:pPr>
            <w:r w:rsidRPr="00F33AAC">
              <w:rPr>
                <w:rFonts w:ascii="Arial" w:hAnsi="Arial" w:cs="Arial"/>
                <w:color w:val="000000" w:themeColor="text1"/>
              </w:rPr>
              <w:t>$</w:t>
            </w:r>
            <w:r w:rsidR="006B1B9B">
              <w:rPr>
                <w:rFonts w:ascii="Arial" w:hAnsi="Arial" w:cs="Arial"/>
                <w:color w:val="000000" w:themeColor="text1"/>
              </w:rPr>
              <w:t>400.00</w:t>
            </w:r>
          </w:p>
        </w:tc>
      </w:tr>
      <w:tr w:rsidR="00A87CB7" w:rsidRPr="00F33AAC" w14:paraId="22983F19" w14:textId="77777777" w:rsidTr="00314B2C">
        <w:trPr>
          <w:trHeight w:val="620"/>
          <w:jc w:val="center"/>
        </w:trPr>
        <w:tc>
          <w:tcPr>
            <w:tcW w:w="2155" w:type="dxa"/>
            <w:shd w:val="clear" w:color="auto" w:fill="D9D9D9" w:themeFill="background1" w:themeFillShade="D9"/>
          </w:tcPr>
          <w:p w14:paraId="707FAD59" w14:textId="77777777" w:rsidR="00A87CB7" w:rsidRPr="006C7A13" w:rsidRDefault="00A87CB7" w:rsidP="00D86D73">
            <w:pPr>
              <w:pStyle w:val="TableParagraph"/>
              <w:spacing w:before="6"/>
              <w:ind w:left="-8" w:right="296"/>
              <w:rPr>
                <w:sz w:val="20"/>
                <w:szCs w:val="20"/>
              </w:rPr>
            </w:pPr>
            <w:bookmarkStart w:id="29" w:name="_Hlk218067464"/>
            <w:r w:rsidRPr="006C7A13">
              <w:rPr>
                <w:spacing w:val="-2"/>
                <w:w w:val="110"/>
                <w:sz w:val="20"/>
                <w:szCs w:val="20"/>
              </w:rPr>
              <w:t>Jacket Heater Pilot</w:t>
            </w:r>
          </w:p>
          <w:p w14:paraId="6D2A30F5" w14:textId="77777777" w:rsidR="00A87CB7" w:rsidRPr="006C7A13" w:rsidRDefault="00A87CB7" w:rsidP="00D86D73">
            <w:pPr>
              <w:rPr>
                <w:rFonts w:ascii="Arial" w:hAnsi="Arial" w:cs="Arial"/>
              </w:rPr>
            </w:pPr>
            <w:r w:rsidRPr="006C7A13">
              <w:rPr>
                <w:rFonts w:ascii="Arial" w:hAnsi="Arial" w:cs="Arial"/>
                <w:spacing w:val="-2"/>
                <w:w w:val="115"/>
              </w:rPr>
              <w:t>Thermostat</w:t>
            </w:r>
            <w:bookmarkEnd w:id="29"/>
          </w:p>
        </w:tc>
        <w:tc>
          <w:tcPr>
            <w:tcW w:w="990" w:type="dxa"/>
            <w:vAlign w:val="center"/>
          </w:tcPr>
          <w:p w14:paraId="06A50A23" w14:textId="3AC01BB8" w:rsidR="00A87CB7" w:rsidRPr="00F33AAC" w:rsidRDefault="006B1B9B" w:rsidP="00D86D73">
            <w:pPr>
              <w:rPr>
                <w:rFonts w:ascii="Arial" w:hAnsi="Arial" w:cs="Arial"/>
                <w:color w:val="000000" w:themeColor="text1"/>
              </w:rPr>
            </w:pPr>
            <w:r>
              <w:rPr>
                <w:rFonts w:ascii="Arial" w:hAnsi="Arial" w:cs="Arial"/>
                <w:color w:val="000000" w:themeColor="text1"/>
              </w:rPr>
              <w:t>4</w:t>
            </w:r>
          </w:p>
        </w:tc>
        <w:tc>
          <w:tcPr>
            <w:tcW w:w="1306" w:type="dxa"/>
            <w:vMerge/>
            <w:vAlign w:val="center"/>
          </w:tcPr>
          <w:p w14:paraId="0482A02F" w14:textId="77777777" w:rsidR="00A87CB7" w:rsidRPr="00F33AAC" w:rsidRDefault="00A87CB7" w:rsidP="00D86D73">
            <w:pPr>
              <w:jc w:val="right"/>
              <w:rPr>
                <w:rFonts w:ascii="Arial" w:hAnsi="Arial" w:cs="Arial"/>
                <w:color w:val="000000" w:themeColor="text1"/>
              </w:rPr>
            </w:pPr>
          </w:p>
        </w:tc>
        <w:tc>
          <w:tcPr>
            <w:tcW w:w="1273" w:type="dxa"/>
            <w:vAlign w:val="center"/>
          </w:tcPr>
          <w:p w14:paraId="2247D8C8" w14:textId="6F6ED367" w:rsidR="00A87CB7" w:rsidRPr="00F33AAC" w:rsidRDefault="00A87CB7" w:rsidP="00D86D73">
            <w:pPr>
              <w:rPr>
                <w:rFonts w:ascii="Arial" w:hAnsi="Arial" w:cs="Arial"/>
                <w:color w:val="000000" w:themeColor="text1"/>
              </w:rPr>
            </w:pPr>
            <w:r w:rsidRPr="00F33AAC">
              <w:rPr>
                <w:rFonts w:ascii="Arial" w:hAnsi="Arial" w:cs="Arial"/>
                <w:color w:val="000000" w:themeColor="text1"/>
              </w:rPr>
              <w:t>$</w:t>
            </w:r>
            <w:r w:rsidR="006B1B9B">
              <w:rPr>
                <w:rFonts w:ascii="Arial" w:hAnsi="Arial" w:cs="Arial"/>
                <w:color w:val="000000" w:themeColor="text1"/>
              </w:rPr>
              <w:t>400.00</w:t>
            </w:r>
          </w:p>
        </w:tc>
        <w:tc>
          <w:tcPr>
            <w:tcW w:w="1459" w:type="dxa"/>
            <w:vAlign w:val="center"/>
          </w:tcPr>
          <w:p w14:paraId="395442DA" w14:textId="2FE9F09A" w:rsidR="00A87CB7" w:rsidRPr="00F33AAC" w:rsidRDefault="00A87CB7" w:rsidP="00D86D73">
            <w:pPr>
              <w:rPr>
                <w:rFonts w:ascii="Arial" w:hAnsi="Arial" w:cs="Arial"/>
                <w:color w:val="000000" w:themeColor="text1"/>
              </w:rPr>
            </w:pPr>
            <w:r w:rsidRPr="00F33AAC">
              <w:rPr>
                <w:rFonts w:ascii="Arial" w:hAnsi="Arial" w:cs="Arial"/>
                <w:color w:val="000000" w:themeColor="text1"/>
              </w:rPr>
              <w:t>$</w:t>
            </w:r>
            <w:r w:rsidR="006B1B9B">
              <w:rPr>
                <w:rFonts w:ascii="Arial" w:hAnsi="Arial" w:cs="Arial"/>
                <w:color w:val="000000" w:themeColor="text1"/>
              </w:rPr>
              <w:t>500.00</w:t>
            </w:r>
          </w:p>
        </w:tc>
        <w:tc>
          <w:tcPr>
            <w:tcW w:w="1443" w:type="dxa"/>
            <w:vAlign w:val="center"/>
          </w:tcPr>
          <w:p w14:paraId="709588FF" w14:textId="2F92FE99" w:rsidR="00A87CB7" w:rsidRPr="00F33AAC" w:rsidRDefault="00A87CB7" w:rsidP="00D86D73">
            <w:pPr>
              <w:rPr>
                <w:rFonts w:ascii="Arial" w:hAnsi="Arial" w:cs="Arial"/>
                <w:color w:val="000000" w:themeColor="text1"/>
              </w:rPr>
            </w:pPr>
            <w:r w:rsidRPr="00F33AAC">
              <w:rPr>
                <w:rFonts w:ascii="Arial" w:hAnsi="Arial" w:cs="Arial"/>
                <w:color w:val="000000" w:themeColor="text1"/>
              </w:rPr>
              <w:t>$</w:t>
            </w:r>
            <w:r w:rsidR="006B1B9B">
              <w:rPr>
                <w:rFonts w:ascii="Arial" w:hAnsi="Arial" w:cs="Arial"/>
                <w:color w:val="000000" w:themeColor="text1"/>
              </w:rPr>
              <w:t>900.00</w:t>
            </w:r>
          </w:p>
        </w:tc>
        <w:tc>
          <w:tcPr>
            <w:tcW w:w="628" w:type="dxa"/>
            <w:shd w:val="clear" w:color="auto" w:fill="D9D9D9" w:themeFill="background1" w:themeFillShade="D9"/>
            <w:vAlign w:val="center"/>
          </w:tcPr>
          <w:p w14:paraId="33B59CBE" w14:textId="77777777" w:rsidR="00A87CB7" w:rsidRPr="00F33AAC" w:rsidRDefault="00A87CB7" w:rsidP="00D86D73">
            <w:pPr>
              <w:pStyle w:val="TableParagraph"/>
              <w:jc w:val="center"/>
              <w:rPr>
                <w:b/>
                <w:sz w:val="20"/>
              </w:rPr>
            </w:pPr>
          </w:p>
          <w:p w14:paraId="594AF379" w14:textId="77777777" w:rsidR="00A87CB7" w:rsidRPr="00F33AAC" w:rsidRDefault="00A87CB7" w:rsidP="00D86D73">
            <w:pPr>
              <w:pStyle w:val="TableParagraph"/>
              <w:spacing w:before="2"/>
              <w:jc w:val="center"/>
              <w:rPr>
                <w:b/>
                <w:sz w:val="20"/>
              </w:rPr>
            </w:pPr>
          </w:p>
          <w:p w14:paraId="2B6B499E" w14:textId="77777777" w:rsidR="00A87CB7" w:rsidRPr="00F33AAC" w:rsidRDefault="00A87CB7" w:rsidP="00D86D73">
            <w:pPr>
              <w:rPr>
                <w:rFonts w:ascii="Arial" w:hAnsi="Arial" w:cs="Arial"/>
                <w:color w:val="000000" w:themeColor="text1"/>
              </w:rPr>
            </w:pPr>
            <w:r w:rsidRPr="00F33AAC">
              <w:rPr>
                <w:rFonts w:ascii="Arial" w:hAnsi="Arial" w:cs="Arial"/>
                <w:spacing w:val="-10"/>
              </w:rPr>
              <w:t>1</w:t>
            </w:r>
          </w:p>
        </w:tc>
        <w:tc>
          <w:tcPr>
            <w:tcW w:w="1275" w:type="dxa"/>
            <w:vAlign w:val="center"/>
          </w:tcPr>
          <w:p w14:paraId="4DF3F203" w14:textId="019AB84A" w:rsidR="00A87CB7" w:rsidRPr="00F33AAC" w:rsidRDefault="00A87CB7" w:rsidP="00D86D73">
            <w:pPr>
              <w:rPr>
                <w:rFonts w:ascii="Arial" w:hAnsi="Arial" w:cs="Arial"/>
                <w:color w:val="000000" w:themeColor="text1"/>
              </w:rPr>
            </w:pPr>
            <w:r w:rsidRPr="00F33AAC">
              <w:rPr>
                <w:rFonts w:ascii="Arial" w:hAnsi="Arial" w:cs="Arial"/>
                <w:color w:val="000000" w:themeColor="text1"/>
              </w:rPr>
              <w:t>$</w:t>
            </w:r>
            <w:r w:rsidR="006B1B9B">
              <w:rPr>
                <w:rFonts w:ascii="Arial" w:hAnsi="Arial" w:cs="Arial"/>
                <w:color w:val="000000" w:themeColor="text1"/>
              </w:rPr>
              <w:t>900.00</w:t>
            </w:r>
          </w:p>
        </w:tc>
      </w:tr>
      <w:tr w:rsidR="00A87CB7" w:rsidRPr="00F33AAC" w14:paraId="74776246" w14:textId="77777777" w:rsidTr="00EC2FD6">
        <w:trPr>
          <w:trHeight w:val="440"/>
          <w:jc w:val="center"/>
        </w:trPr>
        <w:tc>
          <w:tcPr>
            <w:tcW w:w="2155" w:type="dxa"/>
            <w:shd w:val="clear" w:color="auto" w:fill="D9D9D9" w:themeFill="background1" w:themeFillShade="D9"/>
          </w:tcPr>
          <w:p w14:paraId="45B96C09" w14:textId="77777777" w:rsidR="00A87CB7" w:rsidRPr="006C7A13" w:rsidRDefault="00A87CB7" w:rsidP="00D86D73">
            <w:pPr>
              <w:rPr>
                <w:rFonts w:ascii="Arial" w:hAnsi="Arial" w:cs="Arial"/>
              </w:rPr>
            </w:pPr>
            <w:r w:rsidRPr="006C7A13">
              <w:rPr>
                <w:rFonts w:ascii="Arial" w:hAnsi="Arial" w:cs="Arial"/>
                <w:spacing w:val="-2"/>
                <w:w w:val="110"/>
              </w:rPr>
              <w:t>Batter</w:t>
            </w:r>
            <w:r>
              <w:rPr>
                <w:rFonts w:ascii="Arial" w:hAnsi="Arial" w:cs="Arial"/>
                <w:spacing w:val="-2"/>
                <w:w w:val="110"/>
              </w:rPr>
              <w:t>y</w:t>
            </w:r>
          </w:p>
        </w:tc>
        <w:tc>
          <w:tcPr>
            <w:tcW w:w="990" w:type="dxa"/>
            <w:vAlign w:val="center"/>
          </w:tcPr>
          <w:p w14:paraId="757279D2" w14:textId="56BADBA4" w:rsidR="00A87CB7" w:rsidRPr="00F33AAC" w:rsidRDefault="006B1B9B" w:rsidP="00D86D73">
            <w:pPr>
              <w:rPr>
                <w:rFonts w:ascii="Arial" w:hAnsi="Arial" w:cs="Arial"/>
                <w:color w:val="000000" w:themeColor="text1"/>
              </w:rPr>
            </w:pPr>
            <w:r>
              <w:rPr>
                <w:rFonts w:ascii="Arial" w:hAnsi="Arial" w:cs="Arial"/>
                <w:color w:val="000000" w:themeColor="text1"/>
              </w:rPr>
              <w:t>1</w:t>
            </w:r>
          </w:p>
        </w:tc>
        <w:tc>
          <w:tcPr>
            <w:tcW w:w="1306" w:type="dxa"/>
            <w:vMerge/>
            <w:vAlign w:val="center"/>
          </w:tcPr>
          <w:p w14:paraId="43B8645A" w14:textId="77777777" w:rsidR="00A87CB7" w:rsidRPr="00F33AAC" w:rsidRDefault="00A87CB7" w:rsidP="00D86D73">
            <w:pPr>
              <w:jc w:val="right"/>
              <w:rPr>
                <w:rFonts w:ascii="Arial" w:hAnsi="Arial" w:cs="Arial"/>
                <w:color w:val="000000" w:themeColor="text1"/>
              </w:rPr>
            </w:pPr>
          </w:p>
        </w:tc>
        <w:tc>
          <w:tcPr>
            <w:tcW w:w="1273" w:type="dxa"/>
            <w:vAlign w:val="center"/>
          </w:tcPr>
          <w:p w14:paraId="13EE9C4D" w14:textId="6A060D07" w:rsidR="00A87CB7" w:rsidRPr="00F33AAC" w:rsidRDefault="00A87CB7" w:rsidP="00D86D73">
            <w:pPr>
              <w:rPr>
                <w:rFonts w:ascii="Arial" w:hAnsi="Arial" w:cs="Arial"/>
                <w:color w:val="000000" w:themeColor="text1"/>
              </w:rPr>
            </w:pPr>
            <w:r w:rsidRPr="00F33AAC">
              <w:rPr>
                <w:rFonts w:ascii="Arial" w:hAnsi="Arial" w:cs="Arial"/>
                <w:color w:val="000000" w:themeColor="text1"/>
              </w:rPr>
              <w:t>$</w:t>
            </w:r>
            <w:r w:rsidR="006B1B9B">
              <w:rPr>
                <w:rFonts w:ascii="Arial" w:hAnsi="Arial" w:cs="Arial"/>
                <w:color w:val="000000" w:themeColor="text1"/>
              </w:rPr>
              <w:t>100.00</w:t>
            </w:r>
          </w:p>
        </w:tc>
        <w:tc>
          <w:tcPr>
            <w:tcW w:w="1459" w:type="dxa"/>
            <w:vAlign w:val="center"/>
          </w:tcPr>
          <w:p w14:paraId="43EEF403" w14:textId="0839D3FA" w:rsidR="00A87CB7" w:rsidRPr="00F33AAC" w:rsidRDefault="00A87CB7" w:rsidP="00D86D73">
            <w:pPr>
              <w:rPr>
                <w:rFonts w:ascii="Arial" w:hAnsi="Arial" w:cs="Arial"/>
                <w:color w:val="000000" w:themeColor="text1"/>
              </w:rPr>
            </w:pPr>
            <w:r w:rsidRPr="00F33AAC">
              <w:rPr>
                <w:rFonts w:ascii="Arial" w:hAnsi="Arial" w:cs="Arial"/>
                <w:color w:val="000000" w:themeColor="text1"/>
              </w:rPr>
              <w:t>$</w:t>
            </w:r>
            <w:r w:rsidR="006B1B9B">
              <w:rPr>
                <w:rFonts w:ascii="Arial" w:hAnsi="Arial" w:cs="Arial"/>
                <w:color w:val="000000" w:themeColor="text1"/>
              </w:rPr>
              <w:t>80.00</w:t>
            </w:r>
          </w:p>
        </w:tc>
        <w:tc>
          <w:tcPr>
            <w:tcW w:w="1443" w:type="dxa"/>
            <w:vAlign w:val="center"/>
          </w:tcPr>
          <w:p w14:paraId="41140037" w14:textId="657ECDA6" w:rsidR="00A87CB7" w:rsidRPr="00F33AAC" w:rsidRDefault="00A87CB7" w:rsidP="00D86D73">
            <w:pPr>
              <w:rPr>
                <w:rFonts w:ascii="Arial" w:hAnsi="Arial" w:cs="Arial"/>
                <w:color w:val="000000" w:themeColor="text1"/>
              </w:rPr>
            </w:pPr>
            <w:r w:rsidRPr="00F33AAC">
              <w:rPr>
                <w:rFonts w:ascii="Arial" w:hAnsi="Arial" w:cs="Arial"/>
                <w:color w:val="000000" w:themeColor="text1"/>
              </w:rPr>
              <w:t>$</w:t>
            </w:r>
            <w:r w:rsidR="006B1B9B">
              <w:rPr>
                <w:rFonts w:ascii="Arial" w:hAnsi="Arial" w:cs="Arial"/>
                <w:color w:val="000000" w:themeColor="text1"/>
              </w:rPr>
              <w:t>180.00</w:t>
            </w:r>
          </w:p>
        </w:tc>
        <w:tc>
          <w:tcPr>
            <w:tcW w:w="628" w:type="dxa"/>
            <w:shd w:val="clear" w:color="auto" w:fill="D9D9D9" w:themeFill="background1" w:themeFillShade="D9"/>
            <w:vAlign w:val="center"/>
          </w:tcPr>
          <w:p w14:paraId="375911C0" w14:textId="77777777" w:rsidR="00A87CB7" w:rsidRPr="00F33AAC" w:rsidRDefault="00A87CB7" w:rsidP="00D86D73">
            <w:pPr>
              <w:pStyle w:val="TableParagraph"/>
              <w:spacing w:before="117"/>
              <w:jc w:val="center"/>
              <w:rPr>
                <w:b/>
                <w:sz w:val="20"/>
              </w:rPr>
            </w:pPr>
          </w:p>
          <w:p w14:paraId="6F0ACF6F" w14:textId="109E10A1" w:rsidR="00A87CB7" w:rsidRPr="00F33AAC" w:rsidRDefault="006B1B9B" w:rsidP="00D86D73">
            <w:pPr>
              <w:rPr>
                <w:rFonts w:ascii="Arial" w:hAnsi="Arial" w:cs="Arial"/>
                <w:color w:val="000000" w:themeColor="text1"/>
              </w:rPr>
            </w:pPr>
            <w:r>
              <w:rPr>
                <w:rFonts w:ascii="Arial" w:hAnsi="Arial" w:cs="Arial"/>
                <w:spacing w:val="-10"/>
              </w:rPr>
              <w:t>5</w:t>
            </w:r>
          </w:p>
        </w:tc>
        <w:tc>
          <w:tcPr>
            <w:tcW w:w="1275" w:type="dxa"/>
            <w:vAlign w:val="center"/>
          </w:tcPr>
          <w:p w14:paraId="0CC4C99E" w14:textId="013D3E89" w:rsidR="00A87CB7" w:rsidRPr="00F33AAC" w:rsidRDefault="00A87CB7" w:rsidP="00D86D73">
            <w:pPr>
              <w:rPr>
                <w:rFonts w:ascii="Arial" w:hAnsi="Arial" w:cs="Arial"/>
                <w:color w:val="000000" w:themeColor="text1"/>
              </w:rPr>
            </w:pPr>
            <w:r w:rsidRPr="00F33AAC">
              <w:rPr>
                <w:rFonts w:ascii="Arial" w:hAnsi="Arial" w:cs="Arial"/>
                <w:color w:val="000000" w:themeColor="text1"/>
              </w:rPr>
              <w:t>$</w:t>
            </w:r>
            <w:r w:rsidR="006B1B9B">
              <w:rPr>
                <w:rFonts w:ascii="Arial" w:hAnsi="Arial" w:cs="Arial"/>
                <w:color w:val="000000" w:themeColor="text1"/>
              </w:rPr>
              <w:t>900.00</w:t>
            </w:r>
          </w:p>
        </w:tc>
      </w:tr>
      <w:tr w:rsidR="00A87CB7" w:rsidRPr="00F33AAC" w14:paraId="64BA5FD6" w14:textId="77777777" w:rsidTr="00314B2C">
        <w:trPr>
          <w:trHeight w:val="458"/>
          <w:jc w:val="center"/>
        </w:trPr>
        <w:tc>
          <w:tcPr>
            <w:tcW w:w="2155" w:type="dxa"/>
            <w:shd w:val="clear" w:color="auto" w:fill="D9D9D9" w:themeFill="background1" w:themeFillShade="D9"/>
          </w:tcPr>
          <w:p w14:paraId="23021A42" w14:textId="77777777" w:rsidR="00A87CB7" w:rsidRPr="006C7A13" w:rsidRDefault="00A87CB7" w:rsidP="00D86D73">
            <w:pPr>
              <w:rPr>
                <w:rFonts w:ascii="Arial" w:hAnsi="Arial" w:cs="Arial"/>
              </w:rPr>
            </w:pPr>
            <w:r w:rsidRPr="006C7A13">
              <w:rPr>
                <w:rFonts w:ascii="Arial" w:hAnsi="Arial" w:cs="Arial"/>
                <w:spacing w:val="-2"/>
                <w:w w:val="110"/>
              </w:rPr>
              <w:t>Battery Cable</w:t>
            </w:r>
          </w:p>
        </w:tc>
        <w:tc>
          <w:tcPr>
            <w:tcW w:w="990" w:type="dxa"/>
            <w:vAlign w:val="center"/>
          </w:tcPr>
          <w:p w14:paraId="22B60F26" w14:textId="2594B5B5" w:rsidR="00A87CB7" w:rsidRPr="00F33AAC" w:rsidRDefault="006B1B9B" w:rsidP="00D86D73">
            <w:pPr>
              <w:rPr>
                <w:rFonts w:ascii="Arial" w:hAnsi="Arial" w:cs="Arial"/>
                <w:color w:val="000000" w:themeColor="text1"/>
              </w:rPr>
            </w:pPr>
            <w:r>
              <w:rPr>
                <w:rFonts w:ascii="Arial" w:hAnsi="Arial" w:cs="Arial"/>
                <w:color w:val="000000" w:themeColor="text1"/>
              </w:rPr>
              <w:t>2</w:t>
            </w:r>
          </w:p>
        </w:tc>
        <w:tc>
          <w:tcPr>
            <w:tcW w:w="1306" w:type="dxa"/>
            <w:vMerge/>
            <w:vAlign w:val="center"/>
          </w:tcPr>
          <w:p w14:paraId="3D6FEEFC" w14:textId="77777777" w:rsidR="00A87CB7" w:rsidRPr="00F33AAC" w:rsidRDefault="00A87CB7" w:rsidP="00D86D73">
            <w:pPr>
              <w:jc w:val="right"/>
              <w:rPr>
                <w:rFonts w:ascii="Arial" w:hAnsi="Arial" w:cs="Arial"/>
                <w:color w:val="000000" w:themeColor="text1"/>
              </w:rPr>
            </w:pPr>
          </w:p>
        </w:tc>
        <w:tc>
          <w:tcPr>
            <w:tcW w:w="1273" w:type="dxa"/>
            <w:vAlign w:val="center"/>
          </w:tcPr>
          <w:p w14:paraId="0A300CA5" w14:textId="7EB3CADA" w:rsidR="00A87CB7" w:rsidRPr="00F33AAC" w:rsidRDefault="00A87CB7" w:rsidP="00D86D73">
            <w:pPr>
              <w:rPr>
                <w:rFonts w:ascii="Arial" w:hAnsi="Arial" w:cs="Arial"/>
                <w:color w:val="000000" w:themeColor="text1"/>
              </w:rPr>
            </w:pPr>
            <w:r w:rsidRPr="00F33AAC">
              <w:rPr>
                <w:rFonts w:ascii="Arial" w:hAnsi="Arial" w:cs="Arial"/>
                <w:color w:val="000000" w:themeColor="text1"/>
              </w:rPr>
              <w:t>$</w:t>
            </w:r>
            <w:r w:rsidR="006B1B9B">
              <w:rPr>
                <w:rFonts w:ascii="Arial" w:hAnsi="Arial" w:cs="Arial"/>
                <w:color w:val="000000" w:themeColor="text1"/>
              </w:rPr>
              <w:t>200.00</w:t>
            </w:r>
          </w:p>
        </w:tc>
        <w:tc>
          <w:tcPr>
            <w:tcW w:w="1459" w:type="dxa"/>
            <w:vAlign w:val="center"/>
          </w:tcPr>
          <w:p w14:paraId="7061DA46" w14:textId="254D1999" w:rsidR="00A87CB7" w:rsidRPr="00F33AAC" w:rsidRDefault="00A87CB7" w:rsidP="00D86D73">
            <w:pPr>
              <w:rPr>
                <w:rFonts w:ascii="Arial" w:hAnsi="Arial" w:cs="Arial"/>
                <w:color w:val="000000" w:themeColor="text1"/>
              </w:rPr>
            </w:pPr>
            <w:r w:rsidRPr="00F33AAC">
              <w:rPr>
                <w:rFonts w:ascii="Arial" w:hAnsi="Arial" w:cs="Arial"/>
                <w:color w:val="000000" w:themeColor="text1"/>
              </w:rPr>
              <w:t>$</w:t>
            </w:r>
            <w:r w:rsidR="006B1B9B">
              <w:rPr>
                <w:rFonts w:ascii="Arial" w:hAnsi="Arial" w:cs="Arial"/>
                <w:color w:val="000000" w:themeColor="text1"/>
              </w:rPr>
              <w:t>150.00</w:t>
            </w:r>
          </w:p>
        </w:tc>
        <w:tc>
          <w:tcPr>
            <w:tcW w:w="1443" w:type="dxa"/>
            <w:vAlign w:val="center"/>
          </w:tcPr>
          <w:p w14:paraId="74FFA271" w14:textId="0A66A974" w:rsidR="00A87CB7" w:rsidRPr="00F33AAC" w:rsidRDefault="00A87CB7" w:rsidP="00D86D73">
            <w:pPr>
              <w:rPr>
                <w:rFonts w:ascii="Arial" w:hAnsi="Arial" w:cs="Arial"/>
                <w:color w:val="000000" w:themeColor="text1"/>
              </w:rPr>
            </w:pPr>
            <w:r w:rsidRPr="00F33AAC">
              <w:rPr>
                <w:rFonts w:ascii="Arial" w:hAnsi="Arial" w:cs="Arial"/>
                <w:color w:val="000000" w:themeColor="text1"/>
              </w:rPr>
              <w:t>$</w:t>
            </w:r>
            <w:r w:rsidR="006B1B9B">
              <w:rPr>
                <w:rFonts w:ascii="Arial" w:hAnsi="Arial" w:cs="Arial"/>
                <w:color w:val="000000" w:themeColor="text1"/>
              </w:rPr>
              <w:t>350.00</w:t>
            </w:r>
          </w:p>
        </w:tc>
        <w:tc>
          <w:tcPr>
            <w:tcW w:w="628" w:type="dxa"/>
            <w:shd w:val="clear" w:color="auto" w:fill="D9D9D9" w:themeFill="background1" w:themeFillShade="D9"/>
            <w:vAlign w:val="center"/>
          </w:tcPr>
          <w:p w14:paraId="0E07C25D" w14:textId="1F24F181" w:rsidR="00A87CB7" w:rsidRPr="00F33AAC" w:rsidRDefault="006B1B9B" w:rsidP="00D86D73">
            <w:pPr>
              <w:rPr>
                <w:rFonts w:ascii="Arial" w:hAnsi="Arial" w:cs="Arial"/>
                <w:color w:val="000000" w:themeColor="text1"/>
              </w:rPr>
            </w:pPr>
            <w:r>
              <w:rPr>
                <w:rFonts w:ascii="Arial" w:hAnsi="Arial" w:cs="Arial"/>
                <w:bCs/>
              </w:rPr>
              <w:t>3</w:t>
            </w:r>
          </w:p>
        </w:tc>
        <w:tc>
          <w:tcPr>
            <w:tcW w:w="1275" w:type="dxa"/>
            <w:vAlign w:val="center"/>
          </w:tcPr>
          <w:p w14:paraId="5AB82042" w14:textId="09763A78" w:rsidR="00A87CB7" w:rsidRPr="00F33AAC" w:rsidRDefault="00A87CB7" w:rsidP="00D86D73">
            <w:pPr>
              <w:rPr>
                <w:rFonts w:ascii="Arial" w:hAnsi="Arial" w:cs="Arial"/>
                <w:color w:val="000000" w:themeColor="text1"/>
              </w:rPr>
            </w:pPr>
            <w:r w:rsidRPr="00F33AAC">
              <w:rPr>
                <w:rFonts w:ascii="Arial" w:hAnsi="Arial" w:cs="Arial"/>
                <w:color w:val="000000" w:themeColor="text1"/>
              </w:rPr>
              <w:t>$</w:t>
            </w:r>
            <w:r w:rsidR="006B1B9B">
              <w:rPr>
                <w:rFonts w:ascii="Arial" w:hAnsi="Arial" w:cs="Arial"/>
                <w:color w:val="000000" w:themeColor="text1"/>
              </w:rPr>
              <w:t>1,050.00</w:t>
            </w:r>
          </w:p>
        </w:tc>
      </w:tr>
      <w:tr w:rsidR="00A87CB7" w:rsidRPr="00F33AAC" w14:paraId="3ABBCCB7" w14:textId="77777777" w:rsidTr="00EC2FD6">
        <w:trPr>
          <w:trHeight w:val="440"/>
          <w:jc w:val="center"/>
        </w:trPr>
        <w:tc>
          <w:tcPr>
            <w:tcW w:w="2155" w:type="dxa"/>
            <w:shd w:val="clear" w:color="auto" w:fill="D9D9D9" w:themeFill="background1" w:themeFillShade="D9"/>
          </w:tcPr>
          <w:p w14:paraId="5CFB891B" w14:textId="77777777" w:rsidR="00A87CB7" w:rsidRPr="006C7A13" w:rsidRDefault="00A87CB7" w:rsidP="00D86D73">
            <w:pPr>
              <w:rPr>
                <w:rFonts w:ascii="Arial" w:hAnsi="Arial" w:cs="Arial"/>
              </w:rPr>
            </w:pPr>
            <w:r w:rsidRPr="006C7A13">
              <w:rPr>
                <w:rFonts w:ascii="Arial" w:hAnsi="Arial" w:cs="Arial"/>
                <w:spacing w:val="-2"/>
              </w:rPr>
              <w:t xml:space="preserve">Starting </w:t>
            </w:r>
            <w:r w:rsidRPr="006C7A13">
              <w:rPr>
                <w:rFonts w:ascii="Arial" w:hAnsi="Arial" w:cs="Arial"/>
                <w:spacing w:val="-2"/>
                <w:w w:val="110"/>
              </w:rPr>
              <w:t>Motor</w:t>
            </w:r>
          </w:p>
        </w:tc>
        <w:tc>
          <w:tcPr>
            <w:tcW w:w="990" w:type="dxa"/>
            <w:vAlign w:val="center"/>
          </w:tcPr>
          <w:p w14:paraId="38C7AE05" w14:textId="17ADC724" w:rsidR="00A87CB7" w:rsidRPr="00F33AAC" w:rsidRDefault="006B1B9B" w:rsidP="00D86D73">
            <w:pPr>
              <w:rPr>
                <w:rFonts w:ascii="Arial" w:hAnsi="Arial" w:cs="Arial"/>
                <w:color w:val="000000" w:themeColor="text1"/>
              </w:rPr>
            </w:pPr>
            <w:r>
              <w:rPr>
                <w:rFonts w:ascii="Arial" w:hAnsi="Arial" w:cs="Arial"/>
                <w:color w:val="000000" w:themeColor="text1"/>
              </w:rPr>
              <w:t>6</w:t>
            </w:r>
          </w:p>
        </w:tc>
        <w:tc>
          <w:tcPr>
            <w:tcW w:w="1306" w:type="dxa"/>
            <w:vMerge/>
            <w:vAlign w:val="center"/>
          </w:tcPr>
          <w:p w14:paraId="5F6BCE28" w14:textId="77777777" w:rsidR="00A87CB7" w:rsidRPr="00F33AAC" w:rsidRDefault="00A87CB7" w:rsidP="00D86D73">
            <w:pPr>
              <w:jc w:val="right"/>
              <w:rPr>
                <w:rFonts w:ascii="Arial" w:hAnsi="Arial" w:cs="Arial"/>
                <w:color w:val="000000" w:themeColor="text1"/>
              </w:rPr>
            </w:pPr>
          </w:p>
        </w:tc>
        <w:tc>
          <w:tcPr>
            <w:tcW w:w="1273" w:type="dxa"/>
            <w:vAlign w:val="center"/>
          </w:tcPr>
          <w:p w14:paraId="45D0B44A" w14:textId="05366C92" w:rsidR="00A87CB7" w:rsidRPr="00F33AAC" w:rsidRDefault="00A87CB7" w:rsidP="00D86D73">
            <w:pPr>
              <w:rPr>
                <w:rFonts w:ascii="Arial" w:hAnsi="Arial" w:cs="Arial"/>
                <w:color w:val="000000" w:themeColor="text1"/>
              </w:rPr>
            </w:pPr>
            <w:r w:rsidRPr="00F33AAC">
              <w:rPr>
                <w:rFonts w:ascii="Arial" w:hAnsi="Arial" w:cs="Arial"/>
                <w:color w:val="000000" w:themeColor="text1"/>
              </w:rPr>
              <w:t>$</w:t>
            </w:r>
            <w:r w:rsidR="006B1B9B">
              <w:rPr>
                <w:rFonts w:ascii="Arial" w:hAnsi="Arial" w:cs="Arial"/>
                <w:color w:val="000000" w:themeColor="text1"/>
              </w:rPr>
              <w:t>600.00</w:t>
            </w:r>
          </w:p>
        </w:tc>
        <w:tc>
          <w:tcPr>
            <w:tcW w:w="1459" w:type="dxa"/>
            <w:vAlign w:val="center"/>
          </w:tcPr>
          <w:p w14:paraId="72A159F7" w14:textId="33D46032" w:rsidR="00A87CB7" w:rsidRPr="00F33AAC" w:rsidRDefault="00A87CB7" w:rsidP="00D86D73">
            <w:pPr>
              <w:rPr>
                <w:rFonts w:ascii="Arial" w:hAnsi="Arial" w:cs="Arial"/>
                <w:color w:val="000000" w:themeColor="text1"/>
              </w:rPr>
            </w:pPr>
            <w:r w:rsidRPr="00F33AAC">
              <w:rPr>
                <w:rFonts w:ascii="Arial" w:hAnsi="Arial" w:cs="Arial"/>
                <w:color w:val="000000" w:themeColor="text1"/>
              </w:rPr>
              <w:t>$</w:t>
            </w:r>
            <w:r w:rsidR="006B1B9B">
              <w:rPr>
                <w:rFonts w:ascii="Arial" w:hAnsi="Arial" w:cs="Arial"/>
                <w:color w:val="000000" w:themeColor="text1"/>
              </w:rPr>
              <w:t>1,000.00</w:t>
            </w:r>
          </w:p>
        </w:tc>
        <w:tc>
          <w:tcPr>
            <w:tcW w:w="1443" w:type="dxa"/>
            <w:vAlign w:val="center"/>
          </w:tcPr>
          <w:p w14:paraId="330545D4" w14:textId="23890400" w:rsidR="00A87CB7" w:rsidRPr="00F33AAC" w:rsidRDefault="00A87CB7" w:rsidP="00D86D73">
            <w:pPr>
              <w:rPr>
                <w:rFonts w:ascii="Arial" w:hAnsi="Arial" w:cs="Arial"/>
                <w:color w:val="000000" w:themeColor="text1"/>
              </w:rPr>
            </w:pPr>
            <w:r w:rsidRPr="00F33AAC">
              <w:rPr>
                <w:rFonts w:ascii="Arial" w:hAnsi="Arial" w:cs="Arial"/>
                <w:color w:val="000000" w:themeColor="text1"/>
              </w:rPr>
              <w:t>$</w:t>
            </w:r>
            <w:r w:rsidR="006B1B9B">
              <w:rPr>
                <w:rFonts w:ascii="Arial" w:hAnsi="Arial" w:cs="Arial"/>
                <w:color w:val="000000" w:themeColor="text1"/>
              </w:rPr>
              <w:t>1,600.00</w:t>
            </w:r>
          </w:p>
        </w:tc>
        <w:tc>
          <w:tcPr>
            <w:tcW w:w="628" w:type="dxa"/>
            <w:shd w:val="clear" w:color="auto" w:fill="D9D9D9" w:themeFill="background1" w:themeFillShade="D9"/>
            <w:vAlign w:val="center"/>
          </w:tcPr>
          <w:p w14:paraId="6C549B79" w14:textId="7DBC173C" w:rsidR="00A87CB7" w:rsidRPr="00F33AAC" w:rsidRDefault="006B1B9B" w:rsidP="00D86D73">
            <w:pPr>
              <w:rPr>
                <w:rFonts w:ascii="Arial" w:hAnsi="Arial" w:cs="Arial"/>
                <w:color w:val="000000" w:themeColor="text1"/>
              </w:rPr>
            </w:pPr>
            <w:r>
              <w:rPr>
                <w:rFonts w:ascii="Arial" w:hAnsi="Arial" w:cs="Arial"/>
                <w:spacing w:val="-10"/>
              </w:rPr>
              <w:t>1</w:t>
            </w:r>
          </w:p>
        </w:tc>
        <w:tc>
          <w:tcPr>
            <w:tcW w:w="1275" w:type="dxa"/>
            <w:vAlign w:val="center"/>
          </w:tcPr>
          <w:p w14:paraId="04DD5969" w14:textId="15067B01" w:rsidR="00A87CB7" w:rsidRPr="00F33AAC" w:rsidRDefault="00A87CB7" w:rsidP="00D86D73">
            <w:pPr>
              <w:rPr>
                <w:rFonts w:ascii="Arial" w:hAnsi="Arial" w:cs="Arial"/>
                <w:color w:val="000000" w:themeColor="text1"/>
              </w:rPr>
            </w:pPr>
            <w:r w:rsidRPr="00F33AAC">
              <w:rPr>
                <w:rFonts w:ascii="Arial" w:hAnsi="Arial" w:cs="Arial"/>
                <w:color w:val="000000" w:themeColor="text1"/>
              </w:rPr>
              <w:t>$</w:t>
            </w:r>
            <w:r w:rsidR="006B1B9B">
              <w:rPr>
                <w:rFonts w:ascii="Arial" w:hAnsi="Arial" w:cs="Arial"/>
                <w:color w:val="000000" w:themeColor="text1"/>
              </w:rPr>
              <w:t>1,600.00</w:t>
            </w:r>
          </w:p>
        </w:tc>
      </w:tr>
      <w:tr w:rsidR="00A87CB7" w:rsidRPr="00F33AAC" w14:paraId="4A5B01A8" w14:textId="77777777" w:rsidTr="00EC2FD6">
        <w:trPr>
          <w:trHeight w:val="422"/>
          <w:jc w:val="center"/>
        </w:trPr>
        <w:tc>
          <w:tcPr>
            <w:tcW w:w="2155" w:type="dxa"/>
            <w:shd w:val="clear" w:color="auto" w:fill="D9D9D9" w:themeFill="background1" w:themeFillShade="D9"/>
          </w:tcPr>
          <w:p w14:paraId="51A94B77" w14:textId="77777777" w:rsidR="00A87CB7" w:rsidRPr="006C7A13" w:rsidRDefault="00A87CB7" w:rsidP="00D86D73">
            <w:pPr>
              <w:rPr>
                <w:rFonts w:ascii="Arial" w:hAnsi="Arial" w:cs="Arial"/>
              </w:rPr>
            </w:pPr>
            <w:r w:rsidRPr="006C7A13">
              <w:rPr>
                <w:rFonts w:ascii="Arial" w:hAnsi="Arial" w:cs="Arial"/>
              </w:rPr>
              <w:t>Crank</w:t>
            </w:r>
            <w:r w:rsidRPr="006C7A13">
              <w:rPr>
                <w:rFonts w:ascii="Arial" w:hAnsi="Arial" w:cs="Arial"/>
                <w:spacing w:val="3"/>
              </w:rPr>
              <w:t xml:space="preserve"> </w:t>
            </w:r>
            <w:r w:rsidRPr="006C7A13">
              <w:rPr>
                <w:rFonts w:ascii="Arial" w:hAnsi="Arial" w:cs="Arial"/>
              </w:rPr>
              <w:t xml:space="preserve">Case </w:t>
            </w:r>
            <w:r w:rsidRPr="006C7A13">
              <w:rPr>
                <w:rFonts w:ascii="Arial" w:hAnsi="Arial" w:cs="Arial"/>
                <w:spacing w:val="-2"/>
              </w:rPr>
              <w:t>Heater</w:t>
            </w:r>
          </w:p>
        </w:tc>
        <w:tc>
          <w:tcPr>
            <w:tcW w:w="990" w:type="dxa"/>
            <w:vAlign w:val="center"/>
          </w:tcPr>
          <w:p w14:paraId="66C0FCE7" w14:textId="34A9962D" w:rsidR="00A87CB7" w:rsidRPr="00F33AAC" w:rsidRDefault="006B1B9B" w:rsidP="00D86D73">
            <w:pPr>
              <w:rPr>
                <w:rFonts w:ascii="Arial" w:hAnsi="Arial" w:cs="Arial"/>
                <w:color w:val="000000" w:themeColor="text1"/>
              </w:rPr>
            </w:pPr>
            <w:r>
              <w:rPr>
                <w:rFonts w:ascii="Arial" w:hAnsi="Arial" w:cs="Arial"/>
                <w:color w:val="000000" w:themeColor="text1"/>
              </w:rPr>
              <w:t>4</w:t>
            </w:r>
          </w:p>
        </w:tc>
        <w:tc>
          <w:tcPr>
            <w:tcW w:w="1306" w:type="dxa"/>
            <w:vMerge/>
            <w:vAlign w:val="center"/>
          </w:tcPr>
          <w:p w14:paraId="14B3209B" w14:textId="77777777" w:rsidR="00A87CB7" w:rsidRPr="00F33AAC" w:rsidRDefault="00A87CB7" w:rsidP="00D86D73">
            <w:pPr>
              <w:jc w:val="right"/>
              <w:rPr>
                <w:rFonts w:ascii="Arial" w:hAnsi="Arial" w:cs="Arial"/>
                <w:color w:val="000000" w:themeColor="text1"/>
              </w:rPr>
            </w:pPr>
          </w:p>
        </w:tc>
        <w:tc>
          <w:tcPr>
            <w:tcW w:w="1273" w:type="dxa"/>
            <w:vAlign w:val="center"/>
          </w:tcPr>
          <w:p w14:paraId="36F6A95C" w14:textId="0FB3909C" w:rsidR="00A87CB7" w:rsidRPr="00F33AAC" w:rsidRDefault="00A87CB7" w:rsidP="00D86D73">
            <w:pPr>
              <w:rPr>
                <w:rFonts w:ascii="Arial" w:hAnsi="Arial" w:cs="Arial"/>
                <w:color w:val="000000" w:themeColor="text1"/>
              </w:rPr>
            </w:pPr>
            <w:r w:rsidRPr="00F33AAC">
              <w:rPr>
                <w:rFonts w:ascii="Arial" w:hAnsi="Arial" w:cs="Arial"/>
                <w:color w:val="000000" w:themeColor="text1"/>
              </w:rPr>
              <w:t>$</w:t>
            </w:r>
            <w:r w:rsidR="006B1B9B">
              <w:rPr>
                <w:rFonts w:ascii="Arial" w:hAnsi="Arial" w:cs="Arial"/>
                <w:color w:val="000000" w:themeColor="text1"/>
              </w:rPr>
              <w:t>400.00</w:t>
            </w:r>
          </w:p>
        </w:tc>
        <w:tc>
          <w:tcPr>
            <w:tcW w:w="1459" w:type="dxa"/>
            <w:vAlign w:val="center"/>
          </w:tcPr>
          <w:p w14:paraId="2FCBFA1A" w14:textId="2F548264" w:rsidR="00A87CB7" w:rsidRPr="00F33AAC" w:rsidRDefault="00A87CB7" w:rsidP="00D86D73">
            <w:pPr>
              <w:rPr>
                <w:rFonts w:ascii="Arial" w:hAnsi="Arial" w:cs="Arial"/>
                <w:color w:val="000000" w:themeColor="text1"/>
              </w:rPr>
            </w:pPr>
            <w:r w:rsidRPr="00F33AAC">
              <w:rPr>
                <w:rFonts w:ascii="Arial" w:hAnsi="Arial" w:cs="Arial"/>
                <w:color w:val="000000" w:themeColor="text1"/>
              </w:rPr>
              <w:t>$</w:t>
            </w:r>
            <w:r w:rsidR="006B1B9B">
              <w:rPr>
                <w:rFonts w:ascii="Arial" w:hAnsi="Arial" w:cs="Arial"/>
                <w:color w:val="000000" w:themeColor="text1"/>
              </w:rPr>
              <w:t>1,500.00</w:t>
            </w:r>
          </w:p>
        </w:tc>
        <w:tc>
          <w:tcPr>
            <w:tcW w:w="1443" w:type="dxa"/>
            <w:vAlign w:val="center"/>
          </w:tcPr>
          <w:p w14:paraId="3F467C74" w14:textId="5DE900E9" w:rsidR="00A87CB7" w:rsidRPr="00F33AAC" w:rsidRDefault="00A87CB7" w:rsidP="00D86D73">
            <w:pPr>
              <w:rPr>
                <w:rFonts w:ascii="Arial" w:hAnsi="Arial" w:cs="Arial"/>
                <w:color w:val="000000" w:themeColor="text1"/>
              </w:rPr>
            </w:pPr>
            <w:r w:rsidRPr="00F33AAC">
              <w:rPr>
                <w:rFonts w:ascii="Arial" w:hAnsi="Arial" w:cs="Arial"/>
                <w:color w:val="000000" w:themeColor="text1"/>
              </w:rPr>
              <w:t>$</w:t>
            </w:r>
            <w:r w:rsidR="006B1B9B">
              <w:rPr>
                <w:rFonts w:ascii="Arial" w:hAnsi="Arial" w:cs="Arial"/>
                <w:color w:val="000000" w:themeColor="text1"/>
              </w:rPr>
              <w:t>1,900.00</w:t>
            </w:r>
          </w:p>
        </w:tc>
        <w:tc>
          <w:tcPr>
            <w:tcW w:w="628" w:type="dxa"/>
            <w:shd w:val="clear" w:color="auto" w:fill="D9D9D9" w:themeFill="background1" w:themeFillShade="D9"/>
            <w:vAlign w:val="center"/>
          </w:tcPr>
          <w:p w14:paraId="0E215326" w14:textId="77777777" w:rsidR="00A87CB7" w:rsidRPr="00F33AAC" w:rsidRDefault="00A87CB7" w:rsidP="00D86D73">
            <w:pPr>
              <w:rPr>
                <w:rFonts w:ascii="Arial" w:hAnsi="Arial" w:cs="Arial"/>
                <w:color w:val="000000" w:themeColor="text1"/>
              </w:rPr>
            </w:pPr>
            <w:r w:rsidRPr="00F33AAC">
              <w:rPr>
                <w:rFonts w:ascii="Arial" w:hAnsi="Arial" w:cs="Arial"/>
                <w:spacing w:val="-10"/>
              </w:rPr>
              <w:t>1</w:t>
            </w:r>
          </w:p>
        </w:tc>
        <w:tc>
          <w:tcPr>
            <w:tcW w:w="1275" w:type="dxa"/>
            <w:vAlign w:val="center"/>
          </w:tcPr>
          <w:p w14:paraId="2F7F8696" w14:textId="4690DACA" w:rsidR="00A87CB7" w:rsidRPr="00F33AAC" w:rsidRDefault="00A87CB7" w:rsidP="00D86D73">
            <w:pPr>
              <w:rPr>
                <w:rFonts w:ascii="Arial" w:hAnsi="Arial" w:cs="Arial"/>
                <w:color w:val="000000" w:themeColor="text1"/>
              </w:rPr>
            </w:pPr>
            <w:r w:rsidRPr="00F33AAC">
              <w:rPr>
                <w:rFonts w:ascii="Arial" w:hAnsi="Arial" w:cs="Arial"/>
                <w:color w:val="000000" w:themeColor="text1"/>
              </w:rPr>
              <w:t>$</w:t>
            </w:r>
            <w:r w:rsidR="006B1B9B">
              <w:rPr>
                <w:rFonts w:ascii="Arial" w:hAnsi="Arial" w:cs="Arial"/>
                <w:color w:val="000000" w:themeColor="text1"/>
              </w:rPr>
              <w:t>1,900.00</w:t>
            </w:r>
          </w:p>
        </w:tc>
      </w:tr>
      <w:tr w:rsidR="00A87CB7" w:rsidRPr="00F33AAC" w14:paraId="7EEC8DCC" w14:textId="77777777" w:rsidTr="00314B2C">
        <w:trPr>
          <w:trHeight w:val="647"/>
          <w:jc w:val="center"/>
        </w:trPr>
        <w:tc>
          <w:tcPr>
            <w:tcW w:w="2155" w:type="dxa"/>
            <w:shd w:val="clear" w:color="auto" w:fill="D9D9D9" w:themeFill="background1" w:themeFillShade="D9"/>
          </w:tcPr>
          <w:p w14:paraId="205B69B8" w14:textId="77777777" w:rsidR="00A87CB7" w:rsidRPr="006C7A13" w:rsidRDefault="00A87CB7" w:rsidP="00D86D73">
            <w:pPr>
              <w:rPr>
                <w:rFonts w:ascii="Arial" w:hAnsi="Arial" w:cs="Arial"/>
              </w:rPr>
            </w:pPr>
            <w:r w:rsidRPr="006C7A13">
              <w:rPr>
                <w:rFonts w:ascii="Arial" w:hAnsi="Arial" w:cs="Arial"/>
                <w:w w:val="105"/>
              </w:rPr>
              <w:lastRenderedPageBreak/>
              <w:t xml:space="preserve">Oil </w:t>
            </w:r>
            <w:r w:rsidRPr="006C7A13">
              <w:rPr>
                <w:rFonts w:ascii="Arial" w:hAnsi="Arial" w:cs="Arial"/>
                <w:spacing w:val="-2"/>
                <w:w w:val="105"/>
              </w:rPr>
              <w:t>Pressure Sensor</w:t>
            </w:r>
          </w:p>
        </w:tc>
        <w:tc>
          <w:tcPr>
            <w:tcW w:w="990" w:type="dxa"/>
          </w:tcPr>
          <w:p w14:paraId="6DF36998" w14:textId="68D24BA3" w:rsidR="00A87CB7" w:rsidRPr="00F33AAC" w:rsidRDefault="006B1B9B" w:rsidP="00D86D73">
            <w:pPr>
              <w:rPr>
                <w:rFonts w:ascii="Arial" w:hAnsi="Arial" w:cs="Arial"/>
                <w:color w:val="000000" w:themeColor="text1"/>
              </w:rPr>
            </w:pPr>
            <w:r>
              <w:rPr>
                <w:rFonts w:ascii="Arial" w:hAnsi="Arial" w:cs="Arial"/>
                <w:color w:val="000000" w:themeColor="text1"/>
              </w:rPr>
              <w:t>1</w:t>
            </w:r>
          </w:p>
        </w:tc>
        <w:tc>
          <w:tcPr>
            <w:tcW w:w="1306" w:type="dxa"/>
            <w:vMerge/>
            <w:vAlign w:val="center"/>
          </w:tcPr>
          <w:p w14:paraId="2E26DD70" w14:textId="77777777" w:rsidR="00A87CB7" w:rsidRPr="00F33AAC" w:rsidRDefault="00A87CB7" w:rsidP="00D86D73">
            <w:pPr>
              <w:jc w:val="right"/>
              <w:rPr>
                <w:rFonts w:ascii="Arial" w:hAnsi="Arial" w:cs="Arial"/>
                <w:color w:val="000000" w:themeColor="text1"/>
              </w:rPr>
            </w:pPr>
          </w:p>
        </w:tc>
        <w:tc>
          <w:tcPr>
            <w:tcW w:w="1273" w:type="dxa"/>
            <w:vAlign w:val="center"/>
          </w:tcPr>
          <w:p w14:paraId="2409D6D9" w14:textId="5962BD84" w:rsidR="00A87CB7" w:rsidRPr="00F33AAC" w:rsidRDefault="00A87CB7" w:rsidP="00D86D73">
            <w:pPr>
              <w:rPr>
                <w:rFonts w:ascii="Arial" w:hAnsi="Arial" w:cs="Arial"/>
                <w:color w:val="000000" w:themeColor="text1"/>
              </w:rPr>
            </w:pPr>
            <w:r w:rsidRPr="00F33AAC">
              <w:rPr>
                <w:rFonts w:ascii="Arial" w:hAnsi="Arial" w:cs="Arial"/>
                <w:color w:val="000000" w:themeColor="text1"/>
              </w:rPr>
              <w:t>$</w:t>
            </w:r>
            <w:r w:rsidR="006B1B9B">
              <w:rPr>
                <w:rFonts w:ascii="Arial" w:hAnsi="Arial" w:cs="Arial"/>
                <w:color w:val="000000" w:themeColor="text1"/>
              </w:rPr>
              <w:t>100.00</w:t>
            </w:r>
          </w:p>
        </w:tc>
        <w:tc>
          <w:tcPr>
            <w:tcW w:w="1459" w:type="dxa"/>
            <w:vAlign w:val="center"/>
          </w:tcPr>
          <w:p w14:paraId="28840F69" w14:textId="4925924A" w:rsidR="00A87CB7" w:rsidRPr="00F33AAC" w:rsidRDefault="00A87CB7" w:rsidP="00D86D73">
            <w:pPr>
              <w:rPr>
                <w:rFonts w:ascii="Arial" w:hAnsi="Arial" w:cs="Arial"/>
                <w:color w:val="000000" w:themeColor="text1"/>
              </w:rPr>
            </w:pPr>
            <w:r w:rsidRPr="00F33AAC">
              <w:rPr>
                <w:rFonts w:ascii="Arial" w:hAnsi="Arial" w:cs="Arial"/>
                <w:color w:val="000000" w:themeColor="text1"/>
              </w:rPr>
              <w:t>$</w:t>
            </w:r>
            <w:r w:rsidR="006B1B9B">
              <w:rPr>
                <w:rFonts w:ascii="Arial" w:hAnsi="Arial" w:cs="Arial"/>
                <w:color w:val="000000" w:themeColor="text1"/>
              </w:rPr>
              <w:t>400.00</w:t>
            </w:r>
          </w:p>
        </w:tc>
        <w:tc>
          <w:tcPr>
            <w:tcW w:w="1443" w:type="dxa"/>
            <w:vAlign w:val="center"/>
          </w:tcPr>
          <w:p w14:paraId="6D4FFB0B" w14:textId="6A8D2E68" w:rsidR="00A87CB7" w:rsidRPr="00F33AAC" w:rsidRDefault="00A87CB7" w:rsidP="00D86D73">
            <w:pPr>
              <w:rPr>
                <w:rFonts w:ascii="Arial" w:hAnsi="Arial" w:cs="Arial"/>
                <w:color w:val="000000" w:themeColor="text1"/>
              </w:rPr>
            </w:pPr>
            <w:r w:rsidRPr="00F33AAC">
              <w:rPr>
                <w:rFonts w:ascii="Arial" w:hAnsi="Arial" w:cs="Arial"/>
                <w:color w:val="000000" w:themeColor="text1"/>
              </w:rPr>
              <w:t>$</w:t>
            </w:r>
            <w:r w:rsidR="006B1B9B">
              <w:rPr>
                <w:rFonts w:ascii="Arial" w:hAnsi="Arial" w:cs="Arial"/>
                <w:color w:val="000000" w:themeColor="text1"/>
              </w:rPr>
              <w:t>500.00</w:t>
            </w:r>
          </w:p>
        </w:tc>
        <w:tc>
          <w:tcPr>
            <w:tcW w:w="628" w:type="dxa"/>
            <w:shd w:val="clear" w:color="auto" w:fill="D9D9D9" w:themeFill="background1" w:themeFillShade="D9"/>
            <w:vAlign w:val="center"/>
          </w:tcPr>
          <w:p w14:paraId="305ED546" w14:textId="77777777" w:rsidR="00A87CB7" w:rsidRPr="00F33AAC" w:rsidRDefault="00A87CB7" w:rsidP="00D86D73">
            <w:pPr>
              <w:pStyle w:val="TableParagraph"/>
              <w:spacing w:before="2"/>
              <w:jc w:val="center"/>
              <w:rPr>
                <w:b/>
                <w:sz w:val="20"/>
              </w:rPr>
            </w:pPr>
          </w:p>
          <w:p w14:paraId="4128B712" w14:textId="77777777" w:rsidR="00A87CB7" w:rsidRPr="00F33AAC" w:rsidRDefault="00A87CB7" w:rsidP="00D86D73">
            <w:pPr>
              <w:rPr>
                <w:rFonts w:ascii="Arial" w:hAnsi="Arial" w:cs="Arial"/>
                <w:color w:val="000000" w:themeColor="text1"/>
              </w:rPr>
            </w:pPr>
            <w:r w:rsidRPr="00F33AAC">
              <w:rPr>
                <w:rFonts w:ascii="Arial" w:hAnsi="Arial" w:cs="Arial"/>
                <w:spacing w:val="-10"/>
              </w:rPr>
              <w:t>1</w:t>
            </w:r>
          </w:p>
        </w:tc>
        <w:tc>
          <w:tcPr>
            <w:tcW w:w="1275" w:type="dxa"/>
            <w:vAlign w:val="center"/>
          </w:tcPr>
          <w:p w14:paraId="520402CF" w14:textId="3C6B5E36" w:rsidR="00A87CB7" w:rsidRPr="00F33AAC" w:rsidRDefault="00A87CB7" w:rsidP="00D86D73">
            <w:pPr>
              <w:rPr>
                <w:rFonts w:ascii="Arial" w:hAnsi="Arial" w:cs="Arial"/>
                <w:color w:val="000000" w:themeColor="text1"/>
              </w:rPr>
            </w:pPr>
            <w:r w:rsidRPr="00F33AAC">
              <w:rPr>
                <w:rFonts w:ascii="Arial" w:hAnsi="Arial" w:cs="Arial"/>
                <w:color w:val="000000" w:themeColor="text1"/>
              </w:rPr>
              <w:t>$</w:t>
            </w:r>
            <w:r w:rsidR="006B1B9B">
              <w:rPr>
                <w:rFonts w:ascii="Arial" w:hAnsi="Arial" w:cs="Arial"/>
                <w:color w:val="000000" w:themeColor="text1"/>
              </w:rPr>
              <w:t>500.00</w:t>
            </w:r>
          </w:p>
        </w:tc>
      </w:tr>
      <w:tr w:rsidR="00A87CB7" w:rsidRPr="00F33AAC" w14:paraId="1C55056E" w14:textId="77777777" w:rsidTr="00314B2C">
        <w:trPr>
          <w:trHeight w:val="433"/>
          <w:jc w:val="center"/>
        </w:trPr>
        <w:tc>
          <w:tcPr>
            <w:tcW w:w="9256" w:type="dxa"/>
            <w:gridSpan w:val="7"/>
            <w:shd w:val="clear" w:color="auto" w:fill="D9D9D9" w:themeFill="background1" w:themeFillShade="D9"/>
            <w:vAlign w:val="center"/>
          </w:tcPr>
          <w:p w14:paraId="1CCE8FE8" w14:textId="77777777" w:rsidR="00A87CB7" w:rsidRPr="00F33AAC" w:rsidRDefault="00A87CB7" w:rsidP="00D86D73">
            <w:pPr>
              <w:jc w:val="right"/>
              <w:rPr>
                <w:rFonts w:ascii="Arial" w:hAnsi="Arial" w:cs="Arial"/>
                <w:color w:val="000000" w:themeColor="text1"/>
              </w:rPr>
            </w:pPr>
            <w:r w:rsidRPr="00F33AAC">
              <w:rPr>
                <w:rFonts w:ascii="Arial" w:hAnsi="Arial" w:cs="Arial"/>
                <w:color w:val="000000" w:themeColor="text1"/>
              </w:rPr>
              <w:t>FORESEEABLE REPAIR SERVICES TOTAL</w:t>
            </w:r>
          </w:p>
          <w:p w14:paraId="3B73667D" w14:textId="77777777" w:rsidR="00A87CB7" w:rsidRPr="00F33AAC" w:rsidRDefault="00A87CB7" w:rsidP="00D86D73">
            <w:pPr>
              <w:jc w:val="right"/>
              <w:rPr>
                <w:rFonts w:ascii="Arial" w:hAnsi="Arial" w:cs="Arial"/>
                <w:bCs/>
                <w:color w:val="000000" w:themeColor="text1"/>
              </w:rPr>
            </w:pPr>
            <w:r w:rsidRPr="00F33AAC">
              <w:rPr>
                <w:rFonts w:ascii="Arial" w:hAnsi="Arial" w:cs="Arial"/>
                <w:bCs/>
                <w:color w:val="000000" w:themeColor="text1"/>
                <w:sz w:val="16"/>
                <w:szCs w:val="16"/>
              </w:rPr>
              <w:t>(Sum of Column G)</w:t>
            </w:r>
          </w:p>
        </w:tc>
        <w:tc>
          <w:tcPr>
            <w:tcW w:w="1275" w:type="dxa"/>
            <w:vAlign w:val="center"/>
          </w:tcPr>
          <w:p w14:paraId="552F8D85" w14:textId="2C98821D" w:rsidR="00A87CB7" w:rsidRPr="00F33AAC" w:rsidRDefault="00A87CB7" w:rsidP="00D86D73">
            <w:pPr>
              <w:rPr>
                <w:rFonts w:ascii="Arial" w:hAnsi="Arial" w:cs="Arial"/>
                <w:color w:val="000000" w:themeColor="text1"/>
              </w:rPr>
            </w:pPr>
            <w:r w:rsidRPr="00F33AAC">
              <w:rPr>
                <w:rFonts w:ascii="Arial" w:hAnsi="Arial" w:cs="Arial"/>
                <w:color w:val="000000" w:themeColor="text1"/>
              </w:rPr>
              <w:t>$</w:t>
            </w:r>
            <w:r w:rsidR="00CB1289">
              <w:rPr>
                <w:rFonts w:ascii="Arial" w:hAnsi="Arial" w:cs="Arial"/>
                <w:color w:val="000000" w:themeColor="text1"/>
              </w:rPr>
              <w:t>7,250.00</w:t>
            </w:r>
          </w:p>
        </w:tc>
      </w:tr>
    </w:tbl>
    <w:p w14:paraId="01B32B5D" w14:textId="77777777" w:rsidR="00A87CB7" w:rsidRPr="00A87CB7" w:rsidRDefault="00A87CB7" w:rsidP="00A87CB7">
      <w:pPr>
        <w:rPr>
          <w:rFonts w:ascii="Arial" w:eastAsia="Calibri" w:hAnsi="Arial" w:cs="Arial"/>
          <w:b/>
          <w:sz w:val="24"/>
          <w:szCs w:val="24"/>
        </w:rPr>
      </w:pPr>
    </w:p>
    <w:p w14:paraId="32E22C87" w14:textId="1E826411" w:rsidR="005E028D" w:rsidRDefault="005E028D" w:rsidP="005E028D">
      <w:pPr>
        <w:pStyle w:val="ListParagraph"/>
        <w:ind w:left="1080"/>
      </w:pPr>
    </w:p>
    <w:p w14:paraId="32E22C89" w14:textId="7F50C396" w:rsidR="005E028D" w:rsidRDefault="28C954DD" w:rsidP="00A75584">
      <w:pPr>
        <w:pStyle w:val="ListParagraph"/>
        <w:numPr>
          <w:ilvl w:val="0"/>
          <w:numId w:val="24"/>
        </w:numPr>
        <w:rPr>
          <w:rFonts w:ascii="Arial" w:hAnsi="Arial" w:cs="Arial"/>
          <w:color w:val="000000"/>
          <w:sz w:val="24"/>
          <w:szCs w:val="24"/>
        </w:rPr>
      </w:pPr>
      <w:r w:rsidRPr="270F60DE">
        <w:rPr>
          <w:rFonts w:ascii="Arial" w:hAnsi="Arial" w:cs="Arial"/>
          <w:color w:val="000000" w:themeColor="text1"/>
          <w:sz w:val="24"/>
          <w:szCs w:val="24"/>
        </w:rPr>
        <w:t xml:space="preserve">If, in the </w:t>
      </w:r>
      <w:r w:rsidR="4D16A0C7" w:rsidRPr="270F60DE">
        <w:rPr>
          <w:rFonts w:ascii="Arial" w:hAnsi="Arial" w:cs="Arial"/>
          <w:color w:val="000000" w:themeColor="text1"/>
          <w:sz w:val="24"/>
          <w:szCs w:val="24"/>
        </w:rPr>
        <w:t xml:space="preserve">further review of </w:t>
      </w:r>
      <w:r w:rsidR="1BB046AF" w:rsidRPr="270F60DE">
        <w:rPr>
          <w:rFonts w:ascii="Arial" w:hAnsi="Arial" w:cs="Arial"/>
          <w:color w:val="000000" w:themeColor="text1"/>
          <w:sz w:val="24"/>
          <w:szCs w:val="24"/>
        </w:rPr>
        <w:t xml:space="preserve">IFB </w:t>
      </w:r>
      <w:r w:rsidR="4BD6C175" w:rsidRPr="00BB6BCD">
        <w:rPr>
          <w:rFonts w:ascii="Arial" w:hAnsi="Arial" w:cs="Arial"/>
          <w:sz w:val="24"/>
          <w:szCs w:val="24"/>
        </w:rPr>
        <w:t xml:space="preserve">Attachment </w:t>
      </w:r>
      <w:r w:rsidR="00C27C95" w:rsidRPr="00BB6BCD">
        <w:rPr>
          <w:rFonts w:ascii="Arial" w:hAnsi="Arial" w:cs="Arial"/>
          <w:sz w:val="24"/>
          <w:szCs w:val="24"/>
        </w:rPr>
        <w:t>8</w:t>
      </w:r>
      <w:r w:rsidR="5A3CED2F" w:rsidRPr="00BB6BCD">
        <w:rPr>
          <w:rFonts w:ascii="Arial" w:hAnsi="Arial" w:cs="Arial"/>
          <w:sz w:val="24"/>
          <w:szCs w:val="24"/>
        </w:rPr>
        <w:t>,</w:t>
      </w:r>
      <w:r w:rsidR="06FCBAC2" w:rsidRPr="00BB6BCD">
        <w:rPr>
          <w:rFonts w:ascii="Arial" w:hAnsi="Arial" w:cs="Arial"/>
          <w:sz w:val="24"/>
          <w:szCs w:val="24"/>
        </w:rPr>
        <w:t xml:space="preserve"> </w:t>
      </w:r>
      <w:r w:rsidR="06FCBAC2" w:rsidRPr="270F60DE">
        <w:rPr>
          <w:rFonts w:ascii="Arial" w:hAnsi="Arial" w:cs="Arial"/>
          <w:color w:val="000000" w:themeColor="text1"/>
          <w:sz w:val="24"/>
          <w:szCs w:val="24"/>
        </w:rPr>
        <w:t>Cost Sheet,</w:t>
      </w:r>
      <w:r w:rsidRPr="270F60DE">
        <w:rPr>
          <w:rFonts w:ascii="Arial" w:hAnsi="Arial" w:cs="Arial"/>
          <w:color w:val="000000" w:themeColor="text1"/>
          <w:sz w:val="24"/>
          <w:szCs w:val="24"/>
        </w:rPr>
        <w:t xml:space="preserve"> a mathematical discrepancy is found</w:t>
      </w:r>
      <w:r w:rsidR="4839D75C" w:rsidRPr="270F60DE">
        <w:rPr>
          <w:rFonts w:ascii="Arial" w:hAnsi="Arial" w:cs="Arial"/>
          <w:color w:val="000000" w:themeColor="text1"/>
          <w:sz w:val="24"/>
          <w:szCs w:val="24"/>
        </w:rPr>
        <w:t xml:space="preserve">, </w:t>
      </w:r>
      <w:r w:rsidRPr="270F60DE">
        <w:rPr>
          <w:rFonts w:ascii="Arial" w:hAnsi="Arial" w:cs="Arial"/>
          <w:color w:val="000000" w:themeColor="text1"/>
          <w:sz w:val="24"/>
          <w:szCs w:val="24"/>
        </w:rPr>
        <w:t>the</w:t>
      </w:r>
      <w:r w:rsidRPr="270F60DE">
        <w:rPr>
          <w:rFonts w:ascii="Arial" w:hAnsi="Arial" w:cs="Arial"/>
          <w:color w:val="1F487C"/>
          <w:sz w:val="24"/>
          <w:szCs w:val="24"/>
        </w:rPr>
        <w:t xml:space="preserve"> </w:t>
      </w:r>
      <w:r w:rsidRPr="00785E73">
        <w:rPr>
          <w:rFonts w:ascii="Arial" w:hAnsi="Arial" w:cs="Arial"/>
          <w:color w:val="1F487C"/>
          <w:sz w:val="24"/>
          <w:szCs w:val="24"/>
        </w:rPr>
        <w:t>l</w:t>
      </w:r>
      <w:r w:rsidRPr="00785E73">
        <w:rPr>
          <w:rFonts w:ascii="Arial" w:hAnsi="Arial" w:cs="Arial"/>
          <w:sz w:val="24"/>
          <w:szCs w:val="24"/>
        </w:rPr>
        <w:t xml:space="preserve">ine </w:t>
      </w:r>
      <w:r w:rsidR="4839D75C" w:rsidRPr="00785E73">
        <w:rPr>
          <w:rFonts w:ascii="Arial" w:hAnsi="Arial" w:cs="Arial"/>
          <w:sz w:val="24"/>
          <w:szCs w:val="24"/>
        </w:rPr>
        <w:t>amounts for eac</w:t>
      </w:r>
      <w:r w:rsidR="45BF7F24" w:rsidRPr="00785E73">
        <w:rPr>
          <w:rFonts w:ascii="Arial" w:hAnsi="Arial" w:cs="Arial"/>
          <w:sz w:val="24"/>
          <w:szCs w:val="24"/>
        </w:rPr>
        <w:t xml:space="preserve">h lot listed in Column </w:t>
      </w:r>
      <w:r w:rsidR="00374A95" w:rsidRPr="00785E73">
        <w:rPr>
          <w:rFonts w:ascii="Arial" w:hAnsi="Arial" w:cs="Arial"/>
          <w:sz w:val="24"/>
          <w:szCs w:val="24"/>
        </w:rPr>
        <w:t>B</w:t>
      </w:r>
      <w:r w:rsidR="45BF7F24" w:rsidRPr="00785E73">
        <w:rPr>
          <w:rFonts w:ascii="Arial" w:hAnsi="Arial" w:cs="Arial"/>
          <w:sz w:val="24"/>
          <w:szCs w:val="24"/>
        </w:rPr>
        <w:t xml:space="preserve"> </w:t>
      </w:r>
      <w:r w:rsidRPr="00785E73">
        <w:rPr>
          <w:rFonts w:ascii="Arial" w:hAnsi="Arial" w:cs="Arial"/>
          <w:sz w:val="24"/>
          <w:szCs w:val="24"/>
        </w:rPr>
        <w:t xml:space="preserve">will </w:t>
      </w:r>
      <w:r w:rsidRPr="270F60DE">
        <w:rPr>
          <w:rFonts w:ascii="Arial" w:hAnsi="Arial" w:cs="Arial"/>
          <w:color w:val="000000" w:themeColor="text1"/>
          <w:sz w:val="24"/>
          <w:szCs w:val="24"/>
        </w:rPr>
        <w:t>be considered correct and the discrepancy will be adjusted accordingly.</w:t>
      </w:r>
      <w:r w:rsidR="2D97F1B0" w:rsidRPr="270F60DE">
        <w:rPr>
          <w:rFonts w:ascii="Arial" w:hAnsi="Arial" w:cs="Arial"/>
          <w:color w:val="000000" w:themeColor="text1"/>
          <w:sz w:val="24"/>
          <w:szCs w:val="24"/>
        </w:rPr>
        <w:t xml:space="preserve">  </w:t>
      </w:r>
    </w:p>
    <w:p w14:paraId="24F94ED8" w14:textId="16F699B1" w:rsidR="270F60DE" w:rsidRDefault="270F60DE" w:rsidP="270F60DE">
      <w:pPr>
        <w:ind w:left="720"/>
        <w:rPr>
          <w:rFonts w:ascii="Arial" w:hAnsi="Arial" w:cs="Arial"/>
          <w:color w:val="000000" w:themeColor="text1"/>
          <w:sz w:val="24"/>
          <w:szCs w:val="24"/>
        </w:rPr>
      </w:pPr>
    </w:p>
    <w:p w14:paraId="6CB281AC" w14:textId="6C0A7DB4" w:rsidR="2E84D0A8" w:rsidRPr="00BB6BCD" w:rsidRDefault="2E84D0A8" w:rsidP="270F60DE">
      <w:pPr>
        <w:ind w:left="1440"/>
        <w:rPr>
          <w:rFonts w:ascii="Arial" w:hAnsi="Arial" w:cs="Arial"/>
          <w:sz w:val="24"/>
          <w:szCs w:val="24"/>
        </w:rPr>
      </w:pPr>
      <w:r w:rsidRPr="00BB6BCD">
        <w:rPr>
          <w:rFonts w:ascii="Arial" w:hAnsi="Arial" w:cs="Arial"/>
          <w:sz w:val="24"/>
          <w:szCs w:val="24"/>
        </w:rPr>
        <w:t>If a field within the Cost sheet is left blank, it will be construed as a bid of $0.00.</w:t>
      </w:r>
    </w:p>
    <w:p w14:paraId="380E5038" w14:textId="42EE2A2D" w:rsidR="270F60DE" w:rsidRDefault="270F60DE" w:rsidP="270F60DE">
      <w:pPr>
        <w:ind w:left="1440"/>
        <w:rPr>
          <w:rFonts w:ascii="Arial" w:hAnsi="Arial" w:cs="Arial"/>
          <w:color w:val="0070C0"/>
          <w:sz w:val="24"/>
          <w:szCs w:val="24"/>
          <w:highlight w:val="yellow"/>
        </w:rPr>
      </w:pPr>
    </w:p>
    <w:p w14:paraId="3803134E" w14:textId="03685FDE" w:rsidR="2E84D0A8" w:rsidRPr="00BB6BCD" w:rsidRDefault="2E84D0A8" w:rsidP="270F60DE">
      <w:pPr>
        <w:ind w:left="1440"/>
        <w:rPr>
          <w:rFonts w:ascii="Arial" w:hAnsi="Arial" w:cs="Arial"/>
          <w:sz w:val="24"/>
          <w:szCs w:val="24"/>
        </w:rPr>
      </w:pPr>
      <w:r w:rsidRPr="00BB6BCD">
        <w:rPr>
          <w:rFonts w:ascii="Arial" w:hAnsi="Arial" w:cs="Arial"/>
          <w:sz w:val="24"/>
          <w:szCs w:val="24"/>
        </w:rPr>
        <w:t>If a field within the Cost Sheet is marked with anything other than a number (i.e. N/A) the bid may be deemed nonresponsive.</w:t>
      </w:r>
    </w:p>
    <w:p w14:paraId="32E22C8A" w14:textId="77777777" w:rsidR="005E028D" w:rsidRDefault="005E028D" w:rsidP="005E028D">
      <w:pPr>
        <w:pStyle w:val="ListParagraph"/>
        <w:ind w:left="1440"/>
        <w:rPr>
          <w:rFonts w:ascii="Arial" w:hAnsi="Arial" w:cs="Arial"/>
          <w:color w:val="000000"/>
          <w:sz w:val="24"/>
          <w:szCs w:val="24"/>
        </w:rPr>
      </w:pPr>
    </w:p>
    <w:p w14:paraId="32E22C8B" w14:textId="44B64DC0" w:rsidR="00BB41C7" w:rsidRPr="005E028D" w:rsidRDefault="4839D75C" w:rsidP="00A75584">
      <w:pPr>
        <w:pStyle w:val="ListParagraph"/>
        <w:numPr>
          <w:ilvl w:val="0"/>
          <w:numId w:val="24"/>
        </w:numPr>
        <w:rPr>
          <w:rFonts w:ascii="Arial" w:hAnsi="Arial" w:cs="Arial"/>
          <w:color w:val="000000"/>
          <w:sz w:val="24"/>
          <w:szCs w:val="24"/>
        </w:rPr>
      </w:pPr>
      <w:r w:rsidRPr="61761178">
        <w:rPr>
          <w:rFonts w:ascii="Arial" w:hAnsi="Arial" w:cs="Arial"/>
          <w:color w:val="000000" w:themeColor="text1"/>
          <w:sz w:val="24"/>
          <w:szCs w:val="24"/>
        </w:rPr>
        <w:t xml:space="preserve">The </w:t>
      </w:r>
      <w:r w:rsidRPr="00C91CBA">
        <w:rPr>
          <w:rFonts w:ascii="Arial" w:hAnsi="Arial" w:cs="Arial"/>
          <w:color w:val="000000" w:themeColor="text1"/>
          <w:sz w:val="24"/>
          <w:szCs w:val="24"/>
        </w:rPr>
        <w:t xml:space="preserve">Total </w:t>
      </w:r>
      <w:r w:rsidR="06EA25BB" w:rsidRPr="00C91CBA">
        <w:rPr>
          <w:rFonts w:ascii="Arial" w:hAnsi="Arial" w:cs="Arial"/>
          <w:color w:val="000000" w:themeColor="text1"/>
          <w:sz w:val="24"/>
          <w:szCs w:val="24"/>
        </w:rPr>
        <w:t>Bid</w:t>
      </w:r>
      <w:r w:rsidRPr="00C91CBA">
        <w:rPr>
          <w:rFonts w:ascii="Arial" w:hAnsi="Arial" w:cs="Arial"/>
          <w:color w:val="000000" w:themeColor="text1"/>
          <w:sz w:val="24"/>
          <w:szCs w:val="24"/>
        </w:rPr>
        <w:t xml:space="preserve"> Amount </w:t>
      </w:r>
      <w:r w:rsidRPr="61761178">
        <w:rPr>
          <w:rFonts w:ascii="Arial" w:hAnsi="Arial" w:cs="Arial"/>
          <w:color w:val="000000" w:themeColor="text1"/>
          <w:sz w:val="24"/>
          <w:szCs w:val="24"/>
        </w:rPr>
        <w:t xml:space="preserve">identified in the cost sheet summary </w:t>
      </w:r>
      <w:r w:rsidR="4D8699CA" w:rsidRPr="61761178">
        <w:rPr>
          <w:rFonts w:ascii="Arial" w:hAnsi="Arial" w:cs="Arial"/>
          <w:color w:val="000000" w:themeColor="text1"/>
          <w:sz w:val="24"/>
          <w:szCs w:val="24"/>
        </w:rPr>
        <w:t>will become the Net Bid Amount.</w:t>
      </w:r>
      <w:r w:rsidR="4D8699CA" w:rsidRPr="61761178">
        <w:rPr>
          <w:b/>
          <w:bCs/>
          <w:color w:val="000000" w:themeColor="text1"/>
          <w:sz w:val="24"/>
          <w:szCs w:val="24"/>
        </w:rPr>
        <w:t xml:space="preserve"> </w:t>
      </w:r>
      <w:r w:rsidR="28C954DD" w:rsidRPr="61761178">
        <w:rPr>
          <w:b/>
          <w:bCs/>
          <w:color w:val="000000" w:themeColor="text1"/>
          <w:sz w:val="24"/>
          <w:szCs w:val="24"/>
        </w:rPr>
        <w:t xml:space="preserve"> </w:t>
      </w:r>
      <w:r w:rsidR="78F136B2" w:rsidRPr="61761178">
        <w:rPr>
          <w:rFonts w:ascii="Arial" w:hAnsi="Arial" w:cs="Arial"/>
          <w:color w:val="000000" w:themeColor="text1"/>
          <w:sz w:val="24"/>
          <w:szCs w:val="24"/>
        </w:rPr>
        <w:t>The Net Bid Amount will be used to determine the lowest res</w:t>
      </w:r>
      <w:r w:rsidR="126C3A75" w:rsidRPr="61761178">
        <w:rPr>
          <w:rFonts w:ascii="Arial" w:hAnsi="Arial" w:cs="Arial"/>
          <w:color w:val="000000" w:themeColor="text1"/>
          <w:sz w:val="24"/>
          <w:szCs w:val="24"/>
        </w:rPr>
        <w:t xml:space="preserve">ponsive responsible bidder to apply </w:t>
      </w:r>
      <w:r w:rsidR="78F136B2" w:rsidRPr="61761178">
        <w:rPr>
          <w:rFonts w:ascii="Arial" w:hAnsi="Arial" w:cs="Arial"/>
          <w:color w:val="000000" w:themeColor="text1"/>
          <w:sz w:val="24"/>
          <w:szCs w:val="24"/>
        </w:rPr>
        <w:t xml:space="preserve">preference and incentives, as applicable, in a </w:t>
      </w:r>
      <w:r w:rsidR="220C1B4F" w:rsidRPr="61761178">
        <w:rPr>
          <w:rFonts w:ascii="Arial" w:hAnsi="Arial" w:cs="Arial"/>
          <w:color w:val="000000" w:themeColor="text1"/>
          <w:sz w:val="24"/>
          <w:szCs w:val="24"/>
        </w:rPr>
        <w:t>Final B</w:t>
      </w:r>
      <w:r w:rsidR="78F136B2" w:rsidRPr="61761178">
        <w:rPr>
          <w:rFonts w:ascii="Arial" w:hAnsi="Arial" w:cs="Arial"/>
          <w:color w:val="000000" w:themeColor="text1"/>
          <w:sz w:val="24"/>
          <w:szCs w:val="24"/>
        </w:rPr>
        <w:t xml:space="preserve">id </w:t>
      </w:r>
      <w:r w:rsidR="220C1B4F" w:rsidRPr="61761178">
        <w:rPr>
          <w:rFonts w:ascii="Arial" w:hAnsi="Arial" w:cs="Arial"/>
          <w:color w:val="000000" w:themeColor="text1"/>
          <w:sz w:val="24"/>
          <w:szCs w:val="24"/>
        </w:rPr>
        <w:t>T</w:t>
      </w:r>
      <w:r w:rsidR="78F136B2" w:rsidRPr="61761178">
        <w:rPr>
          <w:rFonts w:ascii="Arial" w:hAnsi="Arial" w:cs="Arial"/>
          <w:color w:val="000000" w:themeColor="text1"/>
          <w:sz w:val="24"/>
          <w:szCs w:val="24"/>
        </w:rPr>
        <w:t xml:space="preserve">abulation.  </w:t>
      </w:r>
    </w:p>
    <w:p w14:paraId="32E22C8C" w14:textId="77777777" w:rsidR="00BB41C7" w:rsidRPr="0013623C" w:rsidRDefault="00BB41C7" w:rsidP="00BB41C7">
      <w:pPr>
        <w:ind w:left="1080"/>
        <w:rPr>
          <w:rFonts w:ascii="Arial" w:hAnsi="Arial" w:cs="Arial"/>
          <w:color w:val="000000"/>
          <w:sz w:val="16"/>
          <w:szCs w:val="16"/>
        </w:rPr>
      </w:pPr>
    </w:p>
    <w:p w14:paraId="32E22C8D" w14:textId="2569CDC5" w:rsidR="00BB41C7" w:rsidRPr="005E3F00" w:rsidRDefault="00BB41C7" w:rsidP="00BB41C7">
      <w:pPr>
        <w:ind w:left="1080"/>
        <w:rPr>
          <w:rFonts w:ascii="Arial" w:hAnsi="Arial" w:cs="Arial"/>
          <w:color w:val="000000"/>
          <w:sz w:val="24"/>
          <w:szCs w:val="24"/>
        </w:rPr>
      </w:pPr>
      <w:r w:rsidRPr="005E3F00">
        <w:rPr>
          <w:rFonts w:ascii="Arial" w:hAnsi="Arial" w:cs="Arial"/>
          <w:color w:val="000000"/>
          <w:sz w:val="24"/>
          <w:szCs w:val="24"/>
        </w:rPr>
        <w:t xml:space="preserve">Sample </w:t>
      </w:r>
      <w:r w:rsidR="00593FFE">
        <w:rPr>
          <w:rFonts w:ascii="Arial" w:hAnsi="Arial" w:cs="Arial"/>
          <w:color w:val="000000"/>
          <w:sz w:val="24"/>
          <w:szCs w:val="24"/>
        </w:rPr>
        <w:t>Final B</w:t>
      </w:r>
      <w:r w:rsidRPr="005E3F00">
        <w:rPr>
          <w:rFonts w:ascii="Arial" w:hAnsi="Arial" w:cs="Arial"/>
          <w:color w:val="000000"/>
          <w:sz w:val="24"/>
          <w:szCs w:val="24"/>
        </w:rPr>
        <w:t xml:space="preserve">id </w:t>
      </w:r>
      <w:r w:rsidR="00593FFE">
        <w:rPr>
          <w:rFonts w:ascii="Arial" w:hAnsi="Arial" w:cs="Arial"/>
          <w:color w:val="000000"/>
          <w:sz w:val="24"/>
          <w:szCs w:val="24"/>
        </w:rPr>
        <w:t>T</w:t>
      </w:r>
      <w:r w:rsidRPr="005E3F00">
        <w:rPr>
          <w:rFonts w:ascii="Arial" w:hAnsi="Arial" w:cs="Arial"/>
          <w:color w:val="000000"/>
          <w:sz w:val="24"/>
          <w:szCs w:val="24"/>
        </w:rPr>
        <w:t>abulation</w:t>
      </w:r>
      <w:r w:rsidR="003C0C00">
        <w:rPr>
          <w:rFonts w:ascii="Arial" w:hAnsi="Arial" w:cs="Arial"/>
          <w:color w:val="000000"/>
          <w:sz w:val="24"/>
          <w:szCs w:val="24"/>
        </w:rPr>
        <w:t xml:space="preserve"> </w:t>
      </w:r>
      <w:r w:rsidR="003C0C00" w:rsidRPr="00BB6BCD">
        <w:rPr>
          <w:rFonts w:ascii="Arial" w:hAnsi="Arial" w:cs="Arial"/>
          <w:sz w:val="24"/>
          <w:szCs w:val="24"/>
        </w:rPr>
        <w:t>on next page</w:t>
      </w:r>
      <w:r w:rsidRPr="00BB6BCD">
        <w:rPr>
          <w:rFonts w:ascii="Arial" w:hAnsi="Arial" w:cs="Arial"/>
          <w:sz w:val="24"/>
          <w:szCs w:val="24"/>
        </w:rPr>
        <w:t>:</w:t>
      </w:r>
    </w:p>
    <w:p w14:paraId="32E22C8E" w14:textId="77777777" w:rsidR="00BB41C7" w:rsidRDefault="00BB41C7" w:rsidP="00BB41C7">
      <w:pPr>
        <w:ind w:left="1080"/>
        <w:rPr>
          <w:rFonts w:ascii="Arial" w:hAnsi="Arial" w:cs="Arial"/>
          <w:color w:val="000000"/>
          <w:sz w:val="16"/>
          <w:szCs w:val="16"/>
        </w:rPr>
      </w:pPr>
    </w:p>
    <w:p w14:paraId="538922A9" w14:textId="77777777" w:rsidR="003C0C00" w:rsidRPr="0013623C" w:rsidRDefault="003C0C00" w:rsidP="00BB41C7">
      <w:pPr>
        <w:ind w:left="1080"/>
        <w:rPr>
          <w:rFonts w:ascii="Arial" w:hAnsi="Arial" w:cs="Arial"/>
          <w:color w:val="000000"/>
          <w:sz w:val="16"/>
          <w:szCs w:val="16"/>
        </w:rPr>
      </w:pPr>
    </w:p>
    <w:tbl>
      <w:tblPr>
        <w:tblW w:w="990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410"/>
        <w:gridCol w:w="1350"/>
        <w:gridCol w:w="1440"/>
        <w:gridCol w:w="1530"/>
        <w:gridCol w:w="1170"/>
      </w:tblGrid>
      <w:tr w:rsidR="003C0C00" w:rsidRPr="004D40EA" w14:paraId="0249E3C4"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06253C42"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Bidder</w:t>
            </w:r>
          </w:p>
        </w:tc>
        <w:tc>
          <w:tcPr>
            <w:tcW w:w="1350" w:type="dxa"/>
            <w:tcBorders>
              <w:top w:val="single" w:sz="6" w:space="0" w:color="auto"/>
              <w:left w:val="single" w:sz="6" w:space="0" w:color="auto"/>
              <w:bottom w:val="single" w:sz="6" w:space="0" w:color="auto"/>
              <w:right w:val="single" w:sz="6" w:space="0" w:color="auto"/>
            </w:tcBorders>
            <w:hideMark/>
          </w:tcPr>
          <w:p w14:paraId="5D856A32"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A  </w:t>
            </w:r>
          </w:p>
        </w:tc>
        <w:tc>
          <w:tcPr>
            <w:tcW w:w="1440" w:type="dxa"/>
            <w:tcBorders>
              <w:top w:val="single" w:sz="6" w:space="0" w:color="auto"/>
              <w:left w:val="single" w:sz="6" w:space="0" w:color="auto"/>
              <w:bottom w:val="single" w:sz="6" w:space="0" w:color="auto"/>
              <w:right w:val="single" w:sz="6" w:space="0" w:color="auto"/>
            </w:tcBorders>
            <w:hideMark/>
          </w:tcPr>
          <w:p w14:paraId="6247DF2C"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B  </w:t>
            </w:r>
          </w:p>
        </w:tc>
        <w:tc>
          <w:tcPr>
            <w:tcW w:w="1530" w:type="dxa"/>
            <w:tcBorders>
              <w:top w:val="single" w:sz="6" w:space="0" w:color="auto"/>
              <w:left w:val="single" w:sz="6" w:space="0" w:color="auto"/>
              <w:bottom w:val="single" w:sz="6" w:space="0" w:color="auto"/>
              <w:right w:val="single" w:sz="6" w:space="0" w:color="auto"/>
            </w:tcBorders>
            <w:hideMark/>
          </w:tcPr>
          <w:p w14:paraId="7A49811C"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C  </w:t>
            </w:r>
          </w:p>
        </w:tc>
        <w:tc>
          <w:tcPr>
            <w:tcW w:w="1170" w:type="dxa"/>
            <w:tcBorders>
              <w:top w:val="single" w:sz="6" w:space="0" w:color="auto"/>
              <w:left w:val="single" w:sz="6" w:space="0" w:color="auto"/>
              <w:bottom w:val="single" w:sz="6" w:space="0" w:color="auto"/>
              <w:right w:val="single" w:sz="6" w:space="0" w:color="auto"/>
            </w:tcBorders>
          </w:tcPr>
          <w:p w14:paraId="70EAFF1D" w14:textId="77777777" w:rsidR="003C0C00" w:rsidRPr="004D40EA" w:rsidRDefault="003C0C00">
            <w:pPr>
              <w:jc w:val="center"/>
              <w:textAlignment w:val="baseline"/>
              <w:rPr>
                <w:rFonts w:ascii="Arial" w:hAnsi="Arial" w:cs="Arial"/>
                <w:color w:val="000000"/>
                <w:sz w:val="24"/>
                <w:szCs w:val="24"/>
              </w:rPr>
            </w:pPr>
            <w:r w:rsidRPr="004D40EA">
              <w:rPr>
                <w:rFonts w:ascii="Arial" w:hAnsi="Arial" w:cs="Arial"/>
                <w:color w:val="000000"/>
                <w:sz w:val="24"/>
                <w:szCs w:val="24"/>
              </w:rPr>
              <w:t>D</w:t>
            </w:r>
          </w:p>
        </w:tc>
      </w:tr>
      <w:tr w:rsidR="003C0C00" w:rsidRPr="004D40EA" w14:paraId="49C16D6F" w14:textId="77777777" w:rsidTr="2D6B0B72">
        <w:trPr>
          <w:trHeight w:val="315"/>
          <w:jc w:val="center"/>
        </w:trPr>
        <w:tc>
          <w:tcPr>
            <w:tcW w:w="4410" w:type="dxa"/>
            <w:tcBorders>
              <w:top w:val="single" w:sz="6" w:space="0" w:color="auto"/>
              <w:left w:val="single" w:sz="6" w:space="0" w:color="auto"/>
              <w:bottom w:val="single" w:sz="6" w:space="0" w:color="auto"/>
              <w:right w:val="single" w:sz="6" w:space="0" w:color="auto"/>
            </w:tcBorders>
            <w:hideMark/>
          </w:tcPr>
          <w:p w14:paraId="67B37CCA"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Responsive &amp; Responsible?</w:t>
            </w:r>
          </w:p>
        </w:tc>
        <w:tc>
          <w:tcPr>
            <w:tcW w:w="1350" w:type="dxa"/>
            <w:tcBorders>
              <w:top w:val="single" w:sz="6" w:space="0" w:color="auto"/>
              <w:left w:val="single" w:sz="6" w:space="0" w:color="auto"/>
              <w:bottom w:val="single" w:sz="6" w:space="0" w:color="auto"/>
              <w:right w:val="single" w:sz="6" w:space="0" w:color="auto"/>
            </w:tcBorders>
            <w:vAlign w:val="center"/>
          </w:tcPr>
          <w:p w14:paraId="6BC74020"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55F40E4D"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0ED5716C"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2D6D00B8" w14:textId="77777777" w:rsidR="003C0C00" w:rsidRPr="004D40EA" w:rsidRDefault="003C0C00">
            <w:pPr>
              <w:jc w:val="center"/>
              <w:textAlignment w:val="baseline"/>
              <w:rPr>
                <w:rFonts w:ascii="Arial" w:hAnsi="Arial" w:cs="Arial"/>
                <w:color w:val="000000"/>
                <w:sz w:val="24"/>
                <w:szCs w:val="24"/>
              </w:rPr>
            </w:pPr>
          </w:p>
        </w:tc>
      </w:tr>
      <w:tr w:rsidR="003C0C00" w:rsidRPr="004D40EA" w14:paraId="41BF56E1"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1C9005F5"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Small Business</w:t>
            </w:r>
          </w:p>
        </w:tc>
        <w:tc>
          <w:tcPr>
            <w:tcW w:w="1350" w:type="dxa"/>
            <w:tcBorders>
              <w:top w:val="single" w:sz="6" w:space="0" w:color="auto"/>
              <w:left w:val="single" w:sz="6" w:space="0" w:color="auto"/>
              <w:bottom w:val="single" w:sz="6" w:space="0" w:color="auto"/>
              <w:right w:val="single" w:sz="6" w:space="0" w:color="auto"/>
            </w:tcBorders>
            <w:vAlign w:val="center"/>
          </w:tcPr>
          <w:p w14:paraId="5C41382E"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4D15350C"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41A0DC42"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32EB414" w14:textId="77777777" w:rsidR="003C0C00" w:rsidRPr="004D40EA" w:rsidRDefault="003C0C00">
            <w:pPr>
              <w:jc w:val="center"/>
              <w:textAlignment w:val="baseline"/>
              <w:rPr>
                <w:rFonts w:ascii="Arial" w:hAnsi="Arial" w:cs="Arial"/>
                <w:color w:val="000000"/>
                <w:sz w:val="24"/>
                <w:szCs w:val="24"/>
              </w:rPr>
            </w:pPr>
          </w:p>
        </w:tc>
      </w:tr>
      <w:tr w:rsidR="003C0C00" w:rsidRPr="004D40EA" w14:paraId="200F2505"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6474D9FE"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NET BID AMOUNT</w:t>
            </w:r>
          </w:p>
        </w:tc>
        <w:tc>
          <w:tcPr>
            <w:tcW w:w="1350" w:type="dxa"/>
            <w:tcBorders>
              <w:top w:val="single" w:sz="6" w:space="0" w:color="auto"/>
              <w:left w:val="single" w:sz="6" w:space="0" w:color="auto"/>
              <w:bottom w:val="single" w:sz="6" w:space="0" w:color="auto"/>
              <w:right w:val="single" w:sz="6" w:space="0" w:color="auto"/>
            </w:tcBorders>
            <w:vAlign w:val="center"/>
          </w:tcPr>
          <w:p w14:paraId="71DBC075"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16734AE2"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600C75AC"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90B42D1" w14:textId="77777777" w:rsidR="003C0C00" w:rsidRPr="004D40EA" w:rsidRDefault="003C0C00">
            <w:pPr>
              <w:jc w:val="center"/>
              <w:textAlignment w:val="baseline"/>
              <w:rPr>
                <w:rFonts w:ascii="Arial" w:hAnsi="Arial" w:cs="Arial"/>
                <w:color w:val="000000"/>
                <w:sz w:val="24"/>
                <w:szCs w:val="24"/>
              </w:rPr>
            </w:pPr>
          </w:p>
        </w:tc>
      </w:tr>
      <w:tr w:rsidR="003C0C00" w:rsidRPr="004D40EA" w14:paraId="02139ED1"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000BE32C"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Initial Ranking</w:t>
            </w:r>
          </w:p>
        </w:tc>
        <w:tc>
          <w:tcPr>
            <w:tcW w:w="1350" w:type="dxa"/>
            <w:tcBorders>
              <w:top w:val="single" w:sz="6" w:space="0" w:color="auto"/>
              <w:left w:val="single" w:sz="6" w:space="0" w:color="auto"/>
              <w:bottom w:val="single" w:sz="6" w:space="0" w:color="auto"/>
              <w:right w:val="single" w:sz="6" w:space="0" w:color="auto"/>
            </w:tcBorders>
            <w:vAlign w:val="center"/>
          </w:tcPr>
          <w:p w14:paraId="6316C4DB"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7B8AF666"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1D1BA3AA"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486266EE" w14:textId="77777777" w:rsidR="003C0C00" w:rsidRPr="004D40EA" w:rsidRDefault="003C0C00">
            <w:pPr>
              <w:jc w:val="center"/>
              <w:textAlignment w:val="baseline"/>
              <w:rPr>
                <w:rFonts w:ascii="Arial" w:hAnsi="Arial" w:cs="Arial"/>
                <w:color w:val="000000"/>
                <w:sz w:val="24"/>
                <w:szCs w:val="24"/>
              </w:rPr>
            </w:pPr>
          </w:p>
        </w:tc>
      </w:tr>
      <w:tr w:rsidR="003C0C00" w:rsidRPr="004D40EA" w14:paraId="671BB419"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45C0700C"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SB Preference Amount</w:t>
            </w:r>
          </w:p>
        </w:tc>
        <w:tc>
          <w:tcPr>
            <w:tcW w:w="1350" w:type="dxa"/>
            <w:tcBorders>
              <w:top w:val="single" w:sz="6" w:space="0" w:color="auto"/>
              <w:left w:val="single" w:sz="6" w:space="0" w:color="auto"/>
              <w:bottom w:val="single" w:sz="6" w:space="0" w:color="auto"/>
              <w:right w:val="single" w:sz="6" w:space="0" w:color="auto"/>
            </w:tcBorders>
            <w:vAlign w:val="center"/>
          </w:tcPr>
          <w:p w14:paraId="02975814"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031AA7F9"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30AAB17C"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1F67AB19" w14:textId="77777777" w:rsidR="003C0C00" w:rsidRPr="004D40EA" w:rsidRDefault="003C0C00">
            <w:pPr>
              <w:jc w:val="center"/>
              <w:textAlignment w:val="baseline"/>
              <w:rPr>
                <w:rFonts w:ascii="Arial" w:hAnsi="Arial" w:cs="Arial"/>
                <w:color w:val="000000"/>
                <w:sz w:val="24"/>
                <w:szCs w:val="24"/>
              </w:rPr>
            </w:pPr>
          </w:p>
        </w:tc>
      </w:tr>
      <w:tr w:rsidR="003C0C00" w:rsidRPr="004D40EA" w14:paraId="5B7181E1"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2CD91101"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- 1</w:t>
            </w:r>
          </w:p>
        </w:tc>
        <w:tc>
          <w:tcPr>
            <w:tcW w:w="1350" w:type="dxa"/>
            <w:tcBorders>
              <w:top w:val="single" w:sz="6" w:space="0" w:color="auto"/>
              <w:left w:val="single" w:sz="6" w:space="0" w:color="auto"/>
              <w:bottom w:val="single" w:sz="6" w:space="0" w:color="auto"/>
              <w:right w:val="single" w:sz="6" w:space="0" w:color="auto"/>
            </w:tcBorders>
            <w:vAlign w:val="center"/>
          </w:tcPr>
          <w:p w14:paraId="1E6E18C0"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00B838DF"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366A828D"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2F1F3643" w14:textId="77777777" w:rsidR="003C0C00" w:rsidRPr="004D40EA" w:rsidRDefault="003C0C00">
            <w:pPr>
              <w:jc w:val="center"/>
              <w:textAlignment w:val="baseline"/>
              <w:rPr>
                <w:rFonts w:ascii="Arial" w:hAnsi="Arial" w:cs="Arial"/>
                <w:color w:val="000000"/>
                <w:sz w:val="24"/>
                <w:szCs w:val="24"/>
              </w:rPr>
            </w:pPr>
          </w:p>
        </w:tc>
      </w:tr>
      <w:tr w:rsidR="003C0C00" w:rsidRPr="004D40EA" w14:paraId="31411E1F"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2C9070E7"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Ranking after SB Preferences</w:t>
            </w:r>
          </w:p>
        </w:tc>
        <w:tc>
          <w:tcPr>
            <w:tcW w:w="1350" w:type="dxa"/>
            <w:tcBorders>
              <w:top w:val="single" w:sz="6" w:space="0" w:color="auto"/>
              <w:left w:val="single" w:sz="6" w:space="0" w:color="auto"/>
              <w:bottom w:val="single" w:sz="6" w:space="0" w:color="auto"/>
              <w:right w:val="single" w:sz="6" w:space="0" w:color="auto"/>
            </w:tcBorders>
            <w:vAlign w:val="center"/>
          </w:tcPr>
          <w:p w14:paraId="3C48116E"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33D175B0"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059CBAC8"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68B635F6" w14:textId="77777777" w:rsidR="003C0C00" w:rsidRPr="004D40EA" w:rsidRDefault="003C0C00">
            <w:pPr>
              <w:jc w:val="center"/>
              <w:textAlignment w:val="baseline"/>
              <w:rPr>
                <w:rFonts w:ascii="Arial" w:hAnsi="Arial" w:cs="Arial"/>
                <w:color w:val="000000"/>
                <w:sz w:val="24"/>
                <w:szCs w:val="24"/>
              </w:rPr>
            </w:pPr>
          </w:p>
        </w:tc>
      </w:tr>
      <w:tr w:rsidR="003C0C00" w:rsidRPr="004D40EA" w14:paraId="6558AFEB" w14:textId="77777777" w:rsidTr="2D6B0B72">
        <w:trPr>
          <w:trHeight w:val="675"/>
          <w:jc w:val="center"/>
        </w:trPr>
        <w:tc>
          <w:tcPr>
            <w:tcW w:w="4410" w:type="dxa"/>
            <w:tcBorders>
              <w:top w:val="single" w:sz="6" w:space="0" w:color="auto"/>
              <w:left w:val="single" w:sz="6" w:space="0" w:color="auto"/>
              <w:bottom w:val="single" w:sz="6" w:space="0" w:color="auto"/>
              <w:right w:val="single" w:sz="6" w:space="0" w:color="auto"/>
            </w:tcBorders>
            <w:vAlign w:val="center"/>
          </w:tcPr>
          <w:p w14:paraId="2A2D597D" w14:textId="77777777" w:rsidR="003C0C00" w:rsidRPr="004D40EA" w:rsidRDefault="003C0C00">
            <w:pPr>
              <w:jc w:val="center"/>
              <w:textAlignment w:val="baseline"/>
              <w:rPr>
                <w:rFonts w:ascii="Arial" w:hAnsi="Arial" w:cs="Arial"/>
                <w:color w:val="000000"/>
                <w:sz w:val="24"/>
                <w:szCs w:val="24"/>
              </w:rPr>
            </w:pPr>
            <w:r w:rsidRPr="004D40EA">
              <w:rPr>
                <w:rFonts w:ascii="Arial" w:hAnsi="Arial" w:cs="Arial"/>
                <w:color w:val="000000"/>
                <w:sz w:val="24"/>
                <w:szCs w:val="24"/>
              </w:rPr>
              <w:t>NSB Preference Amount</w:t>
            </w:r>
          </w:p>
          <w:p w14:paraId="28CEDC2A" w14:textId="77777777" w:rsidR="003C0C00" w:rsidRPr="004D40EA" w:rsidRDefault="003C0C00">
            <w:pPr>
              <w:jc w:val="center"/>
              <w:textAlignment w:val="baseline"/>
              <w:rPr>
                <w:rFonts w:ascii="Arial" w:hAnsi="Arial" w:cs="Arial"/>
                <w:color w:val="000000"/>
                <w:sz w:val="16"/>
                <w:szCs w:val="16"/>
              </w:rPr>
            </w:pPr>
            <w:r w:rsidRPr="004D40EA">
              <w:rPr>
                <w:rFonts w:ascii="Arial" w:hAnsi="Arial" w:cs="Arial"/>
                <w:color w:val="000000"/>
                <w:sz w:val="16"/>
                <w:szCs w:val="16"/>
              </w:rPr>
              <w:t>(Applied only i</w:t>
            </w:r>
            <w:r>
              <w:rPr>
                <w:rFonts w:ascii="Arial" w:hAnsi="Arial" w:cs="Arial"/>
                <w:color w:val="000000"/>
                <w:sz w:val="16"/>
                <w:szCs w:val="16"/>
              </w:rPr>
              <w:t>f</w:t>
            </w:r>
            <w:r w:rsidRPr="004D40EA">
              <w:rPr>
                <w:rFonts w:ascii="Arial" w:hAnsi="Arial" w:cs="Arial"/>
                <w:color w:val="000000"/>
                <w:sz w:val="16"/>
                <w:szCs w:val="16"/>
              </w:rPr>
              <w:t xml:space="preserve"> Rank 1 bidder is not an SB after application of SB Preference)</w:t>
            </w:r>
          </w:p>
        </w:tc>
        <w:tc>
          <w:tcPr>
            <w:tcW w:w="1350" w:type="dxa"/>
            <w:tcBorders>
              <w:top w:val="single" w:sz="6" w:space="0" w:color="auto"/>
              <w:left w:val="single" w:sz="6" w:space="0" w:color="auto"/>
              <w:bottom w:val="single" w:sz="6" w:space="0" w:color="auto"/>
              <w:right w:val="single" w:sz="6" w:space="0" w:color="auto"/>
            </w:tcBorders>
            <w:vAlign w:val="center"/>
          </w:tcPr>
          <w:p w14:paraId="22E1033D" w14:textId="77777777" w:rsidR="003C0C00" w:rsidRPr="004D40EA" w:rsidRDefault="003C0C00">
            <w:pPr>
              <w:jc w:val="center"/>
              <w:textAlignment w:val="baseline"/>
              <w:rPr>
                <w:rFonts w:ascii="Arial" w:hAnsi="Arial" w:cs="Arial"/>
                <w:color w:val="000000"/>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2D45F5AE" w14:textId="77777777" w:rsidR="003C0C00" w:rsidRPr="004D40EA" w:rsidRDefault="003C0C00">
            <w:pPr>
              <w:pStyle w:val="NoSpacing"/>
              <w:jc w:val="center"/>
              <w:rPr>
                <w:rFonts w:ascii="Arial" w:hAnsi="Arial" w:cs="Arial"/>
                <w:sz w:val="16"/>
                <w:szCs w:val="16"/>
              </w:rPr>
            </w:pPr>
          </w:p>
        </w:tc>
        <w:tc>
          <w:tcPr>
            <w:tcW w:w="1530" w:type="dxa"/>
            <w:tcBorders>
              <w:top w:val="single" w:sz="6" w:space="0" w:color="auto"/>
              <w:left w:val="single" w:sz="6" w:space="0" w:color="auto"/>
              <w:bottom w:val="single" w:sz="6" w:space="0" w:color="auto"/>
              <w:right w:val="single" w:sz="6" w:space="0" w:color="auto"/>
            </w:tcBorders>
            <w:vAlign w:val="center"/>
          </w:tcPr>
          <w:p w14:paraId="6FEEE8BA" w14:textId="77777777" w:rsidR="003C0C00" w:rsidRPr="004D40EA" w:rsidRDefault="003C0C00">
            <w:pPr>
              <w:jc w:val="center"/>
              <w:textAlignment w:val="baseline"/>
              <w:rPr>
                <w:rFonts w:ascii="Arial" w:hAnsi="Arial" w:cs="Arial"/>
                <w:color w:val="000000"/>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3B632394" w14:textId="77777777" w:rsidR="003C0C00" w:rsidRPr="004D40EA" w:rsidRDefault="003C0C00">
            <w:pPr>
              <w:jc w:val="center"/>
              <w:textAlignment w:val="baseline"/>
              <w:rPr>
                <w:rFonts w:ascii="Arial" w:hAnsi="Arial" w:cs="Arial"/>
                <w:color w:val="000000"/>
                <w:sz w:val="24"/>
                <w:szCs w:val="24"/>
              </w:rPr>
            </w:pPr>
          </w:p>
        </w:tc>
      </w:tr>
      <w:tr w:rsidR="003C0C00" w:rsidRPr="004D40EA" w14:paraId="7B0256FA"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tcPr>
          <w:p w14:paraId="1661AB55" w14:textId="77777777" w:rsidR="003C0C00" w:rsidRPr="004D40EA" w:rsidRDefault="003C0C00">
            <w:pPr>
              <w:jc w:val="center"/>
              <w:textAlignment w:val="baseline"/>
              <w:rPr>
                <w:rFonts w:ascii="Arial" w:hAnsi="Arial" w:cs="Arial"/>
                <w:color w:val="000000"/>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- 2</w:t>
            </w:r>
          </w:p>
        </w:tc>
        <w:tc>
          <w:tcPr>
            <w:tcW w:w="1350" w:type="dxa"/>
            <w:tcBorders>
              <w:top w:val="single" w:sz="6" w:space="0" w:color="auto"/>
              <w:left w:val="single" w:sz="6" w:space="0" w:color="auto"/>
              <w:bottom w:val="single" w:sz="6" w:space="0" w:color="auto"/>
              <w:right w:val="single" w:sz="6" w:space="0" w:color="auto"/>
            </w:tcBorders>
            <w:vAlign w:val="center"/>
          </w:tcPr>
          <w:p w14:paraId="3BF69101" w14:textId="77777777" w:rsidR="003C0C00" w:rsidRPr="004D40EA" w:rsidRDefault="003C0C00">
            <w:pPr>
              <w:jc w:val="center"/>
              <w:textAlignment w:val="baseline"/>
              <w:rPr>
                <w:rFonts w:ascii="Arial" w:hAnsi="Arial" w:cs="Arial"/>
                <w:color w:val="000000"/>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7D25A4E2" w14:textId="77777777" w:rsidR="003C0C00" w:rsidRPr="004D40EA" w:rsidRDefault="003C0C00">
            <w:pPr>
              <w:jc w:val="center"/>
              <w:textAlignment w:val="baseline"/>
              <w:rPr>
                <w:rFonts w:ascii="Arial" w:hAnsi="Arial" w:cs="Arial"/>
                <w:color w:val="000000"/>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283363EB" w14:textId="77777777" w:rsidR="003C0C00" w:rsidRPr="004D40EA" w:rsidRDefault="003C0C00">
            <w:pPr>
              <w:jc w:val="center"/>
              <w:textAlignment w:val="baseline"/>
              <w:rPr>
                <w:rFonts w:ascii="Arial" w:hAnsi="Arial" w:cs="Arial"/>
                <w:color w:val="000000"/>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68D04EA" w14:textId="77777777" w:rsidR="003C0C00" w:rsidRPr="004D40EA" w:rsidRDefault="003C0C00">
            <w:pPr>
              <w:jc w:val="center"/>
              <w:textAlignment w:val="baseline"/>
              <w:rPr>
                <w:rFonts w:ascii="Arial" w:hAnsi="Arial" w:cs="Arial"/>
                <w:color w:val="000000"/>
                <w:sz w:val="24"/>
                <w:szCs w:val="24"/>
              </w:rPr>
            </w:pPr>
          </w:p>
        </w:tc>
      </w:tr>
      <w:tr w:rsidR="003C0C00" w:rsidRPr="004D40EA" w14:paraId="59F9A296"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tcPr>
          <w:p w14:paraId="23CFAA16" w14:textId="77777777" w:rsidR="003C0C00" w:rsidRPr="004D40EA" w:rsidRDefault="003C0C00">
            <w:pPr>
              <w:jc w:val="center"/>
              <w:textAlignment w:val="baseline"/>
              <w:rPr>
                <w:rFonts w:ascii="Arial" w:hAnsi="Arial" w:cs="Arial"/>
                <w:color w:val="000000"/>
                <w:sz w:val="24"/>
                <w:szCs w:val="24"/>
              </w:rPr>
            </w:pPr>
            <w:r w:rsidRPr="004D40EA">
              <w:rPr>
                <w:rFonts w:ascii="Arial" w:hAnsi="Arial" w:cs="Arial"/>
                <w:color w:val="000000"/>
                <w:sz w:val="24"/>
                <w:szCs w:val="24"/>
              </w:rPr>
              <w:t>Ranking after NSB Preference</w:t>
            </w:r>
          </w:p>
        </w:tc>
        <w:tc>
          <w:tcPr>
            <w:tcW w:w="1350" w:type="dxa"/>
            <w:tcBorders>
              <w:top w:val="single" w:sz="6" w:space="0" w:color="auto"/>
              <w:left w:val="single" w:sz="6" w:space="0" w:color="auto"/>
              <w:bottom w:val="single" w:sz="6" w:space="0" w:color="auto"/>
              <w:right w:val="single" w:sz="6" w:space="0" w:color="auto"/>
            </w:tcBorders>
            <w:vAlign w:val="center"/>
          </w:tcPr>
          <w:p w14:paraId="70BCCBCE" w14:textId="77777777" w:rsidR="003C0C00" w:rsidRPr="004D40EA" w:rsidRDefault="003C0C00">
            <w:pPr>
              <w:jc w:val="center"/>
              <w:textAlignment w:val="baseline"/>
              <w:rPr>
                <w:rFonts w:ascii="Arial" w:hAnsi="Arial" w:cs="Arial"/>
                <w:color w:val="000000"/>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15E3986C" w14:textId="77777777" w:rsidR="003C0C00" w:rsidRPr="004D40EA" w:rsidRDefault="003C0C00">
            <w:pPr>
              <w:jc w:val="center"/>
              <w:textAlignment w:val="baseline"/>
              <w:rPr>
                <w:rFonts w:ascii="Arial" w:hAnsi="Arial" w:cs="Arial"/>
                <w:color w:val="000000"/>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575B2101" w14:textId="77777777" w:rsidR="003C0C00" w:rsidRPr="004D40EA" w:rsidRDefault="003C0C00">
            <w:pPr>
              <w:jc w:val="center"/>
              <w:textAlignment w:val="baseline"/>
              <w:rPr>
                <w:rFonts w:ascii="Arial" w:hAnsi="Arial" w:cs="Arial"/>
                <w:color w:val="000000"/>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E0DFEED" w14:textId="77777777" w:rsidR="003C0C00" w:rsidRPr="004D40EA" w:rsidRDefault="003C0C00">
            <w:pPr>
              <w:jc w:val="center"/>
              <w:textAlignment w:val="baseline"/>
              <w:rPr>
                <w:rFonts w:ascii="Arial" w:hAnsi="Arial" w:cs="Arial"/>
                <w:color w:val="000000"/>
                <w:sz w:val="24"/>
                <w:szCs w:val="24"/>
              </w:rPr>
            </w:pPr>
          </w:p>
        </w:tc>
      </w:tr>
      <w:tr w:rsidR="003C0C00" w:rsidRPr="004D40EA" w14:paraId="65E7877A"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58DF4230" w14:textId="77777777" w:rsidR="003C0C00" w:rsidRDefault="003C0C00">
            <w:pPr>
              <w:jc w:val="center"/>
              <w:textAlignment w:val="baseline"/>
              <w:rPr>
                <w:rFonts w:ascii="Arial" w:hAnsi="Arial" w:cs="Arial"/>
                <w:color w:val="000000"/>
                <w:sz w:val="24"/>
                <w:szCs w:val="24"/>
              </w:rPr>
            </w:pPr>
            <w:r w:rsidRPr="004D40EA">
              <w:rPr>
                <w:rFonts w:ascii="Arial" w:hAnsi="Arial" w:cs="Arial"/>
                <w:color w:val="000000"/>
                <w:sz w:val="24"/>
                <w:szCs w:val="24"/>
              </w:rPr>
              <w:t>DVBE Incentive</w:t>
            </w:r>
            <w:r>
              <w:rPr>
                <w:rFonts w:ascii="Arial" w:hAnsi="Arial" w:cs="Arial"/>
                <w:color w:val="000000"/>
                <w:sz w:val="24"/>
                <w:szCs w:val="24"/>
              </w:rPr>
              <w:t xml:space="preserve"> %</w:t>
            </w:r>
          </w:p>
          <w:p w14:paraId="07FB0248" w14:textId="77777777" w:rsidR="003C0C00" w:rsidRPr="004D40EA" w:rsidRDefault="003C0C00">
            <w:pPr>
              <w:jc w:val="center"/>
              <w:textAlignment w:val="baseline"/>
              <w:rPr>
                <w:rFonts w:ascii="Arial" w:hAnsi="Arial" w:cs="Arial"/>
                <w:sz w:val="24"/>
                <w:szCs w:val="24"/>
              </w:rPr>
            </w:pPr>
            <w:r w:rsidRPr="00D82FB2">
              <w:rPr>
                <w:rFonts w:ascii="Arial" w:hAnsi="Arial" w:cs="Arial"/>
                <w:color w:val="000000"/>
                <w:sz w:val="16"/>
                <w:szCs w:val="16"/>
              </w:rPr>
              <w:t>(Applied only to SBs if Rank 1 bidder is an SB after application of SB Preference)</w:t>
            </w:r>
          </w:p>
        </w:tc>
        <w:tc>
          <w:tcPr>
            <w:tcW w:w="1350" w:type="dxa"/>
            <w:tcBorders>
              <w:top w:val="single" w:sz="6" w:space="0" w:color="auto"/>
              <w:left w:val="single" w:sz="6" w:space="0" w:color="auto"/>
              <w:bottom w:val="single" w:sz="6" w:space="0" w:color="auto"/>
              <w:right w:val="single" w:sz="6" w:space="0" w:color="auto"/>
            </w:tcBorders>
            <w:vAlign w:val="center"/>
          </w:tcPr>
          <w:p w14:paraId="43934BA3"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04C990FF"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43CC45E0"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0EA187E8" w14:textId="77777777" w:rsidR="003C0C00" w:rsidRPr="004D40EA" w:rsidRDefault="003C0C00">
            <w:pPr>
              <w:jc w:val="center"/>
              <w:textAlignment w:val="baseline"/>
              <w:rPr>
                <w:rFonts w:ascii="Arial" w:hAnsi="Arial" w:cs="Arial"/>
                <w:color w:val="000000"/>
                <w:sz w:val="24"/>
                <w:szCs w:val="24"/>
              </w:rPr>
            </w:pPr>
          </w:p>
        </w:tc>
      </w:tr>
      <w:tr w:rsidR="003C0C00" w:rsidRPr="004D40EA" w14:paraId="0A91B6ED"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7E4535FF"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DVBE Incentive Amount</w:t>
            </w:r>
          </w:p>
        </w:tc>
        <w:tc>
          <w:tcPr>
            <w:tcW w:w="1350" w:type="dxa"/>
            <w:tcBorders>
              <w:top w:val="single" w:sz="6" w:space="0" w:color="auto"/>
              <w:left w:val="single" w:sz="6" w:space="0" w:color="auto"/>
              <w:bottom w:val="single" w:sz="6" w:space="0" w:color="auto"/>
              <w:right w:val="single" w:sz="6" w:space="0" w:color="auto"/>
            </w:tcBorders>
            <w:vAlign w:val="center"/>
          </w:tcPr>
          <w:p w14:paraId="4035804E"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5F881629"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02C71D55" w14:textId="77777777" w:rsidR="003C0C00" w:rsidRPr="004D40EA" w:rsidRDefault="003C0C00">
            <w:pPr>
              <w:pStyle w:val="NoSpacing"/>
              <w:jc w:val="center"/>
              <w:rPr>
                <w:rFonts w:ascii="Arial" w:hAnsi="Arial" w:cs="Arial"/>
                <w:sz w:val="16"/>
                <w:szCs w:val="16"/>
              </w:rPr>
            </w:pPr>
          </w:p>
        </w:tc>
        <w:tc>
          <w:tcPr>
            <w:tcW w:w="1170" w:type="dxa"/>
            <w:tcBorders>
              <w:top w:val="single" w:sz="6" w:space="0" w:color="auto"/>
              <w:left w:val="single" w:sz="6" w:space="0" w:color="auto"/>
              <w:bottom w:val="single" w:sz="6" w:space="0" w:color="auto"/>
              <w:right w:val="single" w:sz="6" w:space="0" w:color="auto"/>
            </w:tcBorders>
            <w:vAlign w:val="center"/>
          </w:tcPr>
          <w:p w14:paraId="2BBCF1B7" w14:textId="77777777" w:rsidR="003C0C00" w:rsidRPr="004D40EA" w:rsidRDefault="003C0C00">
            <w:pPr>
              <w:jc w:val="center"/>
              <w:textAlignment w:val="baseline"/>
              <w:rPr>
                <w:rFonts w:ascii="Arial" w:hAnsi="Arial" w:cs="Arial"/>
                <w:color w:val="000000"/>
                <w:sz w:val="24"/>
                <w:szCs w:val="24"/>
              </w:rPr>
            </w:pPr>
          </w:p>
        </w:tc>
      </w:tr>
      <w:tr w:rsidR="003C0C00" w:rsidRPr="004D40EA" w14:paraId="6C470CFD"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13236A7B"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- 3</w:t>
            </w:r>
          </w:p>
        </w:tc>
        <w:tc>
          <w:tcPr>
            <w:tcW w:w="1350" w:type="dxa"/>
            <w:tcBorders>
              <w:top w:val="single" w:sz="6" w:space="0" w:color="auto"/>
              <w:left w:val="single" w:sz="6" w:space="0" w:color="auto"/>
              <w:bottom w:val="single" w:sz="6" w:space="0" w:color="auto"/>
              <w:right w:val="single" w:sz="6" w:space="0" w:color="auto"/>
            </w:tcBorders>
            <w:vAlign w:val="center"/>
          </w:tcPr>
          <w:p w14:paraId="50B8B5FE"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592AABC9"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550D280B"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74C608A8" w14:textId="77777777" w:rsidR="003C0C00" w:rsidRPr="004D40EA" w:rsidRDefault="003C0C00">
            <w:pPr>
              <w:jc w:val="center"/>
              <w:textAlignment w:val="baseline"/>
              <w:rPr>
                <w:rFonts w:ascii="Arial" w:hAnsi="Arial" w:cs="Arial"/>
                <w:color w:val="000000"/>
                <w:sz w:val="24"/>
                <w:szCs w:val="24"/>
              </w:rPr>
            </w:pPr>
          </w:p>
        </w:tc>
      </w:tr>
      <w:tr w:rsidR="003C0C00" w:rsidRPr="004D40EA" w14:paraId="35E01E7C"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7CCA3EC4"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Ranking after DVBE Incentive</w:t>
            </w:r>
          </w:p>
        </w:tc>
        <w:tc>
          <w:tcPr>
            <w:tcW w:w="1350" w:type="dxa"/>
            <w:tcBorders>
              <w:top w:val="single" w:sz="6" w:space="0" w:color="auto"/>
              <w:left w:val="single" w:sz="6" w:space="0" w:color="auto"/>
              <w:bottom w:val="single" w:sz="6" w:space="0" w:color="auto"/>
              <w:right w:val="single" w:sz="6" w:space="0" w:color="auto"/>
            </w:tcBorders>
            <w:vAlign w:val="center"/>
          </w:tcPr>
          <w:p w14:paraId="75D6E4F4"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501A594E"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1DE0D822"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5D05F2D" w14:textId="77777777" w:rsidR="003C0C00" w:rsidRPr="004D40EA" w:rsidRDefault="003C0C00">
            <w:pPr>
              <w:jc w:val="center"/>
              <w:textAlignment w:val="baseline"/>
              <w:rPr>
                <w:rFonts w:ascii="Arial" w:hAnsi="Arial" w:cs="Arial"/>
                <w:color w:val="000000"/>
                <w:sz w:val="24"/>
                <w:szCs w:val="24"/>
              </w:rPr>
            </w:pPr>
          </w:p>
        </w:tc>
      </w:tr>
      <w:tr w:rsidR="003C0C00" w:rsidRPr="004D40EA" w14:paraId="75D3F6F3" w14:textId="77777777" w:rsidTr="2D6B0B72">
        <w:trPr>
          <w:trHeight w:val="345"/>
          <w:jc w:val="center"/>
        </w:trPr>
        <w:tc>
          <w:tcPr>
            <w:tcW w:w="4410" w:type="dxa"/>
            <w:tcBorders>
              <w:top w:val="single" w:sz="6" w:space="0" w:color="auto"/>
              <w:left w:val="single" w:sz="6" w:space="0" w:color="auto"/>
              <w:bottom w:val="single" w:sz="6" w:space="0" w:color="auto"/>
              <w:right w:val="single" w:sz="6" w:space="0" w:color="auto"/>
            </w:tcBorders>
            <w:hideMark/>
          </w:tcPr>
          <w:p w14:paraId="79AA7B2D" w14:textId="77777777" w:rsidR="003C0C00" w:rsidRPr="00D82FB2" w:rsidRDefault="003C0C00">
            <w:pPr>
              <w:jc w:val="center"/>
              <w:textAlignment w:val="baseline"/>
              <w:rPr>
                <w:rFonts w:ascii="Arial" w:hAnsi="Arial" w:cs="Arial"/>
                <w:color w:val="4F81BD" w:themeColor="accent1"/>
                <w:sz w:val="24"/>
                <w:szCs w:val="24"/>
              </w:rPr>
            </w:pPr>
            <w:r w:rsidRPr="00BB6BCD">
              <w:rPr>
                <w:rFonts w:ascii="Arial" w:hAnsi="Arial" w:cs="Arial"/>
                <w:sz w:val="24"/>
                <w:szCs w:val="24"/>
              </w:rPr>
              <w:t>Evaluated Bid Total</w:t>
            </w:r>
          </w:p>
        </w:tc>
        <w:tc>
          <w:tcPr>
            <w:tcW w:w="1350" w:type="dxa"/>
            <w:tcBorders>
              <w:top w:val="single" w:sz="6" w:space="0" w:color="auto"/>
              <w:left w:val="single" w:sz="6" w:space="0" w:color="auto"/>
              <w:bottom w:val="single" w:sz="6" w:space="0" w:color="auto"/>
              <w:right w:val="single" w:sz="6" w:space="0" w:color="auto"/>
            </w:tcBorders>
            <w:vAlign w:val="center"/>
          </w:tcPr>
          <w:p w14:paraId="1C445DBE"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05CD0730"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259962A7"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086A6C93" w14:textId="77777777" w:rsidR="003C0C00" w:rsidRPr="004D40EA" w:rsidRDefault="003C0C00">
            <w:pPr>
              <w:jc w:val="center"/>
              <w:textAlignment w:val="baseline"/>
              <w:rPr>
                <w:rFonts w:ascii="Arial" w:hAnsi="Arial" w:cs="Arial"/>
                <w:sz w:val="24"/>
                <w:szCs w:val="24"/>
              </w:rPr>
            </w:pPr>
          </w:p>
        </w:tc>
      </w:tr>
    </w:tbl>
    <w:p w14:paraId="32E22CD5" w14:textId="77777777" w:rsidR="005E028D" w:rsidRPr="001802D6" w:rsidRDefault="005E028D" w:rsidP="005E028D">
      <w:pPr>
        <w:pStyle w:val="Heading3"/>
        <w:numPr>
          <w:ilvl w:val="0"/>
          <w:numId w:val="0"/>
        </w:numPr>
        <w:jc w:val="left"/>
        <w:rPr>
          <w:rFonts w:cs="Arial"/>
          <w:b w:val="0"/>
          <w:sz w:val="24"/>
          <w:szCs w:val="24"/>
        </w:rPr>
      </w:pPr>
    </w:p>
    <w:p w14:paraId="0B7F5D2F" w14:textId="77777777" w:rsidR="001802D6" w:rsidRPr="001802D6" w:rsidRDefault="693A8307" w:rsidP="00A75584">
      <w:pPr>
        <w:pStyle w:val="ListParagraph"/>
        <w:numPr>
          <w:ilvl w:val="0"/>
          <w:numId w:val="24"/>
        </w:numPr>
        <w:rPr>
          <w:rFonts w:ascii="Arial" w:hAnsi="Arial" w:cs="Arial"/>
          <w:sz w:val="24"/>
          <w:szCs w:val="24"/>
        </w:rPr>
      </w:pPr>
      <w:r w:rsidRPr="001802D6">
        <w:rPr>
          <w:rFonts w:ascii="Arial" w:hAnsi="Arial" w:cs="Arial"/>
          <w:sz w:val="24"/>
          <w:szCs w:val="24"/>
        </w:rPr>
        <w:t>OBAS</w:t>
      </w:r>
      <w:r w:rsidR="0F6387BB" w:rsidRPr="001802D6">
        <w:rPr>
          <w:rFonts w:ascii="Arial" w:hAnsi="Arial" w:cs="Arial"/>
          <w:sz w:val="24"/>
          <w:szCs w:val="24"/>
        </w:rPr>
        <w:t xml:space="preserve"> will determi</w:t>
      </w:r>
      <w:r w:rsidR="3A8E4B9D" w:rsidRPr="001802D6">
        <w:rPr>
          <w:rFonts w:ascii="Arial" w:hAnsi="Arial" w:cs="Arial"/>
          <w:sz w:val="24"/>
          <w:szCs w:val="24"/>
        </w:rPr>
        <w:t xml:space="preserve">ne </w:t>
      </w:r>
      <w:r w:rsidR="0139A14A" w:rsidRPr="001802D6">
        <w:rPr>
          <w:rFonts w:ascii="Arial" w:hAnsi="Arial" w:cs="Arial"/>
          <w:sz w:val="24"/>
          <w:szCs w:val="24"/>
        </w:rPr>
        <w:t xml:space="preserve">the </w:t>
      </w:r>
      <w:r w:rsidR="3A8E4B9D" w:rsidRPr="001802D6">
        <w:rPr>
          <w:rFonts w:ascii="Arial" w:hAnsi="Arial" w:cs="Arial"/>
          <w:sz w:val="24"/>
          <w:szCs w:val="24"/>
        </w:rPr>
        <w:t>valid</w:t>
      </w:r>
      <w:r w:rsidR="3DE3A5A4" w:rsidRPr="001802D6">
        <w:rPr>
          <w:rFonts w:ascii="Arial" w:hAnsi="Arial" w:cs="Arial"/>
          <w:sz w:val="24"/>
          <w:szCs w:val="24"/>
        </w:rPr>
        <w:t>i</w:t>
      </w:r>
      <w:r w:rsidR="3A8E4B9D" w:rsidRPr="001802D6">
        <w:rPr>
          <w:rFonts w:ascii="Arial" w:hAnsi="Arial" w:cs="Arial"/>
          <w:sz w:val="24"/>
          <w:szCs w:val="24"/>
        </w:rPr>
        <w:t>t</w:t>
      </w:r>
      <w:r w:rsidR="0139A14A" w:rsidRPr="001802D6">
        <w:rPr>
          <w:rFonts w:ascii="Arial" w:hAnsi="Arial" w:cs="Arial"/>
          <w:sz w:val="24"/>
          <w:szCs w:val="24"/>
        </w:rPr>
        <w:t>y</w:t>
      </w:r>
      <w:r w:rsidR="3A8E4B9D" w:rsidRPr="001802D6">
        <w:rPr>
          <w:rFonts w:ascii="Arial" w:hAnsi="Arial" w:cs="Arial"/>
          <w:sz w:val="24"/>
          <w:szCs w:val="24"/>
        </w:rPr>
        <w:t xml:space="preserve"> of references, </w:t>
      </w:r>
      <w:r w:rsidR="3A8E4B9D" w:rsidRPr="00BB6BCD">
        <w:rPr>
          <w:rFonts w:ascii="Arial" w:hAnsi="Arial" w:cs="Arial"/>
          <w:sz w:val="24"/>
          <w:szCs w:val="24"/>
        </w:rPr>
        <w:t xml:space="preserve">DIR registration, and </w:t>
      </w:r>
      <w:r w:rsidR="38F7ED71" w:rsidRPr="00BB6BCD">
        <w:rPr>
          <w:rFonts w:ascii="Arial" w:hAnsi="Arial" w:cs="Arial"/>
          <w:sz w:val="24"/>
          <w:szCs w:val="24"/>
        </w:rPr>
        <w:t xml:space="preserve">signatory authority of winning bidder prior to </w:t>
      </w:r>
      <w:r w:rsidR="3AEFD4DD" w:rsidRPr="00BB6BCD">
        <w:rPr>
          <w:rFonts w:ascii="Arial" w:hAnsi="Arial" w:cs="Arial"/>
          <w:sz w:val="24"/>
          <w:szCs w:val="24"/>
        </w:rPr>
        <w:t xml:space="preserve">awarding contract or </w:t>
      </w:r>
      <w:r w:rsidR="38F7ED71" w:rsidRPr="00BB6BCD">
        <w:rPr>
          <w:rFonts w:ascii="Arial" w:hAnsi="Arial" w:cs="Arial"/>
          <w:sz w:val="24"/>
          <w:szCs w:val="24"/>
        </w:rPr>
        <w:t xml:space="preserve">posting Notice of Intent to Award.  </w:t>
      </w:r>
      <w:r w:rsidRPr="00BB6BCD">
        <w:rPr>
          <w:rFonts w:ascii="Arial" w:hAnsi="Arial" w:cs="Arial"/>
          <w:sz w:val="24"/>
          <w:szCs w:val="24"/>
        </w:rPr>
        <w:t>OBAS</w:t>
      </w:r>
      <w:r w:rsidR="7362FC32" w:rsidRPr="00BB6BCD">
        <w:rPr>
          <w:rFonts w:ascii="Arial" w:hAnsi="Arial" w:cs="Arial"/>
          <w:sz w:val="24"/>
          <w:szCs w:val="24"/>
        </w:rPr>
        <w:t xml:space="preserve">’s determination of a bid being responsive and responsible </w:t>
      </w:r>
      <w:r w:rsidR="4ED92757" w:rsidRPr="00BB6BCD">
        <w:rPr>
          <w:rFonts w:ascii="Arial" w:hAnsi="Arial" w:cs="Arial"/>
          <w:sz w:val="24"/>
          <w:szCs w:val="24"/>
        </w:rPr>
        <w:t>will</w:t>
      </w:r>
      <w:r w:rsidR="7362FC32" w:rsidRPr="00BB6BCD">
        <w:rPr>
          <w:rFonts w:ascii="Arial" w:hAnsi="Arial" w:cs="Arial"/>
          <w:sz w:val="24"/>
          <w:szCs w:val="24"/>
        </w:rPr>
        <w:t xml:space="preserve"> be final.</w:t>
      </w:r>
    </w:p>
    <w:p w14:paraId="508FC4E1" w14:textId="77777777" w:rsidR="001802D6" w:rsidRPr="001802D6" w:rsidRDefault="001802D6" w:rsidP="001802D6">
      <w:pPr>
        <w:pStyle w:val="ListParagraph"/>
        <w:ind w:left="1440"/>
        <w:rPr>
          <w:rFonts w:ascii="Arial" w:hAnsi="Arial" w:cs="Arial"/>
          <w:sz w:val="24"/>
          <w:szCs w:val="24"/>
        </w:rPr>
      </w:pPr>
    </w:p>
    <w:p w14:paraId="32E22CD8" w14:textId="0F981ECB" w:rsidR="00BB3BE0" w:rsidRPr="001802D6" w:rsidRDefault="04C0FABC" w:rsidP="00A75584">
      <w:pPr>
        <w:pStyle w:val="ListParagraph"/>
        <w:numPr>
          <w:ilvl w:val="0"/>
          <w:numId w:val="24"/>
        </w:numPr>
        <w:rPr>
          <w:rFonts w:ascii="Arial" w:hAnsi="Arial" w:cs="Arial"/>
          <w:sz w:val="24"/>
          <w:szCs w:val="24"/>
        </w:rPr>
      </w:pPr>
      <w:r w:rsidRPr="001802D6">
        <w:rPr>
          <w:rFonts w:ascii="Arial" w:hAnsi="Arial" w:cs="Arial"/>
          <w:sz w:val="24"/>
          <w:szCs w:val="24"/>
        </w:rPr>
        <w:lastRenderedPageBreak/>
        <w:t xml:space="preserve">Nothing in this section </w:t>
      </w:r>
      <w:r w:rsidR="4ED92757" w:rsidRPr="001802D6">
        <w:rPr>
          <w:rFonts w:ascii="Arial" w:hAnsi="Arial" w:cs="Arial"/>
          <w:sz w:val="24"/>
          <w:szCs w:val="24"/>
        </w:rPr>
        <w:t>will</w:t>
      </w:r>
      <w:r w:rsidRPr="001802D6">
        <w:rPr>
          <w:rFonts w:ascii="Arial" w:hAnsi="Arial" w:cs="Arial"/>
          <w:sz w:val="24"/>
          <w:szCs w:val="24"/>
        </w:rPr>
        <w:t xml:space="preserve"> require the awarding of the contract if no </w:t>
      </w:r>
      <w:r w:rsidR="5AF7AA38" w:rsidRPr="001802D6">
        <w:rPr>
          <w:rFonts w:ascii="Arial" w:hAnsi="Arial" w:cs="Arial"/>
          <w:sz w:val="24"/>
          <w:szCs w:val="24"/>
        </w:rPr>
        <w:t xml:space="preserve">bids </w:t>
      </w:r>
      <w:r w:rsidRPr="001802D6">
        <w:rPr>
          <w:rFonts w:ascii="Arial" w:hAnsi="Arial" w:cs="Arial"/>
          <w:sz w:val="24"/>
          <w:szCs w:val="24"/>
        </w:rPr>
        <w:t>are received offering a contract price that</w:t>
      </w:r>
      <w:r w:rsidR="159C9A2B" w:rsidRPr="001802D6">
        <w:rPr>
          <w:rFonts w:ascii="Arial" w:hAnsi="Arial" w:cs="Arial"/>
          <w:sz w:val="24"/>
          <w:szCs w:val="24"/>
        </w:rPr>
        <w:t>,</w:t>
      </w:r>
      <w:r w:rsidR="7B241D8B" w:rsidRPr="001802D6">
        <w:rPr>
          <w:rFonts w:ascii="Arial" w:hAnsi="Arial" w:cs="Arial"/>
          <w:sz w:val="24"/>
          <w:szCs w:val="24"/>
        </w:rPr>
        <w:t xml:space="preserve"> in the opinion of </w:t>
      </w:r>
      <w:r w:rsidR="00502B9C">
        <w:rPr>
          <w:rFonts w:ascii="Arial" w:hAnsi="Arial" w:cs="Arial"/>
          <w:sz w:val="24"/>
          <w:szCs w:val="24"/>
        </w:rPr>
        <w:t>FMD</w:t>
      </w:r>
      <w:r w:rsidR="159C9A2B" w:rsidRPr="001802D6">
        <w:rPr>
          <w:rFonts w:ascii="Arial" w:hAnsi="Arial" w:cs="Arial"/>
          <w:sz w:val="24"/>
          <w:szCs w:val="24"/>
        </w:rPr>
        <w:t>,</w:t>
      </w:r>
      <w:r w:rsidRPr="001802D6">
        <w:rPr>
          <w:rFonts w:ascii="Arial" w:hAnsi="Arial" w:cs="Arial"/>
          <w:sz w:val="24"/>
          <w:szCs w:val="24"/>
        </w:rPr>
        <w:t xml:space="preserve"> is a </w:t>
      </w:r>
      <w:r w:rsidR="7E8DC450" w:rsidRPr="001802D6">
        <w:rPr>
          <w:rFonts w:ascii="Arial" w:hAnsi="Arial" w:cs="Arial"/>
          <w:sz w:val="24"/>
          <w:szCs w:val="24"/>
        </w:rPr>
        <w:t>r</w:t>
      </w:r>
      <w:r w:rsidRPr="001802D6">
        <w:rPr>
          <w:rFonts w:ascii="Arial" w:hAnsi="Arial" w:cs="Arial"/>
          <w:sz w:val="24"/>
          <w:szCs w:val="24"/>
        </w:rPr>
        <w:t>easonable price.</w:t>
      </w:r>
    </w:p>
    <w:p w14:paraId="32E22CD9" w14:textId="77777777" w:rsidR="005E028D" w:rsidRDefault="005E028D" w:rsidP="005E028D">
      <w:pPr>
        <w:jc w:val="both"/>
        <w:rPr>
          <w:rFonts w:ascii="Arial" w:hAnsi="Arial"/>
          <w:sz w:val="24"/>
          <w:szCs w:val="24"/>
        </w:rPr>
      </w:pPr>
    </w:p>
    <w:p w14:paraId="32E22CDA" w14:textId="21885F4F" w:rsidR="005E028D" w:rsidRDefault="00293DC5" w:rsidP="00A75584">
      <w:pPr>
        <w:pStyle w:val="Heading2"/>
        <w:numPr>
          <w:ilvl w:val="0"/>
          <w:numId w:val="15"/>
        </w:numPr>
      </w:pPr>
      <w:bookmarkStart w:id="30" w:name="_Toc209779665"/>
      <w:bookmarkStart w:id="31" w:name="_Toc235525943"/>
      <w:r>
        <w:t>Award and Protest</w:t>
      </w:r>
      <w:r w:rsidR="00DF7721">
        <w:t>:</w:t>
      </w:r>
      <w:bookmarkEnd w:id="30"/>
      <w:bookmarkEnd w:id="31"/>
      <w:r>
        <w:t xml:space="preserve"> </w:t>
      </w:r>
    </w:p>
    <w:p w14:paraId="32E22CDB" w14:textId="77777777" w:rsidR="005E028D" w:rsidRPr="005E028D" w:rsidRDefault="00D733B3" w:rsidP="00A75584">
      <w:pPr>
        <w:pStyle w:val="ListParagraph"/>
        <w:numPr>
          <w:ilvl w:val="1"/>
          <w:numId w:val="15"/>
        </w:numPr>
        <w:rPr>
          <w:rFonts w:ascii="Arial" w:hAnsi="Arial"/>
          <w:color w:val="000000"/>
          <w:sz w:val="24"/>
          <w:szCs w:val="24"/>
        </w:rPr>
      </w:pPr>
      <w:r w:rsidRPr="005E028D">
        <w:rPr>
          <w:rFonts w:ascii="Arial" w:hAnsi="Arial"/>
          <w:color w:val="000000"/>
          <w:sz w:val="24"/>
          <w:szCs w:val="24"/>
        </w:rPr>
        <w:t>Contract award, if made, will be awa</w:t>
      </w:r>
      <w:r w:rsidR="00576193" w:rsidRPr="005E028D">
        <w:rPr>
          <w:rFonts w:ascii="Arial" w:hAnsi="Arial"/>
          <w:color w:val="000000"/>
          <w:sz w:val="24"/>
          <w:szCs w:val="24"/>
        </w:rPr>
        <w:t xml:space="preserve">rded to </w:t>
      </w:r>
      <w:r w:rsidR="00466329" w:rsidRPr="005E028D">
        <w:rPr>
          <w:rFonts w:ascii="Arial" w:hAnsi="Arial"/>
          <w:color w:val="000000"/>
          <w:sz w:val="24"/>
          <w:szCs w:val="24"/>
        </w:rPr>
        <w:t xml:space="preserve">the </w:t>
      </w:r>
      <w:r w:rsidR="000A644D" w:rsidRPr="005E028D">
        <w:rPr>
          <w:rFonts w:ascii="Arial" w:hAnsi="Arial"/>
          <w:color w:val="000000"/>
          <w:sz w:val="24"/>
          <w:szCs w:val="24"/>
        </w:rPr>
        <w:t>Bidder</w:t>
      </w:r>
      <w:r w:rsidR="007B55B8" w:rsidRPr="005E028D">
        <w:rPr>
          <w:rFonts w:ascii="Arial" w:hAnsi="Arial"/>
          <w:color w:val="000000"/>
          <w:sz w:val="24"/>
          <w:szCs w:val="24"/>
        </w:rPr>
        <w:t xml:space="preserve"> whose b</w:t>
      </w:r>
      <w:r w:rsidR="00576193" w:rsidRPr="005E028D">
        <w:rPr>
          <w:rFonts w:ascii="Arial" w:hAnsi="Arial"/>
          <w:color w:val="000000"/>
          <w:sz w:val="24"/>
          <w:szCs w:val="24"/>
        </w:rPr>
        <w:t xml:space="preserve">id </w:t>
      </w:r>
      <w:r w:rsidRPr="005E028D">
        <w:rPr>
          <w:rFonts w:ascii="Arial" w:hAnsi="Arial"/>
          <w:color w:val="000000"/>
          <w:sz w:val="24"/>
          <w:szCs w:val="24"/>
        </w:rPr>
        <w:t>has the lowest re</w:t>
      </w:r>
      <w:r w:rsidR="00576193" w:rsidRPr="005E028D">
        <w:rPr>
          <w:rFonts w:ascii="Arial" w:hAnsi="Arial"/>
          <w:color w:val="000000"/>
          <w:sz w:val="24"/>
          <w:szCs w:val="24"/>
        </w:rPr>
        <w:t>sponsive responsible submission</w:t>
      </w:r>
      <w:r w:rsidRPr="005E028D">
        <w:rPr>
          <w:rFonts w:ascii="Arial" w:hAnsi="Arial" w:cs="Arial"/>
          <w:color w:val="000000"/>
          <w:sz w:val="24"/>
          <w:szCs w:val="24"/>
        </w:rPr>
        <w:t>.</w:t>
      </w:r>
      <w:r w:rsidR="00643AE2" w:rsidRPr="005E028D">
        <w:rPr>
          <w:rFonts w:ascii="Arial" w:hAnsi="Arial" w:cs="Arial"/>
          <w:color w:val="FF0000"/>
          <w:sz w:val="24"/>
          <w:szCs w:val="24"/>
        </w:rPr>
        <w:t xml:space="preserve">  </w:t>
      </w:r>
    </w:p>
    <w:p w14:paraId="32E22CDC" w14:textId="6FE2C118" w:rsidR="005E028D" w:rsidRPr="005E028D" w:rsidRDefault="00843013" w:rsidP="00A75584">
      <w:pPr>
        <w:pStyle w:val="ListParagraph"/>
        <w:numPr>
          <w:ilvl w:val="2"/>
          <w:numId w:val="15"/>
        </w:numPr>
        <w:rPr>
          <w:rFonts w:ascii="Arial" w:hAnsi="Arial"/>
          <w:color w:val="000000"/>
          <w:sz w:val="24"/>
          <w:szCs w:val="24"/>
        </w:rPr>
      </w:pPr>
      <w:r w:rsidRPr="005E028D">
        <w:rPr>
          <w:rFonts w:ascii="Arial" w:hAnsi="Arial" w:cs="Arial"/>
          <w:color w:val="000000"/>
          <w:sz w:val="24"/>
          <w:szCs w:val="24"/>
        </w:rPr>
        <w:t xml:space="preserve">In the event of a tie, </w:t>
      </w:r>
      <w:r w:rsidR="00AF1578" w:rsidRPr="00AF1578">
        <w:rPr>
          <w:rFonts w:ascii="Arial" w:hAnsi="Arial" w:cs="Arial"/>
          <w:color w:val="000000"/>
          <w:sz w:val="24"/>
          <w:szCs w:val="24"/>
        </w:rPr>
        <w:t>representatives of the State will flip a coin to determine the winning bidder.  The coin flip will be witnessed and documented by two (2) or more State employees.</w:t>
      </w:r>
      <w:r w:rsidR="000E7C08" w:rsidRPr="005E028D">
        <w:rPr>
          <w:rFonts w:ascii="Arial" w:hAnsi="Arial" w:cs="Arial"/>
          <w:color w:val="000000"/>
          <w:sz w:val="24"/>
          <w:szCs w:val="24"/>
        </w:rPr>
        <w:t xml:space="preserve">  </w:t>
      </w:r>
    </w:p>
    <w:p w14:paraId="32E22CDD" w14:textId="77777777" w:rsidR="005E028D" w:rsidRPr="005E028D" w:rsidRDefault="005E028D" w:rsidP="003C7052">
      <w:pPr>
        <w:pStyle w:val="ListParagraph"/>
        <w:ind w:left="2160"/>
        <w:rPr>
          <w:rFonts w:ascii="Arial" w:hAnsi="Arial"/>
          <w:color w:val="000000"/>
          <w:sz w:val="24"/>
          <w:szCs w:val="24"/>
        </w:rPr>
      </w:pPr>
    </w:p>
    <w:p w14:paraId="01407F61" w14:textId="49814911" w:rsidR="00630E59" w:rsidRPr="002A37AB" w:rsidRDefault="00630E59" w:rsidP="00A75584">
      <w:pPr>
        <w:pStyle w:val="ListParagraph"/>
        <w:numPr>
          <w:ilvl w:val="1"/>
          <w:numId w:val="15"/>
        </w:numPr>
        <w:rPr>
          <w:rFonts w:ascii="Arial" w:eastAsia="Arial" w:hAnsi="Arial" w:cs="Arial"/>
          <w:color w:val="000000"/>
          <w:sz w:val="24"/>
          <w:szCs w:val="24"/>
        </w:rPr>
      </w:pPr>
      <w:r w:rsidRPr="5783D28F">
        <w:rPr>
          <w:rFonts w:ascii="Arial" w:hAnsi="Arial" w:cs="Arial"/>
          <w:color w:val="000000" w:themeColor="text1"/>
          <w:sz w:val="24"/>
          <w:szCs w:val="24"/>
        </w:rPr>
        <w:t xml:space="preserve">A Notice of Intent </w:t>
      </w:r>
      <w:r w:rsidR="0F54933B" w:rsidRPr="5783D28F">
        <w:rPr>
          <w:rFonts w:ascii="Arial" w:hAnsi="Arial" w:cs="Arial"/>
          <w:color w:val="000000" w:themeColor="text1"/>
          <w:sz w:val="24"/>
          <w:szCs w:val="24"/>
        </w:rPr>
        <w:t xml:space="preserve">(NOI) </w:t>
      </w:r>
      <w:r w:rsidRPr="5783D28F">
        <w:rPr>
          <w:rFonts w:ascii="Arial" w:hAnsi="Arial" w:cs="Arial"/>
          <w:color w:val="000000" w:themeColor="text1"/>
          <w:sz w:val="24"/>
          <w:szCs w:val="24"/>
        </w:rPr>
        <w:t xml:space="preserve">to Award will be posted </w:t>
      </w:r>
      <w:r w:rsidR="31DE1D69" w:rsidRPr="5783D28F">
        <w:rPr>
          <w:rFonts w:ascii="Arial" w:hAnsi="Arial" w:cs="Arial"/>
          <w:color w:val="000000" w:themeColor="text1"/>
          <w:sz w:val="24"/>
          <w:szCs w:val="24"/>
        </w:rPr>
        <w:t xml:space="preserve">on the Department of General Services Office of Business and Acquisition Services webpage </w:t>
      </w:r>
      <w:r w:rsidRPr="5783D28F">
        <w:rPr>
          <w:rFonts w:ascii="Arial" w:hAnsi="Arial" w:cs="Arial"/>
          <w:color w:val="000000" w:themeColor="text1"/>
          <w:sz w:val="24"/>
          <w:szCs w:val="24"/>
        </w:rPr>
        <w:t>five (5) working days before the award of the contract, if required by law.</w:t>
      </w:r>
      <w:r w:rsidR="49FD54CF" w:rsidRPr="5783D28F">
        <w:rPr>
          <w:rFonts w:ascii="Arial" w:hAnsi="Arial" w:cs="Arial"/>
          <w:color w:val="000000" w:themeColor="text1"/>
          <w:sz w:val="24"/>
          <w:szCs w:val="24"/>
        </w:rPr>
        <w:t xml:space="preserve"> </w:t>
      </w:r>
      <w:r w:rsidR="21EA7048" w:rsidRPr="5783D28F">
        <w:rPr>
          <w:rFonts w:ascii="Arial" w:hAnsi="Arial" w:cs="Arial"/>
          <w:color w:val="000000" w:themeColor="text1"/>
          <w:sz w:val="24"/>
          <w:szCs w:val="24"/>
        </w:rPr>
        <w:t xml:space="preserve">NOIs will be posted on the Award Notifications Resource page at the following link: </w:t>
      </w:r>
      <w:hyperlink r:id="rId19">
        <w:r w:rsidR="21EA7048" w:rsidRPr="5783D28F">
          <w:rPr>
            <w:rStyle w:val="Hyperlink"/>
            <w:rFonts w:ascii="Arial" w:hAnsi="Arial" w:cs="Arial"/>
            <w:sz w:val="24"/>
            <w:szCs w:val="24"/>
          </w:rPr>
          <w:t>https://www.dgs.ca.gov/OBAS/Resources/Page-Content/OBAS-Resources-List-Folder/Award-Notifications.</w:t>
        </w:r>
      </w:hyperlink>
    </w:p>
    <w:p w14:paraId="387E0189" w14:textId="77777777" w:rsidR="00844CE3" w:rsidRPr="00844CE3" w:rsidRDefault="00844CE3" w:rsidP="00844CE3">
      <w:pPr>
        <w:pStyle w:val="ListParagraph"/>
        <w:ind w:left="2160"/>
        <w:rPr>
          <w:rFonts w:ascii="Arial" w:hAnsi="Arial"/>
          <w:color w:val="000000"/>
          <w:sz w:val="24"/>
          <w:szCs w:val="24"/>
        </w:rPr>
      </w:pPr>
    </w:p>
    <w:p w14:paraId="32E22CDE" w14:textId="0241443C" w:rsidR="005E028D" w:rsidRPr="005E028D" w:rsidRDefault="006517FF" w:rsidP="00A75584">
      <w:pPr>
        <w:pStyle w:val="ListParagraph"/>
        <w:numPr>
          <w:ilvl w:val="1"/>
          <w:numId w:val="15"/>
        </w:numPr>
        <w:rPr>
          <w:rFonts w:ascii="Arial" w:eastAsia="Arial" w:hAnsi="Arial" w:cs="Arial"/>
          <w:color w:val="000000" w:themeColor="text1"/>
          <w:sz w:val="24"/>
          <w:szCs w:val="24"/>
        </w:rPr>
      </w:pPr>
      <w:r w:rsidRPr="7036D9F0">
        <w:rPr>
          <w:rFonts w:ascii="Arial" w:hAnsi="Arial" w:cs="Arial"/>
          <w:color w:val="000000" w:themeColor="text1"/>
          <w:sz w:val="24"/>
          <w:szCs w:val="24"/>
        </w:rPr>
        <w:t>If a Bidder, prior to the award of agreement, files a notice of protest with DGS</w:t>
      </w:r>
      <w:r w:rsidR="00A50A60" w:rsidRPr="7036D9F0">
        <w:rPr>
          <w:rFonts w:ascii="Arial" w:hAnsi="Arial" w:cs="Arial"/>
          <w:color w:val="000000" w:themeColor="text1"/>
          <w:sz w:val="24"/>
          <w:szCs w:val="24"/>
        </w:rPr>
        <w:t>/OLS</w:t>
      </w:r>
      <w:r w:rsidRPr="7036D9F0">
        <w:rPr>
          <w:rFonts w:ascii="Arial" w:hAnsi="Arial" w:cs="Arial"/>
          <w:color w:val="000000" w:themeColor="text1"/>
          <w:sz w:val="24"/>
          <w:szCs w:val="24"/>
        </w:rPr>
        <w:t>, specifying the grounds that the Protestant was the lowest priced responsible Bidder, then the agreement will not be awarded until either the protest has been withdrawn or DGS</w:t>
      </w:r>
      <w:r w:rsidR="00A50A60" w:rsidRPr="7036D9F0">
        <w:rPr>
          <w:rFonts w:ascii="Arial" w:hAnsi="Arial" w:cs="Arial"/>
          <w:color w:val="000000" w:themeColor="text1"/>
          <w:sz w:val="24"/>
          <w:szCs w:val="24"/>
        </w:rPr>
        <w:t>/OLS</w:t>
      </w:r>
      <w:r w:rsidRPr="7036D9F0">
        <w:rPr>
          <w:rFonts w:ascii="Arial" w:hAnsi="Arial" w:cs="Arial"/>
          <w:color w:val="000000" w:themeColor="text1"/>
          <w:sz w:val="24"/>
          <w:szCs w:val="24"/>
        </w:rPr>
        <w:t xml:space="preserve"> has decided the matter.</w:t>
      </w:r>
      <w:r w:rsidR="106F14EA" w:rsidRPr="7036D9F0">
        <w:rPr>
          <w:rFonts w:ascii="Arial" w:hAnsi="Arial" w:cs="Arial"/>
          <w:color w:val="000000" w:themeColor="text1"/>
          <w:sz w:val="24"/>
          <w:szCs w:val="24"/>
        </w:rPr>
        <w:t xml:space="preserve"> </w:t>
      </w:r>
    </w:p>
    <w:p w14:paraId="32E22CDF" w14:textId="77777777" w:rsidR="005E028D" w:rsidRPr="00807914" w:rsidRDefault="005E028D" w:rsidP="003C7052">
      <w:pPr>
        <w:pStyle w:val="ListParagraph"/>
        <w:ind w:left="1440"/>
        <w:rPr>
          <w:rFonts w:ascii="Arial" w:hAnsi="Arial"/>
          <w:color w:val="000000"/>
        </w:rPr>
      </w:pPr>
    </w:p>
    <w:p w14:paraId="73158AAD" w14:textId="76B6519D" w:rsidR="005E028D" w:rsidRDefault="006517FF" w:rsidP="36842E1F">
      <w:pPr>
        <w:pStyle w:val="ListParagraph"/>
        <w:ind w:left="1440"/>
        <w:rPr>
          <w:rFonts w:ascii="Arial" w:hAnsi="Arial" w:cs="Arial"/>
          <w:color w:val="000000" w:themeColor="text1"/>
          <w:sz w:val="24"/>
          <w:szCs w:val="24"/>
        </w:rPr>
      </w:pPr>
      <w:r w:rsidRPr="36842E1F">
        <w:rPr>
          <w:rFonts w:ascii="Arial" w:hAnsi="Arial" w:cs="Arial"/>
          <w:color w:val="000000" w:themeColor="text1"/>
          <w:sz w:val="24"/>
          <w:szCs w:val="24"/>
        </w:rPr>
        <w:t>Within five (5) days after filing the notice of protest, the Protestant will file with DGS a full and complete detailed written statement specifying the grounds for the protest.  The notice of protest and the full and complete detailed written statement must be sent to</w:t>
      </w:r>
      <w:r w:rsidR="1796E4CB" w:rsidRPr="36842E1F">
        <w:rPr>
          <w:rFonts w:ascii="Arial" w:hAnsi="Arial" w:cs="Arial"/>
          <w:color w:val="000000" w:themeColor="text1"/>
          <w:sz w:val="24"/>
          <w:szCs w:val="24"/>
        </w:rPr>
        <w:t xml:space="preserve">: </w:t>
      </w:r>
      <w:r w:rsidRPr="36842E1F">
        <w:rPr>
          <w:rFonts w:ascii="Arial" w:hAnsi="Arial" w:cs="Arial"/>
          <w:color w:val="000000" w:themeColor="text1"/>
          <w:sz w:val="24"/>
          <w:szCs w:val="24"/>
        </w:rPr>
        <w:t xml:space="preserve"> </w:t>
      </w:r>
    </w:p>
    <w:p w14:paraId="7851132B" w14:textId="4348BE51" w:rsidR="005E028D" w:rsidRPr="00807914" w:rsidRDefault="005E028D" w:rsidP="36842E1F">
      <w:pPr>
        <w:pStyle w:val="ListParagraph"/>
        <w:ind w:left="1440"/>
        <w:jc w:val="center"/>
        <w:rPr>
          <w:rFonts w:ascii="Arial" w:hAnsi="Arial" w:cs="Arial"/>
          <w:color w:val="000000" w:themeColor="text1"/>
        </w:rPr>
      </w:pPr>
    </w:p>
    <w:p w14:paraId="2DE6F1AB" w14:textId="546A1D21" w:rsidR="005E028D" w:rsidRDefault="006517FF" w:rsidP="36842E1F">
      <w:pPr>
        <w:pStyle w:val="ListParagraph"/>
        <w:ind w:left="1440"/>
        <w:jc w:val="center"/>
        <w:rPr>
          <w:rFonts w:ascii="Arial" w:hAnsi="Arial" w:cs="Arial"/>
          <w:color w:val="000000" w:themeColor="text1"/>
          <w:sz w:val="24"/>
          <w:szCs w:val="24"/>
        </w:rPr>
      </w:pPr>
      <w:r w:rsidRPr="36842E1F">
        <w:rPr>
          <w:rFonts w:ascii="Arial" w:hAnsi="Arial" w:cs="Arial"/>
          <w:color w:val="000000" w:themeColor="text1"/>
          <w:sz w:val="24"/>
          <w:szCs w:val="24"/>
        </w:rPr>
        <w:t>Department of General Services, Office of Legal Services</w:t>
      </w:r>
      <w:r w:rsidR="00A50A60" w:rsidRPr="36842E1F">
        <w:rPr>
          <w:rFonts w:ascii="Arial" w:hAnsi="Arial" w:cs="Arial"/>
          <w:color w:val="000000" w:themeColor="text1"/>
          <w:sz w:val="24"/>
          <w:szCs w:val="24"/>
        </w:rPr>
        <w:t xml:space="preserve"> (OLS)</w:t>
      </w:r>
      <w:r w:rsidRPr="36842E1F">
        <w:rPr>
          <w:rFonts w:ascii="Arial" w:hAnsi="Arial" w:cs="Arial"/>
          <w:color w:val="000000" w:themeColor="text1"/>
          <w:sz w:val="24"/>
          <w:szCs w:val="24"/>
        </w:rPr>
        <w:t xml:space="preserve">, </w:t>
      </w:r>
    </w:p>
    <w:p w14:paraId="710D79E1" w14:textId="5D17F22E" w:rsidR="005E028D" w:rsidRDefault="00A72144" w:rsidP="36842E1F">
      <w:pPr>
        <w:pStyle w:val="ListParagraph"/>
        <w:ind w:left="1440"/>
        <w:jc w:val="center"/>
        <w:rPr>
          <w:rFonts w:ascii="Arial" w:hAnsi="Arial" w:cs="Arial"/>
          <w:color w:val="000000" w:themeColor="text1"/>
          <w:sz w:val="24"/>
          <w:szCs w:val="24"/>
        </w:rPr>
      </w:pPr>
      <w:r w:rsidRPr="36842E1F">
        <w:rPr>
          <w:rFonts w:ascii="Arial" w:hAnsi="Arial" w:cs="Arial"/>
          <w:color w:val="000000" w:themeColor="text1"/>
          <w:sz w:val="24"/>
          <w:szCs w:val="24"/>
        </w:rPr>
        <w:t xml:space="preserve">Attention:  Bid Protest Coordinator; </w:t>
      </w:r>
    </w:p>
    <w:p w14:paraId="27BFA789" w14:textId="51B2C317" w:rsidR="005E028D" w:rsidRDefault="006517FF" w:rsidP="36842E1F">
      <w:pPr>
        <w:pStyle w:val="ListParagraph"/>
        <w:ind w:left="1440"/>
        <w:jc w:val="center"/>
        <w:rPr>
          <w:rFonts w:ascii="Arial" w:hAnsi="Arial" w:cs="Arial"/>
          <w:color w:val="000000" w:themeColor="text1"/>
          <w:sz w:val="24"/>
          <w:szCs w:val="24"/>
        </w:rPr>
      </w:pPr>
      <w:r w:rsidRPr="36842E1F">
        <w:rPr>
          <w:rFonts w:ascii="Arial" w:hAnsi="Arial" w:cs="Arial"/>
          <w:color w:val="000000" w:themeColor="text1"/>
          <w:sz w:val="24"/>
          <w:szCs w:val="24"/>
        </w:rPr>
        <w:t>707 Third Street, 7</w:t>
      </w:r>
      <w:r w:rsidRPr="36842E1F">
        <w:rPr>
          <w:rFonts w:ascii="Arial" w:hAnsi="Arial" w:cs="Arial"/>
          <w:color w:val="000000" w:themeColor="text1"/>
          <w:sz w:val="24"/>
          <w:szCs w:val="24"/>
          <w:vertAlign w:val="superscript"/>
        </w:rPr>
        <w:t>th</w:t>
      </w:r>
      <w:r w:rsidRPr="36842E1F">
        <w:rPr>
          <w:rFonts w:ascii="Arial" w:hAnsi="Arial" w:cs="Arial"/>
          <w:color w:val="000000" w:themeColor="text1"/>
          <w:sz w:val="24"/>
          <w:szCs w:val="24"/>
        </w:rPr>
        <w:t xml:space="preserve"> Floor, Suite 7-330; </w:t>
      </w:r>
    </w:p>
    <w:p w14:paraId="6E8063B3" w14:textId="1854188D" w:rsidR="005E028D" w:rsidRDefault="006517FF" w:rsidP="36842E1F">
      <w:pPr>
        <w:pStyle w:val="ListParagraph"/>
        <w:ind w:left="1440"/>
        <w:jc w:val="center"/>
        <w:rPr>
          <w:rFonts w:ascii="Arial" w:hAnsi="Arial" w:cs="Arial"/>
          <w:color w:val="000000" w:themeColor="text1"/>
          <w:sz w:val="24"/>
          <w:szCs w:val="24"/>
        </w:rPr>
      </w:pPr>
      <w:r w:rsidRPr="36842E1F">
        <w:rPr>
          <w:rFonts w:ascii="Arial" w:hAnsi="Arial" w:cs="Arial"/>
          <w:color w:val="000000" w:themeColor="text1"/>
          <w:sz w:val="24"/>
          <w:szCs w:val="24"/>
        </w:rPr>
        <w:t>West Sacramento, CA 95605</w:t>
      </w:r>
      <w:r w:rsidR="00A72144" w:rsidRPr="36842E1F">
        <w:rPr>
          <w:rFonts w:ascii="Arial" w:hAnsi="Arial" w:cs="Arial"/>
          <w:color w:val="000000" w:themeColor="text1"/>
          <w:sz w:val="24"/>
          <w:szCs w:val="24"/>
        </w:rPr>
        <w:t xml:space="preserve">; </w:t>
      </w:r>
    </w:p>
    <w:p w14:paraId="4278B8A8" w14:textId="101F4B85" w:rsidR="005E028D" w:rsidRDefault="00A72144" w:rsidP="36842E1F">
      <w:pPr>
        <w:pStyle w:val="ListParagraph"/>
        <w:ind w:left="1440"/>
        <w:jc w:val="center"/>
        <w:rPr>
          <w:rFonts w:ascii="Arial" w:hAnsi="Arial" w:cs="Arial"/>
          <w:color w:val="000000" w:themeColor="text1"/>
          <w:sz w:val="24"/>
          <w:szCs w:val="24"/>
        </w:rPr>
      </w:pPr>
      <w:r w:rsidRPr="36842E1F">
        <w:rPr>
          <w:rFonts w:ascii="Arial" w:hAnsi="Arial" w:cs="Arial"/>
          <w:color w:val="000000" w:themeColor="text1"/>
          <w:sz w:val="24"/>
          <w:szCs w:val="24"/>
        </w:rPr>
        <w:t xml:space="preserve">Email Address:  </w:t>
      </w:r>
      <w:hyperlink r:id="rId20">
        <w:r w:rsidRPr="36842E1F">
          <w:rPr>
            <w:rStyle w:val="Hyperlink"/>
            <w:rFonts w:ascii="Arial" w:hAnsi="Arial" w:cs="Arial"/>
            <w:sz w:val="24"/>
            <w:szCs w:val="24"/>
          </w:rPr>
          <w:t>OLSProtests@dgs.ca.gov</w:t>
        </w:r>
      </w:hyperlink>
      <w:r w:rsidR="006517FF" w:rsidRPr="36842E1F">
        <w:rPr>
          <w:rFonts w:ascii="Arial" w:hAnsi="Arial" w:cs="Arial"/>
          <w:color w:val="000000" w:themeColor="text1"/>
          <w:sz w:val="24"/>
          <w:szCs w:val="24"/>
        </w:rPr>
        <w:t>.</w:t>
      </w:r>
    </w:p>
    <w:p w14:paraId="18EA8A0D" w14:textId="18D30634" w:rsidR="005E028D" w:rsidRPr="00807914" w:rsidRDefault="005E028D" w:rsidP="36842E1F">
      <w:pPr>
        <w:pStyle w:val="ListParagraph"/>
        <w:ind w:left="1440"/>
        <w:jc w:val="center"/>
        <w:rPr>
          <w:rFonts w:ascii="Arial" w:hAnsi="Arial" w:cs="Arial"/>
          <w:color w:val="000000" w:themeColor="text1"/>
        </w:rPr>
      </w:pPr>
    </w:p>
    <w:p w14:paraId="32E22CE0" w14:textId="1D7B90EF" w:rsidR="005E028D" w:rsidRDefault="03939AF0" w:rsidP="36842E1F">
      <w:pPr>
        <w:pStyle w:val="ListParagraph"/>
        <w:ind w:left="1440"/>
        <w:rPr>
          <w:rFonts w:ascii="Arial" w:hAnsi="Arial" w:cs="Arial"/>
          <w:color w:val="000000"/>
          <w:sz w:val="24"/>
          <w:szCs w:val="24"/>
        </w:rPr>
      </w:pPr>
      <w:r w:rsidRPr="36842E1F">
        <w:rPr>
          <w:rFonts w:ascii="Arial" w:hAnsi="Arial" w:cs="Arial"/>
          <w:color w:val="000000" w:themeColor="text1"/>
          <w:sz w:val="24"/>
          <w:szCs w:val="24"/>
        </w:rPr>
        <w:t>OLS will accept protests via mail, email or hand delivery</w:t>
      </w:r>
      <w:r w:rsidR="18F5DD39" w:rsidRPr="36842E1F">
        <w:rPr>
          <w:rFonts w:ascii="Arial" w:hAnsi="Arial" w:cs="Arial"/>
          <w:color w:val="000000" w:themeColor="text1"/>
          <w:sz w:val="24"/>
          <w:szCs w:val="24"/>
        </w:rPr>
        <w:t>;</w:t>
      </w:r>
      <w:r w:rsidRPr="36842E1F">
        <w:rPr>
          <w:rFonts w:ascii="Arial" w:hAnsi="Arial" w:cs="Arial"/>
          <w:color w:val="000000" w:themeColor="text1"/>
          <w:sz w:val="24"/>
          <w:szCs w:val="24"/>
        </w:rPr>
        <w:t xml:space="preserve"> </w:t>
      </w:r>
      <w:r w:rsidR="0FB011B9" w:rsidRPr="36842E1F">
        <w:rPr>
          <w:rFonts w:ascii="Arial" w:hAnsi="Arial" w:cs="Arial"/>
          <w:color w:val="000000" w:themeColor="text1"/>
          <w:sz w:val="24"/>
          <w:szCs w:val="24"/>
        </w:rPr>
        <w:t>although, the preference is via email.</w:t>
      </w:r>
      <w:r w:rsidRPr="36842E1F">
        <w:rPr>
          <w:rFonts w:ascii="Arial" w:hAnsi="Arial" w:cs="Arial"/>
          <w:color w:val="000000" w:themeColor="text1"/>
          <w:sz w:val="24"/>
          <w:szCs w:val="24"/>
        </w:rPr>
        <w:t xml:space="preserve"> </w:t>
      </w:r>
      <w:r w:rsidR="006517FF" w:rsidRPr="36842E1F">
        <w:rPr>
          <w:rFonts w:ascii="Arial" w:hAnsi="Arial" w:cs="Arial"/>
          <w:color w:val="000000" w:themeColor="text1"/>
          <w:sz w:val="24"/>
          <w:szCs w:val="24"/>
        </w:rPr>
        <w:t xml:space="preserve">    </w:t>
      </w:r>
    </w:p>
    <w:p w14:paraId="1C406CA9" w14:textId="77777777" w:rsidR="00FF77CE" w:rsidRDefault="00FF77CE" w:rsidP="003C7052">
      <w:pPr>
        <w:pStyle w:val="ListParagraph"/>
        <w:ind w:left="1440"/>
        <w:rPr>
          <w:rFonts w:ascii="Arial" w:hAnsi="Arial" w:cs="Arial"/>
          <w:color w:val="000000"/>
          <w:sz w:val="24"/>
          <w:szCs w:val="24"/>
        </w:rPr>
      </w:pPr>
    </w:p>
    <w:p w14:paraId="32E22CE2" w14:textId="77777777" w:rsidR="005F4DA9" w:rsidRPr="005E028D" w:rsidRDefault="005F4DA9" w:rsidP="00A75584">
      <w:pPr>
        <w:pStyle w:val="ListParagraph"/>
        <w:numPr>
          <w:ilvl w:val="1"/>
          <w:numId w:val="15"/>
        </w:numPr>
        <w:rPr>
          <w:rFonts w:ascii="Arial" w:hAnsi="Arial"/>
          <w:color w:val="000000"/>
          <w:sz w:val="24"/>
          <w:szCs w:val="24"/>
        </w:rPr>
      </w:pPr>
      <w:r w:rsidRPr="7036D9F0">
        <w:rPr>
          <w:rFonts w:ascii="Arial" w:hAnsi="Arial" w:cs="Arial"/>
          <w:color w:val="000000" w:themeColor="text1"/>
          <w:sz w:val="24"/>
          <w:szCs w:val="24"/>
        </w:rPr>
        <w:t xml:space="preserve">News releases pertaining to any award resulting from this IFB may not be made without prior written approval of:  </w:t>
      </w:r>
    </w:p>
    <w:p w14:paraId="122045B6" w14:textId="0425097A" w:rsidR="620838FB" w:rsidRPr="00807914" w:rsidRDefault="620838FB" w:rsidP="620838FB">
      <w:pPr>
        <w:tabs>
          <w:tab w:val="left" w:pos="3780"/>
        </w:tabs>
        <w:ind w:left="1080" w:hanging="360"/>
        <w:rPr>
          <w:rFonts w:ascii="Arial" w:hAnsi="Arial" w:cs="Arial"/>
          <w:color w:val="000000" w:themeColor="text1"/>
        </w:rPr>
      </w:pPr>
    </w:p>
    <w:p w14:paraId="32E22CE3" w14:textId="77777777" w:rsidR="00DA3EF5" w:rsidRDefault="00DA3EF5" w:rsidP="620838FB">
      <w:pPr>
        <w:tabs>
          <w:tab w:val="left" w:pos="3780"/>
        </w:tabs>
        <w:ind w:left="1080" w:hanging="360"/>
        <w:jc w:val="center"/>
        <w:rPr>
          <w:rFonts w:ascii="Arial" w:hAnsi="Arial" w:cs="Arial"/>
          <w:color w:val="000000"/>
          <w:sz w:val="24"/>
          <w:szCs w:val="24"/>
        </w:rPr>
      </w:pPr>
      <w:r>
        <w:rPr>
          <w:rFonts w:ascii="Arial" w:hAnsi="Arial" w:cs="Arial"/>
          <w:color w:val="000000"/>
          <w:sz w:val="24"/>
          <w:szCs w:val="24"/>
        </w:rPr>
        <w:t>The Public Information Officer</w:t>
      </w:r>
    </w:p>
    <w:p w14:paraId="32E22CE4" w14:textId="77777777" w:rsidR="005F4DA9" w:rsidRDefault="00673740" w:rsidP="620838FB">
      <w:pPr>
        <w:tabs>
          <w:tab w:val="left" w:pos="3780"/>
        </w:tabs>
        <w:ind w:left="1080" w:hanging="360"/>
        <w:jc w:val="center"/>
        <w:rPr>
          <w:rFonts w:ascii="Arial" w:hAnsi="Arial" w:cs="Arial"/>
          <w:color w:val="000000"/>
          <w:sz w:val="24"/>
          <w:szCs w:val="24"/>
        </w:rPr>
      </w:pPr>
      <w:r>
        <w:rPr>
          <w:rFonts w:ascii="Arial" w:hAnsi="Arial" w:cs="Arial"/>
          <w:color w:val="000000"/>
          <w:sz w:val="24"/>
          <w:szCs w:val="24"/>
        </w:rPr>
        <w:t>707 Third</w:t>
      </w:r>
      <w:r w:rsidR="005F4DA9">
        <w:rPr>
          <w:rFonts w:ascii="Arial" w:hAnsi="Arial" w:cs="Arial"/>
          <w:color w:val="000000"/>
          <w:sz w:val="24"/>
          <w:szCs w:val="24"/>
        </w:rPr>
        <w:t xml:space="preserve"> Street, MS 101</w:t>
      </w:r>
    </w:p>
    <w:p w14:paraId="32E22CE5" w14:textId="77777777" w:rsidR="005F4DA9" w:rsidRDefault="005F4DA9" w:rsidP="620838FB">
      <w:pPr>
        <w:tabs>
          <w:tab w:val="left" w:pos="3780"/>
        </w:tabs>
        <w:ind w:left="1080" w:hanging="360"/>
        <w:jc w:val="center"/>
        <w:rPr>
          <w:rFonts w:ascii="Arial" w:hAnsi="Arial" w:cs="Arial"/>
          <w:color w:val="000000"/>
          <w:sz w:val="24"/>
          <w:szCs w:val="24"/>
        </w:rPr>
      </w:pPr>
      <w:r>
        <w:rPr>
          <w:rFonts w:ascii="Arial" w:hAnsi="Arial" w:cs="Arial"/>
          <w:color w:val="000000"/>
          <w:sz w:val="24"/>
          <w:szCs w:val="24"/>
        </w:rPr>
        <w:t>West Sacramento, CA 95605</w:t>
      </w:r>
    </w:p>
    <w:p w14:paraId="32E22CE6" w14:textId="77777777" w:rsidR="005F4DA9" w:rsidRDefault="005F4DA9" w:rsidP="620838FB">
      <w:pPr>
        <w:tabs>
          <w:tab w:val="left" w:pos="3780"/>
        </w:tabs>
        <w:ind w:left="1080" w:hanging="360"/>
        <w:jc w:val="center"/>
        <w:rPr>
          <w:rFonts w:ascii="Arial" w:hAnsi="Arial" w:cs="Arial"/>
          <w:color w:val="000000"/>
          <w:sz w:val="24"/>
          <w:szCs w:val="24"/>
        </w:rPr>
      </w:pPr>
      <w:r>
        <w:rPr>
          <w:rFonts w:ascii="Arial" w:hAnsi="Arial" w:cs="Arial"/>
          <w:color w:val="000000"/>
          <w:sz w:val="24"/>
          <w:szCs w:val="24"/>
        </w:rPr>
        <w:t>Phone:  (916) 376-5037</w:t>
      </w:r>
    </w:p>
    <w:p w14:paraId="32E22CE7" w14:textId="77777777" w:rsidR="005F4DA9" w:rsidRDefault="005F4DA9" w:rsidP="620838FB">
      <w:pPr>
        <w:tabs>
          <w:tab w:val="left" w:pos="3780"/>
        </w:tabs>
        <w:ind w:left="1080" w:hanging="360"/>
        <w:jc w:val="center"/>
        <w:rPr>
          <w:rFonts w:ascii="Arial" w:hAnsi="Arial" w:cs="Arial"/>
          <w:color w:val="000000"/>
          <w:sz w:val="24"/>
          <w:szCs w:val="24"/>
        </w:rPr>
      </w:pPr>
      <w:r>
        <w:rPr>
          <w:rFonts w:ascii="Arial" w:hAnsi="Arial" w:cs="Arial"/>
          <w:color w:val="000000"/>
          <w:sz w:val="24"/>
          <w:szCs w:val="24"/>
        </w:rPr>
        <w:t>Email:  DGSPublicAffairs@dgs.ca.gov</w:t>
      </w:r>
    </w:p>
    <w:p w14:paraId="32E22CE8" w14:textId="77777777" w:rsidR="005E028D" w:rsidRDefault="005E028D" w:rsidP="005E028D">
      <w:pPr>
        <w:tabs>
          <w:tab w:val="left" w:pos="720"/>
        </w:tabs>
        <w:rPr>
          <w:rFonts w:ascii="Arial" w:hAnsi="Arial" w:cs="Arial"/>
          <w:color w:val="000000"/>
          <w:sz w:val="24"/>
          <w:szCs w:val="24"/>
        </w:rPr>
      </w:pPr>
    </w:p>
    <w:p w14:paraId="32E22CE9" w14:textId="6E084C63" w:rsidR="005E028D" w:rsidRDefault="00293DC5" w:rsidP="00A75584">
      <w:pPr>
        <w:pStyle w:val="Heading2"/>
        <w:numPr>
          <w:ilvl w:val="0"/>
          <w:numId w:val="15"/>
        </w:numPr>
      </w:pPr>
      <w:bookmarkStart w:id="32" w:name="_Toc209779666"/>
      <w:bookmarkStart w:id="33" w:name="_Toc235525944"/>
      <w:r>
        <w:t>Disposition of Bids</w:t>
      </w:r>
      <w:r w:rsidR="00DF7721">
        <w:t>:</w:t>
      </w:r>
      <w:bookmarkEnd w:id="32"/>
      <w:bookmarkEnd w:id="33"/>
    </w:p>
    <w:p w14:paraId="32E22CEA" w14:textId="77777777" w:rsidR="005E028D" w:rsidRDefault="00293DC5" w:rsidP="00A75584">
      <w:pPr>
        <w:pStyle w:val="ListParagraph"/>
        <w:numPr>
          <w:ilvl w:val="1"/>
          <w:numId w:val="16"/>
        </w:numPr>
        <w:tabs>
          <w:tab w:val="left" w:pos="720"/>
        </w:tabs>
        <w:rPr>
          <w:rFonts w:ascii="Arial" w:hAnsi="Arial" w:cs="Arial"/>
          <w:sz w:val="24"/>
          <w:szCs w:val="24"/>
        </w:rPr>
      </w:pPr>
      <w:r w:rsidRPr="32A5DC6E">
        <w:rPr>
          <w:rFonts w:ascii="Arial" w:hAnsi="Arial" w:cs="Arial"/>
          <w:sz w:val="24"/>
          <w:szCs w:val="24"/>
        </w:rPr>
        <w:t>Upon bid opening, all documents submitted in response to this IFB will become the property of the State of California, and will be regarded as public records under the California Public Records Act (Gov</w:t>
      </w:r>
      <w:r w:rsidR="00373642" w:rsidRPr="32A5DC6E">
        <w:rPr>
          <w:rFonts w:ascii="Arial" w:hAnsi="Arial" w:cs="Arial"/>
          <w:sz w:val="24"/>
          <w:szCs w:val="24"/>
        </w:rPr>
        <w:t xml:space="preserve"> Code</w:t>
      </w:r>
      <w:r w:rsidR="00277E67" w:rsidRPr="32A5DC6E">
        <w:rPr>
          <w:rFonts w:ascii="Arial" w:hAnsi="Arial" w:cs="Arial"/>
          <w:sz w:val="24"/>
          <w:szCs w:val="24"/>
        </w:rPr>
        <w:t xml:space="preserve"> § </w:t>
      </w:r>
      <w:r w:rsidRPr="32A5DC6E">
        <w:rPr>
          <w:rFonts w:ascii="Arial" w:hAnsi="Arial" w:cs="Arial"/>
          <w:sz w:val="24"/>
          <w:szCs w:val="24"/>
        </w:rPr>
        <w:t>6250 et seq.) and s</w:t>
      </w:r>
      <w:r w:rsidR="00BC1D4F" w:rsidRPr="32A5DC6E">
        <w:rPr>
          <w:rFonts w:ascii="Arial" w:hAnsi="Arial" w:cs="Arial"/>
          <w:sz w:val="24"/>
          <w:szCs w:val="24"/>
        </w:rPr>
        <w:t>ubject to review by the public.</w:t>
      </w:r>
    </w:p>
    <w:p w14:paraId="6DFAA701" w14:textId="77777777" w:rsidR="00807914" w:rsidRPr="005E028D" w:rsidRDefault="00807914" w:rsidP="00567700">
      <w:pPr>
        <w:pStyle w:val="ListParagraph"/>
        <w:ind w:left="1440"/>
        <w:rPr>
          <w:rFonts w:ascii="Arial" w:hAnsi="Arial" w:cs="Arial"/>
          <w:sz w:val="24"/>
          <w:szCs w:val="24"/>
        </w:rPr>
      </w:pPr>
    </w:p>
    <w:p w14:paraId="7449A527" w14:textId="4A8A67E1" w:rsidR="006A6DC7" w:rsidRPr="006A6DC7" w:rsidRDefault="00FF77CE" w:rsidP="00A75584">
      <w:pPr>
        <w:pStyle w:val="ListParagraph"/>
        <w:numPr>
          <w:ilvl w:val="1"/>
          <w:numId w:val="16"/>
        </w:numPr>
        <w:tabs>
          <w:tab w:val="left" w:pos="720"/>
        </w:tabs>
        <w:rPr>
          <w:rFonts w:ascii="Arial" w:hAnsi="Arial" w:cs="Arial"/>
          <w:color w:val="000000" w:themeColor="text1"/>
          <w:sz w:val="24"/>
          <w:szCs w:val="24"/>
        </w:rPr>
      </w:pPr>
      <w:r w:rsidRPr="32A5DC6E">
        <w:rPr>
          <w:rFonts w:ascii="Arial" w:hAnsi="Arial" w:cs="Arial"/>
          <w:color w:val="000000" w:themeColor="text1"/>
          <w:sz w:val="24"/>
          <w:szCs w:val="24"/>
        </w:rPr>
        <w:lastRenderedPageBreak/>
        <w:t>Upon cancellation of the solicitation, the OBAS Acquisition Analyst will offer to return the bid at Bidder’s expense. A Bidder may request that OBAS destroy the bid, rather than pay for its return.</w:t>
      </w:r>
    </w:p>
    <w:p w14:paraId="32E22CEF" w14:textId="77777777" w:rsidR="007700AD" w:rsidRDefault="007700AD" w:rsidP="005E028D">
      <w:pPr>
        <w:rPr>
          <w:rFonts w:ascii="Arial" w:hAnsi="Arial"/>
          <w:sz w:val="24"/>
          <w:szCs w:val="24"/>
        </w:rPr>
      </w:pPr>
    </w:p>
    <w:p w14:paraId="32E22CF0" w14:textId="3480A776" w:rsidR="005E028D" w:rsidRDefault="00954E71" w:rsidP="00A75584">
      <w:pPr>
        <w:pStyle w:val="Heading2"/>
        <w:numPr>
          <w:ilvl w:val="0"/>
          <w:numId w:val="15"/>
        </w:numPr>
      </w:pPr>
      <w:bookmarkStart w:id="34" w:name="_Toc209779667"/>
      <w:bookmarkStart w:id="35" w:name="_Toc235525945"/>
      <w:r>
        <w:t xml:space="preserve">Performance of </w:t>
      </w:r>
      <w:r w:rsidR="00081FD1">
        <w:t>Service</w:t>
      </w:r>
      <w:r w:rsidR="00DF7721">
        <w:t>:</w:t>
      </w:r>
      <w:bookmarkEnd w:id="34"/>
      <w:bookmarkEnd w:id="35"/>
      <w:r w:rsidR="00293DC5">
        <w:t xml:space="preserve"> </w:t>
      </w:r>
    </w:p>
    <w:p w14:paraId="32E22CF1" w14:textId="2E49D23F" w:rsidR="005E028D" w:rsidRPr="005E028D" w:rsidRDefault="001F74A5" w:rsidP="00A75584">
      <w:pPr>
        <w:pStyle w:val="ListParagraph"/>
        <w:numPr>
          <w:ilvl w:val="1"/>
          <w:numId w:val="17"/>
        </w:numPr>
        <w:rPr>
          <w:rFonts w:ascii="Arial" w:hAnsi="Arial"/>
          <w:sz w:val="24"/>
          <w:szCs w:val="24"/>
        </w:rPr>
      </w:pPr>
      <w:r w:rsidRPr="32A5DC6E">
        <w:rPr>
          <w:rFonts w:ascii="Arial" w:hAnsi="Arial" w:cs="Arial"/>
          <w:sz w:val="24"/>
          <w:szCs w:val="24"/>
        </w:rPr>
        <w:t xml:space="preserve">Upon award of contract, the winning Bidder must provide a COI within ten (10) working days from award of contract.  This COI will identify the required insurance as indicated in </w:t>
      </w:r>
      <w:r w:rsidR="00356EBE" w:rsidRPr="00502B9C">
        <w:rPr>
          <w:rFonts w:ascii="Arial" w:hAnsi="Arial" w:cs="Arial"/>
          <w:sz w:val="24"/>
          <w:szCs w:val="24"/>
        </w:rPr>
        <w:t xml:space="preserve">Attachment </w:t>
      </w:r>
      <w:r w:rsidR="00C92B0B" w:rsidRPr="00502B9C">
        <w:rPr>
          <w:rFonts w:ascii="Arial" w:hAnsi="Arial" w:cs="Arial"/>
          <w:sz w:val="24"/>
          <w:szCs w:val="24"/>
        </w:rPr>
        <w:t>9</w:t>
      </w:r>
      <w:r w:rsidR="00356EBE" w:rsidRPr="00502B9C">
        <w:rPr>
          <w:rFonts w:ascii="Arial" w:hAnsi="Arial" w:cs="Arial"/>
          <w:sz w:val="24"/>
          <w:szCs w:val="24"/>
        </w:rPr>
        <w:t>,</w:t>
      </w:r>
      <w:r w:rsidRPr="00502B9C">
        <w:rPr>
          <w:rFonts w:ascii="Arial" w:hAnsi="Arial" w:cs="Arial"/>
          <w:sz w:val="24"/>
          <w:szCs w:val="24"/>
        </w:rPr>
        <w:t xml:space="preserve"> </w:t>
      </w:r>
      <w:r w:rsidRPr="32A5DC6E">
        <w:rPr>
          <w:rFonts w:ascii="Arial" w:hAnsi="Arial" w:cs="Arial"/>
          <w:sz w:val="24"/>
          <w:szCs w:val="24"/>
        </w:rPr>
        <w:t xml:space="preserve">Sample Agreement, </w:t>
      </w:r>
      <w:r w:rsidR="00A6667E" w:rsidRPr="32A5DC6E">
        <w:rPr>
          <w:rFonts w:ascii="Arial" w:hAnsi="Arial" w:cs="Arial"/>
          <w:sz w:val="24"/>
          <w:szCs w:val="24"/>
        </w:rPr>
        <w:t xml:space="preserve">Exhibit D, Item </w:t>
      </w:r>
      <w:r w:rsidR="00502B9C" w:rsidRPr="008F535C">
        <w:rPr>
          <w:rFonts w:ascii="Arial" w:hAnsi="Arial" w:cs="Arial"/>
          <w:sz w:val="24"/>
          <w:szCs w:val="24"/>
        </w:rPr>
        <w:t>7</w:t>
      </w:r>
      <w:r w:rsidRPr="32A5DC6E">
        <w:rPr>
          <w:rFonts w:ascii="Arial" w:hAnsi="Arial" w:cs="Arial"/>
          <w:sz w:val="24"/>
          <w:szCs w:val="24"/>
        </w:rPr>
        <w:t xml:space="preserve">, Insurance </w:t>
      </w:r>
      <w:r w:rsidR="7D7C0F88" w:rsidRPr="32A5DC6E">
        <w:rPr>
          <w:rFonts w:ascii="Arial" w:hAnsi="Arial" w:cs="Arial"/>
          <w:sz w:val="24"/>
          <w:szCs w:val="24"/>
        </w:rPr>
        <w:t xml:space="preserve">Requirement </w:t>
      </w:r>
      <w:r w:rsidR="00F664AF" w:rsidRPr="32A5DC6E">
        <w:rPr>
          <w:rFonts w:ascii="Arial" w:hAnsi="Arial" w:cs="Arial"/>
          <w:sz w:val="24"/>
          <w:szCs w:val="24"/>
          <w:u w:val="single"/>
        </w:rPr>
        <w:t>and</w:t>
      </w:r>
      <w:r w:rsidR="00F664AF" w:rsidRPr="32A5DC6E">
        <w:rPr>
          <w:rFonts w:ascii="Arial" w:hAnsi="Arial" w:cs="Arial"/>
          <w:sz w:val="24"/>
          <w:szCs w:val="24"/>
        </w:rPr>
        <w:t xml:space="preserve"> will </w:t>
      </w:r>
      <w:r w:rsidRPr="32A5DC6E">
        <w:rPr>
          <w:rFonts w:ascii="Arial" w:hAnsi="Arial" w:cs="Arial"/>
          <w:sz w:val="24"/>
          <w:szCs w:val="24"/>
        </w:rPr>
        <w:t xml:space="preserve">provide the required insurance endorsements as indicated in </w:t>
      </w:r>
      <w:r w:rsidR="00BA1FF6" w:rsidRPr="32A5DC6E">
        <w:rPr>
          <w:rFonts w:ascii="Arial" w:hAnsi="Arial" w:cs="Arial"/>
          <w:sz w:val="24"/>
          <w:szCs w:val="24"/>
        </w:rPr>
        <w:t xml:space="preserve">Attachment </w:t>
      </w:r>
      <w:r w:rsidR="00C92B0B" w:rsidRPr="00502B9C">
        <w:rPr>
          <w:rFonts w:ascii="Arial" w:hAnsi="Arial" w:cs="Arial"/>
          <w:sz w:val="24"/>
          <w:szCs w:val="24"/>
        </w:rPr>
        <w:t>9</w:t>
      </w:r>
      <w:r w:rsidR="00BA1FF6" w:rsidRPr="32A5DC6E">
        <w:rPr>
          <w:rFonts w:ascii="Arial" w:hAnsi="Arial" w:cs="Arial"/>
          <w:sz w:val="24"/>
          <w:szCs w:val="24"/>
        </w:rPr>
        <w:t>,</w:t>
      </w:r>
      <w:r w:rsidRPr="32A5DC6E">
        <w:rPr>
          <w:rFonts w:ascii="Arial" w:hAnsi="Arial" w:cs="Arial"/>
          <w:sz w:val="24"/>
          <w:szCs w:val="24"/>
        </w:rPr>
        <w:t xml:space="preserve"> Sample Agreement, in </w:t>
      </w:r>
      <w:r w:rsidR="00A6667E" w:rsidRPr="32A5DC6E">
        <w:rPr>
          <w:rFonts w:ascii="Arial" w:hAnsi="Arial" w:cs="Arial"/>
          <w:sz w:val="24"/>
          <w:szCs w:val="24"/>
        </w:rPr>
        <w:t xml:space="preserve">Exhibit D, Item </w:t>
      </w:r>
      <w:r w:rsidR="00502B9C" w:rsidRPr="00502B9C">
        <w:rPr>
          <w:rFonts w:ascii="Arial" w:hAnsi="Arial" w:cs="Arial"/>
          <w:sz w:val="24"/>
          <w:szCs w:val="24"/>
        </w:rPr>
        <w:t>7</w:t>
      </w:r>
      <w:r w:rsidRPr="32A5DC6E">
        <w:rPr>
          <w:rFonts w:ascii="Arial" w:hAnsi="Arial" w:cs="Arial"/>
          <w:sz w:val="24"/>
          <w:szCs w:val="24"/>
        </w:rPr>
        <w:t>, Insurance.</w:t>
      </w:r>
    </w:p>
    <w:p w14:paraId="32E22CF2" w14:textId="77777777" w:rsidR="005E028D" w:rsidRPr="005E028D" w:rsidRDefault="005E028D" w:rsidP="005E028D">
      <w:pPr>
        <w:pStyle w:val="ListParagraph"/>
        <w:ind w:left="1440"/>
        <w:rPr>
          <w:rFonts w:ascii="Arial" w:hAnsi="Arial"/>
          <w:sz w:val="24"/>
          <w:szCs w:val="24"/>
        </w:rPr>
      </w:pPr>
    </w:p>
    <w:p w14:paraId="32E22CF3" w14:textId="41F3E7B1" w:rsidR="005E028D" w:rsidRPr="005E028D" w:rsidRDefault="1D223D93" w:rsidP="00A75584">
      <w:pPr>
        <w:pStyle w:val="ListParagraph"/>
        <w:numPr>
          <w:ilvl w:val="1"/>
          <w:numId w:val="17"/>
        </w:numPr>
        <w:rPr>
          <w:rFonts w:ascii="Arial" w:hAnsi="Arial"/>
          <w:sz w:val="24"/>
          <w:szCs w:val="24"/>
        </w:rPr>
      </w:pPr>
      <w:r w:rsidRPr="171EA6D6">
        <w:rPr>
          <w:rFonts w:ascii="Arial" w:hAnsi="Arial" w:cs="Arial"/>
          <w:sz w:val="24"/>
          <w:szCs w:val="24"/>
        </w:rPr>
        <w:t>Upon award</w:t>
      </w:r>
      <w:r w:rsidR="034E6CB4" w:rsidRPr="171EA6D6">
        <w:rPr>
          <w:rFonts w:ascii="Arial" w:hAnsi="Arial" w:cs="Arial"/>
          <w:sz w:val="24"/>
          <w:szCs w:val="24"/>
        </w:rPr>
        <w:t xml:space="preserve"> of the contract</w:t>
      </w:r>
      <w:r w:rsidRPr="171EA6D6">
        <w:rPr>
          <w:rFonts w:ascii="Arial" w:hAnsi="Arial" w:cs="Arial"/>
          <w:sz w:val="24"/>
          <w:szCs w:val="24"/>
        </w:rPr>
        <w:t xml:space="preserve">, the </w:t>
      </w:r>
      <w:r w:rsidR="05B1E525" w:rsidRPr="171EA6D6">
        <w:rPr>
          <w:rFonts w:ascii="Arial" w:hAnsi="Arial" w:cs="Arial"/>
          <w:sz w:val="24"/>
          <w:szCs w:val="24"/>
        </w:rPr>
        <w:t>winning B</w:t>
      </w:r>
      <w:r w:rsidRPr="171EA6D6">
        <w:rPr>
          <w:rFonts w:ascii="Arial" w:hAnsi="Arial" w:cs="Arial"/>
          <w:sz w:val="24"/>
          <w:szCs w:val="24"/>
        </w:rPr>
        <w:t xml:space="preserve">idder agrees to </w:t>
      </w:r>
      <w:r w:rsidR="6608D10C" w:rsidRPr="171EA6D6">
        <w:rPr>
          <w:rFonts w:ascii="Arial" w:hAnsi="Arial" w:cs="Arial"/>
          <w:sz w:val="24"/>
          <w:szCs w:val="24"/>
        </w:rPr>
        <w:t>sign</w:t>
      </w:r>
      <w:r w:rsidRPr="171EA6D6">
        <w:rPr>
          <w:rFonts w:ascii="Arial" w:hAnsi="Arial" w:cs="Arial"/>
          <w:sz w:val="24"/>
          <w:szCs w:val="24"/>
        </w:rPr>
        <w:t xml:space="preserve"> the contract on the</w:t>
      </w:r>
      <w:r w:rsidR="4964F7BC" w:rsidRPr="171EA6D6">
        <w:rPr>
          <w:rFonts w:ascii="Arial" w:hAnsi="Arial" w:cs="Arial"/>
          <w:sz w:val="24"/>
          <w:szCs w:val="24"/>
        </w:rPr>
        <w:t xml:space="preserve"> State’s Standard Agreement (STD 213), </w:t>
      </w:r>
      <w:r w:rsidRPr="171EA6D6">
        <w:rPr>
          <w:rFonts w:ascii="Arial" w:hAnsi="Arial" w:cs="Arial"/>
          <w:sz w:val="24"/>
          <w:szCs w:val="24"/>
        </w:rPr>
        <w:t>with Exhibits</w:t>
      </w:r>
      <w:r w:rsidR="67F2303E" w:rsidRPr="171EA6D6">
        <w:rPr>
          <w:rFonts w:ascii="Arial" w:hAnsi="Arial" w:cs="Arial"/>
          <w:sz w:val="24"/>
          <w:szCs w:val="24"/>
        </w:rPr>
        <w:t xml:space="preserve">. </w:t>
      </w:r>
      <w:r w:rsidR="4964F7BC" w:rsidRPr="171EA6D6">
        <w:rPr>
          <w:rFonts w:ascii="Arial" w:hAnsi="Arial" w:cs="Arial"/>
          <w:sz w:val="24"/>
          <w:szCs w:val="24"/>
        </w:rPr>
        <w:t xml:space="preserve">The STD 213 </w:t>
      </w:r>
      <w:r w:rsidR="23F713DD" w:rsidRPr="171EA6D6">
        <w:rPr>
          <w:rFonts w:ascii="Arial" w:hAnsi="Arial" w:cs="Arial"/>
          <w:sz w:val="24"/>
          <w:szCs w:val="24"/>
        </w:rPr>
        <w:t>(See s</w:t>
      </w:r>
      <w:r w:rsidR="5CEE057A" w:rsidRPr="171EA6D6">
        <w:rPr>
          <w:rFonts w:ascii="Arial" w:hAnsi="Arial" w:cs="Arial"/>
          <w:sz w:val="24"/>
          <w:szCs w:val="24"/>
        </w:rPr>
        <w:t xml:space="preserve">ample </w:t>
      </w:r>
      <w:r w:rsidR="23F713DD" w:rsidRPr="171EA6D6">
        <w:rPr>
          <w:rFonts w:ascii="Arial" w:hAnsi="Arial" w:cs="Arial"/>
          <w:sz w:val="24"/>
          <w:szCs w:val="24"/>
        </w:rPr>
        <w:t>contract agreement</w:t>
      </w:r>
      <w:r w:rsidR="794CB523" w:rsidRPr="171EA6D6">
        <w:rPr>
          <w:rFonts w:ascii="Arial" w:hAnsi="Arial" w:cs="Arial"/>
          <w:sz w:val="24"/>
          <w:szCs w:val="24"/>
        </w:rPr>
        <w:t xml:space="preserve"> </w:t>
      </w:r>
      <w:r w:rsidR="5CEE057A" w:rsidRPr="171EA6D6">
        <w:rPr>
          <w:rFonts w:ascii="Arial" w:hAnsi="Arial" w:cs="Arial"/>
          <w:sz w:val="24"/>
          <w:szCs w:val="24"/>
        </w:rPr>
        <w:t>provided</w:t>
      </w:r>
      <w:r w:rsidR="037115AB" w:rsidRPr="171EA6D6">
        <w:rPr>
          <w:rFonts w:ascii="Arial" w:hAnsi="Arial" w:cs="Arial"/>
          <w:sz w:val="24"/>
          <w:szCs w:val="24"/>
        </w:rPr>
        <w:t xml:space="preserve"> in</w:t>
      </w:r>
      <w:r w:rsidR="794CB523" w:rsidRPr="171EA6D6">
        <w:rPr>
          <w:rFonts w:ascii="Arial" w:hAnsi="Arial" w:cs="Arial"/>
          <w:sz w:val="24"/>
          <w:szCs w:val="24"/>
        </w:rPr>
        <w:t xml:space="preserve"> </w:t>
      </w:r>
      <w:r w:rsidR="794CB523" w:rsidRPr="570BE6D1">
        <w:rPr>
          <w:rFonts w:ascii="Arial" w:hAnsi="Arial" w:cs="Arial"/>
          <w:color w:val="000000" w:themeColor="text1"/>
          <w:sz w:val="24"/>
          <w:szCs w:val="24"/>
        </w:rPr>
        <w:t xml:space="preserve">Attachment </w:t>
      </w:r>
      <w:r w:rsidR="008A7DE0" w:rsidRPr="00502B9C">
        <w:rPr>
          <w:rFonts w:ascii="Arial" w:hAnsi="Arial" w:cs="Arial"/>
          <w:sz w:val="24"/>
          <w:szCs w:val="24"/>
        </w:rPr>
        <w:t>9</w:t>
      </w:r>
      <w:r w:rsidR="5CEE057A" w:rsidRPr="00502B9C">
        <w:rPr>
          <w:rFonts w:ascii="Arial" w:hAnsi="Arial" w:cs="Arial"/>
          <w:sz w:val="24"/>
          <w:szCs w:val="24"/>
        </w:rPr>
        <w:t xml:space="preserve">) </w:t>
      </w:r>
      <w:r w:rsidR="4964F7BC" w:rsidRPr="171EA6D6">
        <w:rPr>
          <w:rFonts w:ascii="Arial" w:hAnsi="Arial" w:cs="Arial"/>
          <w:sz w:val="24"/>
          <w:szCs w:val="24"/>
        </w:rPr>
        <w:t>must be signed by an individual authorized to bind the firm contractually.</w:t>
      </w:r>
    </w:p>
    <w:p w14:paraId="32E22CF4" w14:textId="77777777" w:rsidR="005E028D" w:rsidRPr="005E028D" w:rsidRDefault="005E028D" w:rsidP="005E028D">
      <w:pPr>
        <w:pStyle w:val="ListParagraph"/>
        <w:rPr>
          <w:rFonts w:ascii="Arial" w:hAnsi="Arial" w:cs="Arial"/>
          <w:sz w:val="24"/>
          <w:szCs w:val="24"/>
        </w:rPr>
      </w:pPr>
    </w:p>
    <w:p w14:paraId="32E22CF5" w14:textId="0B7BC104" w:rsidR="00181CFC" w:rsidRPr="00BA1FF6" w:rsidRDefault="00181CFC" w:rsidP="00A75584">
      <w:pPr>
        <w:pStyle w:val="ListParagraph"/>
        <w:numPr>
          <w:ilvl w:val="1"/>
          <w:numId w:val="17"/>
        </w:numPr>
        <w:rPr>
          <w:rFonts w:ascii="Arial" w:hAnsi="Arial"/>
          <w:sz w:val="24"/>
          <w:szCs w:val="24"/>
        </w:rPr>
      </w:pPr>
      <w:r w:rsidRPr="71AC4AFC">
        <w:rPr>
          <w:rFonts w:ascii="Arial" w:hAnsi="Arial" w:cs="Arial"/>
          <w:sz w:val="24"/>
          <w:szCs w:val="24"/>
        </w:rPr>
        <w:t>Upon award of the contract, the winning Bidder will need to submit a signed certi</w:t>
      </w:r>
      <w:r w:rsidR="00B07313" w:rsidRPr="71AC4AFC">
        <w:rPr>
          <w:rFonts w:ascii="Arial" w:hAnsi="Arial" w:cs="Arial"/>
          <w:sz w:val="24"/>
          <w:szCs w:val="24"/>
        </w:rPr>
        <w:t>fication page of the Contractor’s Certification Clauses (</w:t>
      </w:r>
      <w:r w:rsidR="00B07313" w:rsidRPr="00785E73">
        <w:rPr>
          <w:rFonts w:ascii="Arial" w:hAnsi="Arial" w:cs="Arial"/>
          <w:sz w:val="24"/>
          <w:szCs w:val="24"/>
        </w:rPr>
        <w:t>CCC</w:t>
      </w:r>
      <w:r w:rsidR="00481406" w:rsidRPr="00785E73">
        <w:rPr>
          <w:rFonts w:ascii="Arial" w:hAnsi="Arial" w:cs="Arial"/>
          <w:sz w:val="24"/>
          <w:szCs w:val="24"/>
        </w:rPr>
        <w:t xml:space="preserve"> 04/2017</w:t>
      </w:r>
      <w:r w:rsidR="00B07313" w:rsidRPr="00785E73">
        <w:rPr>
          <w:rFonts w:ascii="Arial" w:hAnsi="Arial" w:cs="Arial"/>
          <w:sz w:val="24"/>
          <w:szCs w:val="24"/>
        </w:rPr>
        <w:t>)</w:t>
      </w:r>
      <w:r w:rsidRPr="00785E73">
        <w:rPr>
          <w:rFonts w:ascii="Arial" w:hAnsi="Arial" w:cs="Arial"/>
          <w:sz w:val="24"/>
          <w:szCs w:val="24"/>
        </w:rPr>
        <w:t xml:space="preserve">.  </w:t>
      </w:r>
      <w:r w:rsidRPr="71AC4AFC">
        <w:rPr>
          <w:rFonts w:ascii="Arial" w:hAnsi="Arial" w:cs="Arial"/>
          <w:sz w:val="24"/>
          <w:szCs w:val="24"/>
        </w:rPr>
        <w:t xml:space="preserve">If you do not have Internet access, a hard copy can be provided by contacting the </w:t>
      </w:r>
      <w:r w:rsidR="00356EBE" w:rsidRPr="71AC4AFC">
        <w:rPr>
          <w:rFonts w:ascii="Arial" w:hAnsi="Arial" w:cs="Arial"/>
          <w:sz w:val="24"/>
          <w:szCs w:val="24"/>
        </w:rPr>
        <w:t>Acquisitions</w:t>
      </w:r>
      <w:r w:rsidRPr="71AC4AFC">
        <w:rPr>
          <w:rFonts w:ascii="Arial" w:hAnsi="Arial" w:cs="Arial"/>
          <w:sz w:val="24"/>
          <w:szCs w:val="24"/>
        </w:rPr>
        <w:t xml:space="preserve"> Analyst listed on the </w:t>
      </w:r>
      <w:r w:rsidR="519AB22D" w:rsidRPr="71AC4AFC">
        <w:rPr>
          <w:rFonts w:ascii="Arial" w:hAnsi="Arial" w:cs="Arial"/>
          <w:sz w:val="24"/>
          <w:szCs w:val="24"/>
        </w:rPr>
        <w:t>Notice to Prospective Bidders</w:t>
      </w:r>
      <w:r w:rsidRPr="71AC4AFC">
        <w:rPr>
          <w:rFonts w:ascii="Arial" w:hAnsi="Arial" w:cs="Arial"/>
          <w:sz w:val="24"/>
          <w:szCs w:val="24"/>
        </w:rPr>
        <w:t xml:space="preserve"> of the IFB. Otherwise, the Contractor’s Certification Clauses are available </w:t>
      </w:r>
      <w:r w:rsidR="00FD686D" w:rsidRPr="71AC4AFC">
        <w:rPr>
          <w:rFonts w:ascii="Arial" w:hAnsi="Arial" w:cs="Arial"/>
          <w:sz w:val="24"/>
          <w:szCs w:val="24"/>
        </w:rPr>
        <w:t xml:space="preserve">on the </w:t>
      </w:r>
      <w:hyperlink r:id="rId21">
        <w:r w:rsidR="00FD686D" w:rsidRPr="71AC4AFC">
          <w:rPr>
            <w:rStyle w:val="Hyperlink"/>
            <w:rFonts w:ascii="Arial" w:hAnsi="Arial" w:cs="Arial"/>
            <w:sz w:val="24"/>
            <w:szCs w:val="24"/>
          </w:rPr>
          <w:t>OLS Standard Contract Language for Non-It Se</w:t>
        </w:r>
        <w:r w:rsidR="3A4EC65D" w:rsidRPr="71AC4AFC">
          <w:rPr>
            <w:rStyle w:val="Hyperlink"/>
            <w:rFonts w:ascii="Arial" w:hAnsi="Arial" w:cs="Arial"/>
            <w:sz w:val="24"/>
            <w:szCs w:val="24"/>
          </w:rPr>
          <w:t>r</w:t>
        </w:r>
        <w:r w:rsidR="00FD686D" w:rsidRPr="71AC4AFC">
          <w:rPr>
            <w:rStyle w:val="Hyperlink"/>
            <w:rFonts w:ascii="Arial" w:hAnsi="Arial" w:cs="Arial"/>
            <w:sz w:val="24"/>
            <w:szCs w:val="24"/>
          </w:rPr>
          <w:t xml:space="preserve">vices </w:t>
        </w:r>
        <w:r w:rsidRPr="71AC4AFC">
          <w:rPr>
            <w:rStyle w:val="Hyperlink"/>
            <w:rFonts w:ascii="Arial" w:hAnsi="Arial" w:cs="Arial"/>
            <w:sz w:val="24"/>
            <w:szCs w:val="24"/>
          </w:rPr>
          <w:t>web</w:t>
        </w:r>
        <w:r w:rsidR="00FD686D" w:rsidRPr="71AC4AFC">
          <w:rPr>
            <w:rStyle w:val="Hyperlink"/>
            <w:rFonts w:ascii="Arial" w:hAnsi="Arial" w:cs="Arial"/>
            <w:sz w:val="24"/>
            <w:szCs w:val="24"/>
          </w:rPr>
          <w:t xml:space="preserve"> page</w:t>
        </w:r>
      </w:hyperlink>
      <w:r w:rsidR="00FD686D" w:rsidRPr="71AC4AFC">
        <w:rPr>
          <w:rFonts w:ascii="Arial" w:hAnsi="Arial" w:cs="Arial"/>
          <w:sz w:val="24"/>
          <w:szCs w:val="24"/>
        </w:rPr>
        <w:t>.</w:t>
      </w:r>
    </w:p>
    <w:p w14:paraId="538E64BC" w14:textId="77777777" w:rsidR="00BD4CCF" w:rsidRPr="00BA1FF6" w:rsidRDefault="00BD4CCF" w:rsidP="00BA1FF6">
      <w:pPr>
        <w:pStyle w:val="ListParagraph"/>
        <w:rPr>
          <w:rFonts w:ascii="Arial" w:hAnsi="Arial"/>
          <w:sz w:val="24"/>
          <w:szCs w:val="24"/>
        </w:rPr>
      </w:pPr>
    </w:p>
    <w:p w14:paraId="5F0F148A" w14:textId="40D77C56" w:rsidR="00BD4CCF" w:rsidRDefault="00BD4CCF" w:rsidP="00A75584">
      <w:pPr>
        <w:pStyle w:val="ListParagraph"/>
        <w:numPr>
          <w:ilvl w:val="1"/>
          <w:numId w:val="17"/>
        </w:numPr>
        <w:rPr>
          <w:rFonts w:ascii="Arial" w:hAnsi="Arial" w:cs="Arial"/>
          <w:sz w:val="24"/>
          <w:szCs w:val="24"/>
        </w:rPr>
      </w:pPr>
      <w:r w:rsidRPr="2A20FE7A">
        <w:rPr>
          <w:rFonts w:ascii="Arial" w:hAnsi="Arial"/>
          <w:sz w:val="24"/>
          <w:szCs w:val="24"/>
        </w:rPr>
        <w:t xml:space="preserve">Upon award of the contract, the winning bidder must provide a Payee Data Record STD 204 for each subcontractor listed on </w:t>
      </w:r>
      <w:r w:rsidR="00BA1FF6" w:rsidRPr="2A20FE7A">
        <w:rPr>
          <w:rFonts w:ascii="Arial" w:hAnsi="Arial"/>
          <w:sz w:val="24"/>
          <w:szCs w:val="24"/>
        </w:rPr>
        <w:t xml:space="preserve">Attachment 3, </w:t>
      </w:r>
      <w:r w:rsidRPr="2A20FE7A">
        <w:rPr>
          <w:rFonts w:ascii="Arial" w:hAnsi="Arial"/>
          <w:sz w:val="24"/>
          <w:szCs w:val="24"/>
        </w:rPr>
        <w:t>Bidder Declaration (GSPD-05-105)</w:t>
      </w:r>
      <w:r w:rsidR="00BA1FF6" w:rsidRPr="2A20FE7A">
        <w:rPr>
          <w:rFonts w:ascii="Arial" w:hAnsi="Arial"/>
          <w:sz w:val="24"/>
          <w:szCs w:val="24"/>
        </w:rPr>
        <w:t>,</w:t>
      </w:r>
      <w:r w:rsidRPr="2A20FE7A">
        <w:rPr>
          <w:rFonts w:ascii="Arial" w:hAnsi="Arial"/>
          <w:sz w:val="24"/>
          <w:szCs w:val="24"/>
        </w:rPr>
        <w:t xml:space="preserve"> within ten (10) working days.</w:t>
      </w:r>
    </w:p>
    <w:p w14:paraId="1747646F" w14:textId="77777777" w:rsidR="00667CBD" w:rsidRPr="00667CBD" w:rsidRDefault="00667CBD" w:rsidP="00667CBD">
      <w:pPr>
        <w:pStyle w:val="ListParagraph"/>
        <w:rPr>
          <w:rFonts w:ascii="Arial" w:hAnsi="Arial"/>
          <w:sz w:val="24"/>
          <w:szCs w:val="24"/>
        </w:rPr>
      </w:pPr>
    </w:p>
    <w:p w14:paraId="32E22CF6" w14:textId="4C24FC67" w:rsidR="00D3600A" w:rsidRPr="00502B9C" w:rsidRDefault="6D0163BE" w:rsidP="00A75584">
      <w:pPr>
        <w:pStyle w:val="ListParagraph"/>
        <w:numPr>
          <w:ilvl w:val="1"/>
          <w:numId w:val="17"/>
        </w:numPr>
        <w:rPr>
          <w:rFonts w:ascii="Arial" w:hAnsi="Arial" w:cs="Arial"/>
          <w:sz w:val="24"/>
          <w:szCs w:val="24"/>
        </w:rPr>
      </w:pPr>
      <w:r w:rsidRPr="1CB2E875">
        <w:rPr>
          <w:rFonts w:ascii="Arial" w:hAnsi="Arial"/>
          <w:sz w:val="24"/>
          <w:szCs w:val="24"/>
        </w:rPr>
        <w:t xml:space="preserve">Upon award of the contract, the winning bidder may need to provide a DGS PD 843 </w:t>
      </w:r>
      <w:r w:rsidR="067B9F1B" w:rsidRPr="1CB2E875">
        <w:rPr>
          <w:rFonts w:ascii="Arial" w:hAnsi="Arial"/>
          <w:sz w:val="24"/>
          <w:szCs w:val="24"/>
        </w:rPr>
        <w:t xml:space="preserve">Disabled Veteran Business Enterprise Declarations form </w:t>
      </w:r>
      <w:r w:rsidR="7030B52C" w:rsidRPr="1CB2E875">
        <w:rPr>
          <w:rFonts w:ascii="Arial" w:hAnsi="Arial"/>
          <w:sz w:val="24"/>
          <w:szCs w:val="24"/>
        </w:rPr>
        <w:t>if the contractor is a DVBE</w:t>
      </w:r>
      <w:r w:rsidR="2B4145E4" w:rsidRPr="1CB2E875">
        <w:rPr>
          <w:rFonts w:ascii="Arial" w:hAnsi="Arial"/>
          <w:sz w:val="24"/>
          <w:szCs w:val="24"/>
        </w:rPr>
        <w:t xml:space="preserve"> within ten (10) working days</w:t>
      </w:r>
      <w:r w:rsidR="5D54025F" w:rsidRPr="1CB2E875">
        <w:rPr>
          <w:rFonts w:ascii="Arial" w:hAnsi="Arial"/>
          <w:sz w:val="24"/>
          <w:szCs w:val="24"/>
        </w:rPr>
        <w:t>. OBAS will also request a DGS PD 843 form from</w:t>
      </w:r>
      <w:r w:rsidR="7030B52C" w:rsidRPr="1CB2E875">
        <w:rPr>
          <w:rFonts w:ascii="Arial" w:hAnsi="Arial"/>
          <w:sz w:val="24"/>
          <w:szCs w:val="24"/>
        </w:rPr>
        <w:t xml:space="preserve"> </w:t>
      </w:r>
      <w:r w:rsidR="067B9F1B" w:rsidRPr="1CB2E875">
        <w:rPr>
          <w:rFonts w:ascii="Arial" w:hAnsi="Arial"/>
          <w:sz w:val="24"/>
          <w:szCs w:val="24"/>
        </w:rPr>
        <w:t xml:space="preserve">all DVBE subcontractors </w:t>
      </w:r>
      <w:r w:rsidR="0119432F" w:rsidRPr="1CB2E875">
        <w:rPr>
          <w:rFonts w:ascii="Arial" w:hAnsi="Arial"/>
          <w:sz w:val="24"/>
          <w:szCs w:val="24"/>
        </w:rPr>
        <w:t>identified on Attachment 3, Bidder Declaration (GSPD-05-105)</w:t>
      </w:r>
      <w:r w:rsidR="74C9BD98" w:rsidRPr="1CB2E875">
        <w:rPr>
          <w:rFonts w:ascii="Arial" w:hAnsi="Arial"/>
          <w:sz w:val="24"/>
          <w:szCs w:val="24"/>
        </w:rPr>
        <w:t xml:space="preserve"> within ten (10) working days</w:t>
      </w:r>
      <w:r w:rsidR="212A1651" w:rsidRPr="1CB2E875">
        <w:rPr>
          <w:rFonts w:ascii="Arial" w:hAnsi="Arial"/>
          <w:sz w:val="24"/>
          <w:szCs w:val="24"/>
        </w:rPr>
        <w:t xml:space="preserve"> of award</w:t>
      </w:r>
      <w:r w:rsidR="0119432F" w:rsidRPr="1CB2E875">
        <w:rPr>
          <w:rFonts w:ascii="Arial" w:hAnsi="Arial"/>
          <w:color w:val="4F81BD" w:themeColor="accent1"/>
          <w:sz w:val="24"/>
          <w:szCs w:val="24"/>
        </w:rPr>
        <w:t xml:space="preserve">. </w:t>
      </w:r>
      <w:r w:rsidR="6317DC16" w:rsidRPr="1CB2E875">
        <w:rPr>
          <w:rFonts w:ascii="Arial" w:hAnsi="Arial" w:cs="Arial"/>
          <w:sz w:val="24"/>
          <w:szCs w:val="24"/>
        </w:rPr>
        <w:t xml:space="preserve">If you do not have Internet access, a hard copy can be provided by contacting the Acquisitions Analyst listed on the </w:t>
      </w:r>
      <w:r w:rsidR="67911854" w:rsidRPr="1CB2E875">
        <w:rPr>
          <w:rFonts w:ascii="Arial" w:hAnsi="Arial" w:cs="Arial"/>
          <w:sz w:val="24"/>
          <w:szCs w:val="24"/>
        </w:rPr>
        <w:t>Notice to Prospective Bidders</w:t>
      </w:r>
      <w:r w:rsidR="6317DC16" w:rsidRPr="1CB2E875">
        <w:rPr>
          <w:rFonts w:ascii="Arial" w:hAnsi="Arial" w:cs="Arial"/>
          <w:sz w:val="24"/>
          <w:szCs w:val="24"/>
        </w:rPr>
        <w:t xml:space="preserve"> of the IFB. Otherwise, the DGS PD 843 is available at the following link: </w:t>
      </w:r>
      <w:hyperlink r:id="rId22">
        <w:r w:rsidR="6317DC16" w:rsidRPr="1CB2E875">
          <w:rPr>
            <w:rStyle w:val="Hyperlink"/>
            <w:rFonts w:ascii="Arial" w:hAnsi="Arial" w:cs="Arial"/>
            <w:sz w:val="24"/>
            <w:szCs w:val="24"/>
          </w:rPr>
          <w:t>https://www.documents.dgs.ca.gov/dgs/fmc/gs/pd/pd_843.pdf</w:t>
        </w:r>
      </w:hyperlink>
    </w:p>
    <w:p w14:paraId="7F82E070" w14:textId="77777777" w:rsidR="00F43B1A" w:rsidRDefault="00F43B1A" w:rsidP="582261FA">
      <w:pPr>
        <w:ind w:left="1080"/>
        <w:rPr>
          <w:rFonts w:ascii="Arial" w:hAnsi="Arial"/>
          <w:b/>
          <w:bCs/>
          <w:color w:val="000000"/>
        </w:rPr>
      </w:pPr>
    </w:p>
    <w:p w14:paraId="2849448B" w14:textId="1B6E2327" w:rsidR="582261FA" w:rsidRDefault="582261FA" w:rsidP="582261FA">
      <w:pPr>
        <w:ind w:left="1080"/>
        <w:rPr>
          <w:rFonts w:ascii="Arial" w:hAnsi="Arial"/>
          <w:b/>
          <w:bCs/>
          <w:color w:val="000000" w:themeColor="text1"/>
        </w:rPr>
      </w:pPr>
    </w:p>
    <w:p w14:paraId="473249A1" w14:textId="6D092C66" w:rsidR="582261FA" w:rsidRDefault="582261FA" w:rsidP="582261FA">
      <w:pPr>
        <w:ind w:left="1080"/>
        <w:rPr>
          <w:rFonts w:ascii="Arial" w:hAnsi="Arial"/>
          <w:b/>
          <w:bCs/>
          <w:color w:val="000000" w:themeColor="text1"/>
        </w:rPr>
      </w:pPr>
    </w:p>
    <w:p w14:paraId="32E22CF7" w14:textId="77777777" w:rsidR="00BB41C7" w:rsidRPr="005E3F00" w:rsidRDefault="00BB41C7" w:rsidP="009873F7">
      <w:pPr>
        <w:pStyle w:val="StyleHeading1LeftHanging025"/>
      </w:pPr>
      <w:bookmarkStart w:id="36" w:name="_Toc209779668"/>
      <w:bookmarkStart w:id="37" w:name="_Toc235525946"/>
      <w:r>
        <w:t xml:space="preserve">D. </w:t>
      </w:r>
      <w:r>
        <w:tab/>
        <w:t>Preference and Incentive Programs</w:t>
      </w:r>
      <w:bookmarkEnd w:id="36"/>
      <w:bookmarkEnd w:id="37"/>
    </w:p>
    <w:p w14:paraId="32E22CF8" w14:textId="77777777" w:rsidR="00BB41C7" w:rsidRPr="005E3F00" w:rsidRDefault="00BB41C7" w:rsidP="00BB41C7">
      <w:pPr>
        <w:pStyle w:val="Header"/>
        <w:ind w:left="360"/>
        <w:jc w:val="both"/>
        <w:rPr>
          <w:rFonts w:ascii="Arial" w:hAnsi="Arial"/>
          <w:b/>
          <w:color w:val="000000"/>
          <w:sz w:val="24"/>
          <w:szCs w:val="24"/>
        </w:rPr>
      </w:pPr>
    </w:p>
    <w:p w14:paraId="32E22CF9" w14:textId="77777777" w:rsidR="00BB41C7" w:rsidRPr="005E3F00" w:rsidRDefault="00BB41C7" w:rsidP="00BB41C7">
      <w:pPr>
        <w:pStyle w:val="BodyText2"/>
        <w:spacing w:after="0" w:line="240" w:lineRule="auto"/>
        <w:ind w:left="360"/>
        <w:rPr>
          <w:rFonts w:ascii="Arial" w:hAnsi="Arial" w:cs="Arial"/>
          <w:color w:val="000000"/>
          <w:sz w:val="24"/>
          <w:szCs w:val="24"/>
        </w:rPr>
      </w:pPr>
      <w:r w:rsidRPr="005E3F00">
        <w:rPr>
          <w:rFonts w:ascii="Arial" w:hAnsi="Arial" w:cs="Arial"/>
          <w:color w:val="000000"/>
          <w:sz w:val="24"/>
          <w:szCs w:val="24"/>
        </w:rPr>
        <w:t>Preference and Incentive Programs are each identified below.   When the Bidder satisfies the requirements and requests bid preferences and incentives, the Bidder must clearly identify in the</w:t>
      </w:r>
      <w:r w:rsidR="00ED1DE3">
        <w:rPr>
          <w:rFonts w:ascii="Arial" w:hAnsi="Arial" w:cs="Arial"/>
          <w:color w:val="000000"/>
          <w:sz w:val="24"/>
          <w:szCs w:val="24"/>
        </w:rPr>
        <w:t>ir</w:t>
      </w:r>
      <w:r w:rsidRPr="005E3F00">
        <w:rPr>
          <w:rFonts w:ascii="Arial" w:hAnsi="Arial" w:cs="Arial"/>
          <w:color w:val="000000"/>
          <w:sz w:val="24"/>
          <w:szCs w:val="24"/>
        </w:rPr>
        <w:t xml:space="preserve"> </w:t>
      </w:r>
      <w:r w:rsidR="00943760">
        <w:rPr>
          <w:rFonts w:ascii="Arial" w:hAnsi="Arial" w:cs="Arial"/>
          <w:color w:val="000000"/>
          <w:sz w:val="24"/>
          <w:szCs w:val="24"/>
        </w:rPr>
        <w:t>bid submission</w:t>
      </w:r>
      <w:r w:rsidRPr="005E3F00">
        <w:rPr>
          <w:rFonts w:ascii="Arial" w:hAnsi="Arial" w:cs="Arial"/>
          <w:color w:val="000000"/>
          <w:sz w:val="24"/>
          <w:szCs w:val="24"/>
        </w:rPr>
        <w:t xml:space="preserve"> </w:t>
      </w:r>
      <w:r w:rsidR="00ED1DE3">
        <w:rPr>
          <w:rFonts w:ascii="Arial" w:hAnsi="Arial" w:cs="Arial"/>
          <w:color w:val="000000"/>
          <w:sz w:val="24"/>
          <w:szCs w:val="24"/>
        </w:rPr>
        <w:t xml:space="preserve">for </w:t>
      </w:r>
      <w:r w:rsidRPr="005E3F00">
        <w:rPr>
          <w:rFonts w:ascii="Arial" w:hAnsi="Arial" w:cs="Arial"/>
          <w:color w:val="000000"/>
          <w:sz w:val="24"/>
          <w:szCs w:val="24"/>
        </w:rPr>
        <w:t>which of the programs it qualifies.</w:t>
      </w:r>
      <w:r w:rsidRPr="005E3F00">
        <w:rPr>
          <w:rFonts w:ascii="Arial" w:hAnsi="Arial" w:cs="Arial"/>
          <w:snapToGrid w:val="0"/>
          <w:color w:val="000000"/>
          <w:sz w:val="24"/>
          <w:szCs w:val="24"/>
        </w:rPr>
        <w:t xml:space="preserve">  Denial of those preference or incentive requests is not a basis for rejection of the </w:t>
      </w:r>
      <w:r w:rsidR="00943760">
        <w:rPr>
          <w:rFonts w:ascii="Arial" w:hAnsi="Arial" w:cs="Arial"/>
          <w:snapToGrid w:val="0"/>
          <w:color w:val="000000"/>
          <w:sz w:val="24"/>
          <w:szCs w:val="24"/>
        </w:rPr>
        <w:t>bid</w:t>
      </w:r>
      <w:r w:rsidRPr="005E3F00">
        <w:rPr>
          <w:rFonts w:ascii="Arial" w:hAnsi="Arial" w:cs="Arial"/>
          <w:snapToGrid w:val="0"/>
          <w:color w:val="000000"/>
          <w:sz w:val="24"/>
          <w:szCs w:val="24"/>
        </w:rPr>
        <w:t xml:space="preserve">.  </w:t>
      </w:r>
    </w:p>
    <w:p w14:paraId="32E22CFA" w14:textId="77777777" w:rsidR="005E028D" w:rsidRDefault="005E028D" w:rsidP="005E028D">
      <w:pPr>
        <w:pStyle w:val="Header"/>
        <w:tabs>
          <w:tab w:val="center" w:pos="720"/>
        </w:tabs>
        <w:ind w:right="360"/>
        <w:jc w:val="both"/>
        <w:rPr>
          <w:rFonts w:ascii="Arial" w:hAnsi="Arial"/>
          <w:b/>
          <w:color w:val="000000"/>
          <w:sz w:val="24"/>
          <w:szCs w:val="24"/>
        </w:rPr>
      </w:pPr>
    </w:p>
    <w:p w14:paraId="32E22CFB" w14:textId="2FEFEF00" w:rsidR="00BB41C7" w:rsidRPr="005E3F00" w:rsidRDefault="00BB41C7" w:rsidP="00A75584">
      <w:pPr>
        <w:pStyle w:val="Heading2"/>
        <w:numPr>
          <w:ilvl w:val="0"/>
          <w:numId w:val="23"/>
        </w:numPr>
      </w:pPr>
      <w:bookmarkStart w:id="38" w:name="_Toc209779669"/>
      <w:bookmarkStart w:id="39" w:name="_Toc235525947"/>
      <w:r>
        <w:t>Small Business Preference:</w:t>
      </w:r>
      <w:bookmarkEnd w:id="38"/>
      <w:bookmarkEnd w:id="39"/>
      <w:r>
        <w:t xml:space="preserve">  </w:t>
      </w:r>
    </w:p>
    <w:p w14:paraId="32E22CFC" w14:textId="77777777" w:rsidR="00BB41C7" w:rsidRPr="005E3F00" w:rsidRDefault="00BB41C7" w:rsidP="00BB41C7">
      <w:pPr>
        <w:pStyle w:val="Header"/>
        <w:tabs>
          <w:tab w:val="center" w:pos="720"/>
        </w:tabs>
        <w:ind w:left="720" w:right="360"/>
        <w:jc w:val="both"/>
        <w:rPr>
          <w:rFonts w:ascii="Arial" w:hAnsi="Arial" w:cs="Arial"/>
          <w:color w:val="000000"/>
          <w:sz w:val="24"/>
          <w:szCs w:val="24"/>
        </w:rPr>
      </w:pPr>
    </w:p>
    <w:p w14:paraId="32E22CFD" w14:textId="77777777" w:rsidR="005E028D" w:rsidRDefault="00277E67" w:rsidP="005E028D">
      <w:pPr>
        <w:pStyle w:val="BodyText3"/>
        <w:spacing w:after="0"/>
        <w:ind w:left="720"/>
        <w:rPr>
          <w:rFonts w:ascii="Arial" w:hAnsi="Arial" w:cs="Arial"/>
          <w:color w:val="000000"/>
          <w:sz w:val="24"/>
          <w:szCs w:val="24"/>
        </w:rPr>
      </w:pPr>
      <w:r>
        <w:rPr>
          <w:rFonts w:ascii="Arial" w:hAnsi="Arial" w:cs="Arial"/>
          <w:color w:val="000000"/>
          <w:sz w:val="24"/>
          <w:szCs w:val="24"/>
        </w:rPr>
        <w:t xml:space="preserve">California Government Code </w:t>
      </w:r>
      <w:r w:rsidR="004D018B">
        <w:rPr>
          <w:rFonts w:ascii="Arial" w:hAnsi="Arial" w:cs="Arial"/>
          <w:color w:val="000000"/>
          <w:sz w:val="24"/>
          <w:szCs w:val="24"/>
        </w:rPr>
        <w:t xml:space="preserve">(GC) </w:t>
      </w:r>
      <w:r>
        <w:rPr>
          <w:rFonts w:ascii="Arial" w:hAnsi="Arial" w:cs="Arial"/>
          <w:color w:val="000000"/>
          <w:sz w:val="24"/>
          <w:szCs w:val="24"/>
        </w:rPr>
        <w:t>s</w:t>
      </w:r>
      <w:r w:rsidR="00BB41C7" w:rsidRPr="005E3F00">
        <w:rPr>
          <w:rFonts w:ascii="Arial" w:hAnsi="Arial" w:cs="Arial"/>
          <w:color w:val="000000"/>
          <w:sz w:val="24"/>
          <w:szCs w:val="24"/>
        </w:rPr>
        <w:t>ection 14835, et seq</w:t>
      </w:r>
      <w:r>
        <w:rPr>
          <w:rFonts w:ascii="Arial" w:hAnsi="Arial" w:cs="Arial"/>
          <w:color w:val="000000"/>
          <w:sz w:val="24"/>
          <w:szCs w:val="24"/>
        </w:rPr>
        <w:t>.</w:t>
      </w:r>
      <w:r w:rsidR="00BB41C7" w:rsidRPr="005E3F00">
        <w:rPr>
          <w:rFonts w:ascii="Arial" w:hAnsi="Arial" w:cs="Arial"/>
          <w:color w:val="000000"/>
          <w:sz w:val="24"/>
          <w:szCs w:val="24"/>
        </w:rPr>
        <w:t xml:space="preserve">, requires a preference be given to Bidders who are California Certified Small Business (SB).  The rules and regulations of this </w:t>
      </w:r>
      <w:r w:rsidR="00BB41C7" w:rsidRPr="005E3F00">
        <w:rPr>
          <w:rFonts w:ascii="Arial" w:hAnsi="Arial" w:cs="Arial"/>
          <w:color w:val="000000"/>
          <w:sz w:val="24"/>
          <w:szCs w:val="24"/>
        </w:rPr>
        <w:lastRenderedPageBreak/>
        <w:t>law, including the definition of a SB for the delivery of goods and services, are contained in California Code</w:t>
      </w:r>
      <w:r>
        <w:rPr>
          <w:rFonts w:ascii="Arial" w:hAnsi="Arial" w:cs="Arial"/>
          <w:color w:val="000000"/>
          <w:sz w:val="24"/>
          <w:szCs w:val="24"/>
        </w:rPr>
        <w:t xml:space="preserve"> of Regulations, title 2, section 1896</w:t>
      </w:r>
      <w:r w:rsidR="00BB41C7" w:rsidRPr="005E3F00">
        <w:rPr>
          <w:rFonts w:ascii="Arial" w:hAnsi="Arial" w:cs="Arial"/>
          <w:color w:val="000000"/>
          <w:sz w:val="24"/>
          <w:szCs w:val="24"/>
        </w:rPr>
        <w:t xml:space="preserve"> et seq.  </w:t>
      </w:r>
    </w:p>
    <w:p w14:paraId="32E22CFE" w14:textId="77777777" w:rsidR="005E028D" w:rsidRPr="005E028D" w:rsidRDefault="005E028D" w:rsidP="005E028D">
      <w:pPr>
        <w:pStyle w:val="BodyText3"/>
        <w:spacing w:after="0"/>
        <w:ind w:left="1440"/>
        <w:rPr>
          <w:rFonts w:ascii="Arial" w:hAnsi="Arial" w:cs="Arial"/>
          <w:color w:val="000000"/>
          <w:sz w:val="24"/>
          <w:szCs w:val="24"/>
        </w:rPr>
      </w:pPr>
    </w:p>
    <w:p w14:paraId="32E22CFF" w14:textId="77777777" w:rsidR="005E028D" w:rsidRDefault="005366D6" w:rsidP="00A75584">
      <w:pPr>
        <w:pStyle w:val="BodyText3"/>
        <w:numPr>
          <w:ilvl w:val="0"/>
          <w:numId w:val="18"/>
        </w:numPr>
        <w:spacing w:after="0"/>
        <w:rPr>
          <w:rFonts w:ascii="Arial" w:hAnsi="Arial" w:cs="Arial"/>
          <w:color w:val="000000"/>
          <w:sz w:val="24"/>
          <w:szCs w:val="24"/>
        </w:rPr>
      </w:pPr>
      <w:r w:rsidRPr="005E028D">
        <w:rPr>
          <w:rFonts w:ascii="Arial" w:hAnsi="Arial" w:cs="Arial"/>
          <w:color w:val="000000"/>
          <w:sz w:val="24"/>
          <w:szCs w:val="24"/>
        </w:rPr>
        <w:t>A preference is available to a certified SB.</w:t>
      </w:r>
      <w:r w:rsidR="00BB41C7" w:rsidRPr="005E028D">
        <w:rPr>
          <w:rFonts w:ascii="Arial" w:hAnsi="Arial" w:cs="Arial"/>
          <w:color w:val="000000"/>
          <w:sz w:val="24"/>
          <w:szCs w:val="24"/>
        </w:rPr>
        <w:t xml:space="preserve"> </w:t>
      </w:r>
      <w:r w:rsidRPr="005E028D">
        <w:rPr>
          <w:rFonts w:ascii="Arial" w:hAnsi="Arial" w:cs="Arial"/>
          <w:color w:val="000000"/>
          <w:sz w:val="24"/>
          <w:szCs w:val="24"/>
        </w:rPr>
        <w:t>A Bidder</w:t>
      </w:r>
      <w:r w:rsidR="00BB41C7" w:rsidRPr="005E028D">
        <w:rPr>
          <w:rFonts w:ascii="Arial" w:hAnsi="Arial" w:cs="Arial"/>
          <w:color w:val="000000"/>
          <w:sz w:val="24"/>
          <w:szCs w:val="24"/>
        </w:rPr>
        <w:t xml:space="preserve"> claiming this preference must be certified by the Office of Small Business and Disabled Veteran Enterprise Serv</w:t>
      </w:r>
      <w:r w:rsidR="00277E67" w:rsidRPr="005E028D">
        <w:rPr>
          <w:rFonts w:ascii="Arial" w:hAnsi="Arial" w:cs="Arial"/>
          <w:color w:val="000000"/>
          <w:sz w:val="24"/>
          <w:szCs w:val="24"/>
        </w:rPr>
        <w:t>ices (OSDS) as a SB</w:t>
      </w:r>
      <w:r w:rsidR="00BB41C7" w:rsidRPr="005E028D">
        <w:rPr>
          <w:rFonts w:ascii="Arial" w:hAnsi="Arial" w:cs="Arial"/>
          <w:color w:val="000000"/>
          <w:sz w:val="24"/>
          <w:szCs w:val="24"/>
        </w:rPr>
        <w:t>.  Questions regarding certification should be directed to the OSDS at (916) 375-4940.</w:t>
      </w:r>
    </w:p>
    <w:p w14:paraId="32E22D00" w14:textId="77777777" w:rsidR="005E028D" w:rsidRDefault="005E028D" w:rsidP="005E028D">
      <w:pPr>
        <w:pStyle w:val="BodyText3"/>
        <w:spacing w:after="0"/>
        <w:ind w:left="1440"/>
        <w:rPr>
          <w:rFonts w:ascii="Arial" w:hAnsi="Arial" w:cs="Arial"/>
          <w:color w:val="000000"/>
          <w:sz w:val="24"/>
          <w:szCs w:val="24"/>
        </w:rPr>
      </w:pPr>
    </w:p>
    <w:p w14:paraId="64257C0D" w14:textId="3062C5E8" w:rsidR="002F1FA8" w:rsidRDefault="005366D6" w:rsidP="5C6030D1">
      <w:pPr>
        <w:pStyle w:val="BodyText3"/>
        <w:spacing w:after="0"/>
        <w:ind w:left="1440"/>
        <w:rPr>
          <w:rFonts w:ascii="Arial" w:hAnsi="Arial" w:cs="Arial"/>
          <w:color w:val="006D21"/>
          <w:sz w:val="21"/>
          <w:szCs w:val="21"/>
          <w:lang w:val="en"/>
        </w:rPr>
      </w:pPr>
      <w:r w:rsidRPr="5C6030D1">
        <w:rPr>
          <w:rFonts w:ascii="Arial" w:hAnsi="Arial" w:cs="Arial"/>
          <w:color w:val="000000" w:themeColor="text1"/>
          <w:sz w:val="24"/>
          <w:szCs w:val="24"/>
        </w:rPr>
        <w:t>To be considered as a certified SB,</w:t>
      </w:r>
      <w:r w:rsidR="00BB41C7" w:rsidRPr="5C6030D1">
        <w:rPr>
          <w:rFonts w:ascii="Arial" w:hAnsi="Arial" w:cs="Arial"/>
          <w:color w:val="000000" w:themeColor="text1"/>
          <w:sz w:val="24"/>
          <w:szCs w:val="24"/>
        </w:rPr>
        <w:t xml:space="preserve"> the Bidder must have a complete application package on file with the OSDS by 5:00 p.m. on the Deadline for </w:t>
      </w:r>
      <w:r w:rsidR="0088136A" w:rsidRPr="5C6030D1">
        <w:rPr>
          <w:rFonts w:ascii="Arial" w:hAnsi="Arial" w:cs="Arial"/>
          <w:color w:val="000000" w:themeColor="text1"/>
          <w:sz w:val="24"/>
          <w:szCs w:val="24"/>
        </w:rPr>
        <w:t>Final Bid Submission d</w:t>
      </w:r>
      <w:r w:rsidR="00BB41C7" w:rsidRPr="5C6030D1">
        <w:rPr>
          <w:rFonts w:ascii="Arial" w:hAnsi="Arial" w:cs="Arial"/>
          <w:color w:val="000000" w:themeColor="text1"/>
          <w:sz w:val="24"/>
          <w:szCs w:val="24"/>
        </w:rPr>
        <w:t xml:space="preserve">ate.  Questions regarding the certification approval process should be directed to the OSDS.  A copy of the regulations, instructions and format for claiming the Small Business Preference is available at: </w:t>
      </w:r>
      <w:hyperlink r:id="rId23">
        <w:r w:rsidR="595CC5CB" w:rsidRPr="5C6030D1">
          <w:rPr>
            <w:rStyle w:val="Hyperlink"/>
            <w:rFonts w:ascii="Aptos" w:eastAsia="Aptos" w:hAnsi="Aptos" w:cs="Aptos"/>
            <w:color w:val="467886"/>
            <w:sz w:val="22"/>
            <w:szCs w:val="22"/>
          </w:rPr>
          <w:t>https://www.dgs.ca.gov/PD/Services/Page-Content/Procurement-Division-Services-List-Folder/Certify-or-Re-apply-as-Small-Business-Disabled-Veteran-Business-Enterprise</w:t>
        </w:r>
      </w:hyperlink>
    </w:p>
    <w:p w14:paraId="2FC02893" w14:textId="7E84A11A" w:rsidR="002F1FA8" w:rsidRDefault="002F1FA8" w:rsidP="5C6030D1">
      <w:pPr>
        <w:pStyle w:val="BodyText3"/>
        <w:spacing w:after="0"/>
        <w:ind w:left="1440"/>
        <w:rPr>
          <w:rFonts w:ascii="Arial" w:hAnsi="Arial" w:cs="Arial"/>
          <w:color w:val="000000" w:themeColor="text1"/>
          <w:sz w:val="24"/>
          <w:szCs w:val="24"/>
          <w:lang w:val="en"/>
        </w:rPr>
      </w:pPr>
    </w:p>
    <w:p w14:paraId="32E22D03" w14:textId="77777777" w:rsidR="005E028D" w:rsidRDefault="00BB41C7" w:rsidP="005E028D">
      <w:pPr>
        <w:pStyle w:val="BodyText3"/>
        <w:spacing w:after="0"/>
        <w:ind w:left="1440"/>
        <w:rPr>
          <w:rFonts w:ascii="Arial" w:hAnsi="Arial" w:cs="Arial"/>
          <w:color w:val="000000"/>
          <w:sz w:val="24"/>
          <w:szCs w:val="24"/>
        </w:rPr>
      </w:pPr>
      <w:r w:rsidRPr="005E3F00">
        <w:rPr>
          <w:rFonts w:ascii="Arial" w:hAnsi="Arial" w:cs="Arial"/>
          <w:color w:val="000000"/>
          <w:sz w:val="24"/>
          <w:szCs w:val="24"/>
        </w:rPr>
        <w:t>To claim the Small Business Preference please see Attachment 3, Bidder Declaration (GSPD-05-105).</w:t>
      </w:r>
    </w:p>
    <w:p w14:paraId="32E22D04" w14:textId="77777777" w:rsidR="005E028D" w:rsidRDefault="005E028D" w:rsidP="005E028D">
      <w:pPr>
        <w:pStyle w:val="BodyText3"/>
        <w:spacing w:after="0"/>
        <w:ind w:left="1440"/>
        <w:rPr>
          <w:rFonts w:ascii="Arial" w:hAnsi="Arial" w:cs="Arial"/>
          <w:color w:val="000000"/>
          <w:sz w:val="24"/>
          <w:szCs w:val="24"/>
        </w:rPr>
      </w:pPr>
    </w:p>
    <w:p w14:paraId="28C48A15" w14:textId="78B669BF" w:rsidR="001C71DD" w:rsidRPr="001C71DD" w:rsidRDefault="00BB41C7" w:rsidP="001C71DD">
      <w:pPr>
        <w:pStyle w:val="BodyText3"/>
        <w:spacing w:after="0"/>
        <w:ind w:left="1440"/>
        <w:rPr>
          <w:rFonts w:ascii="Arial" w:hAnsi="Arial" w:cs="Arial"/>
          <w:sz w:val="24"/>
          <w:szCs w:val="24"/>
        </w:rPr>
      </w:pPr>
      <w:r w:rsidRPr="001C71DD">
        <w:rPr>
          <w:rFonts w:ascii="Arial" w:hAnsi="Arial" w:cs="Arial"/>
          <w:color w:val="000000"/>
          <w:sz w:val="24"/>
          <w:szCs w:val="24"/>
        </w:rPr>
        <w:t xml:space="preserve">NOTE:  </w:t>
      </w:r>
      <w:r w:rsidR="00586550" w:rsidRPr="001C71DD">
        <w:rPr>
          <w:rFonts w:ascii="Arial" w:hAnsi="Arial" w:cs="Arial"/>
          <w:color w:val="000000"/>
          <w:sz w:val="24"/>
          <w:szCs w:val="24"/>
        </w:rPr>
        <w:t>Pursuant to GC 14837, o</w:t>
      </w:r>
      <w:r w:rsidRPr="001C71DD">
        <w:rPr>
          <w:rFonts w:ascii="Arial" w:hAnsi="Arial" w:cs="Arial"/>
          <w:snapToGrid w:val="0"/>
          <w:color w:val="000000"/>
          <w:sz w:val="24"/>
          <w:szCs w:val="24"/>
        </w:rPr>
        <w:t>nly a SB who performs a Commercially Useful Function (CUF) relevant to the Scope of Work included in this IFB may qualify the Bidder for a SB pref</w:t>
      </w:r>
      <w:r w:rsidR="001C71DD" w:rsidRPr="001C71DD">
        <w:rPr>
          <w:rFonts w:ascii="Arial" w:hAnsi="Arial" w:cs="Arial"/>
          <w:snapToGrid w:val="0"/>
          <w:color w:val="000000"/>
          <w:sz w:val="24"/>
          <w:szCs w:val="24"/>
        </w:rPr>
        <w:t xml:space="preserve">erence. </w:t>
      </w:r>
      <w:r w:rsidR="001C71DD" w:rsidRPr="001C71DD">
        <w:rPr>
          <w:rFonts w:ascii="Arial" w:hAnsi="Arial" w:cs="Arial"/>
          <w:sz w:val="24"/>
          <w:szCs w:val="24"/>
        </w:rPr>
        <w:t xml:space="preserve">A business that is performing a commercially useful function is one that does </w:t>
      </w:r>
      <w:r w:rsidR="001C71DD" w:rsidRPr="001C71DD">
        <w:rPr>
          <w:rFonts w:ascii="Arial" w:hAnsi="Arial" w:cs="Arial"/>
          <w:b/>
          <w:sz w:val="24"/>
          <w:szCs w:val="24"/>
          <w:u w:val="single"/>
        </w:rPr>
        <w:t>ALL</w:t>
      </w:r>
      <w:r w:rsidR="001C71DD" w:rsidRPr="001C71DD">
        <w:rPr>
          <w:rFonts w:ascii="Arial" w:hAnsi="Arial" w:cs="Arial"/>
          <w:sz w:val="24"/>
          <w:szCs w:val="24"/>
        </w:rPr>
        <w:t xml:space="preserve"> of the following:</w:t>
      </w:r>
    </w:p>
    <w:p w14:paraId="16F2140F" w14:textId="77777777" w:rsidR="001C71DD" w:rsidRPr="00022559" w:rsidRDefault="001C71DD" w:rsidP="001C71DD">
      <w:pPr>
        <w:jc w:val="both"/>
        <w:rPr>
          <w:rFonts w:ascii="Arial" w:hAnsi="Arial" w:cs="Arial"/>
          <w:sz w:val="22"/>
          <w:szCs w:val="22"/>
        </w:rPr>
      </w:pPr>
    </w:p>
    <w:p w14:paraId="5FF8416A" w14:textId="4D60399C" w:rsidR="001C71DD" w:rsidRPr="001C71DD" w:rsidRDefault="001C71DD" w:rsidP="001802D6">
      <w:pPr>
        <w:numPr>
          <w:ilvl w:val="0"/>
          <w:numId w:val="4"/>
        </w:numPr>
        <w:tabs>
          <w:tab w:val="clear" w:pos="2950"/>
        </w:tabs>
        <w:ind w:left="2160"/>
        <w:jc w:val="both"/>
        <w:rPr>
          <w:rFonts w:ascii="Arial" w:hAnsi="Arial" w:cs="Arial"/>
          <w:sz w:val="24"/>
          <w:szCs w:val="24"/>
        </w:rPr>
      </w:pPr>
      <w:r w:rsidRPr="001C71DD">
        <w:rPr>
          <w:rFonts w:ascii="Arial" w:hAnsi="Arial" w:cs="Arial"/>
          <w:sz w:val="24"/>
          <w:szCs w:val="24"/>
        </w:rPr>
        <w:t>Is responsible for execution of a distinct element of the work of the contract</w:t>
      </w:r>
      <w:r w:rsidR="00BA1FF6">
        <w:rPr>
          <w:rFonts w:ascii="Arial" w:hAnsi="Arial" w:cs="Arial"/>
          <w:sz w:val="24"/>
          <w:szCs w:val="24"/>
        </w:rPr>
        <w:t>;</w:t>
      </w:r>
    </w:p>
    <w:p w14:paraId="51F261AA" w14:textId="5DB08024" w:rsidR="001C71DD" w:rsidRPr="001C71DD" w:rsidRDefault="001C71DD" w:rsidP="001802D6">
      <w:pPr>
        <w:numPr>
          <w:ilvl w:val="0"/>
          <w:numId w:val="4"/>
        </w:numPr>
        <w:tabs>
          <w:tab w:val="clear" w:pos="2950"/>
        </w:tabs>
        <w:ind w:left="2160"/>
        <w:jc w:val="both"/>
        <w:rPr>
          <w:rFonts w:ascii="Arial" w:hAnsi="Arial" w:cs="Arial"/>
          <w:sz w:val="24"/>
          <w:szCs w:val="24"/>
        </w:rPr>
      </w:pPr>
      <w:r w:rsidRPr="001C71DD">
        <w:rPr>
          <w:rFonts w:ascii="Arial" w:hAnsi="Arial" w:cs="Arial"/>
          <w:sz w:val="24"/>
          <w:szCs w:val="24"/>
        </w:rPr>
        <w:t>Carries out its obligation by actually performing, managing, or supervising the work involved</w:t>
      </w:r>
      <w:r w:rsidR="00BA1FF6">
        <w:rPr>
          <w:rFonts w:ascii="Arial" w:hAnsi="Arial" w:cs="Arial"/>
          <w:sz w:val="24"/>
          <w:szCs w:val="24"/>
        </w:rPr>
        <w:t>;</w:t>
      </w:r>
    </w:p>
    <w:p w14:paraId="5A998EA6" w14:textId="3901F5B4" w:rsidR="001C71DD" w:rsidRPr="001C71DD" w:rsidRDefault="001C71DD" w:rsidP="001802D6">
      <w:pPr>
        <w:numPr>
          <w:ilvl w:val="0"/>
          <w:numId w:val="4"/>
        </w:numPr>
        <w:tabs>
          <w:tab w:val="clear" w:pos="2950"/>
        </w:tabs>
        <w:ind w:left="2160"/>
        <w:jc w:val="both"/>
        <w:rPr>
          <w:rFonts w:ascii="Arial" w:hAnsi="Arial" w:cs="Arial"/>
          <w:sz w:val="24"/>
          <w:szCs w:val="24"/>
        </w:rPr>
      </w:pPr>
      <w:r w:rsidRPr="001C71DD">
        <w:rPr>
          <w:rFonts w:ascii="Arial" w:hAnsi="Arial" w:cs="Arial"/>
          <w:sz w:val="24"/>
          <w:szCs w:val="24"/>
        </w:rPr>
        <w:t>Performs work that is normal for its business, services and function</w:t>
      </w:r>
      <w:r w:rsidR="00BA1FF6">
        <w:rPr>
          <w:rFonts w:ascii="Arial" w:hAnsi="Arial" w:cs="Arial"/>
          <w:sz w:val="24"/>
          <w:szCs w:val="24"/>
        </w:rPr>
        <w:t>;</w:t>
      </w:r>
    </w:p>
    <w:p w14:paraId="5002529E" w14:textId="560AA954" w:rsidR="001C71DD" w:rsidRPr="001C71DD" w:rsidRDefault="001C71DD" w:rsidP="001802D6">
      <w:pPr>
        <w:numPr>
          <w:ilvl w:val="0"/>
          <w:numId w:val="4"/>
        </w:numPr>
        <w:tabs>
          <w:tab w:val="clear" w:pos="2950"/>
        </w:tabs>
        <w:ind w:left="2160"/>
        <w:jc w:val="both"/>
        <w:rPr>
          <w:rFonts w:ascii="Arial" w:hAnsi="Arial" w:cs="Arial"/>
          <w:sz w:val="24"/>
          <w:szCs w:val="24"/>
        </w:rPr>
      </w:pPr>
      <w:r w:rsidRPr="001C71DD">
        <w:rPr>
          <w:rFonts w:ascii="Arial" w:hAnsi="Arial" w:cs="Arial"/>
          <w:sz w:val="24"/>
          <w:szCs w:val="24"/>
        </w:rPr>
        <w:t>Is not further subcontracting a portion of the work that is greater than that expected to be subcontracted by normal industry practices</w:t>
      </w:r>
      <w:r w:rsidR="00BA1FF6">
        <w:rPr>
          <w:rFonts w:ascii="Arial" w:hAnsi="Arial" w:cs="Arial"/>
          <w:sz w:val="24"/>
          <w:szCs w:val="24"/>
        </w:rPr>
        <w:t>; and</w:t>
      </w:r>
    </w:p>
    <w:p w14:paraId="042848D9" w14:textId="77777777" w:rsidR="001C71DD" w:rsidRPr="001C71DD" w:rsidRDefault="001C71DD" w:rsidP="001802D6">
      <w:pPr>
        <w:numPr>
          <w:ilvl w:val="0"/>
          <w:numId w:val="4"/>
        </w:numPr>
        <w:tabs>
          <w:tab w:val="clear" w:pos="2950"/>
        </w:tabs>
        <w:ind w:left="2160"/>
        <w:jc w:val="both"/>
        <w:rPr>
          <w:rFonts w:ascii="Arial" w:hAnsi="Arial" w:cs="Arial"/>
          <w:sz w:val="24"/>
          <w:szCs w:val="24"/>
        </w:rPr>
      </w:pPr>
      <w:r w:rsidRPr="001C71DD">
        <w:rPr>
          <w:rFonts w:ascii="Arial" w:hAnsi="Arial" w:cs="Arial"/>
          <w:sz w:val="24"/>
          <w:szCs w:val="24"/>
        </w:rPr>
        <w:t>Is responsible, with respect to products, inventories, materials, and supplies required for the contract, for negotiating price, determining quality and quantity, ordering, installing, if applicable, and making payment.</w:t>
      </w:r>
    </w:p>
    <w:p w14:paraId="1FCEABB2" w14:textId="77777777" w:rsidR="001C71DD" w:rsidRDefault="001C71DD" w:rsidP="005E028D">
      <w:pPr>
        <w:pStyle w:val="BodyText3"/>
        <w:spacing w:after="0"/>
        <w:ind w:left="1440"/>
        <w:rPr>
          <w:rFonts w:ascii="Arial" w:hAnsi="Arial" w:cs="Arial"/>
          <w:snapToGrid w:val="0"/>
          <w:color w:val="000000"/>
          <w:sz w:val="24"/>
          <w:szCs w:val="24"/>
        </w:rPr>
      </w:pPr>
    </w:p>
    <w:p w14:paraId="32E22D07" w14:textId="77777777" w:rsidR="005E028D" w:rsidRDefault="00BB41C7" w:rsidP="00A75584">
      <w:pPr>
        <w:pStyle w:val="BodyText3"/>
        <w:numPr>
          <w:ilvl w:val="0"/>
          <w:numId w:val="18"/>
        </w:numPr>
        <w:spacing w:after="0"/>
        <w:rPr>
          <w:rFonts w:ascii="Arial" w:hAnsi="Arial" w:cs="Arial"/>
          <w:color w:val="000000"/>
          <w:sz w:val="24"/>
          <w:szCs w:val="24"/>
        </w:rPr>
      </w:pPr>
      <w:r w:rsidRPr="005E028D">
        <w:rPr>
          <w:rFonts w:ascii="Arial" w:hAnsi="Arial" w:cs="Arial"/>
          <w:color w:val="000000"/>
          <w:sz w:val="24"/>
          <w:szCs w:val="24"/>
        </w:rPr>
        <w:t>Non-Small Business Subcontractor Preference:</w:t>
      </w:r>
    </w:p>
    <w:p w14:paraId="32E22D08" w14:textId="77777777" w:rsidR="005E028D" w:rsidRDefault="005E028D" w:rsidP="005E028D">
      <w:pPr>
        <w:pStyle w:val="BodyText3"/>
        <w:spacing w:after="0"/>
        <w:ind w:left="1440"/>
        <w:rPr>
          <w:rFonts w:ascii="Arial" w:hAnsi="Arial" w:cs="Arial"/>
          <w:color w:val="000000"/>
          <w:sz w:val="24"/>
          <w:szCs w:val="24"/>
        </w:rPr>
      </w:pPr>
    </w:p>
    <w:p w14:paraId="32E22D09" w14:textId="77777777" w:rsidR="005E028D" w:rsidRDefault="00BB41C7" w:rsidP="005E028D">
      <w:pPr>
        <w:pStyle w:val="BodyText3"/>
        <w:spacing w:after="0"/>
        <w:ind w:left="1440"/>
        <w:rPr>
          <w:rFonts w:ascii="Arial" w:hAnsi="Arial" w:cs="Arial"/>
          <w:color w:val="000000"/>
          <w:sz w:val="24"/>
          <w:szCs w:val="24"/>
        </w:rPr>
      </w:pPr>
      <w:r w:rsidRPr="005E028D">
        <w:rPr>
          <w:rFonts w:ascii="Arial" w:hAnsi="Arial" w:cs="Arial"/>
          <w:color w:val="000000"/>
          <w:sz w:val="24"/>
          <w:szCs w:val="24"/>
        </w:rPr>
        <w:t xml:space="preserve">A preference is available to a non-small business </w:t>
      </w:r>
      <w:r w:rsidR="000204BA" w:rsidRPr="005E028D">
        <w:rPr>
          <w:rFonts w:ascii="Arial" w:hAnsi="Arial" w:cs="Arial"/>
          <w:color w:val="000000"/>
          <w:sz w:val="24"/>
          <w:szCs w:val="24"/>
        </w:rPr>
        <w:t xml:space="preserve">(NS) </w:t>
      </w:r>
      <w:r w:rsidRPr="005E028D">
        <w:rPr>
          <w:rFonts w:ascii="Arial" w:hAnsi="Arial" w:cs="Arial"/>
          <w:color w:val="000000"/>
          <w:sz w:val="24"/>
          <w:szCs w:val="24"/>
        </w:rPr>
        <w:t xml:space="preserve">claiming 25% California-certified small business subcontractor participation.  </w:t>
      </w:r>
      <w:r w:rsidR="005366D6" w:rsidRPr="005E028D">
        <w:rPr>
          <w:rFonts w:ascii="Arial" w:hAnsi="Arial" w:cs="Arial"/>
          <w:color w:val="000000"/>
          <w:sz w:val="24"/>
          <w:szCs w:val="24"/>
        </w:rPr>
        <w:t xml:space="preserve">A Bidder claiming this preference must </w:t>
      </w:r>
      <w:r w:rsidRPr="005E028D">
        <w:rPr>
          <w:rFonts w:ascii="Arial" w:hAnsi="Arial" w:cs="Arial"/>
          <w:color w:val="000000"/>
          <w:sz w:val="24"/>
          <w:szCs w:val="24"/>
        </w:rPr>
        <w:t>list one or more SB subcontractor(s), whom the Bidder commits to subcontract in an amount of at least twenty-five percent (25%) of the work</w:t>
      </w:r>
      <w:r w:rsidR="005366D6" w:rsidRPr="005E028D">
        <w:rPr>
          <w:rFonts w:ascii="Arial" w:hAnsi="Arial" w:cs="Arial"/>
          <w:color w:val="000000"/>
          <w:sz w:val="24"/>
          <w:szCs w:val="24"/>
        </w:rPr>
        <w:t xml:space="preserve"> performed under this contract.</w:t>
      </w:r>
      <w:r w:rsidRPr="005E028D">
        <w:rPr>
          <w:rFonts w:ascii="Arial" w:hAnsi="Arial" w:cs="Arial"/>
          <w:color w:val="000000"/>
          <w:sz w:val="24"/>
          <w:szCs w:val="24"/>
        </w:rPr>
        <w:t xml:space="preserve">  </w:t>
      </w:r>
    </w:p>
    <w:p w14:paraId="32E22D0A" w14:textId="77777777" w:rsidR="005E028D" w:rsidRDefault="005E028D" w:rsidP="005E028D">
      <w:pPr>
        <w:pStyle w:val="BodyText3"/>
        <w:spacing w:after="0"/>
        <w:ind w:left="1440"/>
        <w:rPr>
          <w:rFonts w:ascii="Arial" w:hAnsi="Arial" w:cs="Arial"/>
          <w:color w:val="000000"/>
          <w:sz w:val="24"/>
          <w:szCs w:val="24"/>
        </w:rPr>
      </w:pPr>
    </w:p>
    <w:p w14:paraId="32E22D0B" w14:textId="77777777" w:rsidR="005E028D" w:rsidRDefault="00BB41C7" w:rsidP="005E028D">
      <w:pPr>
        <w:pStyle w:val="BodyText3"/>
        <w:spacing w:after="0"/>
        <w:ind w:left="1440"/>
        <w:rPr>
          <w:rFonts w:ascii="Arial" w:hAnsi="Arial" w:cs="Arial"/>
          <w:color w:val="000000"/>
          <w:sz w:val="24"/>
          <w:szCs w:val="24"/>
        </w:rPr>
      </w:pPr>
      <w:r w:rsidRPr="005E3F00">
        <w:rPr>
          <w:rFonts w:ascii="Arial" w:hAnsi="Arial" w:cs="Arial"/>
          <w:color w:val="000000"/>
          <w:sz w:val="24"/>
          <w:szCs w:val="24"/>
        </w:rPr>
        <w:t>To claim the Non-Small Business Subcontractor Preference please see Attachment 3, Bidder Declaration (GSPD-05-105).</w:t>
      </w:r>
      <w:r w:rsidR="00C85F69">
        <w:rPr>
          <w:rFonts w:ascii="Arial" w:hAnsi="Arial" w:cs="Arial"/>
          <w:color w:val="000000"/>
          <w:sz w:val="24"/>
          <w:szCs w:val="24"/>
        </w:rPr>
        <w:t xml:space="preserve">  </w:t>
      </w:r>
    </w:p>
    <w:p w14:paraId="32E22D0C" w14:textId="77777777" w:rsidR="005E028D" w:rsidRDefault="005E028D" w:rsidP="005E028D">
      <w:pPr>
        <w:pStyle w:val="BodyText3"/>
        <w:spacing w:after="0"/>
        <w:ind w:left="1440"/>
        <w:rPr>
          <w:rFonts w:ascii="Arial" w:hAnsi="Arial" w:cs="Arial"/>
          <w:color w:val="000000"/>
          <w:sz w:val="24"/>
          <w:szCs w:val="24"/>
        </w:rPr>
      </w:pPr>
    </w:p>
    <w:p w14:paraId="4B1BFC76" w14:textId="77777777" w:rsidR="001C71DD" w:rsidRPr="001C71DD" w:rsidRDefault="00BB41C7" w:rsidP="001C71DD">
      <w:pPr>
        <w:pStyle w:val="BodyText3"/>
        <w:spacing w:after="0"/>
        <w:ind w:left="1440"/>
        <w:rPr>
          <w:rFonts w:ascii="Arial" w:hAnsi="Arial" w:cs="Arial"/>
          <w:sz w:val="24"/>
          <w:szCs w:val="24"/>
        </w:rPr>
      </w:pPr>
      <w:r w:rsidRPr="005E3F00">
        <w:rPr>
          <w:rFonts w:ascii="Arial" w:hAnsi="Arial" w:cs="Arial"/>
          <w:color w:val="000000"/>
          <w:sz w:val="24"/>
          <w:szCs w:val="24"/>
        </w:rPr>
        <w:t xml:space="preserve">NOTE:  </w:t>
      </w:r>
      <w:r w:rsidR="00586550">
        <w:rPr>
          <w:rFonts w:ascii="Arial" w:hAnsi="Arial" w:cs="Arial"/>
          <w:color w:val="000000"/>
          <w:sz w:val="24"/>
          <w:szCs w:val="24"/>
        </w:rPr>
        <w:t>Pursuant to GC 14837, o</w:t>
      </w:r>
      <w:r w:rsidR="00586550" w:rsidRPr="005E3F00">
        <w:rPr>
          <w:rFonts w:ascii="Arial" w:hAnsi="Arial" w:cs="Arial"/>
          <w:snapToGrid w:val="0"/>
          <w:color w:val="000000"/>
          <w:sz w:val="24"/>
          <w:szCs w:val="24"/>
        </w:rPr>
        <w:t xml:space="preserve">nly </w:t>
      </w:r>
      <w:r w:rsidRPr="005E3F00">
        <w:rPr>
          <w:rFonts w:ascii="Arial" w:hAnsi="Arial" w:cs="Arial"/>
          <w:snapToGrid w:val="0"/>
          <w:color w:val="000000"/>
          <w:sz w:val="24"/>
          <w:szCs w:val="24"/>
        </w:rPr>
        <w:t>a SB who performs a Commercially Useful Function (CUF) relevant to the Scope of Work included in this IFB may be used to qualify the Bidder for the Non-Small Business Subcontractor Pref</w:t>
      </w:r>
      <w:r w:rsidR="007E4909">
        <w:rPr>
          <w:rFonts w:ascii="Arial" w:hAnsi="Arial" w:cs="Arial"/>
          <w:snapToGrid w:val="0"/>
          <w:color w:val="000000"/>
          <w:sz w:val="24"/>
          <w:szCs w:val="24"/>
        </w:rPr>
        <w:t xml:space="preserve">erence.  </w:t>
      </w:r>
      <w:r w:rsidR="001C71DD" w:rsidRPr="001C71DD">
        <w:rPr>
          <w:rFonts w:ascii="Arial" w:hAnsi="Arial" w:cs="Arial"/>
          <w:sz w:val="24"/>
          <w:szCs w:val="24"/>
        </w:rPr>
        <w:t xml:space="preserve">A business that is performing a commercially useful function is one that does </w:t>
      </w:r>
      <w:r w:rsidR="001C71DD" w:rsidRPr="001C71DD">
        <w:rPr>
          <w:rFonts w:ascii="Arial" w:hAnsi="Arial" w:cs="Arial"/>
          <w:b/>
          <w:sz w:val="24"/>
          <w:szCs w:val="24"/>
          <w:u w:val="single"/>
        </w:rPr>
        <w:t>ALL</w:t>
      </w:r>
      <w:r w:rsidR="001C71DD" w:rsidRPr="001C71DD">
        <w:rPr>
          <w:rFonts w:ascii="Arial" w:hAnsi="Arial" w:cs="Arial"/>
          <w:sz w:val="24"/>
          <w:szCs w:val="24"/>
        </w:rPr>
        <w:t xml:space="preserve"> of the following:</w:t>
      </w:r>
    </w:p>
    <w:p w14:paraId="0BB11D2D" w14:textId="77777777" w:rsidR="001C71DD" w:rsidRPr="00022559" w:rsidRDefault="001C71DD" w:rsidP="001C71DD">
      <w:pPr>
        <w:jc w:val="both"/>
        <w:rPr>
          <w:rFonts w:ascii="Arial" w:hAnsi="Arial" w:cs="Arial"/>
          <w:sz w:val="22"/>
          <w:szCs w:val="22"/>
        </w:rPr>
      </w:pPr>
    </w:p>
    <w:p w14:paraId="24B906D0" w14:textId="1FFD3A29" w:rsidR="001C71DD" w:rsidRPr="001C71DD" w:rsidRDefault="001C71DD" w:rsidP="00A75584">
      <w:pPr>
        <w:numPr>
          <w:ilvl w:val="0"/>
          <w:numId w:val="21"/>
        </w:numPr>
        <w:tabs>
          <w:tab w:val="clear" w:pos="2950"/>
        </w:tabs>
        <w:ind w:left="2160"/>
        <w:jc w:val="both"/>
        <w:rPr>
          <w:rFonts w:ascii="Arial" w:hAnsi="Arial" w:cs="Arial"/>
          <w:sz w:val="24"/>
          <w:szCs w:val="24"/>
        </w:rPr>
      </w:pPr>
      <w:r w:rsidRPr="001C71DD">
        <w:rPr>
          <w:rFonts w:ascii="Arial" w:hAnsi="Arial" w:cs="Arial"/>
          <w:sz w:val="24"/>
          <w:szCs w:val="24"/>
        </w:rPr>
        <w:lastRenderedPageBreak/>
        <w:t>Is responsible for execution of a distinct element of the work of the contract</w:t>
      </w:r>
      <w:r w:rsidR="00E803F4">
        <w:rPr>
          <w:rFonts w:ascii="Arial" w:hAnsi="Arial" w:cs="Arial"/>
          <w:sz w:val="24"/>
          <w:szCs w:val="24"/>
        </w:rPr>
        <w:t>;</w:t>
      </w:r>
    </w:p>
    <w:p w14:paraId="69472DA1" w14:textId="6DA1B34A" w:rsidR="001C71DD" w:rsidRPr="001C71DD" w:rsidRDefault="001C71DD" w:rsidP="00A75584">
      <w:pPr>
        <w:numPr>
          <w:ilvl w:val="0"/>
          <w:numId w:val="21"/>
        </w:numPr>
        <w:tabs>
          <w:tab w:val="clear" w:pos="2950"/>
        </w:tabs>
        <w:ind w:left="2160"/>
        <w:jc w:val="both"/>
        <w:rPr>
          <w:rFonts w:ascii="Arial" w:hAnsi="Arial" w:cs="Arial"/>
          <w:sz w:val="24"/>
          <w:szCs w:val="24"/>
        </w:rPr>
      </w:pPr>
      <w:r w:rsidRPr="001C71DD">
        <w:rPr>
          <w:rFonts w:ascii="Arial" w:hAnsi="Arial" w:cs="Arial"/>
          <w:sz w:val="24"/>
          <w:szCs w:val="24"/>
        </w:rPr>
        <w:t>Carries out its obligation by actually performing, managing, or supervising the work involved</w:t>
      </w:r>
      <w:r w:rsidR="00E803F4">
        <w:rPr>
          <w:rFonts w:ascii="Arial" w:hAnsi="Arial" w:cs="Arial"/>
          <w:sz w:val="24"/>
          <w:szCs w:val="24"/>
        </w:rPr>
        <w:t>;</w:t>
      </w:r>
    </w:p>
    <w:p w14:paraId="6AAE720C" w14:textId="2C6C08B3" w:rsidR="001C71DD" w:rsidRPr="001C71DD" w:rsidRDefault="001C71DD" w:rsidP="00A75584">
      <w:pPr>
        <w:numPr>
          <w:ilvl w:val="0"/>
          <w:numId w:val="21"/>
        </w:numPr>
        <w:tabs>
          <w:tab w:val="clear" w:pos="2950"/>
        </w:tabs>
        <w:ind w:left="2160"/>
        <w:jc w:val="both"/>
        <w:rPr>
          <w:rFonts w:ascii="Arial" w:hAnsi="Arial" w:cs="Arial"/>
          <w:sz w:val="24"/>
          <w:szCs w:val="24"/>
        </w:rPr>
      </w:pPr>
      <w:r w:rsidRPr="001C71DD">
        <w:rPr>
          <w:rFonts w:ascii="Arial" w:hAnsi="Arial" w:cs="Arial"/>
          <w:sz w:val="24"/>
          <w:szCs w:val="24"/>
        </w:rPr>
        <w:t>Performs work that is normal for its business, services and function</w:t>
      </w:r>
      <w:r w:rsidR="00E803F4">
        <w:rPr>
          <w:rFonts w:ascii="Arial" w:hAnsi="Arial" w:cs="Arial"/>
          <w:sz w:val="24"/>
          <w:szCs w:val="24"/>
        </w:rPr>
        <w:t>;</w:t>
      </w:r>
    </w:p>
    <w:p w14:paraId="415A1A2A" w14:textId="379F6EA6" w:rsidR="001C71DD" w:rsidRPr="001C71DD" w:rsidRDefault="001C71DD" w:rsidP="00A75584">
      <w:pPr>
        <w:numPr>
          <w:ilvl w:val="0"/>
          <w:numId w:val="21"/>
        </w:numPr>
        <w:tabs>
          <w:tab w:val="clear" w:pos="2950"/>
        </w:tabs>
        <w:ind w:left="2160"/>
        <w:jc w:val="both"/>
        <w:rPr>
          <w:rFonts w:ascii="Arial" w:hAnsi="Arial" w:cs="Arial"/>
          <w:sz w:val="24"/>
          <w:szCs w:val="24"/>
        </w:rPr>
      </w:pPr>
      <w:r w:rsidRPr="001C71DD">
        <w:rPr>
          <w:rFonts w:ascii="Arial" w:hAnsi="Arial" w:cs="Arial"/>
          <w:sz w:val="24"/>
          <w:szCs w:val="24"/>
        </w:rPr>
        <w:t>Is not further subcontracting a portion of the work that is greater than that expected to be subcontracted by normal industry practices</w:t>
      </w:r>
      <w:r w:rsidR="00E803F4">
        <w:rPr>
          <w:rFonts w:ascii="Arial" w:hAnsi="Arial" w:cs="Arial"/>
          <w:sz w:val="24"/>
          <w:szCs w:val="24"/>
        </w:rPr>
        <w:t>; and</w:t>
      </w:r>
    </w:p>
    <w:p w14:paraId="38AA9500" w14:textId="77777777" w:rsidR="001C71DD" w:rsidRPr="001C71DD" w:rsidRDefault="001C71DD" w:rsidP="00A75584">
      <w:pPr>
        <w:numPr>
          <w:ilvl w:val="0"/>
          <w:numId w:val="21"/>
        </w:numPr>
        <w:tabs>
          <w:tab w:val="clear" w:pos="2950"/>
        </w:tabs>
        <w:ind w:left="2160"/>
        <w:jc w:val="both"/>
        <w:rPr>
          <w:rFonts w:ascii="Arial" w:hAnsi="Arial" w:cs="Arial"/>
          <w:sz w:val="24"/>
          <w:szCs w:val="24"/>
        </w:rPr>
      </w:pPr>
      <w:r w:rsidRPr="001C71DD">
        <w:rPr>
          <w:rFonts w:ascii="Arial" w:hAnsi="Arial" w:cs="Arial"/>
          <w:sz w:val="24"/>
          <w:szCs w:val="24"/>
        </w:rPr>
        <w:t>Is responsible, with respect to products, inventories, materials, and supplies required for the contract, for negotiating price, determining quality and quantity, ordering, installing, if applicable, and making payment.</w:t>
      </w:r>
    </w:p>
    <w:p w14:paraId="32E22D0E" w14:textId="77777777" w:rsidR="00BB41C7" w:rsidRPr="005E3F00" w:rsidRDefault="00BB41C7" w:rsidP="00BB41C7">
      <w:pPr>
        <w:tabs>
          <w:tab w:val="center" w:pos="2880"/>
        </w:tabs>
        <w:ind w:left="720" w:hanging="360"/>
        <w:jc w:val="both"/>
        <w:rPr>
          <w:rFonts w:ascii="Arial" w:hAnsi="Arial" w:cs="Arial"/>
          <w:snapToGrid w:val="0"/>
          <w:color w:val="000000"/>
          <w:sz w:val="24"/>
          <w:szCs w:val="24"/>
        </w:rPr>
      </w:pPr>
    </w:p>
    <w:p w14:paraId="32E22D0F" w14:textId="38DB6247" w:rsidR="00BB41C7" w:rsidRPr="005E028D" w:rsidRDefault="00BB41C7" w:rsidP="00A75584">
      <w:pPr>
        <w:pStyle w:val="Heading2"/>
        <w:numPr>
          <w:ilvl w:val="0"/>
          <w:numId w:val="23"/>
        </w:numPr>
      </w:pPr>
      <w:bookmarkStart w:id="40" w:name="_Toc209779670"/>
      <w:bookmarkStart w:id="41" w:name="_Toc235525948"/>
      <w:r w:rsidRPr="005E028D">
        <w:rPr>
          <w:snapToGrid w:val="0"/>
        </w:rPr>
        <w:t>Disabled Veteran Busin</w:t>
      </w:r>
      <w:r w:rsidR="005366D6" w:rsidRPr="005E028D">
        <w:rPr>
          <w:snapToGrid w:val="0"/>
        </w:rPr>
        <w:t xml:space="preserve">ess Enterprise </w:t>
      </w:r>
      <w:r w:rsidR="75921A34" w:rsidRPr="00502B9C">
        <w:rPr>
          <w:snapToGrid w:val="0"/>
        </w:rPr>
        <w:t xml:space="preserve">Requirement and </w:t>
      </w:r>
      <w:r w:rsidR="00BF589E" w:rsidRPr="005E028D">
        <w:rPr>
          <w:snapToGrid w:val="0"/>
        </w:rPr>
        <w:t>Incentive</w:t>
      </w:r>
      <w:r w:rsidRPr="005E028D">
        <w:rPr>
          <w:snapToGrid w:val="0"/>
        </w:rPr>
        <w:t>:</w:t>
      </w:r>
      <w:bookmarkEnd w:id="40"/>
      <w:bookmarkEnd w:id="41"/>
    </w:p>
    <w:p w14:paraId="32E22D10" w14:textId="77777777" w:rsidR="00BB41C7" w:rsidRPr="002003E8" w:rsidRDefault="00BB41C7" w:rsidP="00BB41C7">
      <w:pPr>
        <w:tabs>
          <w:tab w:val="center" w:pos="2880"/>
        </w:tabs>
        <w:ind w:left="720" w:hanging="360"/>
        <w:jc w:val="both"/>
        <w:rPr>
          <w:rFonts w:ascii="Arial" w:hAnsi="Arial" w:cs="Arial"/>
          <w:b/>
          <w:snapToGrid w:val="0"/>
          <w:color w:val="000000"/>
          <w:sz w:val="24"/>
          <w:szCs w:val="24"/>
        </w:rPr>
      </w:pPr>
    </w:p>
    <w:p w14:paraId="32E22D11" w14:textId="449FE24F" w:rsidR="00DA3EF5" w:rsidRDefault="0088136A" w:rsidP="00D01345">
      <w:pPr>
        <w:tabs>
          <w:tab w:val="center" w:pos="2880"/>
        </w:tabs>
        <w:ind w:left="720"/>
        <w:rPr>
          <w:rFonts w:ascii="Arial" w:hAnsi="Arial" w:cs="Arial"/>
          <w:snapToGrid w:val="0"/>
          <w:color w:val="000000"/>
          <w:sz w:val="24"/>
          <w:szCs w:val="24"/>
        </w:rPr>
      </w:pPr>
      <w:r w:rsidRPr="00502B9C">
        <w:rPr>
          <w:rFonts w:ascii="Arial" w:hAnsi="Arial" w:cs="Arial"/>
          <w:snapToGrid w:val="0"/>
          <w:sz w:val="24"/>
          <w:szCs w:val="24"/>
        </w:rPr>
        <w:t>There is</w:t>
      </w:r>
      <w:r w:rsidR="00F664AF" w:rsidRPr="00502B9C">
        <w:rPr>
          <w:rFonts w:ascii="Arial" w:hAnsi="Arial" w:cs="Arial"/>
          <w:b/>
          <w:bCs/>
          <w:snapToGrid w:val="0"/>
          <w:sz w:val="24"/>
          <w:szCs w:val="24"/>
        </w:rPr>
        <w:t xml:space="preserve"> </w:t>
      </w:r>
      <w:r w:rsidR="00F664AF" w:rsidRPr="00502B9C">
        <w:rPr>
          <w:rFonts w:ascii="Arial" w:hAnsi="Arial" w:cs="Arial"/>
          <w:snapToGrid w:val="0"/>
          <w:sz w:val="24"/>
          <w:szCs w:val="24"/>
        </w:rPr>
        <w:t xml:space="preserve">a </w:t>
      </w:r>
      <w:r w:rsidR="00133A3D" w:rsidRPr="00502B9C">
        <w:rPr>
          <w:rFonts w:ascii="Arial" w:hAnsi="Arial" w:cs="Arial"/>
          <w:snapToGrid w:val="0"/>
          <w:sz w:val="24"/>
          <w:szCs w:val="24"/>
        </w:rPr>
        <w:t>3</w:t>
      </w:r>
      <w:r w:rsidR="003C7052" w:rsidRPr="00502B9C">
        <w:rPr>
          <w:rFonts w:ascii="Arial" w:hAnsi="Arial" w:cs="Arial"/>
          <w:snapToGrid w:val="0"/>
          <w:sz w:val="24"/>
          <w:szCs w:val="24"/>
        </w:rPr>
        <w:t xml:space="preserve">% </w:t>
      </w:r>
      <w:r w:rsidR="00F664AF" w:rsidRPr="00502B9C">
        <w:rPr>
          <w:rFonts w:ascii="Arial" w:hAnsi="Arial" w:cs="Arial"/>
          <w:snapToGrid w:val="0"/>
          <w:sz w:val="24"/>
          <w:szCs w:val="24"/>
        </w:rPr>
        <w:t xml:space="preserve">DVBE participation </w:t>
      </w:r>
      <w:r w:rsidR="00C00148" w:rsidRPr="00502B9C">
        <w:rPr>
          <w:rFonts w:ascii="Arial" w:hAnsi="Arial" w:cs="Arial"/>
          <w:snapToGrid w:val="0"/>
          <w:sz w:val="24"/>
          <w:szCs w:val="24"/>
        </w:rPr>
        <w:t xml:space="preserve">minimum </w:t>
      </w:r>
      <w:r w:rsidR="00F664AF" w:rsidRPr="00502B9C">
        <w:rPr>
          <w:rFonts w:ascii="Arial" w:hAnsi="Arial" w:cs="Arial"/>
          <w:snapToGrid w:val="0"/>
          <w:sz w:val="24"/>
          <w:szCs w:val="24"/>
        </w:rPr>
        <w:t xml:space="preserve">requirement </w:t>
      </w:r>
      <w:r w:rsidR="00597514" w:rsidRPr="00502B9C">
        <w:rPr>
          <w:rFonts w:ascii="Arial" w:hAnsi="Arial" w:cs="Arial"/>
          <w:snapToGrid w:val="0"/>
          <w:sz w:val="24"/>
          <w:szCs w:val="24"/>
        </w:rPr>
        <w:t xml:space="preserve">for </w:t>
      </w:r>
      <w:r w:rsidR="003C7052" w:rsidRPr="00502B9C">
        <w:rPr>
          <w:rFonts w:ascii="Arial" w:hAnsi="Arial" w:cs="Arial"/>
          <w:snapToGrid w:val="0"/>
          <w:sz w:val="24"/>
          <w:szCs w:val="24"/>
        </w:rPr>
        <w:t xml:space="preserve">this </w:t>
      </w:r>
      <w:r w:rsidR="00F664AF" w:rsidRPr="00502B9C">
        <w:rPr>
          <w:rFonts w:ascii="Arial" w:hAnsi="Arial" w:cs="Arial"/>
          <w:snapToGrid w:val="0"/>
          <w:sz w:val="24"/>
          <w:szCs w:val="24"/>
        </w:rPr>
        <w:t>contract.</w:t>
      </w:r>
      <w:r w:rsidR="00B420BC" w:rsidRPr="00502B9C">
        <w:rPr>
          <w:rFonts w:ascii="Arial" w:hAnsi="Arial" w:cs="Arial"/>
          <w:snapToGrid w:val="0"/>
          <w:sz w:val="24"/>
          <w:szCs w:val="24"/>
        </w:rPr>
        <w:t xml:space="preserve"> </w:t>
      </w:r>
      <w:r w:rsidR="00C00148" w:rsidRPr="00597514">
        <w:rPr>
          <w:rFonts w:ascii="Arial" w:hAnsi="Arial" w:cs="Arial"/>
          <w:snapToGrid w:val="0"/>
          <w:color w:val="000000"/>
          <w:sz w:val="24"/>
          <w:szCs w:val="24"/>
        </w:rPr>
        <w:t>P</w:t>
      </w:r>
      <w:r w:rsidR="005366D6" w:rsidRPr="00597514">
        <w:rPr>
          <w:rFonts w:ascii="Arial" w:hAnsi="Arial" w:cs="Arial"/>
          <w:snapToGrid w:val="0"/>
          <w:color w:val="000000"/>
          <w:sz w:val="24"/>
          <w:szCs w:val="24"/>
        </w:rPr>
        <w:t xml:space="preserve">ursuant to Military and Veterans Code </w:t>
      </w:r>
      <w:r w:rsidR="00277E67" w:rsidRPr="00597514">
        <w:rPr>
          <w:rFonts w:ascii="Arial" w:hAnsi="Arial" w:cs="Arial"/>
          <w:snapToGrid w:val="0"/>
          <w:color w:val="000000"/>
          <w:sz w:val="24"/>
          <w:szCs w:val="24"/>
        </w:rPr>
        <w:t xml:space="preserve">Section 999.5, subdivision </w:t>
      </w:r>
      <w:r w:rsidR="005366D6" w:rsidRPr="00597514">
        <w:rPr>
          <w:rFonts w:ascii="Arial" w:hAnsi="Arial" w:cs="Arial"/>
          <w:snapToGrid w:val="0"/>
          <w:color w:val="000000"/>
          <w:sz w:val="24"/>
          <w:szCs w:val="24"/>
        </w:rPr>
        <w:t>(a), an incentive will be given to Bidde</w:t>
      </w:r>
      <w:r w:rsidR="00277E67" w:rsidRPr="00597514">
        <w:rPr>
          <w:rFonts w:ascii="Arial" w:hAnsi="Arial" w:cs="Arial"/>
          <w:snapToGrid w:val="0"/>
          <w:color w:val="000000"/>
          <w:sz w:val="24"/>
          <w:szCs w:val="24"/>
        </w:rPr>
        <w:t xml:space="preserve">rs who </w:t>
      </w:r>
      <w:r w:rsidR="00277E67" w:rsidRPr="00502B9C">
        <w:rPr>
          <w:rFonts w:ascii="Arial" w:hAnsi="Arial" w:cs="Arial"/>
          <w:snapToGrid w:val="0"/>
          <w:color w:val="000000"/>
          <w:sz w:val="24"/>
          <w:szCs w:val="24"/>
        </w:rPr>
        <w:t xml:space="preserve">provide </w:t>
      </w:r>
      <w:r w:rsidR="00F664AF" w:rsidRPr="00502B9C">
        <w:rPr>
          <w:rFonts w:ascii="Arial" w:hAnsi="Arial" w:cs="Arial"/>
          <w:snapToGrid w:val="0"/>
          <w:sz w:val="24"/>
          <w:szCs w:val="24"/>
          <w:u w:val="single"/>
        </w:rPr>
        <w:t>additional</w:t>
      </w:r>
      <w:r w:rsidR="00F664AF" w:rsidRPr="00502B9C">
        <w:rPr>
          <w:rFonts w:ascii="Arial" w:hAnsi="Arial" w:cs="Arial"/>
          <w:snapToGrid w:val="0"/>
          <w:sz w:val="24"/>
          <w:szCs w:val="24"/>
        </w:rPr>
        <w:t xml:space="preserve"> </w:t>
      </w:r>
      <w:r w:rsidR="00C00148" w:rsidRPr="00502B9C">
        <w:rPr>
          <w:rFonts w:ascii="Arial" w:hAnsi="Arial" w:cs="Arial"/>
          <w:snapToGrid w:val="0"/>
          <w:sz w:val="24"/>
          <w:szCs w:val="24"/>
        </w:rPr>
        <w:t>(</w:t>
      </w:r>
      <w:r w:rsidR="00C00148" w:rsidRPr="00502B9C">
        <w:rPr>
          <w:rFonts w:ascii="Arial" w:hAnsi="Arial" w:cs="Arial"/>
          <w:snapToGrid w:val="0"/>
          <w:sz w:val="24"/>
          <w:szCs w:val="24"/>
          <w:u w:val="thick"/>
        </w:rPr>
        <w:t>more t</w:t>
      </w:r>
      <w:r w:rsidR="00597514" w:rsidRPr="00502B9C">
        <w:rPr>
          <w:rFonts w:ascii="Arial" w:hAnsi="Arial" w:cs="Arial"/>
          <w:snapToGrid w:val="0"/>
          <w:sz w:val="24"/>
          <w:szCs w:val="24"/>
          <w:u w:val="thick"/>
        </w:rPr>
        <w:t>han</w:t>
      </w:r>
      <w:r w:rsidR="00E370FE" w:rsidRPr="00502B9C">
        <w:rPr>
          <w:rFonts w:ascii="Arial" w:hAnsi="Arial" w:cs="Arial"/>
          <w:snapToGrid w:val="0"/>
          <w:sz w:val="24"/>
          <w:szCs w:val="24"/>
        </w:rPr>
        <w:t xml:space="preserve"> the minimum requirement of 3</w:t>
      </w:r>
      <w:r w:rsidR="00C00148" w:rsidRPr="00502B9C">
        <w:rPr>
          <w:rFonts w:ascii="Arial" w:hAnsi="Arial" w:cs="Arial"/>
          <w:snapToGrid w:val="0"/>
          <w:color w:val="1F497D" w:themeColor="text2"/>
          <w:sz w:val="24"/>
          <w:szCs w:val="24"/>
        </w:rPr>
        <w:t>%)</w:t>
      </w:r>
      <w:r w:rsidR="00C00148" w:rsidRPr="00597514">
        <w:rPr>
          <w:rFonts w:ascii="Arial" w:hAnsi="Arial" w:cs="Arial"/>
          <w:snapToGrid w:val="0"/>
          <w:color w:val="000000"/>
          <w:sz w:val="24"/>
          <w:szCs w:val="24"/>
        </w:rPr>
        <w:t xml:space="preserve"> </w:t>
      </w:r>
      <w:r w:rsidR="00277E67" w:rsidRPr="00597514">
        <w:rPr>
          <w:rFonts w:ascii="Arial" w:hAnsi="Arial" w:cs="Arial"/>
          <w:snapToGrid w:val="0"/>
          <w:color w:val="000000"/>
          <w:sz w:val="24"/>
          <w:szCs w:val="24"/>
        </w:rPr>
        <w:t>DVBE</w:t>
      </w:r>
      <w:r w:rsidR="005366D6" w:rsidRPr="00597514">
        <w:rPr>
          <w:rFonts w:ascii="Arial" w:hAnsi="Arial" w:cs="Arial"/>
          <w:snapToGrid w:val="0"/>
          <w:color w:val="000000"/>
          <w:sz w:val="24"/>
          <w:szCs w:val="24"/>
        </w:rPr>
        <w:t xml:space="preserve"> participation</w:t>
      </w:r>
      <w:r w:rsidR="00320879" w:rsidRPr="00597514">
        <w:rPr>
          <w:rFonts w:ascii="Arial" w:hAnsi="Arial" w:cs="Arial"/>
          <w:snapToGrid w:val="0"/>
          <w:color w:val="000000"/>
          <w:sz w:val="24"/>
          <w:szCs w:val="24"/>
        </w:rPr>
        <w:t xml:space="preserve"> on </w:t>
      </w:r>
      <w:r w:rsidR="003F18C9">
        <w:rPr>
          <w:rFonts w:ascii="Arial" w:hAnsi="Arial" w:cs="Arial"/>
          <w:snapToGrid w:val="0"/>
          <w:color w:val="000000"/>
          <w:sz w:val="24"/>
          <w:szCs w:val="24"/>
        </w:rPr>
        <w:t>the</w:t>
      </w:r>
      <w:r w:rsidR="00320879" w:rsidRPr="00597514">
        <w:rPr>
          <w:rFonts w:ascii="Arial" w:hAnsi="Arial" w:cs="Arial"/>
          <w:snapToGrid w:val="0"/>
          <w:color w:val="000000"/>
          <w:sz w:val="24"/>
          <w:szCs w:val="24"/>
        </w:rPr>
        <w:t xml:space="preserve"> contract</w:t>
      </w:r>
      <w:r w:rsidR="005366D6" w:rsidRPr="00597514">
        <w:rPr>
          <w:rFonts w:ascii="Arial" w:hAnsi="Arial" w:cs="Arial"/>
          <w:snapToGrid w:val="0"/>
          <w:color w:val="000000"/>
          <w:sz w:val="24"/>
          <w:szCs w:val="24"/>
        </w:rPr>
        <w:t xml:space="preserve">.  </w:t>
      </w:r>
    </w:p>
    <w:p w14:paraId="6DA4B43E" w14:textId="545B9B23" w:rsidR="4374DA37" w:rsidRDefault="4374DA37" w:rsidP="4374DA37">
      <w:pPr>
        <w:tabs>
          <w:tab w:val="center" w:pos="2880"/>
        </w:tabs>
        <w:ind w:left="720"/>
        <w:rPr>
          <w:rFonts w:ascii="Arial" w:hAnsi="Arial" w:cs="Arial"/>
          <w:color w:val="000000" w:themeColor="text1"/>
          <w:sz w:val="24"/>
          <w:szCs w:val="24"/>
        </w:rPr>
      </w:pPr>
    </w:p>
    <w:p w14:paraId="32E22D15" w14:textId="77777777" w:rsidR="00DA3EF5" w:rsidRPr="00597514" w:rsidRDefault="005366D6" w:rsidP="00524926">
      <w:pPr>
        <w:tabs>
          <w:tab w:val="center" w:pos="2880"/>
        </w:tabs>
        <w:ind w:left="720"/>
        <w:rPr>
          <w:rFonts w:ascii="Arial" w:hAnsi="Arial" w:cs="Arial"/>
          <w:snapToGrid w:val="0"/>
          <w:color w:val="000000"/>
          <w:sz w:val="24"/>
          <w:szCs w:val="24"/>
        </w:rPr>
      </w:pPr>
      <w:r w:rsidRPr="00597514">
        <w:rPr>
          <w:rFonts w:ascii="Arial" w:hAnsi="Arial" w:cs="Arial"/>
          <w:snapToGrid w:val="0"/>
          <w:color w:val="000000"/>
          <w:sz w:val="24"/>
          <w:szCs w:val="24"/>
        </w:rPr>
        <w:t xml:space="preserve">The DVBE Incentive is as follows:  </w:t>
      </w:r>
    </w:p>
    <w:p w14:paraId="0F220D6D" w14:textId="1F6A7DDB" w:rsidR="70502EFC" w:rsidRDefault="70502EFC" w:rsidP="70502EFC">
      <w:pPr>
        <w:tabs>
          <w:tab w:val="center" w:pos="2880"/>
        </w:tabs>
        <w:ind w:left="720"/>
        <w:rPr>
          <w:rFonts w:ascii="Arial" w:hAnsi="Arial" w:cs="Arial"/>
          <w:color w:val="000000" w:themeColor="text1"/>
          <w:sz w:val="24"/>
          <w:szCs w:val="24"/>
        </w:rPr>
      </w:pPr>
    </w:p>
    <w:tbl>
      <w:tblPr>
        <w:tblW w:w="0" w:type="auto"/>
        <w:tblInd w:w="2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90"/>
        <w:gridCol w:w="3127"/>
      </w:tblGrid>
      <w:tr w:rsidR="005366D6" w:rsidRPr="00597514" w14:paraId="32E22D18" w14:textId="77777777" w:rsidTr="00A6054D">
        <w:trPr>
          <w:trHeight w:val="292"/>
        </w:trPr>
        <w:tc>
          <w:tcPr>
            <w:tcW w:w="3690" w:type="dxa"/>
          </w:tcPr>
          <w:p w14:paraId="32E22D16" w14:textId="77777777" w:rsidR="005366D6" w:rsidRPr="00597514" w:rsidRDefault="005366D6" w:rsidP="00597514">
            <w:pPr>
              <w:jc w:val="center"/>
              <w:rPr>
                <w:rFonts w:ascii="Arial" w:hAnsi="Arial" w:cs="Arial"/>
                <w:snapToGrid w:val="0"/>
                <w:color w:val="000000"/>
                <w:sz w:val="24"/>
                <w:szCs w:val="24"/>
              </w:rPr>
            </w:pPr>
            <w:r w:rsidRPr="00597514">
              <w:rPr>
                <w:rFonts w:ascii="Arial" w:hAnsi="Arial" w:cs="Arial"/>
                <w:snapToGrid w:val="0"/>
                <w:color w:val="000000"/>
                <w:sz w:val="24"/>
                <w:szCs w:val="24"/>
              </w:rPr>
              <w:t>Confirmed DVBE Participation</w:t>
            </w:r>
          </w:p>
        </w:tc>
        <w:tc>
          <w:tcPr>
            <w:tcW w:w="3127" w:type="dxa"/>
            <w:vAlign w:val="center"/>
          </w:tcPr>
          <w:p w14:paraId="32E22D17" w14:textId="77777777" w:rsidR="005366D6" w:rsidRPr="00597514" w:rsidRDefault="005366D6" w:rsidP="005366D6">
            <w:pPr>
              <w:jc w:val="center"/>
              <w:rPr>
                <w:rFonts w:ascii="Arial" w:hAnsi="Arial" w:cs="Arial"/>
                <w:snapToGrid w:val="0"/>
                <w:color w:val="000000"/>
                <w:sz w:val="24"/>
                <w:szCs w:val="24"/>
              </w:rPr>
            </w:pPr>
            <w:r w:rsidRPr="00597514">
              <w:rPr>
                <w:rFonts w:ascii="Arial" w:hAnsi="Arial" w:cs="Arial"/>
                <w:snapToGrid w:val="0"/>
                <w:color w:val="000000"/>
                <w:sz w:val="24"/>
                <w:szCs w:val="24"/>
              </w:rPr>
              <w:t>Incentive</w:t>
            </w:r>
          </w:p>
        </w:tc>
      </w:tr>
      <w:tr w:rsidR="004D40DF" w:rsidRPr="0099597C" w14:paraId="74AE6E86" w14:textId="77777777" w:rsidTr="00A6054D">
        <w:trPr>
          <w:trHeight w:val="292"/>
        </w:trPr>
        <w:tc>
          <w:tcPr>
            <w:tcW w:w="3690" w:type="dxa"/>
          </w:tcPr>
          <w:p w14:paraId="08CCCA7E" w14:textId="6E57EE52" w:rsidR="004D40DF" w:rsidRPr="008F535C" w:rsidRDefault="5F88BFB3" w:rsidP="309A601A">
            <w:pPr>
              <w:jc w:val="center"/>
              <w:rPr>
                <w:rFonts w:ascii="Arial" w:hAnsi="Arial" w:cs="Arial"/>
                <w:snapToGrid w:val="0"/>
                <w:sz w:val="24"/>
                <w:szCs w:val="24"/>
              </w:rPr>
            </w:pPr>
            <w:r w:rsidRPr="008F535C">
              <w:rPr>
                <w:rFonts w:ascii="Arial" w:hAnsi="Arial" w:cs="Arial"/>
                <w:snapToGrid w:val="0"/>
                <w:sz w:val="24"/>
                <w:szCs w:val="24"/>
              </w:rPr>
              <w:t>7% and above</w:t>
            </w:r>
          </w:p>
        </w:tc>
        <w:tc>
          <w:tcPr>
            <w:tcW w:w="3127" w:type="dxa"/>
            <w:vAlign w:val="center"/>
          </w:tcPr>
          <w:p w14:paraId="3380F11B" w14:textId="13A1CD71" w:rsidR="004D40DF" w:rsidRPr="008F535C" w:rsidRDefault="5F88BFB3" w:rsidP="309A601A">
            <w:pPr>
              <w:jc w:val="center"/>
              <w:rPr>
                <w:rFonts w:ascii="Arial" w:hAnsi="Arial" w:cs="Arial"/>
                <w:snapToGrid w:val="0"/>
                <w:sz w:val="24"/>
                <w:szCs w:val="24"/>
              </w:rPr>
            </w:pPr>
            <w:r w:rsidRPr="008F535C">
              <w:rPr>
                <w:rFonts w:ascii="Arial" w:hAnsi="Arial" w:cs="Arial"/>
                <w:snapToGrid w:val="0"/>
                <w:sz w:val="24"/>
                <w:szCs w:val="24"/>
              </w:rPr>
              <w:t>5%</w:t>
            </w:r>
          </w:p>
        </w:tc>
      </w:tr>
      <w:tr w:rsidR="004D40DF" w:rsidRPr="0099597C" w14:paraId="0813BDBD" w14:textId="77777777" w:rsidTr="00A6054D">
        <w:trPr>
          <w:trHeight w:val="292"/>
        </w:trPr>
        <w:tc>
          <w:tcPr>
            <w:tcW w:w="3690" w:type="dxa"/>
          </w:tcPr>
          <w:p w14:paraId="1BDC8D3A" w14:textId="64868752" w:rsidR="004D40DF" w:rsidRPr="008F535C" w:rsidRDefault="5F88BFB3" w:rsidP="309A601A">
            <w:pPr>
              <w:jc w:val="center"/>
              <w:rPr>
                <w:rFonts w:ascii="Arial" w:hAnsi="Arial" w:cs="Arial"/>
                <w:snapToGrid w:val="0"/>
                <w:sz w:val="24"/>
                <w:szCs w:val="24"/>
              </w:rPr>
            </w:pPr>
            <w:r w:rsidRPr="008F535C">
              <w:rPr>
                <w:rFonts w:ascii="Arial" w:hAnsi="Arial" w:cs="Arial"/>
                <w:snapToGrid w:val="0"/>
                <w:sz w:val="24"/>
                <w:szCs w:val="24"/>
              </w:rPr>
              <w:t>6% to 6.99%</w:t>
            </w:r>
          </w:p>
        </w:tc>
        <w:tc>
          <w:tcPr>
            <w:tcW w:w="3127" w:type="dxa"/>
            <w:vAlign w:val="center"/>
          </w:tcPr>
          <w:p w14:paraId="7722AB54" w14:textId="06869703" w:rsidR="004D40DF" w:rsidRPr="008F535C" w:rsidRDefault="5F88BFB3" w:rsidP="309A601A">
            <w:pPr>
              <w:jc w:val="center"/>
              <w:rPr>
                <w:rFonts w:ascii="Arial" w:hAnsi="Arial" w:cs="Arial"/>
                <w:snapToGrid w:val="0"/>
                <w:sz w:val="24"/>
                <w:szCs w:val="24"/>
              </w:rPr>
            </w:pPr>
            <w:r w:rsidRPr="008F535C">
              <w:rPr>
                <w:rFonts w:ascii="Arial" w:hAnsi="Arial" w:cs="Arial"/>
                <w:snapToGrid w:val="0"/>
                <w:sz w:val="24"/>
                <w:szCs w:val="24"/>
              </w:rPr>
              <w:t>4%</w:t>
            </w:r>
          </w:p>
        </w:tc>
      </w:tr>
      <w:tr w:rsidR="00597514" w:rsidRPr="00597514" w14:paraId="32E22D1B" w14:textId="77777777" w:rsidTr="00A6054D">
        <w:trPr>
          <w:trHeight w:val="146"/>
        </w:trPr>
        <w:tc>
          <w:tcPr>
            <w:tcW w:w="3690" w:type="dxa"/>
          </w:tcPr>
          <w:p w14:paraId="32E22D19" w14:textId="3BA97AF2" w:rsidR="00597514" w:rsidRPr="008F535C" w:rsidRDefault="00133A3D" w:rsidP="309A601A">
            <w:pPr>
              <w:jc w:val="center"/>
              <w:rPr>
                <w:rFonts w:ascii="Arial" w:hAnsi="Arial" w:cs="Arial"/>
                <w:snapToGrid w:val="0"/>
                <w:sz w:val="24"/>
                <w:szCs w:val="24"/>
              </w:rPr>
            </w:pPr>
            <w:r w:rsidRPr="008F535C">
              <w:rPr>
                <w:rFonts w:ascii="Arial" w:hAnsi="Arial" w:cs="Arial"/>
                <w:snapToGrid w:val="0"/>
                <w:sz w:val="24"/>
                <w:szCs w:val="24"/>
              </w:rPr>
              <w:t>5</w:t>
            </w:r>
            <w:r w:rsidR="5F88BFB3" w:rsidRPr="008F535C">
              <w:rPr>
                <w:rFonts w:ascii="Arial" w:hAnsi="Arial" w:cs="Arial"/>
                <w:snapToGrid w:val="0"/>
                <w:sz w:val="24"/>
                <w:szCs w:val="24"/>
              </w:rPr>
              <w:t>% to 5.99%</w:t>
            </w:r>
          </w:p>
        </w:tc>
        <w:tc>
          <w:tcPr>
            <w:tcW w:w="3127" w:type="dxa"/>
          </w:tcPr>
          <w:p w14:paraId="32E22D1A" w14:textId="6FDE6171" w:rsidR="00597514" w:rsidRPr="008F535C" w:rsidRDefault="5F88BFB3" w:rsidP="309A601A">
            <w:pPr>
              <w:jc w:val="center"/>
              <w:rPr>
                <w:rFonts w:ascii="Arial" w:hAnsi="Arial" w:cs="Arial"/>
                <w:snapToGrid w:val="0"/>
                <w:sz w:val="24"/>
                <w:szCs w:val="24"/>
              </w:rPr>
            </w:pPr>
            <w:r w:rsidRPr="008F535C">
              <w:rPr>
                <w:rFonts w:ascii="Arial" w:hAnsi="Arial" w:cs="Arial"/>
                <w:snapToGrid w:val="0"/>
                <w:sz w:val="24"/>
                <w:szCs w:val="24"/>
              </w:rPr>
              <w:t>3</w:t>
            </w:r>
            <w:r w:rsidR="00597514" w:rsidRPr="008F535C">
              <w:rPr>
                <w:rFonts w:ascii="Arial" w:hAnsi="Arial" w:cs="Arial"/>
                <w:snapToGrid w:val="0"/>
                <w:sz w:val="24"/>
                <w:szCs w:val="24"/>
              </w:rPr>
              <w:t>%</w:t>
            </w:r>
          </w:p>
        </w:tc>
      </w:tr>
      <w:tr w:rsidR="005366D6" w:rsidRPr="00597514" w14:paraId="32E22D1E" w14:textId="77777777" w:rsidTr="00A6054D">
        <w:trPr>
          <w:trHeight w:val="146"/>
        </w:trPr>
        <w:tc>
          <w:tcPr>
            <w:tcW w:w="3690" w:type="dxa"/>
          </w:tcPr>
          <w:p w14:paraId="32E22D1C" w14:textId="77777777" w:rsidR="005366D6" w:rsidRPr="008F535C" w:rsidRDefault="00133A3D" w:rsidP="309A601A">
            <w:pPr>
              <w:jc w:val="center"/>
              <w:rPr>
                <w:rFonts w:ascii="Arial" w:hAnsi="Arial" w:cs="Arial"/>
                <w:snapToGrid w:val="0"/>
                <w:sz w:val="24"/>
                <w:szCs w:val="24"/>
              </w:rPr>
            </w:pPr>
            <w:r w:rsidRPr="008F535C">
              <w:rPr>
                <w:rFonts w:ascii="Arial" w:hAnsi="Arial" w:cs="Arial"/>
                <w:snapToGrid w:val="0"/>
                <w:sz w:val="24"/>
                <w:szCs w:val="24"/>
              </w:rPr>
              <w:t>4% to 4</w:t>
            </w:r>
            <w:r w:rsidR="00DE033B" w:rsidRPr="008F535C">
              <w:rPr>
                <w:rFonts w:ascii="Arial" w:hAnsi="Arial" w:cs="Arial"/>
                <w:snapToGrid w:val="0"/>
                <w:sz w:val="24"/>
                <w:szCs w:val="24"/>
              </w:rPr>
              <w:t>.99%</w:t>
            </w:r>
          </w:p>
        </w:tc>
        <w:tc>
          <w:tcPr>
            <w:tcW w:w="3127" w:type="dxa"/>
          </w:tcPr>
          <w:p w14:paraId="32E22D1D" w14:textId="414D207D" w:rsidR="005366D6" w:rsidRPr="008F535C" w:rsidRDefault="5F88BFB3" w:rsidP="309A601A">
            <w:pPr>
              <w:jc w:val="center"/>
              <w:rPr>
                <w:rFonts w:ascii="Arial" w:hAnsi="Arial" w:cs="Arial"/>
                <w:snapToGrid w:val="0"/>
                <w:sz w:val="24"/>
                <w:szCs w:val="24"/>
              </w:rPr>
            </w:pPr>
            <w:r w:rsidRPr="008F535C">
              <w:rPr>
                <w:rFonts w:ascii="Arial" w:hAnsi="Arial" w:cs="Arial"/>
                <w:snapToGrid w:val="0"/>
                <w:sz w:val="24"/>
                <w:szCs w:val="24"/>
              </w:rPr>
              <w:t>2</w:t>
            </w:r>
            <w:r w:rsidR="005366D6" w:rsidRPr="008F535C">
              <w:rPr>
                <w:rFonts w:ascii="Arial" w:hAnsi="Arial" w:cs="Arial"/>
                <w:snapToGrid w:val="0"/>
                <w:sz w:val="24"/>
                <w:szCs w:val="24"/>
              </w:rPr>
              <w:t>%</w:t>
            </w:r>
          </w:p>
        </w:tc>
      </w:tr>
      <w:tr w:rsidR="005366D6" w:rsidRPr="00597514" w14:paraId="32E22D21" w14:textId="77777777" w:rsidTr="00A6054D">
        <w:trPr>
          <w:trHeight w:val="146"/>
        </w:trPr>
        <w:tc>
          <w:tcPr>
            <w:tcW w:w="3690" w:type="dxa"/>
          </w:tcPr>
          <w:p w14:paraId="32E22D1F" w14:textId="77777777" w:rsidR="005366D6" w:rsidRPr="008F535C" w:rsidRDefault="00133A3D" w:rsidP="309A601A">
            <w:pPr>
              <w:jc w:val="center"/>
              <w:rPr>
                <w:rFonts w:ascii="Arial" w:hAnsi="Arial" w:cs="Arial"/>
                <w:snapToGrid w:val="0"/>
                <w:sz w:val="24"/>
                <w:szCs w:val="24"/>
              </w:rPr>
            </w:pPr>
            <w:r w:rsidRPr="008F535C">
              <w:rPr>
                <w:rFonts w:ascii="Arial" w:hAnsi="Arial" w:cs="Arial"/>
                <w:snapToGrid w:val="0"/>
                <w:sz w:val="24"/>
                <w:szCs w:val="24"/>
              </w:rPr>
              <w:t>3.01% to 3</w:t>
            </w:r>
            <w:r w:rsidR="00DE033B" w:rsidRPr="008F535C">
              <w:rPr>
                <w:rFonts w:ascii="Arial" w:hAnsi="Arial" w:cs="Arial"/>
                <w:snapToGrid w:val="0"/>
                <w:sz w:val="24"/>
                <w:szCs w:val="24"/>
              </w:rPr>
              <w:t>.99%</w:t>
            </w:r>
          </w:p>
        </w:tc>
        <w:tc>
          <w:tcPr>
            <w:tcW w:w="3127" w:type="dxa"/>
          </w:tcPr>
          <w:p w14:paraId="32E22D20" w14:textId="46E43FBD" w:rsidR="005366D6" w:rsidRPr="008F535C" w:rsidRDefault="5F88BFB3" w:rsidP="309A601A">
            <w:pPr>
              <w:jc w:val="center"/>
              <w:rPr>
                <w:rFonts w:ascii="Arial" w:hAnsi="Arial" w:cs="Arial"/>
                <w:snapToGrid w:val="0"/>
                <w:sz w:val="24"/>
                <w:szCs w:val="24"/>
              </w:rPr>
            </w:pPr>
            <w:r w:rsidRPr="008F535C">
              <w:rPr>
                <w:rFonts w:ascii="Arial" w:hAnsi="Arial" w:cs="Arial"/>
                <w:snapToGrid w:val="0"/>
                <w:sz w:val="24"/>
                <w:szCs w:val="24"/>
              </w:rPr>
              <w:t>1</w:t>
            </w:r>
            <w:r w:rsidR="005366D6" w:rsidRPr="008F535C">
              <w:rPr>
                <w:rFonts w:ascii="Arial" w:hAnsi="Arial" w:cs="Arial"/>
                <w:snapToGrid w:val="0"/>
                <w:sz w:val="24"/>
                <w:szCs w:val="24"/>
              </w:rPr>
              <w:t>%</w:t>
            </w:r>
          </w:p>
        </w:tc>
      </w:tr>
      <w:tr w:rsidR="005366D6" w:rsidRPr="002003E8" w14:paraId="32E22D24" w14:textId="77777777" w:rsidTr="00A6054D">
        <w:trPr>
          <w:trHeight w:val="146"/>
        </w:trPr>
        <w:tc>
          <w:tcPr>
            <w:tcW w:w="3690" w:type="dxa"/>
          </w:tcPr>
          <w:p w14:paraId="32E22D22" w14:textId="7E870162" w:rsidR="005366D6" w:rsidRPr="008F535C" w:rsidRDefault="00133A3D" w:rsidP="309A601A">
            <w:pPr>
              <w:jc w:val="center"/>
              <w:rPr>
                <w:rFonts w:ascii="Arial" w:hAnsi="Arial" w:cs="Arial"/>
                <w:snapToGrid w:val="0"/>
                <w:sz w:val="24"/>
                <w:szCs w:val="24"/>
              </w:rPr>
            </w:pPr>
            <w:r w:rsidRPr="008F535C">
              <w:rPr>
                <w:rFonts w:ascii="Arial" w:hAnsi="Arial" w:cs="Arial"/>
                <w:snapToGrid w:val="0"/>
                <w:sz w:val="24"/>
                <w:szCs w:val="24"/>
              </w:rPr>
              <w:t>3</w:t>
            </w:r>
            <w:r w:rsidR="00DE033B" w:rsidRPr="008F535C">
              <w:rPr>
                <w:rFonts w:ascii="Arial" w:hAnsi="Arial" w:cs="Arial"/>
                <w:snapToGrid w:val="0"/>
                <w:sz w:val="24"/>
                <w:szCs w:val="24"/>
              </w:rPr>
              <w:t>%</w:t>
            </w:r>
          </w:p>
        </w:tc>
        <w:tc>
          <w:tcPr>
            <w:tcW w:w="3127" w:type="dxa"/>
          </w:tcPr>
          <w:p w14:paraId="32E22D23" w14:textId="439484D1" w:rsidR="005366D6" w:rsidRPr="008F535C" w:rsidRDefault="00133A3D" w:rsidP="309A601A">
            <w:pPr>
              <w:jc w:val="center"/>
              <w:rPr>
                <w:rFonts w:ascii="Arial" w:hAnsi="Arial" w:cs="Arial"/>
                <w:snapToGrid w:val="0"/>
                <w:sz w:val="22"/>
                <w:szCs w:val="22"/>
              </w:rPr>
            </w:pPr>
            <w:r w:rsidRPr="008F535C">
              <w:rPr>
                <w:rFonts w:ascii="Arial" w:hAnsi="Arial" w:cs="Arial"/>
                <w:snapToGrid w:val="0"/>
                <w:sz w:val="22"/>
                <w:szCs w:val="22"/>
              </w:rPr>
              <w:t>No incentive – minimum 3</w:t>
            </w:r>
            <w:r w:rsidR="00597514" w:rsidRPr="008F535C">
              <w:rPr>
                <w:rFonts w:ascii="Arial" w:hAnsi="Arial" w:cs="Arial"/>
                <w:snapToGrid w:val="0"/>
                <w:sz w:val="22"/>
                <w:szCs w:val="22"/>
              </w:rPr>
              <w:t>% participation required</w:t>
            </w:r>
          </w:p>
        </w:tc>
      </w:tr>
      <w:tr w:rsidR="00A6054D" w:rsidRPr="002003E8" w14:paraId="6DAE4EBE" w14:textId="77777777" w:rsidTr="00A6054D">
        <w:trPr>
          <w:trHeight w:val="146"/>
        </w:trPr>
        <w:tc>
          <w:tcPr>
            <w:tcW w:w="3690" w:type="dxa"/>
          </w:tcPr>
          <w:p w14:paraId="77E929A5" w14:textId="6BE7D765" w:rsidR="00A6054D" w:rsidRPr="008F535C" w:rsidRDefault="00A6054D" w:rsidP="309A601A">
            <w:pPr>
              <w:jc w:val="center"/>
              <w:rPr>
                <w:rFonts w:ascii="Arial" w:hAnsi="Arial" w:cs="Arial"/>
                <w:snapToGrid w:val="0"/>
                <w:sz w:val="24"/>
                <w:szCs w:val="24"/>
              </w:rPr>
            </w:pPr>
            <w:r w:rsidRPr="008F535C">
              <w:rPr>
                <w:rFonts w:ascii="Arial" w:hAnsi="Arial" w:cs="Arial"/>
                <w:snapToGrid w:val="0"/>
                <w:sz w:val="24"/>
                <w:szCs w:val="24"/>
              </w:rPr>
              <w:t>0% - 2.99%</w:t>
            </w:r>
          </w:p>
        </w:tc>
        <w:tc>
          <w:tcPr>
            <w:tcW w:w="3127" w:type="dxa"/>
          </w:tcPr>
          <w:p w14:paraId="46EF842B" w14:textId="062EEA28" w:rsidR="00A6054D" w:rsidRPr="008F535C" w:rsidRDefault="00A6054D" w:rsidP="309A601A">
            <w:pPr>
              <w:jc w:val="center"/>
              <w:rPr>
                <w:rFonts w:ascii="Arial" w:hAnsi="Arial" w:cs="Arial"/>
                <w:snapToGrid w:val="0"/>
                <w:sz w:val="22"/>
                <w:szCs w:val="22"/>
              </w:rPr>
            </w:pPr>
            <w:r w:rsidRPr="008F535C">
              <w:rPr>
                <w:rFonts w:ascii="Arial" w:hAnsi="Arial" w:cs="Arial"/>
                <w:snapToGrid w:val="0"/>
                <w:sz w:val="22"/>
                <w:szCs w:val="22"/>
              </w:rPr>
              <w:t>Participation less than 3% is considered non-responsive</w:t>
            </w:r>
          </w:p>
        </w:tc>
      </w:tr>
    </w:tbl>
    <w:p w14:paraId="32E22D25" w14:textId="77777777" w:rsidR="00BB41C7" w:rsidRPr="002003E8" w:rsidRDefault="00BB41C7" w:rsidP="00BB41C7">
      <w:pPr>
        <w:ind w:left="720"/>
        <w:rPr>
          <w:rFonts w:ascii="Arial" w:hAnsi="Arial" w:cs="Arial"/>
          <w:snapToGrid w:val="0"/>
          <w:color w:val="000000"/>
        </w:rPr>
      </w:pPr>
    </w:p>
    <w:p w14:paraId="32E22D26" w14:textId="77777777" w:rsidR="005E028D" w:rsidRDefault="00D63550" w:rsidP="001D550D">
      <w:pPr>
        <w:tabs>
          <w:tab w:val="center" w:pos="2880"/>
        </w:tabs>
        <w:ind w:left="720"/>
        <w:rPr>
          <w:rFonts w:ascii="Arial" w:hAnsi="Arial" w:cs="Arial"/>
          <w:color w:val="FF0000"/>
          <w:sz w:val="24"/>
          <w:szCs w:val="24"/>
        </w:rPr>
      </w:pPr>
      <w:r>
        <w:rPr>
          <w:rFonts w:ascii="Arial" w:hAnsi="Arial" w:cs="Arial"/>
          <w:snapToGrid w:val="0"/>
          <w:color w:val="000000"/>
          <w:sz w:val="24"/>
          <w:szCs w:val="24"/>
        </w:rPr>
        <w:t xml:space="preserve">A Bidder is </w:t>
      </w:r>
      <w:r w:rsidR="00BB41C7" w:rsidRPr="002003E8">
        <w:rPr>
          <w:rFonts w:ascii="Arial" w:hAnsi="Arial" w:cs="Arial"/>
          <w:snapToGrid w:val="0"/>
          <w:color w:val="000000"/>
          <w:sz w:val="24"/>
          <w:szCs w:val="24"/>
        </w:rPr>
        <w:t xml:space="preserve">eligible to receive this </w:t>
      </w:r>
      <w:r w:rsidR="00BF589E">
        <w:rPr>
          <w:rFonts w:ascii="Arial" w:hAnsi="Arial" w:cs="Arial"/>
          <w:snapToGrid w:val="0"/>
          <w:color w:val="000000"/>
          <w:sz w:val="24"/>
          <w:szCs w:val="24"/>
        </w:rPr>
        <w:t xml:space="preserve">additional </w:t>
      </w:r>
      <w:r w:rsidR="0094730A" w:rsidRPr="002003E8">
        <w:rPr>
          <w:rFonts w:ascii="Arial" w:hAnsi="Arial" w:cs="Arial"/>
          <w:snapToGrid w:val="0"/>
          <w:color w:val="000000"/>
          <w:sz w:val="24"/>
          <w:szCs w:val="24"/>
        </w:rPr>
        <w:t xml:space="preserve">DVBE </w:t>
      </w:r>
      <w:r w:rsidR="00BB41C7" w:rsidRPr="002003E8">
        <w:rPr>
          <w:rFonts w:ascii="Arial" w:hAnsi="Arial" w:cs="Arial"/>
          <w:snapToGrid w:val="0"/>
          <w:color w:val="000000"/>
          <w:sz w:val="24"/>
          <w:szCs w:val="24"/>
        </w:rPr>
        <w:t xml:space="preserve">incentive if they are a certified DVBE </w:t>
      </w:r>
      <w:r w:rsidR="00BB41C7" w:rsidRPr="002003E8">
        <w:rPr>
          <w:rFonts w:ascii="Arial" w:hAnsi="Arial" w:cs="Arial"/>
          <w:snapToGrid w:val="0"/>
          <w:color w:val="000000"/>
          <w:sz w:val="24"/>
          <w:szCs w:val="24"/>
          <w:u w:val="single"/>
        </w:rPr>
        <w:t>or</w:t>
      </w:r>
      <w:r w:rsidR="00BB41C7" w:rsidRPr="002003E8">
        <w:rPr>
          <w:rFonts w:ascii="Arial" w:hAnsi="Arial" w:cs="Arial"/>
          <w:snapToGrid w:val="0"/>
          <w:color w:val="000000"/>
          <w:sz w:val="24"/>
          <w:szCs w:val="24"/>
        </w:rPr>
        <w:t xml:space="preserve"> if a non DVBE Bidder commits to use a certified DVBE(s) as subcontractor(s).  </w:t>
      </w:r>
      <w:r w:rsidR="00BB41C7" w:rsidRPr="002003E8">
        <w:rPr>
          <w:rFonts w:ascii="Arial" w:hAnsi="Arial" w:cs="Arial"/>
          <w:snapToGrid w:val="0"/>
          <w:color w:val="000000"/>
          <w:sz w:val="24"/>
          <w:szCs w:val="24"/>
        </w:rPr>
        <w:tab/>
      </w:r>
      <w:r w:rsidR="00C85F69">
        <w:rPr>
          <w:rFonts w:ascii="Arial" w:hAnsi="Arial" w:cs="Arial"/>
          <w:color w:val="000000"/>
          <w:sz w:val="24"/>
          <w:szCs w:val="24"/>
        </w:rPr>
        <w:t xml:space="preserve"> </w:t>
      </w:r>
    </w:p>
    <w:p w14:paraId="32E22D27" w14:textId="77777777" w:rsidR="005E028D" w:rsidRDefault="005E028D" w:rsidP="005E028D">
      <w:pPr>
        <w:tabs>
          <w:tab w:val="center" w:pos="2880"/>
        </w:tabs>
        <w:ind w:left="720" w:hanging="360"/>
        <w:rPr>
          <w:rFonts w:ascii="Arial" w:hAnsi="Arial" w:cs="Arial"/>
          <w:color w:val="FF0000"/>
          <w:sz w:val="24"/>
          <w:szCs w:val="24"/>
        </w:rPr>
      </w:pPr>
    </w:p>
    <w:p w14:paraId="32E22D28" w14:textId="77777777" w:rsidR="005E028D" w:rsidRDefault="00916E07" w:rsidP="00A75584">
      <w:pPr>
        <w:pStyle w:val="ListParagraph"/>
        <w:numPr>
          <w:ilvl w:val="0"/>
          <w:numId w:val="19"/>
        </w:numPr>
        <w:tabs>
          <w:tab w:val="center" w:pos="2880"/>
        </w:tabs>
        <w:rPr>
          <w:rFonts w:ascii="Arial" w:hAnsi="Arial" w:cs="Arial"/>
          <w:sz w:val="24"/>
          <w:szCs w:val="24"/>
        </w:rPr>
      </w:pPr>
      <w:r w:rsidRPr="4B235156">
        <w:rPr>
          <w:rFonts w:ascii="Arial" w:hAnsi="Arial" w:cs="Arial"/>
          <w:sz w:val="24"/>
          <w:szCs w:val="24"/>
        </w:rPr>
        <w:t xml:space="preserve">Certified DVBE Bidder </w:t>
      </w:r>
      <w:r w:rsidR="00BF589E" w:rsidRPr="4B235156">
        <w:rPr>
          <w:rFonts w:ascii="Arial" w:hAnsi="Arial" w:cs="Arial"/>
          <w:sz w:val="24"/>
          <w:szCs w:val="24"/>
        </w:rPr>
        <w:t xml:space="preserve">additional </w:t>
      </w:r>
      <w:r w:rsidRPr="4B235156">
        <w:rPr>
          <w:rFonts w:ascii="Arial" w:hAnsi="Arial" w:cs="Arial"/>
          <w:sz w:val="24"/>
          <w:szCs w:val="24"/>
        </w:rPr>
        <w:t>incentive considerations:</w:t>
      </w:r>
    </w:p>
    <w:p w14:paraId="32E22D2A" w14:textId="77777777" w:rsidR="005E028D" w:rsidRPr="005E028D" w:rsidRDefault="005E028D" w:rsidP="4B235156">
      <w:pPr>
        <w:tabs>
          <w:tab w:val="center" w:pos="2880"/>
        </w:tabs>
        <w:ind w:left="1386"/>
        <w:rPr>
          <w:rFonts w:ascii="Arial" w:hAnsi="Arial" w:cs="Arial"/>
          <w:color w:val="000000" w:themeColor="text1"/>
          <w:sz w:val="24"/>
          <w:szCs w:val="24"/>
        </w:rPr>
      </w:pPr>
    </w:p>
    <w:p w14:paraId="2D0A35C4" w14:textId="7C0C10A4" w:rsidR="005E028D" w:rsidRPr="005E028D" w:rsidRDefault="005366D6" w:rsidP="00A75584">
      <w:pPr>
        <w:pStyle w:val="ListParagraph"/>
        <w:numPr>
          <w:ilvl w:val="1"/>
          <w:numId w:val="19"/>
        </w:numPr>
        <w:tabs>
          <w:tab w:val="center" w:pos="2880"/>
        </w:tabs>
        <w:rPr>
          <w:rFonts w:ascii="Arial" w:hAnsi="Arial" w:cs="Arial"/>
          <w:sz w:val="24"/>
          <w:szCs w:val="24"/>
        </w:rPr>
      </w:pPr>
      <w:r w:rsidRPr="005E028D">
        <w:rPr>
          <w:rFonts w:ascii="Arial" w:hAnsi="Arial" w:cs="Arial"/>
          <w:snapToGrid w:val="0"/>
          <w:color w:val="000000"/>
          <w:sz w:val="24"/>
          <w:szCs w:val="24"/>
        </w:rPr>
        <w:t>Document DVBE participation on</w:t>
      </w:r>
      <w:r w:rsidR="00BA1FF6">
        <w:rPr>
          <w:rFonts w:ascii="Arial" w:hAnsi="Arial" w:cs="Arial"/>
          <w:snapToGrid w:val="0"/>
          <w:color w:val="000000"/>
          <w:sz w:val="24"/>
          <w:szCs w:val="24"/>
        </w:rPr>
        <w:t xml:space="preserve"> Attachment 3,</w:t>
      </w:r>
      <w:r w:rsidRPr="005E028D">
        <w:rPr>
          <w:rFonts w:ascii="Arial" w:hAnsi="Arial" w:cs="Arial"/>
          <w:snapToGrid w:val="0"/>
          <w:color w:val="000000"/>
          <w:sz w:val="24"/>
          <w:szCs w:val="24"/>
        </w:rPr>
        <w:t xml:space="preserve"> Bidder Declaration </w:t>
      </w:r>
      <w:r w:rsidR="00BA1FF6">
        <w:rPr>
          <w:rFonts w:ascii="Arial" w:hAnsi="Arial" w:cs="Arial"/>
          <w:snapToGrid w:val="0"/>
          <w:color w:val="000000"/>
          <w:sz w:val="24"/>
          <w:szCs w:val="24"/>
        </w:rPr>
        <w:t>(</w:t>
      </w:r>
      <w:r w:rsidRPr="005E028D">
        <w:rPr>
          <w:rFonts w:ascii="Arial" w:hAnsi="Arial" w:cs="Arial"/>
          <w:snapToGrid w:val="0"/>
          <w:color w:val="000000"/>
          <w:sz w:val="24"/>
          <w:szCs w:val="24"/>
        </w:rPr>
        <w:t>GSPD-05-105</w:t>
      </w:r>
      <w:r w:rsidR="00BA1FF6">
        <w:rPr>
          <w:rFonts w:ascii="Arial" w:hAnsi="Arial" w:cs="Arial"/>
          <w:snapToGrid w:val="0"/>
          <w:color w:val="000000"/>
          <w:sz w:val="24"/>
          <w:szCs w:val="24"/>
        </w:rPr>
        <w:t>)</w:t>
      </w:r>
      <w:r w:rsidRPr="005E028D">
        <w:rPr>
          <w:rFonts w:ascii="Arial" w:hAnsi="Arial" w:cs="Arial"/>
          <w:snapToGrid w:val="0"/>
          <w:color w:val="000000"/>
          <w:sz w:val="24"/>
          <w:szCs w:val="24"/>
        </w:rPr>
        <w:t>.</w:t>
      </w:r>
    </w:p>
    <w:p w14:paraId="32E22D2E" w14:textId="2795A170" w:rsidR="005E028D" w:rsidRPr="005E028D" w:rsidRDefault="19A59373" w:rsidP="00A75584">
      <w:pPr>
        <w:pStyle w:val="ListParagraph"/>
        <w:numPr>
          <w:ilvl w:val="1"/>
          <w:numId w:val="19"/>
        </w:numPr>
        <w:tabs>
          <w:tab w:val="center" w:pos="2880"/>
        </w:tabs>
        <w:rPr>
          <w:rFonts w:ascii="Arial" w:hAnsi="Arial" w:cs="Arial"/>
          <w:sz w:val="24"/>
          <w:szCs w:val="24"/>
        </w:rPr>
      </w:pPr>
      <w:r w:rsidRPr="005E028D">
        <w:rPr>
          <w:rFonts w:ascii="Arial" w:hAnsi="Arial" w:cs="Arial"/>
          <w:snapToGrid w:val="0"/>
          <w:color w:val="000000"/>
          <w:sz w:val="24"/>
          <w:szCs w:val="24"/>
        </w:rPr>
        <w:t xml:space="preserve">At the State’s option a DVBE Bidder working in combination with other DVBE(s) </w:t>
      </w:r>
      <w:r w:rsidR="0FE66988" w:rsidRPr="005E028D">
        <w:rPr>
          <w:rFonts w:ascii="Arial" w:hAnsi="Arial" w:cs="Arial"/>
          <w:snapToGrid w:val="0"/>
          <w:color w:val="000000"/>
          <w:sz w:val="24"/>
          <w:szCs w:val="24"/>
        </w:rPr>
        <w:t>will</w:t>
      </w:r>
      <w:r w:rsidRPr="005E028D">
        <w:rPr>
          <w:rFonts w:ascii="Arial" w:hAnsi="Arial" w:cs="Arial"/>
          <w:snapToGrid w:val="0"/>
          <w:color w:val="000000"/>
          <w:sz w:val="24"/>
          <w:szCs w:val="24"/>
        </w:rPr>
        <w:t xml:space="preserve"> submit proof of its commitment by submitting a written confirmation from the DVBE(s) identified as a subcontractor on </w:t>
      </w:r>
      <w:r w:rsidR="037115AB">
        <w:rPr>
          <w:rFonts w:ascii="Arial" w:hAnsi="Arial" w:cs="Arial"/>
          <w:snapToGrid w:val="0"/>
          <w:color w:val="000000"/>
          <w:sz w:val="24"/>
          <w:szCs w:val="24"/>
        </w:rPr>
        <w:t>Attachment 3,</w:t>
      </w:r>
      <w:r w:rsidRPr="005E028D">
        <w:rPr>
          <w:rFonts w:ascii="Arial" w:hAnsi="Arial" w:cs="Arial"/>
          <w:snapToGrid w:val="0"/>
          <w:color w:val="000000"/>
          <w:sz w:val="24"/>
          <w:szCs w:val="24"/>
        </w:rPr>
        <w:t xml:space="preserve"> Bidder Declaration </w:t>
      </w:r>
      <w:r w:rsidR="037115AB">
        <w:rPr>
          <w:rFonts w:ascii="Arial" w:hAnsi="Arial" w:cs="Arial"/>
          <w:snapToGrid w:val="0"/>
          <w:color w:val="000000"/>
          <w:sz w:val="24"/>
          <w:szCs w:val="24"/>
        </w:rPr>
        <w:t>(</w:t>
      </w:r>
      <w:r w:rsidRPr="005E028D">
        <w:rPr>
          <w:rFonts w:ascii="Arial" w:hAnsi="Arial" w:cs="Arial"/>
          <w:snapToGrid w:val="0"/>
          <w:color w:val="000000"/>
          <w:sz w:val="24"/>
          <w:szCs w:val="24"/>
        </w:rPr>
        <w:t>GSPD-05-105</w:t>
      </w:r>
      <w:r w:rsidR="037115AB">
        <w:rPr>
          <w:rFonts w:ascii="Arial" w:hAnsi="Arial" w:cs="Arial"/>
          <w:snapToGrid w:val="0"/>
          <w:color w:val="000000"/>
          <w:sz w:val="24"/>
          <w:szCs w:val="24"/>
        </w:rPr>
        <w:t>)</w:t>
      </w:r>
      <w:r w:rsidRPr="005E028D">
        <w:rPr>
          <w:rFonts w:ascii="Arial" w:hAnsi="Arial" w:cs="Arial"/>
          <w:snapToGrid w:val="0"/>
          <w:color w:val="000000"/>
          <w:sz w:val="24"/>
          <w:szCs w:val="24"/>
        </w:rPr>
        <w:t xml:space="preserve">.  When requested, the written confirmation must be submitted </w:t>
      </w:r>
      <w:r w:rsidR="2A2A3ADF" w:rsidRPr="005E028D">
        <w:rPr>
          <w:rFonts w:ascii="Arial" w:hAnsi="Arial" w:cs="Arial"/>
          <w:snapToGrid w:val="0"/>
          <w:color w:val="000000"/>
          <w:sz w:val="24"/>
          <w:szCs w:val="24"/>
        </w:rPr>
        <w:t>via email</w:t>
      </w:r>
      <w:r w:rsidRPr="005E028D">
        <w:rPr>
          <w:rFonts w:ascii="Arial" w:hAnsi="Arial" w:cs="Arial"/>
          <w:snapToGrid w:val="0"/>
          <w:color w:val="000000"/>
          <w:sz w:val="24"/>
          <w:szCs w:val="24"/>
        </w:rPr>
        <w:t xml:space="preserve"> within the timeframe identified in the notification.  Failure to submit the written confirmation as specified may be grounds for bid rejection. </w:t>
      </w:r>
    </w:p>
    <w:p w14:paraId="32E22D2F" w14:textId="77777777" w:rsidR="005E028D" w:rsidRPr="005E028D" w:rsidRDefault="005E028D" w:rsidP="005E028D">
      <w:pPr>
        <w:pStyle w:val="ListParagraph"/>
        <w:rPr>
          <w:rFonts w:cs="Arial"/>
          <w:color w:val="000000"/>
          <w:sz w:val="24"/>
          <w:szCs w:val="24"/>
        </w:rPr>
      </w:pPr>
    </w:p>
    <w:p w14:paraId="32E22D30" w14:textId="77777777" w:rsidR="005E028D" w:rsidRPr="00DE033B" w:rsidRDefault="00916E07" w:rsidP="00A75584">
      <w:pPr>
        <w:pStyle w:val="ListParagraph"/>
        <w:numPr>
          <w:ilvl w:val="0"/>
          <w:numId w:val="19"/>
        </w:numPr>
        <w:tabs>
          <w:tab w:val="center" w:pos="2880"/>
        </w:tabs>
        <w:rPr>
          <w:rFonts w:ascii="Arial" w:hAnsi="Arial" w:cs="Arial"/>
          <w:sz w:val="24"/>
          <w:szCs w:val="24"/>
        </w:rPr>
      </w:pPr>
      <w:r w:rsidRPr="005E028D">
        <w:rPr>
          <w:rFonts w:ascii="Arial" w:hAnsi="Arial" w:cs="Arial"/>
          <w:color w:val="000000"/>
          <w:sz w:val="24"/>
          <w:szCs w:val="24"/>
        </w:rPr>
        <w:t xml:space="preserve">Non-DVBE Bidder </w:t>
      </w:r>
      <w:r w:rsidR="004D018B" w:rsidRPr="005E028D">
        <w:rPr>
          <w:rFonts w:ascii="Arial" w:hAnsi="Arial" w:cs="Arial"/>
          <w:color w:val="000000"/>
          <w:sz w:val="24"/>
          <w:szCs w:val="24"/>
        </w:rPr>
        <w:t xml:space="preserve">additional </w:t>
      </w:r>
      <w:r w:rsidRPr="005E028D">
        <w:rPr>
          <w:rFonts w:ascii="Arial" w:hAnsi="Arial" w:cs="Arial"/>
          <w:color w:val="000000"/>
          <w:sz w:val="24"/>
          <w:szCs w:val="24"/>
        </w:rPr>
        <w:t>incentive considerations:</w:t>
      </w:r>
    </w:p>
    <w:p w14:paraId="32E22D31" w14:textId="77777777" w:rsidR="00DE033B" w:rsidRPr="005E028D" w:rsidRDefault="00DE033B" w:rsidP="00DE033B">
      <w:pPr>
        <w:pStyle w:val="ListParagraph"/>
        <w:tabs>
          <w:tab w:val="center" w:pos="2880"/>
        </w:tabs>
        <w:ind w:left="1440"/>
        <w:rPr>
          <w:rFonts w:ascii="Arial" w:hAnsi="Arial" w:cs="Arial"/>
          <w:sz w:val="24"/>
          <w:szCs w:val="24"/>
        </w:rPr>
      </w:pPr>
    </w:p>
    <w:p w14:paraId="32E22D32" w14:textId="77777777" w:rsidR="005E028D" w:rsidRPr="005E028D" w:rsidRDefault="005366D6" w:rsidP="00A75584">
      <w:pPr>
        <w:pStyle w:val="ListParagraph"/>
        <w:numPr>
          <w:ilvl w:val="1"/>
          <w:numId w:val="27"/>
        </w:numPr>
        <w:tabs>
          <w:tab w:val="center" w:pos="2880"/>
        </w:tabs>
        <w:rPr>
          <w:rFonts w:ascii="Arial" w:hAnsi="Arial" w:cs="Arial"/>
          <w:sz w:val="24"/>
          <w:szCs w:val="24"/>
        </w:rPr>
      </w:pPr>
      <w:r w:rsidRPr="005E028D">
        <w:rPr>
          <w:rFonts w:ascii="Arial" w:hAnsi="Arial" w:cs="Arial"/>
          <w:snapToGrid w:val="0"/>
          <w:color w:val="000000"/>
          <w:sz w:val="24"/>
          <w:szCs w:val="24"/>
        </w:rPr>
        <w:t xml:space="preserve">Commit to using </w:t>
      </w:r>
      <w:r w:rsidR="00356EBE">
        <w:rPr>
          <w:rFonts w:ascii="Arial" w:hAnsi="Arial" w:cs="Arial"/>
          <w:snapToGrid w:val="0"/>
          <w:color w:val="000000"/>
          <w:sz w:val="24"/>
          <w:szCs w:val="24"/>
        </w:rPr>
        <w:t xml:space="preserve">certified DVBE(s) for </w:t>
      </w:r>
      <w:r w:rsidR="00DE033B" w:rsidRPr="00A67ACB">
        <w:rPr>
          <w:rFonts w:ascii="Arial" w:hAnsi="Arial" w:cs="Arial"/>
          <w:snapToGrid w:val="0"/>
          <w:color w:val="1F497D" w:themeColor="text2"/>
          <w:sz w:val="24"/>
          <w:szCs w:val="24"/>
        </w:rPr>
        <w:t xml:space="preserve">more than </w:t>
      </w:r>
      <w:r w:rsidR="00133A3D">
        <w:rPr>
          <w:rFonts w:ascii="Arial" w:hAnsi="Arial" w:cs="Arial"/>
          <w:snapToGrid w:val="0"/>
          <w:color w:val="1F497D" w:themeColor="text2"/>
          <w:sz w:val="24"/>
          <w:szCs w:val="24"/>
        </w:rPr>
        <w:t>3</w:t>
      </w:r>
      <w:r w:rsidRPr="00A67ACB">
        <w:rPr>
          <w:rFonts w:ascii="Arial" w:hAnsi="Arial" w:cs="Arial"/>
          <w:snapToGrid w:val="0"/>
          <w:color w:val="1F497D" w:themeColor="text2"/>
          <w:sz w:val="24"/>
          <w:szCs w:val="24"/>
        </w:rPr>
        <w:t>%</w:t>
      </w:r>
      <w:r w:rsidRPr="005E028D">
        <w:rPr>
          <w:rFonts w:ascii="Arial" w:hAnsi="Arial" w:cs="Arial"/>
          <w:snapToGrid w:val="0"/>
          <w:color w:val="000000"/>
          <w:sz w:val="24"/>
          <w:szCs w:val="24"/>
        </w:rPr>
        <w:t xml:space="preserve"> of the bid value.</w:t>
      </w:r>
    </w:p>
    <w:p w14:paraId="32E22D34" w14:textId="5289F574" w:rsidR="005E028D" w:rsidRPr="005E028D" w:rsidRDefault="005366D6" w:rsidP="00A75584">
      <w:pPr>
        <w:pStyle w:val="ListParagraph"/>
        <w:numPr>
          <w:ilvl w:val="1"/>
          <w:numId w:val="27"/>
        </w:numPr>
        <w:tabs>
          <w:tab w:val="center" w:pos="2880"/>
        </w:tabs>
        <w:rPr>
          <w:rFonts w:ascii="Arial" w:hAnsi="Arial" w:cs="Arial"/>
          <w:sz w:val="24"/>
          <w:szCs w:val="24"/>
        </w:rPr>
      </w:pPr>
      <w:r w:rsidRPr="005E028D">
        <w:rPr>
          <w:rFonts w:ascii="Arial" w:hAnsi="Arial" w:cs="Arial"/>
          <w:snapToGrid w:val="0"/>
          <w:color w:val="000000"/>
          <w:sz w:val="24"/>
          <w:szCs w:val="24"/>
        </w:rPr>
        <w:lastRenderedPageBreak/>
        <w:t>Document DVBE participation on</w:t>
      </w:r>
      <w:r w:rsidR="00BA1FF6">
        <w:rPr>
          <w:rFonts w:ascii="Arial" w:hAnsi="Arial" w:cs="Arial"/>
          <w:snapToGrid w:val="0"/>
          <w:color w:val="000000"/>
          <w:sz w:val="24"/>
          <w:szCs w:val="24"/>
        </w:rPr>
        <w:t xml:space="preserve"> Attachment 3,</w:t>
      </w:r>
      <w:r w:rsidRPr="005E028D">
        <w:rPr>
          <w:rFonts w:ascii="Arial" w:hAnsi="Arial" w:cs="Arial"/>
          <w:snapToGrid w:val="0"/>
          <w:color w:val="000000"/>
          <w:sz w:val="24"/>
          <w:szCs w:val="24"/>
        </w:rPr>
        <w:t xml:space="preserve"> Bidder Declaration </w:t>
      </w:r>
      <w:r w:rsidR="00BA1FF6">
        <w:rPr>
          <w:rFonts w:ascii="Arial" w:hAnsi="Arial" w:cs="Arial"/>
          <w:snapToGrid w:val="0"/>
          <w:color w:val="000000"/>
          <w:sz w:val="24"/>
          <w:szCs w:val="24"/>
        </w:rPr>
        <w:t>(</w:t>
      </w:r>
      <w:r w:rsidRPr="005E028D">
        <w:rPr>
          <w:rFonts w:ascii="Arial" w:hAnsi="Arial" w:cs="Arial"/>
          <w:snapToGrid w:val="0"/>
          <w:color w:val="000000"/>
          <w:sz w:val="24"/>
          <w:szCs w:val="24"/>
        </w:rPr>
        <w:t>GSPD-05-105</w:t>
      </w:r>
      <w:r w:rsidR="00BA1FF6">
        <w:rPr>
          <w:rFonts w:ascii="Arial" w:hAnsi="Arial" w:cs="Arial"/>
          <w:snapToGrid w:val="0"/>
          <w:color w:val="000000"/>
          <w:sz w:val="24"/>
          <w:szCs w:val="24"/>
        </w:rPr>
        <w:t>)</w:t>
      </w:r>
      <w:r w:rsidRPr="005E028D">
        <w:rPr>
          <w:rFonts w:ascii="Arial" w:hAnsi="Arial" w:cs="Arial"/>
          <w:snapToGrid w:val="0"/>
          <w:color w:val="000000"/>
          <w:sz w:val="24"/>
          <w:szCs w:val="24"/>
        </w:rPr>
        <w:t>.</w:t>
      </w:r>
    </w:p>
    <w:p w14:paraId="32E22D36" w14:textId="119A4D18" w:rsidR="005366D6" w:rsidRPr="005E028D" w:rsidRDefault="19A59373" w:rsidP="00A75584">
      <w:pPr>
        <w:pStyle w:val="ListParagraph"/>
        <w:numPr>
          <w:ilvl w:val="1"/>
          <w:numId w:val="27"/>
        </w:numPr>
        <w:tabs>
          <w:tab w:val="center" w:pos="2880"/>
        </w:tabs>
        <w:rPr>
          <w:rFonts w:ascii="Arial" w:hAnsi="Arial" w:cs="Arial"/>
          <w:sz w:val="24"/>
          <w:szCs w:val="24"/>
        </w:rPr>
      </w:pPr>
      <w:r w:rsidRPr="005E028D">
        <w:rPr>
          <w:rFonts w:ascii="Arial" w:hAnsi="Arial" w:cs="Arial"/>
          <w:snapToGrid w:val="0"/>
          <w:color w:val="000000"/>
          <w:sz w:val="24"/>
          <w:szCs w:val="24"/>
        </w:rPr>
        <w:t xml:space="preserve">At the State’s option prior to contract award, a Bidder is to submit proof of its commitment by submitting a written confirmation from each DVBE identified as a subcontractor on </w:t>
      </w:r>
      <w:r w:rsidR="037115AB">
        <w:rPr>
          <w:rFonts w:ascii="Arial" w:hAnsi="Arial" w:cs="Arial"/>
          <w:snapToGrid w:val="0"/>
          <w:color w:val="000000"/>
          <w:sz w:val="24"/>
          <w:szCs w:val="24"/>
        </w:rPr>
        <w:t xml:space="preserve">Attachment 3, </w:t>
      </w:r>
      <w:r w:rsidRPr="005E028D">
        <w:rPr>
          <w:rFonts w:ascii="Arial" w:hAnsi="Arial" w:cs="Arial"/>
          <w:snapToGrid w:val="0"/>
          <w:color w:val="000000"/>
          <w:sz w:val="24"/>
          <w:szCs w:val="24"/>
        </w:rPr>
        <w:t xml:space="preserve">Bidder Declaration </w:t>
      </w:r>
      <w:r w:rsidR="037115AB">
        <w:rPr>
          <w:rFonts w:ascii="Arial" w:hAnsi="Arial" w:cs="Arial"/>
          <w:snapToGrid w:val="0"/>
          <w:color w:val="000000"/>
          <w:sz w:val="24"/>
          <w:szCs w:val="24"/>
        </w:rPr>
        <w:t>(</w:t>
      </w:r>
      <w:r w:rsidRPr="005E028D">
        <w:rPr>
          <w:rFonts w:ascii="Arial" w:hAnsi="Arial" w:cs="Arial"/>
          <w:snapToGrid w:val="0"/>
          <w:color w:val="000000"/>
          <w:sz w:val="24"/>
          <w:szCs w:val="24"/>
        </w:rPr>
        <w:t>GSPD-05-105</w:t>
      </w:r>
      <w:r w:rsidR="037115AB">
        <w:rPr>
          <w:rFonts w:ascii="Arial" w:hAnsi="Arial" w:cs="Arial"/>
          <w:snapToGrid w:val="0"/>
          <w:color w:val="000000"/>
          <w:sz w:val="24"/>
          <w:szCs w:val="24"/>
        </w:rPr>
        <w:t>)</w:t>
      </w:r>
      <w:r w:rsidRPr="005E028D">
        <w:rPr>
          <w:rFonts w:ascii="Arial" w:hAnsi="Arial" w:cs="Arial"/>
          <w:snapToGrid w:val="0"/>
          <w:color w:val="000000"/>
          <w:sz w:val="24"/>
          <w:szCs w:val="24"/>
        </w:rPr>
        <w:t xml:space="preserve">.  The IFB </w:t>
      </w:r>
      <w:r w:rsidR="4DBB4D9D">
        <w:rPr>
          <w:rFonts w:ascii="Arial" w:hAnsi="Arial" w:cs="Arial"/>
          <w:snapToGrid w:val="0"/>
          <w:color w:val="000000"/>
          <w:sz w:val="24"/>
          <w:szCs w:val="24"/>
        </w:rPr>
        <w:t>A</w:t>
      </w:r>
      <w:r w:rsidR="2A68DD29">
        <w:rPr>
          <w:rFonts w:ascii="Arial" w:hAnsi="Arial" w:cs="Arial"/>
          <w:snapToGrid w:val="0"/>
          <w:color w:val="000000"/>
          <w:sz w:val="24"/>
          <w:szCs w:val="24"/>
        </w:rPr>
        <w:t>cquisitions</w:t>
      </w:r>
      <w:r w:rsidRPr="005E028D">
        <w:rPr>
          <w:rFonts w:ascii="Arial" w:hAnsi="Arial" w:cs="Arial"/>
          <w:snapToGrid w:val="0"/>
          <w:color w:val="000000"/>
          <w:sz w:val="24"/>
          <w:szCs w:val="24"/>
        </w:rPr>
        <w:t xml:space="preserve"> </w:t>
      </w:r>
      <w:r w:rsidR="4DBB4D9D">
        <w:rPr>
          <w:rFonts w:ascii="Arial" w:hAnsi="Arial" w:cs="Arial"/>
          <w:snapToGrid w:val="0"/>
          <w:color w:val="000000"/>
          <w:sz w:val="24"/>
          <w:szCs w:val="24"/>
        </w:rPr>
        <w:t>A</w:t>
      </w:r>
      <w:r w:rsidRPr="005E028D">
        <w:rPr>
          <w:rFonts w:ascii="Arial" w:hAnsi="Arial" w:cs="Arial"/>
          <w:snapToGrid w:val="0"/>
          <w:color w:val="000000"/>
          <w:sz w:val="24"/>
          <w:szCs w:val="24"/>
        </w:rPr>
        <w:t>nalyst named in the solicitation may contact each listed DVBE, by mail, email, fax or telephone, for verification of the Bidder’s submitted DVBE information.  When requested, the document(s) must be submitted to the address specified and within the timeframe identified in the notification.  Failure to submit the written confirmation as specified may be grounds for bid rejection.</w:t>
      </w:r>
    </w:p>
    <w:p w14:paraId="32E22D37" w14:textId="77777777" w:rsidR="005366D6" w:rsidRDefault="005366D6" w:rsidP="005366D6">
      <w:pPr>
        <w:tabs>
          <w:tab w:val="center" w:pos="2880"/>
        </w:tabs>
        <w:ind w:left="1440" w:hanging="360"/>
        <w:rPr>
          <w:rFonts w:ascii="Arial" w:hAnsi="Arial" w:cs="Arial"/>
          <w:color w:val="000000"/>
          <w:sz w:val="24"/>
          <w:szCs w:val="24"/>
        </w:rPr>
      </w:pPr>
    </w:p>
    <w:p w14:paraId="32E22D3A" w14:textId="77777777" w:rsidR="007B707B" w:rsidRPr="007B707B" w:rsidRDefault="00BB41C7" w:rsidP="00A75584">
      <w:pPr>
        <w:pStyle w:val="ListParagraph"/>
        <w:numPr>
          <w:ilvl w:val="0"/>
          <w:numId w:val="19"/>
        </w:numPr>
        <w:rPr>
          <w:rFonts w:ascii="Arial" w:hAnsi="Arial" w:cs="Arial"/>
          <w:snapToGrid w:val="0"/>
          <w:color w:val="000000"/>
          <w:sz w:val="24"/>
          <w:szCs w:val="24"/>
        </w:rPr>
      </w:pPr>
      <w:r w:rsidRPr="007B707B">
        <w:rPr>
          <w:rFonts w:ascii="Arial" w:hAnsi="Arial" w:cs="Arial"/>
          <w:color w:val="000000"/>
          <w:sz w:val="24"/>
          <w:szCs w:val="24"/>
        </w:rPr>
        <w:t>Locating DVBE Subcontractors</w:t>
      </w:r>
    </w:p>
    <w:p w14:paraId="32E22D3B" w14:textId="517F9F8C" w:rsidR="007B707B" w:rsidRPr="007B707B" w:rsidRDefault="00BB41C7" w:rsidP="00A75584">
      <w:pPr>
        <w:pStyle w:val="ListParagraph"/>
        <w:numPr>
          <w:ilvl w:val="1"/>
          <w:numId w:val="27"/>
        </w:numPr>
        <w:rPr>
          <w:rStyle w:val="Hyperlink"/>
          <w:rFonts w:ascii="Arial" w:hAnsi="Arial" w:cs="Arial"/>
          <w:snapToGrid w:val="0"/>
          <w:color w:val="000000"/>
          <w:sz w:val="24"/>
          <w:szCs w:val="24"/>
          <w:u w:val="none"/>
        </w:rPr>
      </w:pPr>
      <w:r w:rsidRPr="007B707B">
        <w:rPr>
          <w:rFonts w:ascii="Arial" w:hAnsi="Arial" w:cs="Arial"/>
          <w:color w:val="000000"/>
          <w:sz w:val="24"/>
          <w:szCs w:val="24"/>
        </w:rPr>
        <w:t xml:space="preserve">State Resources:  </w:t>
      </w:r>
      <w:r w:rsidRPr="007B707B">
        <w:rPr>
          <w:rFonts w:ascii="Arial" w:hAnsi="Arial" w:cs="Arial"/>
          <w:snapToGrid w:val="0"/>
          <w:color w:val="000000"/>
          <w:sz w:val="24"/>
          <w:szCs w:val="24"/>
        </w:rPr>
        <w:t>A</w:t>
      </w:r>
      <w:r w:rsidRPr="007B707B">
        <w:rPr>
          <w:rFonts w:ascii="Arial" w:hAnsi="Arial" w:cs="Arial"/>
          <w:color w:val="000000"/>
          <w:sz w:val="24"/>
          <w:szCs w:val="24"/>
        </w:rPr>
        <w:t xml:space="preserve">ccess the list of all certified DVBEs by using the Department of General Services, Procurement Division (DGS-PD), online certified firm database at: </w:t>
      </w:r>
      <w:hyperlink r:id="rId24" w:history="1">
        <w:r w:rsidR="00481406" w:rsidRPr="002B71EF">
          <w:rPr>
            <w:rStyle w:val="Hyperlink"/>
            <w:rFonts w:ascii="Arial" w:hAnsi="Arial" w:cs="Arial"/>
            <w:sz w:val="24"/>
            <w:szCs w:val="24"/>
          </w:rPr>
          <w:t>www.caleprocure.ca.gov</w:t>
        </w:r>
      </w:hyperlink>
    </w:p>
    <w:p w14:paraId="32E22D3C" w14:textId="77777777" w:rsidR="007B707B" w:rsidRPr="007B707B" w:rsidRDefault="007B707B" w:rsidP="007B707B">
      <w:pPr>
        <w:pStyle w:val="ListParagraph"/>
        <w:ind w:left="2160"/>
        <w:rPr>
          <w:rStyle w:val="Hyperlink"/>
          <w:rFonts w:ascii="Arial" w:hAnsi="Arial" w:cs="Arial"/>
          <w:snapToGrid w:val="0"/>
          <w:color w:val="000000"/>
          <w:sz w:val="24"/>
          <w:szCs w:val="24"/>
          <w:u w:val="none"/>
        </w:rPr>
      </w:pPr>
    </w:p>
    <w:p w14:paraId="32E22D3D" w14:textId="2818AD0E" w:rsidR="007B707B" w:rsidRPr="007B707B" w:rsidRDefault="00BB41C7" w:rsidP="007B707B">
      <w:pPr>
        <w:pStyle w:val="ListParagraph"/>
        <w:ind w:left="2160"/>
        <w:rPr>
          <w:rFonts w:ascii="Arial" w:hAnsi="Arial" w:cs="Arial"/>
          <w:color w:val="000000"/>
          <w:sz w:val="24"/>
          <w:szCs w:val="24"/>
        </w:rPr>
      </w:pPr>
      <w:r w:rsidRPr="2F4F071B">
        <w:rPr>
          <w:rFonts w:ascii="Arial" w:hAnsi="Arial" w:cs="Arial"/>
          <w:color w:val="000000" w:themeColor="text1"/>
          <w:sz w:val="24"/>
          <w:szCs w:val="24"/>
        </w:rPr>
        <w:t xml:space="preserve">To begin your search, click on “Small Business and Disabled Veteran Business Enterprise Services,” then click “SB/DVBE Search.” Search by “Keywords” or “United Nations Standard Products and Services Codes (UNSPSC) that apply to the elements of work you want to subcontract to a DVBE.  Check for subcontractor ads that may be placed on the California State Contracts Register (CSCR) for this solicitation prior to the closing date.  You may access the CSCR at: </w:t>
      </w:r>
      <w:hyperlink r:id="rId25">
        <w:r w:rsidR="00481406" w:rsidRPr="2F4F071B">
          <w:rPr>
            <w:rStyle w:val="Hyperlink"/>
            <w:rFonts w:ascii="Arial" w:hAnsi="Arial" w:cs="Arial"/>
            <w:sz w:val="24"/>
            <w:szCs w:val="24"/>
          </w:rPr>
          <w:t>www.caleprocure.ca.gov</w:t>
        </w:r>
      </w:hyperlink>
      <w:r w:rsidRPr="2F4F071B">
        <w:rPr>
          <w:rFonts w:ascii="Arial" w:hAnsi="Arial" w:cs="Arial"/>
          <w:color w:val="000000" w:themeColor="text1"/>
          <w:sz w:val="24"/>
          <w:szCs w:val="24"/>
        </w:rPr>
        <w:t>.  For questions regarding the online certified firm database and the CSCR, please call the OSDS at (916) 375-4940 or send an</w:t>
      </w:r>
      <w:r w:rsidR="00916E07" w:rsidRPr="2F4F071B">
        <w:rPr>
          <w:rFonts w:ascii="Arial" w:hAnsi="Arial" w:cs="Arial"/>
          <w:color w:val="000000" w:themeColor="text1"/>
          <w:sz w:val="24"/>
          <w:szCs w:val="24"/>
        </w:rPr>
        <w:t xml:space="preserve"> email to: </w:t>
      </w:r>
      <w:hyperlink r:id="rId26">
        <w:r w:rsidR="007B707B" w:rsidRPr="2F4F071B">
          <w:rPr>
            <w:rStyle w:val="Hyperlink"/>
            <w:rFonts w:ascii="Arial" w:hAnsi="Arial" w:cs="Arial"/>
            <w:sz w:val="24"/>
            <w:szCs w:val="24"/>
          </w:rPr>
          <w:t>OSDSHelp@dgs.ca.gov</w:t>
        </w:r>
      </w:hyperlink>
    </w:p>
    <w:p w14:paraId="32E22D40" w14:textId="77777777" w:rsidR="007B707B" w:rsidRPr="007B707B" w:rsidRDefault="007B707B" w:rsidP="007B707B">
      <w:pPr>
        <w:pStyle w:val="ListParagraph"/>
        <w:ind w:left="2160"/>
        <w:rPr>
          <w:rFonts w:ascii="Arial" w:hAnsi="Arial" w:cs="Arial"/>
          <w:snapToGrid w:val="0"/>
          <w:color w:val="000000"/>
          <w:sz w:val="24"/>
          <w:szCs w:val="24"/>
        </w:rPr>
      </w:pPr>
    </w:p>
    <w:p w14:paraId="3923C46C" w14:textId="37EFD6A1" w:rsidR="00BB41C7" w:rsidRPr="00C91CBA" w:rsidRDefault="00BB41C7" w:rsidP="00A75584">
      <w:pPr>
        <w:pStyle w:val="ListParagraph"/>
        <w:numPr>
          <w:ilvl w:val="1"/>
          <w:numId w:val="27"/>
        </w:numPr>
        <w:rPr>
          <w:rFonts w:ascii="Arial" w:hAnsi="Arial" w:cs="Arial"/>
          <w:snapToGrid w:val="0"/>
          <w:color w:val="000000"/>
          <w:sz w:val="24"/>
          <w:szCs w:val="24"/>
        </w:rPr>
      </w:pPr>
      <w:r w:rsidRPr="00C91CBA">
        <w:rPr>
          <w:rFonts w:ascii="Arial" w:hAnsi="Arial" w:cs="Arial"/>
          <w:color w:val="000000"/>
          <w:sz w:val="24"/>
          <w:szCs w:val="24"/>
        </w:rPr>
        <w:t xml:space="preserve">Local Resources:  </w:t>
      </w:r>
      <w:r w:rsidRPr="00C91CBA">
        <w:rPr>
          <w:rFonts w:ascii="Arial" w:hAnsi="Arial" w:cs="Arial"/>
          <w:snapToGrid w:val="0"/>
          <w:color w:val="000000"/>
          <w:sz w:val="24"/>
          <w:szCs w:val="24"/>
        </w:rPr>
        <w:t>For a list of local DVBE organizations:</w:t>
      </w:r>
      <w:r w:rsidRPr="00C91CBA">
        <w:rPr>
          <w:rFonts w:ascii="Arial" w:hAnsi="Arial" w:cs="Arial"/>
          <w:color w:val="000000"/>
          <w:sz w:val="24"/>
          <w:szCs w:val="24"/>
        </w:rPr>
        <w:t xml:space="preserve">   </w:t>
      </w:r>
      <w:hyperlink r:id="rId27">
        <w:r w:rsidR="1AD3DD95" w:rsidRPr="00C91CBA">
          <w:rPr>
            <w:rStyle w:val="Hyperlink"/>
            <w:rFonts w:ascii="Arial" w:eastAsia="Calibri" w:hAnsi="Arial" w:cs="Arial"/>
            <w:sz w:val="24"/>
            <w:szCs w:val="24"/>
          </w:rPr>
          <w:t>https://www.dgs.ca.gov/-/media/Divisions/PD/OSDS/Certification/CUF/Referral-Organizations.pdf?la=en&amp;hash=83C2593E5D854FB850909D64CEE110C00BE264BE</w:t>
        </w:r>
      </w:hyperlink>
    </w:p>
    <w:p w14:paraId="32E22D41" w14:textId="1D149BA7" w:rsidR="00BB41C7" w:rsidRPr="007B707B" w:rsidRDefault="00BB41C7" w:rsidP="70502EFC">
      <w:pPr>
        <w:ind w:left="1440"/>
        <w:rPr>
          <w:rFonts w:ascii="Arial" w:hAnsi="Arial" w:cs="Arial"/>
          <w:snapToGrid w:val="0"/>
          <w:color w:val="000000"/>
          <w:sz w:val="24"/>
          <w:szCs w:val="24"/>
        </w:rPr>
      </w:pPr>
    </w:p>
    <w:p w14:paraId="5AF9CA0A" w14:textId="6144B278" w:rsidR="2A59CA51" w:rsidRDefault="3C4CADCE" w:rsidP="4B235156">
      <w:pPr>
        <w:pStyle w:val="BodyText3"/>
        <w:spacing w:after="0"/>
        <w:ind w:left="1440"/>
        <w:rPr>
          <w:rFonts w:ascii="Arial" w:hAnsi="Arial" w:cs="Arial"/>
          <w:sz w:val="24"/>
          <w:szCs w:val="24"/>
        </w:rPr>
      </w:pPr>
      <w:r w:rsidRPr="716C1F77">
        <w:rPr>
          <w:rFonts w:ascii="Arial" w:hAnsi="Arial" w:cs="Arial"/>
          <w:color w:val="000000" w:themeColor="text1"/>
          <w:sz w:val="24"/>
          <w:szCs w:val="24"/>
        </w:rPr>
        <w:t xml:space="preserve">NOTE:  Pursuant to Military and Veterans Code section 999 only a DVBE who performs a Commercially Useful Function (CUF) relevant to the Scope of Work included in this IFB may qualify the Bidder or be used to qualify the Bidder for a DVBE participation and/or DVBE incentive. </w:t>
      </w:r>
      <w:r w:rsidRPr="716C1F77">
        <w:rPr>
          <w:rFonts w:ascii="Arial" w:hAnsi="Arial" w:cs="Arial"/>
          <w:sz w:val="24"/>
          <w:szCs w:val="24"/>
        </w:rPr>
        <w:t xml:space="preserve">A business that is performing a commercially useful function is one that does </w:t>
      </w:r>
      <w:r w:rsidRPr="716C1F77">
        <w:rPr>
          <w:rFonts w:ascii="Arial" w:hAnsi="Arial" w:cs="Arial"/>
          <w:b/>
          <w:bCs/>
          <w:sz w:val="24"/>
          <w:szCs w:val="24"/>
          <w:u w:val="single"/>
        </w:rPr>
        <w:t>ALL</w:t>
      </w:r>
      <w:r w:rsidRPr="716C1F77">
        <w:rPr>
          <w:rFonts w:ascii="Arial" w:hAnsi="Arial" w:cs="Arial"/>
          <w:sz w:val="24"/>
          <w:szCs w:val="24"/>
        </w:rPr>
        <w:t xml:space="preserve"> of the following:</w:t>
      </w:r>
    </w:p>
    <w:p w14:paraId="04AABED4" w14:textId="77777777" w:rsidR="2A59CA51" w:rsidRDefault="2A59CA51" w:rsidP="4B235156">
      <w:pPr>
        <w:jc w:val="both"/>
        <w:rPr>
          <w:rFonts w:ascii="Arial" w:hAnsi="Arial" w:cs="Arial"/>
          <w:sz w:val="22"/>
          <w:szCs w:val="22"/>
        </w:rPr>
      </w:pPr>
    </w:p>
    <w:p w14:paraId="4520891B" w14:textId="07205A5F" w:rsidR="2A59CA51" w:rsidRDefault="3C4CADCE" w:rsidP="00A75584">
      <w:pPr>
        <w:numPr>
          <w:ilvl w:val="0"/>
          <w:numId w:val="22"/>
        </w:numPr>
        <w:tabs>
          <w:tab w:val="clear" w:pos="2950"/>
        </w:tabs>
        <w:ind w:left="2160"/>
        <w:jc w:val="both"/>
        <w:rPr>
          <w:rFonts w:ascii="Arial" w:hAnsi="Arial" w:cs="Arial"/>
          <w:sz w:val="24"/>
          <w:szCs w:val="24"/>
        </w:rPr>
      </w:pPr>
      <w:r w:rsidRPr="4B235156">
        <w:rPr>
          <w:rFonts w:ascii="Arial" w:hAnsi="Arial" w:cs="Arial"/>
          <w:sz w:val="24"/>
          <w:szCs w:val="24"/>
        </w:rPr>
        <w:t>Is responsible for execution of a distinct element of the work of the contract;</w:t>
      </w:r>
    </w:p>
    <w:p w14:paraId="212F2C33" w14:textId="52C1352F" w:rsidR="2A59CA51" w:rsidRDefault="3C4CADCE" w:rsidP="00A75584">
      <w:pPr>
        <w:numPr>
          <w:ilvl w:val="0"/>
          <w:numId w:val="22"/>
        </w:numPr>
        <w:tabs>
          <w:tab w:val="clear" w:pos="2950"/>
        </w:tabs>
        <w:ind w:left="2160"/>
        <w:jc w:val="both"/>
        <w:rPr>
          <w:rFonts w:ascii="Arial" w:hAnsi="Arial" w:cs="Arial"/>
          <w:sz w:val="24"/>
          <w:szCs w:val="24"/>
        </w:rPr>
      </w:pPr>
      <w:r w:rsidRPr="4B235156">
        <w:rPr>
          <w:rFonts w:ascii="Arial" w:hAnsi="Arial" w:cs="Arial"/>
          <w:sz w:val="24"/>
          <w:szCs w:val="24"/>
        </w:rPr>
        <w:t>Carries out its obligation by actually performing, managing, or supervising the work involved;</w:t>
      </w:r>
    </w:p>
    <w:p w14:paraId="0DE84B98" w14:textId="669F41A8" w:rsidR="2A59CA51" w:rsidRDefault="3C4CADCE" w:rsidP="00A75584">
      <w:pPr>
        <w:numPr>
          <w:ilvl w:val="0"/>
          <w:numId w:val="22"/>
        </w:numPr>
        <w:tabs>
          <w:tab w:val="clear" w:pos="2950"/>
        </w:tabs>
        <w:ind w:left="2160"/>
        <w:jc w:val="both"/>
        <w:rPr>
          <w:rFonts w:ascii="Arial" w:hAnsi="Arial" w:cs="Arial"/>
          <w:sz w:val="24"/>
          <w:szCs w:val="24"/>
        </w:rPr>
      </w:pPr>
      <w:r w:rsidRPr="4B235156">
        <w:rPr>
          <w:rFonts w:ascii="Arial" w:hAnsi="Arial" w:cs="Arial"/>
          <w:sz w:val="24"/>
          <w:szCs w:val="24"/>
        </w:rPr>
        <w:t>Performs work that is normal for its business, services and function;</w:t>
      </w:r>
    </w:p>
    <w:p w14:paraId="20C55D56" w14:textId="4494E119" w:rsidR="2A59CA51" w:rsidRDefault="3C4CADCE" w:rsidP="00A75584">
      <w:pPr>
        <w:numPr>
          <w:ilvl w:val="0"/>
          <w:numId w:val="22"/>
        </w:numPr>
        <w:tabs>
          <w:tab w:val="clear" w:pos="2950"/>
        </w:tabs>
        <w:ind w:left="2160"/>
        <w:jc w:val="both"/>
        <w:rPr>
          <w:rFonts w:ascii="Arial" w:hAnsi="Arial" w:cs="Arial"/>
          <w:sz w:val="24"/>
          <w:szCs w:val="24"/>
        </w:rPr>
      </w:pPr>
      <w:r w:rsidRPr="4B235156">
        <w:rPr>
          <w:rFonts w:ascii="Arial" w:hAnsi="Arial" w:cs="Arial"/>
          <w:sz w:val="24"/>
          <w:szCs w:val="24"/>
        </w:rPr>
        <w:t>Is not further subcontracting a portion of the work that is greater than that expected to be subcontracted by normal industry practices; and</w:t>
      </w:r>
    </w:p>
    <w:p w14:paraId="31A023BA" w14:textId="77777777" w:rsidR="2A59CA51" w:rsidRDefault="3C4CADCE" w:rsidP="00A75584">
      <w:pPr>
        <w:numPr>
          <w:ilvl w:val="0"/>
          <w:numId w:val="22"/>
        </w:numPr>
        <w:tabs>
          <w:tab w:val="clear" w:pos="2950"/>
        </w:tabs>
        <w:ind w:left="2160"/>
        <w:jc w:val="both"/>
        <w:rPr>
          <w:rFonts w:ascii="Arial" w:hAnsi="Arial" w:cs="Arial"/>
          <w:sz w:val="24"/>
          <w:szCs w:val="24"/>
        </w:rPr>
      </w:pPr>
      <w:r w:rsidRPr="4B235156">
        <w:rPr>
          <w:rFonts w:ascii="Arial" w:hAnsi="Arial" w:cs="Arial"/>
          <w:sz w:val="24"/>
          <w:szCs w:val="24"/>
        </w:rPr>
        <w:t>Is responsible, with respect to products, inventories, materials, and supplies required for the contract, for negotiating price, determining quality and quantity, ordering, installing, if applicable, and making payment.</w:t>
      </w:r>
    </w:p>
    <w:p w14:paraId="4C480C06" w14:textId="5F219697" w:rsidR="1599E676" w:rsidRDefault="1599E676" w:rsidP="00AE2EA1">
      <w:pPr>
        <w:rPr>
          <w:rFonts w:ascii="Arial" w:hAnsi="Arial"/>
          <w:b/>
          <w:bCs/>
          <w:color w:val="FF0000"/>
          <w:sz w:val="22"/>
          <w:szCs w:val="22"/>
          <w:u w:val="single"/>
        </w:rPr>
      </w:pPr>
    </w:p>
    <w:p w14:paraId="32E22D43" w14:textId="0D188D8F" w:rsidR="00BB41C7" w:rsidRPr="007B707B" w:rsidRDefault="003029B8" w:rsidP="00A75584">
      <w:pPr>
        <w:pStyle w:val="Heading2"/>
        <w:numPr>
          <w:ilvl w:val="0"/>
          <w:numId w:val="23"/>
        </w:numPr>
        <w:rPr>
          <w:color w:val="000000"/>
        </w:rPr>
      </w:pPr>
      <w:bookmarkStart w:id="42" w:name="_Toc209779672"/>
      <w:bookmarkStart w:id="43" w:name="_Toc235525949"/>
      <w:r>
        <w:t xml:space="preserve">Applying </w:t>
      </w:r>
      <w:r w:rsidR="00BB41C7">
        <w:t>Preference and Incentives</w:t>
      </w:r>
      <w:r w:rsidR="00A252A4">
        <w:t>:</w:t>
      </w:r>
      <w:bookmarkEnd w:id="42"/>
      <w:bookmarkEnd w:id="43"/>
    </w:p>
    <w:p w14:paraId="32E22D44" w14:textId="77777777" w:rsidR="00BB41C7" w:rsidRPr="005E3F00" w:rsidRDefault="00BB41C7" w:rsidP="00BB41C7">
      <w:pPr>
        <w:pStyle w:val="BodyText2"/>
        <w:spacing w:after="0" w:line="240" w:lineRule="auto"/>
        <w:ind w:left="360"/>
        <w:rPr>
          <w:rFonts w:ascii="Arial" w:hAnsi="Arial" w:cs="Arial"/>
          <w:color w:val="000000"/>
          <w:sz w:val="24"/>
          <w:szCs w:val="24"/>
        </w:rPr>
      </w:pPr>
    </w:p>
    <w:p w14:paraId="5984B145" w14:textId="77777777" w:rsidR="00333A50" w:rsidRPr="00333A50" w:rsidRDefault="00BB41C7" w:rsidP="00A75584">
      <w:pPr>
        <w:pStyle w:val="BodyText2"/>
        <w:numPr>
          <w:ilvl w:val="1"/>
          <w:numId w:val="15"/>
        </w:numPr>
        <w:spacing w:after="0" w:line="240" w:lineRule="auto"/>
        <w:rPr>
          <w:rFonts w:ascii="Arial" w:hAnsi="Arial" w:cs="Arial"/>
          <w:color w:val="000000"/>
          <w:sz w:val="24"/>
          <w:szCs w:val="24"/>
        </w:rPr>
      </w:pPr>
      <w:r w:rsidRPr="005E3F00">
        <w:rPr>
          <w:rFonts w:ascii="Arial" w:hAnsi="Arial" w:cs="Arial"/>
          <w:color w:val="000000"/>
          <w:sz w:val="24"/>
          <w:szCs w:val="24"/>
        </w:rPr>
        <w:lastRenderedPageBreak/>
        <w:t xml:space="preserve">Preferences and incentives are used for bid tabulation purposes to determine the lowest responsive responsible bid.  Strict adherence to the laws and regulations to apply the preferences and incentives will be followed.  If awarded the contract, the preference and/or incentive does not alter the amount of the resulting contract.  </w:t>
      </w:r>
      <w:r w:rsidRPr="005E3F00">
        <w:rPr>
          <w:rFonts w:ascii="Arial" w:hAnsi="Arial" w:cs="Arial"/>
          <w:snapToGrid w:val="0"/>
          <w:color w:val="000000"/>
          <w:sz w:val="24"/>
          <w:szCs w:val="24"/>
        </w:rPr>
        <w:t xml:space="preserve">Please be aware that contracts awarded with applied preferences or incentives will be monitored throughout the life of the contract for compliance to statutory, regulatory and contractual requirements.  </w:t>
      </w:r>
    </w:p>
    <w:p w14:paraId="6C7708A3" w14:textId="77777777" w:rsidR="00333A50" w:rsidRPr="00333A50" w:rsidRDefault="00333A50" w:rsidP="00333A50">
      <w:pPr>
        <w:pStyle w:val="BodyText2"/>
        <w:spacing w:after="0" w:line="240" w:lineRule="auto"/>
        <w:ind w:left="1440"/>
        <w:rPr>
          <w:rFonts w:ascii="Arial" w:hAnsi="Arial" w:cs="Arial"/>
          <w:color w:val="000000"/>
          <w:sz w:val="24"/>
          <w:szCs w:val="24"/>
        </w:rPr>
      </w:pPr>
    </w:p>
    <w:p w14:paraId="713464D5" w14:textId="7DD345A1" w:rsidR="00333A50" w:rsidRPr="00333A50" w:rsidRDefault="00333A50" w:rsidP="00A75584">
      <w:pPr>
        <w:pStyle w:val="BodyText2"/>
        <w:numPr>
          <w:ilvl w:val="1"/>
          <w:numId w:val="15"/>
        </w:numPr>
        <w:spacing w:after="0" w:line="240" w:lineRule="auto"/>
        <w:rPr>
          <w:rFonts w:ascii="Arial" w:hAnsi="Arial" w:cs="Arial"/>
          <w:color w:val="000000"/>
          <w:sz w:val="24"/>
          <w:szCs w:val="24"/>
        </w:rPr>
      </w:pPr>
      <w:r w:rsidRPr="00333A50">
        <w:rPr>
          <w:rFonts w:ascii="Arial" w:hAnsi="Arial" w:cs="Arial"/>
          <w:color w:val="000000"/>
          <w:sz w:val="24"/>
          <w:szCs w:val="24"/>
        </w:rPr>
        <w:t xml:space="preserve">The SB preference of 5% will be applied when a responsive and responsible bidder that is not a CA certified SB submits the lowest responsive bid.  NSB will receive a 5% </w:t>
      </w:r>
      <w:r w:rsidRPr="00222AE5">
        <w:rPr>
          <w:rFonts w:ascii="Arial" w:hAnsi="Arial" w:cs="Arial"/>
          <w:color w:val="000000"/>
          <w:sz w:val="24"/>
          <w:szCs w:val="24"/>
        </w:rPr>
        <w:t>preference if the lowest responsive bid is not a SB after application of the SB Preference.  (Note:  Pursuant to Government Code (GC) 14838 (g) NSB claiming SB subcontractor preference cannot result in denial of the award to a certified SB.)</w:t>
      </w:r>
    </w:p>
    <w:p w14:paraId="32E22D48" w14:textId="77777777" w:rsidR="00BB41C7" w:rsidRPr="005E3F00" w:rsidRDefault="00BB41C7" w:rsidP="00BB41C7">
      <w:pPr>
        <w:ind w:left="720"/>
        <w:rPr>
          <w:rFonts w:ascii="Arial" w:hAnsi="Arial"/>
          <w:color w:val="000000"/>
          <w:sz w:val="24"/>
          <w:szCs w:val="24"/>
        </w:rPr>
      </w:pPr>
    </w:p>
    <w:p w14:paraId="05070E83" w14:textId="56AA0C07" w:rsidR="00FF77CE" w:rsidRPr="00F41BF8" w:rsidRDefault="00BB41C7" w:rsidP="00A75584">
      <w:pPr>
        <w:pStyle w:val="ListParagraph"/>
        <w:numPr>
          <w:ilvl w:val="1"/>
          <w:numId w:val="15"/>
        </w:numPr>
        <w:rPr>
          <w:rFonts w:ascii="Arial" w:hAnsi="Arial"/>
          <w:color w:val="548DD4" w:themeColor="text2" w:themeTint="99"/>
          <w:sz w:val="24"/>
          <w:szCs w:val="24"/>
        </w:rPr>
      </w:pPr>
      <w:r w:rsidRPr="001D550D">
        <w:rPr>
          <w:rFonts w:ascii="Arial" w:hAnsi="Arial"/>
          <w:color w:val="000000" w:themeColor="text1"/>
          <w:sz w:val="24"/>
          <w:szCs w:val="24"/>
        </w:rPr>
        <w:t xml:space="preserve">The DVBE incentive will be applied to each qualified bidder’s verified DVBE participation percentage from the number 1 ranked responsive and responsible net bid, regardless if </w:t>
      </w:r>
      <w:r w:rsidR="00E803F4" w:rsidRPr="001D550D">
        <w:rPr>
          <w:rFonts w:ascii="Arial" w:hAnsi="Arial"/>
          <w:color w:val="000000" w:themeColor="text1"/>
          <w:sz w:val="24"/>
          <w:szCs w:val="24"/>
        </w:rPr>
        <w:t xml:space="preserve">the number 1 </w:t>
      </w:r>
      <w:r w:rsidRPr="001D550D">
        <w:rPr>
          <w:rFonts w:ascii="Arial" w:hAnsi="Arial"/>
          <w:color w:val="000000" w:themeColor="text1"/>
          <w:sz w:val="24"/>
          <w:szCs w:val="24"/>
        </w:rPr>
        <w:t>bidder is an SB/DVBE.  If a SB is ranked number 1 after SB preference has been applied, the DVBE incentive is only calculated for bidders certified as SBs.</w:t>
      </w:r>
      <w:r w:rsidR="003A1B3A" w:rsidRPr="001D550D">
        <w:rPr>
          <w:rFonts w:ascii="Arial" w:hAnsi="Arial"/>
          <w:color w:val="000000" w:themeColor="text1"/>
          <w:sz w:val="24"/>
          <w:szCs w:val="24"/>
        </w:rPr>
        <w:t xml:space="preserve"> </w:t>
      </w:r>
    </w:p>
    <w:p w14:paraId="03EF83E0" w14:textId="6868C950" w:rsidR="41210AB0" w:rsidRDefault="41210AB0" w:rsidP="41210AB0">
      <w:pPr>
        <w:ind w:left="700" w:firstLine="14"/>
        <w:rPr>
          <w:rFonts w:ascii="Arial" w:hAnsi="Arial" w:cs="Arial"/>
          <w:color w:val="000000" w:themeColor="text1"/>
          <w:sz w:val="24"/>
          <w:szCs w:val="24"/>
        </w:rPr>
      </w:pPr>
    </w:p>
    <w:p w14:paraId="72B3F6F4" w14:textId="038DAA03" w:rsidR="76C4DBB4" w:rsidRPr="00AE2EA1" w:rsidRDefault="7E7CD38A" w:rsidP="76C4DBB4">
      <w:pPr>
        <w:rPr>
          <w:rFonts w:ascii="Arial" w:eastAsia="Arial" w:hAnsi="Arial" w:cs="Arial"/>
          <w:color w:val="000000" w:themeColor="text1"/>
          <w:sz w:val="24"/>
          <w:szCs w:val="24"/>
        </w:rPr>
      </w:pPr>
      <w:r w:rsidRPr="74E1BFBB">
        <w:rPr>
          <w:rFonts w:ascii="Arial" w:eastAsia="Arial" w:hAnsi="Arial" w:cs="Arial"/>
          <w:color w:val="000000" w:themeColor="text1"/>
          <w:sz w:val="24"/>
          <w:szCs w:val="24"/>
        </w:rPr>
        <w:t xml:space="preserve">Sample bid tabulation: </w:t>
      </w:r>
    </w:p>
    <w:p w14:paraId="538AB93F" w14:textId="2B23D67B" w:rsidR="23A81838" w:rsidRDefault="23A81838" w:rsidP="23A81838">
      <w:pPr>
        <w:rPr>
          <w:rFonts w:eastAsia="Arial"/>
          <w:color w:val="000000" w:themeColor="text1"/>
        </w:rPr>
      </w:pPr>
    </w:p>
    <w:p w14:paraId="1D957ADC" w14:textId="4CCA2AF6" w:rsidR="00D66307" w:rsidRDefault="00D66307" w:rsidP="74E1BFBB">
      <w:pPr>
        <w:rPr>
          <w:rFonts w:eastAsia="Arial"/>
          <w:color w:val="000000" w:themeColor="text1"/>
        </w:rPr>
      </w:pPr>
    </w:p>
    <w:tbl>
      <w:tblPr>
        <w:tblW w:w="1017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240"/>
        <w:gridCol w:w="1800"/>
        <w:gridCol w:w="1620"/>
        <w:gridCol w:w="1800"/>
        <w:gridCol w:w="1710"/>
      </w:tblGrid>
      <w:tr w:rsidR="00633422" w:rsidRPr="00445B47" w14:paraId="526D0284"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75E4D081" w14:textId="4A87B47A" w:rsidR="00633422" w:rsidRPr="004D40EA" w:rsidRDefault="7E7CD38A">
            <w:pPr>
              <w:jc w:val="center"/>
              <w:textAlignment w:val="baseline"/>
              <w:rPr>
                <w:rFonts w:ascii="Arial" w:hAnsi="Arial" w:cs="Arial"/>
                <w:sz w:val="24"/>
                <w:szCs w:val="24"/>
              </w:rPr>
            </w:pPr>
            <w:r w:rsidRPr="41210AB0">
              <w:rPr>
                <w:rFonts w:ascii="Arial" w:eastAsia="Arial" w:hAnsi="Arial" w:cs="Arial"/>
                <w:sz w:val="22"/>
                <w:szCs w:val="22"/>
              </w:rPr>
              <w:t xml:space="preserve"> </w:t>
            </w:r>
            <w:r w:rsidR="00633422" w:rsidRPr="004D40EA">
              <w:rPr>
                <w:rFonts w:ascii="Arial" w:hAnsi="Arial" w:cs="Arial"/>
                <w:color w:val="000000"/>
                <w:sz w:val="24"/>
                <w:szCs w:val="24"/>
              </w:rPr>
              <w:t>Bidder</w:t>
            </w:r>
          </w:p>
        </w:tc>
        <w:tc>
          <w:tcPr>
            <w:tcW w:w="1800" w:type="dxa"/>
            <w:tcBorders>
              <w:top w:val="single" w:sz="6" w:space="0" w:color="auto"/>
              <w:left w:val="single" w:sz="6" w:space="0" w:color="auto"/>
              <w:bottom w:val="single" w:sz="6" w:space="0" w:color="auto"/>
              <w:right w:val="single" w:sz="6" w:space="0" w:color="auto"/>
            </w:tcBorders>
            <w:hideMark/>
          </w:tcPr>
          <w:p w14:paraId="661FCD16"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A  </w:t>
            </w:r>
          </w:p>
        </w:tc>
        <w:tc>
          <w:tcPr>
            <w:tcW w:w="1620" w:type="dxa"/>
            <w:tcBorders>
              <w:top w:val="single" w:sz="6" w:space="0" w:color="auto"/>
              <w:left w:val="single" w:sz="6" w:space="0" w:color="auto"/>
              <w:bottom w:val="single" w:sz="6" w:space="0" w:color="auto"/>
              <w:right w:val="single" w:sz="6" w:space="0" w:color="auto"/>
            </w:tcBorders>
            <w:hideMark/>
          </w:tcPr>
          <w:p w14:paraId="6D0BB84E"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B  </w:t>
            </w:r>
          </w:p>
        </w:tc>
        <w:tc>
          <w:tcPr>
            <w:tcW w:w="1800" w:type="dxa"/>
            <w:tcBorders>
              <w:top w:val="single" w:sz="6" w:space="0" w:color="auto"/>
              <w:left w:val="single" w:sz="6" w:space="0" w:color="auto"/>
              <w:bottom w:val="single" w:sz="6" w:space="0" w:color="auto"/>
              <w:right w:val="single" w:sz="6" w:space="0" w:color="auto"/>
            </w:tcBorders>
            <w:hideMark/>
          </w:tcPr>
          <w:p w14:paraId="75AA7714"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C  </w:t>
            </w:r>
          </w:p>
        </w:tc>
        <w:tc>
          <w:tcPr>
            <w:tcW w:w="1710" w:type="dxa"/>
            <w:tcBorders>
              <w:top w:val="single" w:sz="6" w:space="0" w:color="auto"/>
              <w:left w:val="single" w:sz="6" w:space="0" w:color="auto"/>
              <w:bottom w:val="single" w:sz="6" w:space="0" w:color="auto"/>
              <w:right w:val="single" w:sz="6" w:space="0" w:color="auto"/>
            </w:tcBorders>
          </w:tcPr>
          <w:p w14:paraId="27A72617"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D</w:t>
            </w:r>
          </w:p>
        </w:tc>
      </w:tr>
      <w:tr w:rsidR="00633422" w:rsidRPr="00445B47" w14:paraId="66479183"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3B066AB4"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Responsive &amp; Responsible?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03852B0"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Yes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0BC8CE82"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Yes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31A6F6EB"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Yes  </w:t>
            </w:r>
          </w:p>
        </w:tc>
        <w:tc>
          <w:tcPr>
            <w:tcW w:w="1710" w:type="dxa"/>
            <w:tcBorders>
              <w:top w:val="single" w:sz="6" w:space="0" w:color="auto"/>
              <w:left w:val="single" w:sz="6" w:space="0" w:color="auto"/>
              <w:bottom w:val="single" w:sz="6" w:space="0" w:color="auto"/>
              <w:right w:val="single" w:sz="6" w:space="0" w:color="auto"/>
            </w:tcBorders>
            <w:vAlign w:val="center"/>
          </w:tcPr>
          <w:p w14:paraId="6D5B653C"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Yes</w:t>
            </w:r>
          </w:p>
        </w:tc>
      </w:tr>
      <w:tr w:rsidR="00633422" w:rsidRPr="00445B47" w14:paraId="45D0E3EB"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62A64799"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Small Business</w:t>
            </w:r>
          </w:p>
        </w:tc>
        <w:tc>
          <w:tcPr>
            <w:tcW w:w="1800" w:type="dxa"/>
            <w:tcBorders>
              <w:top w:val="single" w:sz="6" w:space="0" w:color="auto"/>
              <w:left w:val="single" w:sz="6" w:space="0" w:color="auto"/>
              <w:bottom w:val="single" w:sz="6" w:space="0" w:color="auto"/>
              <w:right w:val="single" w:sz="6" w:space="0" w:color="auto"/>
            </w:tcBorders>
            <w:vAlign w:val="center"/>
            <w:hideMark/>
          </w:tcPr>
          <w:p w14:paraId="20159FD6"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SB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78A193C1"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NSB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69AE4A19"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No  </w:t>
            </w:r>
          </w:p>
        </w:tc>
        <w:tc>
          <w:tcPr>
            <w:tcW w:w="1710" w:type="dxa"/>
            <w:tcBorders>
              <w:top w:val="single" w:sz="6" w:space="0" w:color="auto"/>
              <w:left w:val="single" w:sz="6" w:space="0" w:color="auto"/>
              <w:bottom w:val="single" w:sz="6" w:space="0" w:color="auto"/>
              <w:right w:val="single" w:sz="6" w:space="0" w:color="auto"/>
            </w:tcBorders>
            <w:vAlign w:val="center"/>
          </w:tcPr>
          <w:p w14:paraId="5E5D8C01"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SB</w:t>
            </w:r>
          </w:p>
        </w:tc>
      </w:tr>
      <w:tr w:rsidR="00633422" w:rsidRPr="00445B47" w14:paraId="0C80193C"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79C49B3D"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NET BID AMOUNT</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6847072"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$110,100.00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21DA6D81"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$109,500.00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53A7A828"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$107,300.00  </w:t>
            </w:r>
          </w:p>
        </w:tc>
        <w:tc>
          <w:tcPr>
            <w:tcW w:w="1710" w:type="dxa"/>
            <w:tcBorders>
              <w:top w:val="single" w:sz="6" w:space="0" w:color="auto"/>
              <w:left w:val="single" w:sz="6" w:space="0" w:color="auto"/>
              <w:bottom w:val="single" w:sz="6" w:space="0" w:color="auto"/>
              <w:right w:val="single" w:sz="6" w:space="0" w:color="auto"/>
            </w:tcBorders>
            <w:vAlign w:val="center"/>
          </w:tcPr>
          <w:p w14:paraId="61EAEC82"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110,200.00</w:t>
            </w:r>
          </w:p>
        </w:tc>
      </w:tr>
      <w:tr w:rsidR="00633422" w:rsidRPr="00445B47" w14:paraId="43DD53D1"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2954DCC1"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Initial Ranking</w:t>
            </w:r>
          </w:p>
        </w:tc>
        <w:tc>
          <w:tcPr>
            <w:tcW w:w="1800" w:type="dxa"/>
            <w:tcBorders>
              <w:top w:val="single" w:sz="6" w:space="0" w:color="auto"/>
              <w:left w:val="single" w:sz="6" w:space="0" w:color="auto"/>
              <w:bottom w:val="single" w:sz="6" w:space="0" w:color="auto"/>
              <w:right w:val="single" w:sz="6" w:space="0" w:color="auto"/>
            </w:tcBorders>
            <w:vAlign w:val="center"/>
            <w:hideMark/>
          </w:tcPr>
          <w:p w14:paraId="37A5964E"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3  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6683FF08"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2  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0DBC7CB"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1  </w:t>
            </w:r>
          </w:p>
        </w:tc>
        <w:tc>
          <w:tcPr>
            <w:tcW w:w="1710" w:type="dxa"/>
            <w:tcBorders>
              <w:top w:val="single" w:sz="6" w:space="0" w:color="auto"/>
              <w:left w:val="single" w:sz="6" w:space="0" w:color="auto"/>
              <w:bottom w:val="single" w:sz="6" w:space="0" w:color="auto"/>
              <w:right w:val="single" w:sz="6" w:space="0" w:color="auto"/>
            </w:tcBorders>
            <w:vAlign w:val="center"/>
          </w:tcPr>
          <w:p w14:paraId="3A8CBA8C"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4</w:t>
            </w:r>
          </w:p>
        </w:tc>
      </w:tr>
      <w:tr w:rsidR="00633422" w:rsidRPr="00445B47" w14:paraId="067838AD"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1CE5534B"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SB Preference Amount</w:t>
            </w:r>
          </w:p>
        </w:tc>
        <w:tc>
          <w:tcPr>
            <w:tcW w:w="1800" w:type="dxa"/>
            <w:tcBorders>
              <w:top w:val="single" w:sz="6" w:space="0" w:color="auto"/>
              <w:left w:val="single" w:sz="6" w:space="0" w:color="auto"/>
              <w:bottom w:val="single" w:sz="6" w:space="0" w:color="auto"/>
              <w:right w:val="single" w:sz="6" w:space="0" w:color="auto"/>
            </w:tcBorders>
            <w:vAlign w:val="center"/>
            <w:hideMark/>
          </w:tcPr>
          <w:p w14:paraId="24B919F9"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$5,365.00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6C2621FF" w14:textId="77777777" w:rsidR="00633422" w:rsidRPr="004D40EA" w:rsidRDefault="00633422">
            <w:pPr>
              <w:jc w:val="center"/>
              <w:textAlignment w:val="baseline"/>
              <w:rPr>
                <w:rFonts w:ascii="Arial" w:hAnsi="Arial" w:cs="Arial"/>
                <w:sz w:val="24"/>
                <w:szCs w:val="24"/>
              </w:rPr>
            </w:pPr>
            <w:r w:rsidRPr="004D40EA">
              <w:rPr>
                <w:rFonts w:ascii="Arial" w:hAnsi="Arial" w:cs="Arial"/>
                <w:sz w:val="24"/>
                <w:szCs w:val="24"/>
              </w:rPr>
              <w:t>none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DF32ADA"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none  </w:t>
            </w:r>
          </w:p>
        </w:tc>
        <w:tc>
          <w:tcPr>
            <w:tcW w:w="1710" w:type="dxa"/>
            <w:tcBorders>
              <w:top w:val="single" w:sz="6" w:space="0" w:color="auto"/>
              <w:left w:val="single" w:sz="6" w:space="0" w:color="auto"/>
              <w:bottom w:val="single" w:sz="6" w:space="0" w:color="auto"/>
              <w:right w:val="single" w:sz="6" w:space="0" w:color="auto"/>
            </w:tcBorders>
            <w:vAlign w:val="center"/>
          </w:tcPr>
          <w:p w14:paraId="44BFA05F"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$5,365.00</w:t>
            </w:r>
          </w:p>
        </w:tc>
      </w:tr>
      <w:tr w:rsidR="00633422" w:rsidRPr="00445B47" w14:paraId="55FEBBE6"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4D23085C"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-1</w:t>
            </w:r>
          </w:p>
        </w:tc>
        <w:tc>
          <w:tcPr>
            <w:tcW w:w="1800" w:type="dxa"/>
            <w:tcBorders>
              <w:top w:val="single" w:sz="6" w:space="0" w:color="auto"/>
              <w:left w:val="single" w:sz="6" w:space="0" w:color="auto"/>
              <w:bottom w:val="single" w:sz="6" w:space="0" w:color="auto"/>
              <w:right w:val="single" w:sz="6" w:space="0" w:color="auto"/>
            </w:tcBorders>
            <w:vAlign w:val="center"/>
            <w:hideMark/>
          </w:tcPr>
          <w:p w14:paraId="54047E26"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$104,735.00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4B6851A5"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$109,500.00</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C10F89C"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$107,300.00  </w:t>
            </w:r>
          </w:p>
        </w:tc>
        <w:tc>
          <w:tcPr>
            <w:tcW w:w="1710" w:type="dxa"/>
            <w:tcBorders>
              <w:top w:val="single" w:sz="6" w:space="0" w:color="auto"/>
              <w:left w:val="single" w:sz="6" w:space="0" w:color="auto"/>
              <w:bottom w:val="single" w:sz="6" w:space="0" w:color="auto"/>
              <w:right w:val="single" w:sz="6" w:space="0" w:color="auto"/>
            </w:tcBorders>
            <w:vAlign w:val="center"/>
          </w:tcPr>
          <w:p w14:paraId="321E786D"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$104,835.00</w:t>
            </w:r>
          </w:p>
        </w:tc>
      </w:tr>
      <w:tr w:rsidR="00633422" w:rsidRPr="00445B47" w14:paraId="6673EA65"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287B3947"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Ranking after SB Preferences</w:t>
            </w:r>
          </w:p>
        </w:tc>
        <w:tc>
          <w:tcPr>
            <w:tcW w:w="1800" w:type="dxa"/>
            <w:tcBorders>
              <w:top w:val="single" w:sz="6" w:space="0" w:color="auto"/>
              <w:left w:val="single" w:sz="6" w:space="0" w:color="auto"/>
              <w:bottom w:val="single" w:sz="6" w:space="0" w:color="auto"/>
              <w:right w:val="single" w:sz="6" w:space="0" w:color="auto"/>
            </w:tcBorders>
            <w:vAlign w:val="center"/>
            <w:hideMark/>
          </w:tcPr>
          <w:p w14:paraId="1A5120A7"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w:t>
            </w:r>
          </w:p>
        </w:tc>
        <w:tc>
          <w:tcPr>
            <w:tcW w:w="1620" w:type="dxa"/>
            <w:tcBorders>
              <w:top w:val="single" w:sz="6" w:space="0" w:color="auto"/>
              <w:left w:val="single" w:sz="6" w:space="0" w:color="auto"/>
              <w:bottom w:val="single" w:sz="6" w:space="0" w:color="auto"/>
              <w:right w:val="single" w:sz="6" w:space="0" w:color="auto"/>
            </w:tcBorders>
            <w:vAlign w:val="center"/>
            <w:hideMark/>
          </w:tcPr>
          <w:p w14:paraId="355E6190" w14:textId="77777777" w:rsidR="00633422" w:rsidRPr="004D40EA" w:rsidRDefault="00633422">
            <w:pPr>
              <w:jc w:val="center"/>
              <w:textAlignment w:val="baseline"/>
              <w:rPr>
                <w:rFonts w:ascii="Arial" w:hAnsi="Arial" w:cs="Arial"/>
                <w:sz w:val="24"/>
                <w:szCs w:val="24"/>
              </w:rPr>
            </w:pPr>
            <w:r w:rsidRPr="004D40EA">
              <w:rPr>
                <w:rFonts w:ascii="Arial" w:hAnsi="Arial" w:cs="Arial"/>
                <w:sz w:val="24"/>
                <w:szCs w:val="24"/>
              </w:rPr>
              <w:t>4</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0D1A250"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3</w:t>
            </w:r>
          </w:p>
        </w:tc>
        <w:tc>
          <w:tcPr>
            <w:tcW w:w="1710" w:type="dxa"/>
            <w:tcBorders>
              <w:top w:val="single" w:sz="6" w:space="0" w:color="auto"/>
              <w:left w:val="single" w:sz="6" w:space="0" w:color="auto"/>
              <w:bottom w:val="single" w:sz="6" w:space="0" w:color="auto"/>
              <w:right w:val="single" w:sz="6" w:space="0" w:color="auto"/>
            </w:tcBorders>
            <w:vAlign w:val="center"/>
          </w:tcPr>
          <w:p w14:paraId="054C981B"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2</w:t>
            </w:r>
          </w:p>
        </w:tc>
      </w:tr>
      <w:tr w:rsidR="00633422" w:rsidRPr="00445B47" w14:paraId="72412D0B"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vAlign w:val="center"/>
          </w:tcPr>
          <w:p w14:paraId="07F41EF0"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NSB Preference Amount</w:t>
            </w:r>
          </w:p>
          <w:p w14:paraId="3B53832D" w14:textId="77777777" w:rsidR="00633422" w:rsidRPr="004D40EA" w:rsidRDefault="00633422">
            <w:pPr>
              <w:jc w:val="center"/>
              <w:textAlignment w:val="baseline"/>
              <w:rPr>
                <w:rFonts w:ascii="Arial" w:hAnsi="Arial" w:cs="Arial"/>
                <w:color w:val="000000"/>
                <w:sz w:val="16"/>
                <w:szCs w:val="16"/>
              </w:rPr>
            </w:pPr>
            <w:r w:rsidRPr="004D40EA">
              <w:rPr>
                <w:rFonts w:ascii="Arial" w:hAnsi="Arial" w:cs="Arial"/>
                <w:color w:val="000000"/>
                <w:sz w:val="16"/>
                <w:szCs w:val="16"/>
              </w:rPr>
              <w:t>(Applied only i</w:t>
            </w:r>
            <w:r>
              <w:rPr>
                <w:rFonts w:ascii="Arial" w:hAnsi="Arial" w:cs="Arial"/>
                <w:color w:val="000000"/>
                <w:sz w:val="16"/>
                <w:szCs w:val="16"/>
              </w:rPr>
              <w:t>f</w:t>
            </w:r>
            <w:r w:rsidRPr="004D40EA">
              <w:rPr>
                <w:rFonts w:ascii="Arial" w:hAnsi="Arial" w:cs="Arial"/>
                <w:color w:val="000000"/>
                <w:sz w:val="16"/>
                <w:szCs w:val="16"/>
              </w:rPr>
              <w:t xml:space="preserve"> Rank 1 bidder is not an SB after application of SB Preference)</w:t>
            </w:r>
          </w:p>
        </w:tc>
        <w:tc>
          <w:tcPr>
            <w:tcW w:w="1800" w:type="dxa"/>
            <w:tcBorders>
              <w:top w:val="single" w:sz="6" w:space="0" w:color="auto"/>
              <w:left w:val="single" w:sz="6" w:space="0" w:color="auto"/>
              <w:bottom w:val="single" w:sz="6" w:space="0" w:color="auto"/>
              <w:right w:val="single" w:sz="6" w:space="0" w:color="auto"/>
            </w:tcBorders>
            <w:vAlign w:val="center"/>
          </w:tcPr>
          <w:p w14:paraId="0DDC32B6"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w:t>
            </w:r>
          </w:p>
        </w:tc>
        <w:tc>
          <w:tcPr>
            <w:tcW w:w="1620" w:type="dxa"/>
            <w:tcBorders>
              <w:top w:val="single" w:sz="6" w:space="0" w:color="auto"/>
              <w:left w:val="single" w:sz="6" w:space="0" w:color="auto"/>
              <w:bottom w:val="single" w:sz="6" w:space="0" w:color="auto"/>
              <w:right w:val="single" w:sz="6" w:space="0" w:color="auto"/>
            </w:tcBorders>
            <w:vAlign w:val="center"/>
          </w:tcPr>
          <w:p w14:paraId="53923008"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$5,365.00 </w:t>
            </w:r>
          </w:p>
          <w:p w14:paraId="2A497A6D" w14:textId="77777777" w:rsidR="00633422" w:rsidRPr="004D40EA" w:rsidRDefault="00633422">
            <w:pPr>
              <w:pStyle w:val="NoSpacing"/>
              <w:jc w:val="center"/>
              <w:rPr>
                <w:rFonts w:ascii="Arial" w:hAnsi="Arial" w:cs="Arial"/>
                <w:sz w:val="16"/>
                <w:szCs w:val="16"/>
              </w:rPr>
            </w:pPr>
            <w:r w:rsidRPr="004D40EA">
              <w:rPr>
                <w:rFonts w:ascii="Arial" w:hAnsi="Arial" w:cs="Arial"/>
                <w:sz w:val="16"/>
                <w:szCs w:val="16"/>
              </w:rPr>
              <w:t>(Not applied as SB is rank 1 after SB Preference is Applied)</w:t>
            </w:r>
          </w:p>
        </w:tc>
        <w:tc>
          <w:tcPr>
            <w:tcW w:w="1800" w:type="dxa"/>
            <w:tcBorders>
              <w:top w:val="single" w:sz="6" w:space="0" w:color="auto"/>
              <w:left w:val="single" w:sz="6" w:space="0" w:color="auto"/>
              <w:bottom w:val="single" w:sz="6" w:space="0" w:color="auto"/>
              <w:right w:val="single" w:sz="6" w:space="0" w:color="auto"/>
            </w:tcBorders>
            <w:vAlign w:val="center"/>
          </w:tcPr>
          <w:p w14:paraId="5FEA6111"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w:t>
            </w:r>
          </w:p>
        </w:tc>
        <w:tc>
          <w:tcPr>
            <w:tcW w:w="1710" w:type="dxa"/>
            <w:tcBorders>
              <w:top w:val="single" w:sz="6" w:space="0" w:color="auto"/>
              <w:left w:val="single" w:sz="6" w:space="0" w:color="auto"/>
              <w:bottom w:val="single" w:sz="6" w:space="0" w:color="auto"/>
              <w:right w:val="single" w:sz="6" w:space="0" w:color="auto"/>
            </w:tcBorders>
            <w:vAlign w:val="center"/>
          </w:tcPr>
          <w:p w14:paraId="3D9AAF3B"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w:t>
            </w:r>
          </w:p>
        </w:tc>
      </w:tr>
      <w:tr w:rsidR="00633422" w:rsidRPr="00445B47" w14:paraId="6D75B6FB"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tcPr>
          <w:p w14:paraId="4969EB31"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-2</w:t>
            </w:r>
          </w:p>
        </w:tc>
        <w:tc>
          <w:tcPr>
            <w:tcW w:w="1800" w:type="dxa"/>
            <w:tcBorders>
              <w:top w:val="single" w:sz="6" w:space="0" w:color="auto"/>
              <w:left w:val="single" w:sz="6" w:space="0" w:color="auto"/>
              <w:bottom w:val="single" w:sz="6" w:space="0" w:color="auto"/>
              <w:right w:val="single" w:sz="6" w:space="0" w:color="auto"/>
            </w:tcBorders>
            <w:vAlign w:val="center"/>
          </w:tcPr>
          <w:p w14:paraId="7F709BBA"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$104,735.00</w:t>
            </w:r>
          </w:p>
        </w:tc>
        <w:tc>
          <w:tcPr>
            <w:tcW w:w="1620" w:type="dxa"/>
            <w:tcBorders>
              <w:top w:val="single" w:sz="6" w:space="0" w:color="auto"/>
              <w:left w:val="single" w:sz="6" w:space="0" w:color="auto"/>
              <w:bottom w:val="single" w:sz="6" w:space="0" w:color="auto"/>
              <w:right w:val="single" w:sz="6" w:space="0" w:color="auto"/>
            </w:tcBorders>
            <w:vAlign w:val="center"/>
          </w:tcPr>
          <w:p w14:paraId="1E13221D"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$109,500.00</w:t>
            </w:r>
          </w:p>
        </w:tc>
        <w:tc>
          <w:tcPr>
            <w:tcW w:w="1800" w:type="dxa"/>
            <w:tcBorders>
              <w:top w:val="single" w:sz="6" w:space="0" w:color="auto"/>
              <w:left w:val="single" w:sz="6" w:space="0" w:color="auto"/>
              <w:bottom w:val="single" w:sz="6" w:space="0" w:color="auto"/>
              <w:right w:val="single" w:sz="6" w:space="0" w:color="auto"/>
            </w:tcBorders>
            <w:vAlign w:val="center"/>
          </w:tcPr>
          <w:p w14:paraId="5F10699B"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$107,300.00</w:t>
            </w:r>
          </w:p>
        </w:tc>
        <w:tc>
          <w:tcPr>
            <w:tcW w:w="1710" w:type="dxa"/>
            <w:tcBorders>
              <w:top w:val="single" w:sz="6" w:space="0" w:color="auto"/>
              <w:left w:val="single" w:sz="6" w:space="0" w:color="auto"/>
              <w:bottom w:val="single" w:sz="6" w:space="0" w:color="auto"/>
              <w:right w:val="single" w:sz="6" w:space="0" w:color="auto"/>
            </w:tcBorders>
            <w:vAlign w:val="center"/>
          </w:tcPr>
          <w:p w14:paraId="13B04C8F"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$104,835.00</w:t>
            </w:r>
          </w:p>
        </w:tc>
      </w:tr>
      <w:tr w:rsidR="00633422" w:rsidRPr="00445B47" w14:paraId="72E38A9B"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tcPr>
          <w:p w14:paraId="57F99B64"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Ranking after NSB Preference</w:t>
            </w:r>
          </w:p>
        </w:tc>
        <w:tc>
          <w:tcPr>
            <w:tcW w:w="1800" w:type="dxa"/>
            <w:tcBorders>
              <w:top w:val="single" w:sz="6" w:space="0" w:color="auto"/>
              <w:left w:val="single" w:sz="6" w:space="0" w:color="auto"/>
              <w:bottom w:val="single" w:sz="6" w:space="0" w:color="auto"/>
              <w:right w:val="single" w:sz="6" w:space="0" w:color="auto"/>
            </w:tcBorders>
            <w:vAlign w:val="center"/>
          </w:tcPr>
          <w:p w14:paraId="1DCB2DDC"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w:t>
            </w:r>
          </w:p>
        </w:tc>
        <w:tc>
          <w:tcPr>
            <w:tcW w:w="1620" w:type="dxa"/>
            <w:tcBorders>
              <w:top w:val="single" w:sz="6" w:space="0" w:color="auto"/>
              <w:left w:val="single" w:sz="6" w:space="0" w:color="auto"/>
              <w:bottom w:val="single" w:sz="6" w:space="0" w:color="auto"/>
              <w:right w:val="single" w:sz="6" w:space="0" w:color="auto"/>
            </w:tcBorders>
            <w:vAlign w:val="center"/>
          </w:tcPr>
          <w:p w14:paraId="16AB254B"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4</w:t>
            </w:r>
          </w:p>
        </w:tc>
        <w:tc>
          <w:tcPr>
            <w:tcW w:w="1800" w:type="dxa"/>
            <w:tcBorders>
              <w:top w:val="single" w:sz="6" w:space="0" w:color="auto"/>
              <w:left w:val="single" w:sz="6" w:space="0" w:color="auto"/>
              <w:bottom w:val="single" w:sz="6" w:space="0" w:color="auto"/>
              <w:right w:val="single" w:sz="6" w:space="0" w:color="auto"/>
            </w:tcBorders>
            <w:vAlign w:val="center"/>
          </w:tcPr>
          <w:p w14:paraId="3EC275F4"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3</w:t>
            </w:r>
          </w:p>
        </w:tc>
        <w:tc>
          <w:tcPr>
            <w:tcW w:w="1710" w:type="dxa"/>
            <w:tcBorders>
              <w:top w:val="single" w:sz="6" w:space="0" w:color="auto"/>
              <w:left w:val="single" w:sz="6" w:space="0" w:color="auto"/>
              <w:bottom w:val="single" w:sz="6" w:space="0" w:color="auto"/>
              <w:right w:val="single" w:sz="6" w:space="0" w:color="auto"/>
            </w:tcBorders>
            <w:vAlign w:val="center"/>
          </w:tcPr>
          <w:p w14:paraId="4533E4F6"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2</w:t>
            </w:r>
          </w:p>
        </w:tc>
      </w:tr>
      <w:tr w:rsidR="00633422" w:rsidRPr="00445B47" w14:paraId="433E1C7A"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1E4942F6" w14:textId="77777777" w:rsidR="00633422"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DVBE Incentive</w:t>
            </w:r>
            <w:r>
              <w:rPr>
                <w:rFonts w:ascii="Arial" w:hAnsi="Arial" w:cs="Arial"/>
                <w:color w:val="000000"/>
                <w:sz w:val="24"/>
                <w:szCs w:val="24"/>
              </w:rPr>
              <w:t xml:space="preserve"> %</w:t>
            </w:r>
          </w:p>
          <w:p w14:paraId="7B9AAB82" w14:textId="77777777" w:rsidR="00633422" w:rsidRPr="004D40EA" w:rsidRDefault="00633422">
            <w:pPr>
              <w:jc w:val="center"/>
              <w:textAlignment w:val="baseline"/>
              <w:rPr>
                <w:rFonts w:ascii="Arial" w:hAnsi="Arial" w:cs="Arial"/>
                <w:sz w:val="24"/>
                <w:szCs w:val="24"/>
              </w:rPr>
            </w:pPr>
            <w:r w:rsidRPr="00D82FB2">
              <w:rPr>
                <w:rFonts w:ascii="Arial" w:hAnsi="Arial" w:cs="Arial"/>
                <w:color w:val="000000"/>
                <w:sz w:val="16"/>
                <w:szCs w:val="16"/>
              </w:rPr>
              <w:t>(Applied only to SBs if Rank 1 bidder is an SB after application of SB Preference)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7B299C0"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2%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19C160F3"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None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2AB10A0B"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3%  </w:t>
            </w:r>
          </w:p>
        </w:tc>
        <w:tc>
          <w:tcPr>
            <w:tcW w:w="1710" w:type="dxa"/>
            <w:tcBorders>
              <w:top w:val="single" w:sz="6" w:space="0" w:color="auto"/>
              <w:left w:val="single" w:sz="6" w:space="0" w:color="auto"/>
              <w:bottom w:val="single" w:sz="6" w:space="0" w:color="auto"/>
              <w:right w:val="single" w:sz="6" w:space="0" w:color="auto"/>
            </w:tcBorders>
            <w:vAlign w:val="center"/>
          </w:tcPr>
          <w:p w14:paraId="64DB1193"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3%</w:t>
            </w:r>
          </w:p>
        </w:tc>
      </w:tr>
      <w:tr w:rsidR="00633422" w:rsidRPr="00445B47" w14:paraId="470ED1E2"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40D759A0"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DVBE Incentive Amount</w:t>
            </w:r>
          </w:p>
        </w:tc>
        <w:tc>
          <w:tcPr>
            <w:tcW w:w="1800" w:type="dxa"/>
            <w:tcBorders>
              <w:top w:val="single" w:sz="6" w:space="0" w:color="auto"/>
              <w:left w:val="single" w:sz="6" w:space="0" w:color="auto"/>
              <w:bottom w:val="single" w:sz="6" w:space="0" w:color="auto"/>
              <w:right w:val="single" w:sz="6" w:space="0" w:color="auto"/>
            </w:tcBorders>
            <w:vAlign w:val="center"/>
            <w:hideMark/>
          </w:tcPr>
          <w:p w14:paraId="209618C8"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$2,146.00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39417956"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1FD8B96D"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$3,219.00</w:t>
            </w:r>
          </w:p>
          <w:p w14:paraId="584E54A0" w14:textId="77777777" w:rsidR="00633422" w:rsidRPr="004D40EA" w:rsidRDefault="00633422">
            <w:pPr>
              <w:pStyle w:val="NoSpacing"/>
              <w:jc w:val="center"/>
              <w:rPr>
                <w:rFonts w:ascii="Arial" w:hAnsi="Arial" w:cs="Arial"/>
                <w:sz w:val="16"/>
                <w:szCs w:val="16"/>
              </w:rPr>
            </w:pPr>
            <w:r w:rsidRPr="004D40EA">
              <w:rPr>
                <w:rFonts w:ascii="Arial" w:hAnsi="Arial" w:cs="Arial"/>
                <w:sz w:val="16"/>
                <w:szCs w:val="16"/>
              </w:rPr>
              <w:t>(Not applied as SB is rank 1 after SB Preference is Applied)</w:t>
            </w:r>
          </w:p>
        </w:tc>
        <w:tc>
          <w:tcPr>
            <w:tcW w:w="1710" w:type="dxa"/>
            <w:tcBorders>
              <w:top w:val="single" w:sz="6" w:space="0" w:color="auto"/>
              <w:left w:val="single" w:sz="6" w:space="0" w:color="auto"/>
              <w:bottom w:val="single" w:sz="6" w:space="0" w:color="auto"/>
              <w:right w:val="single" w:sz="6" w:space="0" w:color="auto"/>
            </w:tcBorders>
            <w:vAlign w:val="center"/>
          </w:tcPr>
          <w:p w14:paraId="501169A5"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$3,219.00</w:t>
            </w:r>
          </w:p>
        </w:tc>
      </w:tr>
      <w:tr w:rsidR="00633422" w:rsidRPr="00445B47" w14:paraId="02750799"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1E969702"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- 3</w:t>
            </w:r>
          </w:p>
        </w:tc>
        <w:tc>
          <w:tcPr>
            <w:tcW w:w="1800" w:type="dxa"/>
            <w:tcBorders>
              <w:top w:val="single" w:sz="6" w:space="0" w:color="auto"/>
              <w:left w:val="single" w:sz="6" w:space="0" w:color="auto"/>
              <w:bottom w:val="single" w:sz="6" w:space="0" w:color="auto"/>
              <w:right w:val="single" w:sz="6" w:space="0" w:color="auto"/>
            </w:tcBorders>
            <w:vAlign w:val="center"/>
            <w:hideMark/>
          </w:tcPr>
          <w:p w14:paraId="122BDB48"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$102,589.00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37880B6F"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w:t>
            </w:r>
            <w:r>
              <w:rPr>
                <w:rFonts w:ascii="Arial" w:hAnsi="Arial" w:cs="Arial"/>
                <w:color w:val="000000"/>
                <w:sz w:val="24"/>
                <w:szCs w:val="24"/>
              </w:rPr>
              <w:t>9</w:t>
            </w:r>
            <w:r w:rsidRPr="004D40EA">
              <w:rPr>
                <w:rFonts w:ascii="Arial" w:hAnsi="Arial" w:cs="Arial"/>
                <w:color w:val="000000"/>
                <w:sz w:val="24"/>
                <w:szCs w:val="24"/>
              </w:rPr>
              <w:t>,</w:t>
            </w:r>
            <w:r>
              <w:rPr>
                <w:rFonts w:ascii="Arial" w:hAnsi="Arial" w:cs="Arial"/>
                <w:color w:val="000000"/>
                <w:sz w:val="24"/>
                <w:szCs w:val="24"/>
              </w:rPr>
              <w:t>500</w:t>
            </w:r>
            <w:r w:rsidRPr="004D40EA">
              <w:rPr>
                <w:rFonts w:ascii="Arial" w:hAnsi="Arial" w:cs="Arial"/>
                <w:color w:val="000000"/>
                <w:sz w:val="24"/>
                <w:szCs w:val="24"/>
              </w:rPr>
              <w:t>.00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92B7697"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$107,300.00  </w:t>
            </w:r>
          </w:p>
        </w:tc>
        <w:tc>
          <w:tcPr>
            <w:tcW w:w="1710" w:type="dxa"/>
            <w:tcBorders>
              <w:top w:val="single" w:sz="6" w:space="0" w:color="auto"/>
              <w:left w:val="single" w:sz="6" w:space="0" w:color="auto"/>
              <w:bottom w:val="single" w:sz="6" w:space="0" w:color="auto"/>
              <w:right w:val="single" w:sz="6" w:space="0" w:color="auto"/>
            </w:tcBorders>
            <w:vAlign w:val="center"/>
          </w:tcPr>
          <w:p w14:paraId="137173D2"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$101,616.00</w:t>
            </w:r>
          </w:p>
        </w:tc>
      </w:tr>
      <w:tr w:rsidR="00633422" w:rsidRPr="00445B47" w14:paraId="5B5ED693"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5EB136EC"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Ranking after DVBE Incentive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4F94DA5F"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2 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1C8A48CE"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4 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017B598"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3 </w:t>
            </w:r>
          </w:p>
        </w:tc>
        <w:tc>
          <w:tcPr>
            <w:tcW w:w="1710" w:type="dxa"/>
            <w:tcBorders>
              <w:top w:val="single" w:sz="6" w:space="0" w:color="auto"/>
              <w:left w:val="single" w:sz="6" w:space="0" w:color="auto"/>
              <w:bottom w:val="single" w:sz="6" w:space="0" w:color="auto"/>
              <w:right w:val="single" w:sz="6" w:space="0" w:color="auto"/>
            </w:tcBorders>
            <w:vAlign w:val="center"/>
          </w:tcPr>
          <w:p w14:paraId="289E48E2"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w:t>
            </w:r>
          </w:p>
        </w:tc>
      </w:tr>
    </w:tbl>
    <w:p w14:paraId="3AEB57E1" w14:textId="3A53225D" w:rsidR="7E7CD38A" w:rsidRDefault="7E7CD38A"/>
    <w:p w14:paraId="32E22DBB" w14:textId="603442BB" w:rsidR="0099597C" w:rsidRDefault="0099597C">
      <w:pPr>
        <w:rPr>
          <w:rFonts w:ascii="Arial" w:hAnsi="Arial"/>
          <w:b/>
          <w:sz w:val="22"/>
          <w:szCs w:val="22"/>
          <w:u w:val="single"/>
        </w:rPr>
      </w:pPr>
      <w:r>
        <w:rPr>
          <w:rFonts w:ascii="Arial" w:hAnsi="Arial"/>
          <w:b/>
          <w:sz w:val="22"/>
          <w:szCs w:val="22"/>
          <w:u w:val="single"/>
        </w:rPr>
        <w:br w:type="page"/>
      </w:r>
    </w:p>
    <w:p w14:paraId="4FF0E037" w14:textId="44299AF5" w:rsidR="00647BE1" w:rsidRPr="00D023D0" w:rsidRDefault="00F43B1A" w:rsidP="00D023D0">
      <w:pPr>
        <w:pStyle w:val="StyleHeading1Bold"/>
      </w:pPr>
      <w:bookmarkStart w:id="44" w:name="_Toc209779673"/>
      <w:bookmarkStart w:id="45" w:name="_Toc235525950"/>
      <w:r>
        <w:lastRenderedPageBreak/>
        <w:t xml:space="preserve">IFB </w:t>
      </w:r>
      <w:r w:rsidR="00D023D0">
        <w:t>ATTACHMENTS</w:t>
      </w:r>
      <w:bookmarkEnd w:id="44"/>
      <w:bookmarkEnd w:id="45"/>
    </w:p>
    <w:p w14:paraId="5650C317" w14:textId="77777777" w:rsidR="0081463F" w:rsidRPr="0081463F" w:rsidRDefault="0081463F" w:rsidP="0081463F"/>
    <w:p w14:paraId="32E22DBE" w14:textId="00C5C44B" w:rsidR="00D41FF5" w:rsidRPr="0081463F" w:rsidRDefault="005A5017" w:rsidP="00D023D0">
      <w:pPr>
        <w:pStyle w:val="Attachments"/>
      </w:pPr>
      <w:bookmarkStart w:id="46" w:name="_Toc209779674"/>
      <w:bookmarkStart w:id="47" w:name="_Toc235525951"/>
      <w:r>
        <w:t>ATTACHMENT 1</w:t>
      </w:r>
      <w:r w:rsidR="0081463F">
        <w:t xml:space="preserve"> - </w:t>
      </w:r>
      <w:r w:rsidR="0065684C">
        <w:t xml:space="preserve">BID SUBMISSION </w:t>
      </w:r>
      <w:r w:rsidR="000D2AE9">
        <w:t>ATTACHMENT CHECK</w:t>
      </w:r>
      <w:r w:rsidR="00D41FF5">
        <w:t>LIST</w:t>
      </w:r>
      <w:bookmarkEnd w:id="46"/>
      <w:bookmarkEnd w:id="47"/>
    </w:p>
    <w:p w14:paraId="32E22DBF" w14:textId="77777777" w:rsidR="00D41FF5" w:rsidRPr="00D41FF5" w:rsidRDefault="00D41FF5" w:rsidP="00D41FF5">
      <w:pPr>
        <w:ind w:left="360"/>
        <w:jc w:val="center"/>
        <w:rPr>
          <w:rFonts w:ascii="Arial" w:hAnsi="Arial"/>
          <w:b/>
          <w:sz w:val="22"/>
          <w:szCs w:val="22"/>
          <w:u w:val="single"/>
        </w:rPr>
      </w:pPr>
    </w:p>
    <w:p w14:paraId="32E22DC0" w14:textId="77777777" w:rsidR="00293DC5" w:rsidRPr="003D57B8" w:rsidRDefault="00293DC5">
      <w:pPr>
        <w:ind w:left="360"/>
        <w:jc w:val="center"/>
        <w:rPr>
          <w:rFonts w:ascii="Arial" w:hAnsi="Arial"/>
          <w:b/>
          <w:sz w:val="16"/>
          <w:szCs w:val="16"/>
        </w:rPr>
      </w:pPr>
    </w:p>
    <w:p w14:paraId="32E22DC1" w14:textId="77777777" w:rsidR="00293DC5" w:rsidRPr="003D57B8" w:rsidRDefault="00293DC5" w:rsidP="00AA517C">
      <w:pPr>
        <w:tabs>
          <w:tab w:val="right" w:pos="3510"/>
        </w:tabs>
        <w:ind w:left="360"/>
        <w:jc w:val="both"/>
        <w:rPr>
          <w:rFonts w:ascii="Arial" w:hAnsi="Arial"/>
        </w:rPr>
      </w:pPr>
      <w:r w:rsidRPr="003D57B8">
        <w:rPr>
          <w:rFonts w:ascii="Arial" w:hAnsi="Arial"/>
        </w:rPr>
        <w:t>A co</w:t>
      </w:r>
      <w:r w:rsidR="00AA23C1" w:rsidRPr="003D57B8">
        <w:rPr>
          <w:rFonts w:ascii="Arial" w:hAnsi="Arial"/>
        </w:rPr>
        <w:t>mplete bid submission</w:t>
      </w:r>
      <w:r w:rsidRPr="003D57B8">
        <w:rPr>
          <w:rFonts w:ascii="Arial" w:hAnsi="Arial"/>
        </w:rPr>
        <w:t xml:space="preserve"> will consist of the items identified below.</w:t>
      </w:r>
      <w:r w:rsidR="00F125A2" w:rsidRPr="003D57B8">
        <w:rPr>
          <w:rFonts w:ascii="Arial" w:hAnsi="Arial"/>
        </w:rPr>
        <w:t xml:space="preserve">  </w:t>
      </w:r>
      <w:r w:rsidRPr="003D57B8">
        <w:rPr>
          <w:rFonts w:ascii="Arial" w:hAnsi="Arial"/>
        </w:rPr>
        <w:t>Complete this checklist to confirm the items in your bid.  Place a check mark or “X” next to each item that you are submitting to the State.  For your bid to be responsive, all required attachments must be returned.  This checklist should b</w:t>
      </w:r>
      <w:r w:rsidR="00AA23C1" w:rsidRPr="003D57B8">
        <w:rPr>
          <w:rFonts w:ascii="Arial" w:hAnsi="Arial"/>
        </w:rPr>
        <w:t>e returned with your bid submission</w:t>
      </w:r>
      <w:r w:rsidRPr="003D57B8">
        <w:rPr>
          <w:rFonts w:ascii="Arial" w:hAnsi="Arial"/>
        </w:rPr>
        <w:t>.</w:t>
      </w:r>
    </w:p>
    <w:p w14:paraId="32E22DC2" w14:textId="77777777" w:rsidR="00293DC5" w:rsidRPr="003D57B8" w:rsidRDefault="00293DC5">
      <w:pPr>
        <w:pStyle w:val="Header"/>
        <w:tabs>
          <w:tab w:val="clear" w:pos="4320"/>
          <w:tab w:val="clear" w:pos="8640"/>
          <w:tab w:val="left" w:pos="1080"/>
          <w:tab w:val="left" w:pos="3420"/>
        </w:tabs>
        <w:rPr>
          <w:rFonts w:ascii="Arial" w:hAnsi="Arial"/>
          <w:b/>
          <w:sz w:val="16"/>
          <w:szCs w:val="16"/>
        </w:rPr>
      </w:pPr>
      <w:r w:rsidRPr="00961A64">
        <w:rPr>
          <w:rFonts w:ascii="Arial" w:hAnsi="Arial"/>
          <w:sz w:val="24"/>
          <w:szCs w:val="24"/>
        </w:rPr>
        <w:tab/>
      </w:r>
    </w:p>
    <w:p w14:paraId="32E22DC3" w14:textId="77777777" w:rsidR="00293DC5" w:rsidRPr="00961A64" w:rsidRDefault="00293DC5" w:rsidP="00AA517C">
      <w:pPr>
        <w:pStyle w:val="Header"/>
        <w:tabs>
          <w:tab w:val="clear" w:pos="8640"/>
          <w:tab w:val="left" w:pos="1080"/>
          <w:tab w:val="left" w:pos="2880"/>
          <w:tab w:val="right" w:pos="4320"/>
        </w:tabs>
        <w:ind w:firstLine="360"/>
        <w:rPr>
          <w:rFonts w:ascii="Arial" w:hAnsi="Arial"/>
          <w:b/>
          <w:sz w:val="24"/>
          <w:szCs w:val="24"/>
        </w:rPr>
      </w:pPr>
      <w:r w:rsidRPr="00961A64">
        <w:rPr>
          <w:rFonts w:ascii="Arial" w:hAnsi="Arial"/>
          <w:b/>
          <w:sz w:val="24"/>
          <w:szCs w:val="24"/>
          <w:u w:val="single"/>
        </w:rPr>
        <w:t>Attachment</w:t>
      </w:r>
      <w:r w:rsidR="00C516F4" w:rsidRPr="00961A64">
        <w:rPr>
          <w:rFonts w:ascii="Arial" w:hAnsi="Arial"/>
          <w:b/>
          <w:sz w:val="24"/>
          <w:szCs w:val="24"/>
        </w:rPr>
        <w:tab/>
      </w:r>
      <w:r w:rsidR="00C516F4" w:rsidRPr="00961A64">
        <w:rPr>
          <w:rFonts w:ascii="Arial" w:hAnsi="Arial"/>
          <w:b/>
          <w:sz w:val="24"/>
          <w:szCs w:val="24"/>
          <w:u w:val="single"/>
        </w:rPr>
        <w:t>Required</w:t>
      </w:r>
      <w:r w:rsidR="00AA517C" w:rsidRPr="00961A64">
        <w:rPr>
          <w:rFonts w:ascii="Arial" w:hAnsi="Arial"/>
          <w:b/>
          <w:sz w:val="24"/>
          <w:szCs w:val="24"/>
        </w:rPr>
        <w:tab/>
      </w:r>
      <w:r w:rsidR="00C516F4" w:rsidRPr="00961A64">
        <w:rPr>
          <w:rFonts w:ascii="Arial" w:hAnsi="Arial"/>
          <w:b/>
          <w:sz w:val="24"/>
          <w:szCs w:val="24"/>
        </w:rPr>
        <w:tab/>
      </w:r>
      <w:r w:rsidRPr="00961A64">
        <w:rPr>
          <w:rFonts w:ascii="Arial" w:hAnsi="Arial"/>
          <w:b/>
          <w:sz w:val="24"/>
          <w:szCs w:val="24"/>
          <w:u w:val="single"/>
        </w:rPr>
        <w:t>Attachment Name/Description</w:t>
      </w:r>
    </w:p>
    <w:p w14:paraId="32E22DC4" w14:textId="77777777" w:rsidR="00293DC5" w:rsidRPr="00961A64" w:rsidRDefault="00293DC5">
      <w:pPr>
        <w:pStyle w:val="Header"/>
        <w:tabs>
          <w:tab w:val="clear" w:pos="4320"/>
          <w:tab w:val="clear" w:pos="8640"/>
          <w:tab w:val="left" w:pos="1080"/>
          <w:tab w:val="left" w:pos="3420"/>
        </w:tabs>
        <w:ind w:firstLine="1080"/>
        <w:rPr>
          <w:rFonts w:ascii="Arial" w:hAnsi="Arial"/>
          <w:sz w:val="24"/>
          <w:szCs w:val="24"/>
        </w:rPr>
      </w:pPr>
    </w:p>
    <w:p w14:paraId="32E22DC5" w14:textId="2804C0B4" w:rsidR="00293DC5" w:rsidRPr="00961A64" w:rsidRDefault="00293DC5" w:rsidP="00BF546C">
      <w:pPr>
        <w:tabs>
          <w:tab w:val="left" w:pos="1080"/>
          <w:tab w:val="left" w:pos="2880"/>
          <w:tab w:val="left" w:pos="4320"/>
          <w:tab w:val="left" w:pos="4410"/>
        </w:tabs>
        <w:ind w:left="360"/>
        <w:rPr>
          <w:rFonts w:ascii="Arial" w:hAnsi="Arial"/>
          <w:sz w:val="24"/>
          <w:szCs w:val="24"/>
        </w:rPr>
      </w:pPr>
      <w:r w:rsidRPr="00961A64">
        <w:rPr>
          <w:rFonts w:ascii="Arial" w:hAnsi="Arial"/>
          <w:sz w:val="24"/>
          <w:szCs w:val="24"/>
        </w:rPr>
        <w:t>_____</w:t>
      </w:r>
      <w:r w:rsidRPr="00961A64">
        <w:rPr>
          <w:rFonts w:ascii="Arial" w:hAnsi="Arial"/>
          <w:sz w:val="24"/>
          <w:szCs w:val="24"/>
        </w:rPr>
        <w:tab/>
        <w:t>Attachment  1</w:t>
      </w:r>
      <w:r w:rsidRPr="00961A64">
        <w:rPr>
          <w:rFonts w:ascii="Arial" w:hAnsi="Arial"/>
          <w:sz w:val="24"/>
          <w:szCs w:val="24"/>
        </w:rPr>
        <w:tab/>
      </w:r>
      <w:r w:rsidR="0065684C" w:rsidRPr="00961A64">
        <w:rPr>
          <w:rFonts w:ascii="Arial" w:hAnsi="Arial"/>
          <w:sz w:val="24"/>
          <w:szCs w:val="24"/>
        </w:rPr>
        <w:t xml:space="preserve">   </w:t>
      </w:r>
      <w:r w:rsidR="00C516F4" w:rsidRPr="00961A64">
        <w:rPr>
          <w:rFonts w:ascii="Arial" w:hAnsi="Arial"/>
          <w:b/>
          <w:sz w:val="24"/>
          <w:szCs w:val="24"/>
        </w:rPr>
        <w:t>YES</w:t>
      </w:r>
      <w:r w:rsidR="00AA517C" w:rsidRPr="00961A64">
        <w:rPr>
          <w:rFonts w:ascii="Arial" w:hAnsi="Arial"/>
          <w:sz w:val="24"/>
          <w:szCs w:val="24"/>
        </w:rPr>
        <w:tab/>
      </w:r>
      <w:r w:rsidR="006E19B3">
        <w:rPr>
          <w:rFonts w:ascii="Arial" w:hAnsi="Arial"/>
          <w:sz w:val="24"/>
          <w:szCs w:val="24"/>
        </w:rPr>
        <w:t xml:space="preserve"> Bid Submission Attachment Checklist</w:t>
      </w:r>
    </w:p>
    <w:p w14:paraId="32E22DC6" w14:textId="77777777" w:rsidR="00293DC5" w:rsidRPr="00967A6C" w:rsidRDefault="00293DC5" w:rsidP="00BF546C">
      <w:pPr>
        <w:tabs>
          <w:tab w:val="left" w:pos="1080"/>
          <w:tab w:val="left" w:pos="3420"/>
          <w:tab w:val="left" w:pos="4410"/>
        </w:tabs>
        <w:ind w:left="360"/>
        <w:rPr>
          <w:rFonts w:ascii="Arial" w:hAnsi="Arial"/>
        </w:rPr>
      </w:pPr>
    </w:p>
    <w:p w14:paraId="32E22DC7" w14:textId="77777777" w:rsidR="00293DC5" w:rsidRPr="00961A64" w:rsidRDefault="00293DC5" w:rsidP="00BF546C">
      <w:pPr>
        <w:tabs>
          <w:tab w:val="left" w:pos="1080"/>
          <w:tab w:val="left" w:pos="2880"/>
          <w:tab w:val="left" w:pos="4320"/>
          <w:tab w:val="left" w:pos="4410"/>
        </w:tabs>
        <w:ind w:left="360"/>
        <w:rPr>
          <w:rFonts w:ascii="Arial" w:hAnsi="Arial"/>
          <w:sz w:val="24"/>
          <w:szCs w:val="24"/>
        </w:rPr>
      </w:pPr>
      <w:r w:rsidRPr="00961A64">
        <w:rPr>
          <w:rFonts w:ascii="Arial" w:hAnsi="Arial"/>
          <w:sz w:val="24"/>
          <w:szCs w:val="24"/>
        </w:rPr>
        <w:t>_____</w:t>
      </w:r>
      <w:r w:rsidRPr="00961A64">
        <w:rPr>
          <w:rFonts w:ascii="Arial" w:hAnsi="Arial"/>
          <w:sz w:val="24"/>
          <w:szCs w:val="24"/>
        </w:rPr>
        <w:tab/>
        <w:t>Attachment  2</w:t>
      </w:r>
      <w:r w:rsidRPr="00961A64">
        <w:rPr>
          <w:rFonts w:ascii="Arial" w:hAnsi="Arial"/>
          <w:sz w:val="24"/>
          <w:szCs w:val="24"/>
        </w:rPr>
        <w:tab/>
      </w:r>
      <w:r w:rsidR="0065684C" w:rsidRPr="00961A64">
        <w:rPr>
          <w:rFonts w:ascii="Arial" w:hAnsi="Arial"/>
          <w:sz w:val="24"/>
          <w:szCs w:val="24"/>
        </w:rPr>
        <w:t xml:space="preserve">   </w:t>
      </w:r>
      <w:r w:rsidR="00C516F4" w:rsidRPr="00961A64">
        <w:rPr>
          <w:rFonts w:ascii="Arial" w:hAnsi="Arial"/>
          <w:b/>
          <w:sz w:val="24"/>
          <w:szCs w:val="24"/>
        </w:rPr>
        <w:t>YES</w:t>
      </w:r>
      <w:r w:rsidR="00C516F4" w:rsidRPr="00961A64">
        <w:rPr>
          <w:rFonts w:ascii="Arial" w:hAnsi="Arial"/>
          <w:sz w:val="24"/>
          <w:szCs w:val="24"/>
        </w:rPr>
        <w:tab/>
      </w:r>
      <w:r w:rsidR="00C516F4" w:rsidRPr="00961A64">
        <w:rPr>
          <w:rFonts w:ascii="Arial" w:hAnsi="Arial"/>
          <w:sz w:val="24"/>
          <w:szCs w:val="24"/>
        </w:rPr>
        <w:tab/>
      </w:r>
      <w:r w:rsidR="00940754" w:rsidRPr="00961A64">
        <w:rPr>
          <w:rFonts w:ascii="Arial" w:hAnsi="Arial"/>
          <w:sz w:val="24"/>
          <w:szCs w:val="24"/>
        </w:rPr>
        <w:t>Bid/Bidder Certification Sheet</w:t>
      </w:r>
    </w:p>
    <w:p w14:paraId="32E22DC8" w14:textId="77777777" w:rsidR="00293DC5" w:rsidRPr="00967A6C" w:rsidRDefault="00293DC5" w:rsidP="00BF546C">
      <w:pPr>
        <w:tabs>
          <w:tab w:val="left" w:pos="1080"/>
          <w:tab w:val="left" w:pos="3420"/>
          <w:tab w:val="left" w:pos="4410"/>
        </w:tabs>
        <w:ind w:left="360"/>
        <w:rPr>
          <w:rFonts w:ascii="Arial" w:hAnsi="Arial"/>
        </w:rPr>
      </w:pPr>
    </w:p>
    <w:p w14:paraId="32E22DC9" w14:textId="228DCF1C" w:rsidR="0065684C" w:rsidRDefault="0065684C" w:rsidP="00BF546C">
      <w:pPr>
        <w:tabs>
          <w:tab w:val="left" w:pos="1080"/>
          <w:tab w:val="left" w:pos="2880"/>
          <w:tab w:val="left" w:pos="4320"/>
          <w:tab w:val="left" w:pos="4410"/>
        </w:tabs>
        <w:ind w:left="360"/>
        <w:rPr>
          <w:rFonts w:ascii="Arial" w:hAnsi="Arial"/>
          <w:sz w:val="24"/>
          <w:szCs w:val="24"/>
        </w:rPr>
      </w:pPr>
      <w:r w:rsidRPr="00961A64">
        <w:rPr>
          <w:rFonts w:ascii="Arial" w:hAnsi="Arial"/>
          <w:sz w:val="24"/>
          <w:szCs w:val="24"/>
        </w:rPr>
        <w:t>_____</w:t>
      </w:r>
      <w:r w:rsidRPr="00961A64">
        <w:rPr>
          <w:rFonts w:ascii="Arial" w:hAnsi="Arial"/>
          <w:sz w:val="24"/>
          <w:szCs w:val="24"/>
        </w:rPr>
        <w:tab/>
        <w:t>Attachment  3</w:t>
      </w:r>
      <w:r w:rsidRPr="00961A64">
        <w:rPr>
          <w:rFonts w:ascii="Arial" w:hAnsi="Arial"/>
          <w:sz w:val="24"/>
          <w:szCs w:val="24"/>
        </w:rPr>
        <w:tab/>
        <w:t xml:space="preserve">   </w:t>
      </w:r>
      <w:r w:rsidRPr="00961A64">
        <w:rPr>
          <w:rFonts w:ascii="Arial" w:hAnsi="Arial"/>
          <w:b/>
          <w:sz w:val="24"/>
          <w:szCs w:val="24"/>
        </w:rPr>
        <w:t>YES</w:t>
      </w:r>
      <w:r w:rsidRPr="00961A64">
        <w:rPr>
          <w:rFonts w:ascii="Arial" w:hAnsi="Arial"/>
          <w:sz w:val="24"/>
          <w:szCs w:val="24"/>
        </w:rPr>
        <w:tab/>
      </w:r>
      <w:r w:rsidRPr="00961A64">
        <w:rPr>
          <w:rFonts w:ascii="Arial" w:hAnsi="Arial"/>
          <w:sz w:val="24"/>
          <w:szCs w:val="24"/>
        </w:rPr>
        <w:tab/>
        <w:t xml:space="preserve">Bidder Declaration </w:t>
      </w:r>
    </w:p>
    <w:p w14:paraId="32E22DCA" w14:textId="77777777" w:rsidR="000C412E" w:rsidRDefault="000C412E" w:rsidP="00BF546C">
      <w:pPr>
        <w:tabs>
          <w:tab w:val="left" w:pos="1080"/>
          <w:tab w:val="left" w:pos="2880"/>
          <w:tab w:val="left" w:pos="4320"/>
          <w:tab w:val="left" w:pos="4410"/>
        </w:tabs>
        <w:ind w:left="360"/>
        <w:rPr>
          <w:rFonts w:ascii="Arial" w:hAnsi="Arial"/>
          <w:sz w:val="24"/>
          <w:szCs w:val="24"/>
        </w:rPr>
      </w:pPr>
    </w:p>
    <w:p w14:paraId="32E22DCB" w14:textId="354F2576" w:rsidR="000C412E" w:rsidRDefault="000C412E" w:rsidP="000C412E">
      <w:pPr>
        <w:tabs>
          <w:tab w:val="left" w:pos="1080"/>
          <w:tab w:val="left" w:pos="2880"/>
          <w:tab w:val="left" w:pos="4320"/>
          <w:tab w:val="left" w:pos="4410"/>
        </w:tabs>
        <w:ind w:left="360"/>
        <w:rPr>
          <w:rFonts w:ascii="Arial" w:hAnsi="Arial"/>
          <w:sz w:val="24"/>
          <w:szCs w:val="24"/>
        </w:rPr>
      </w:pPr>
      <w:r>
        <w:rPr>
          <w:rFonts w:ascii="Arial" w:hAnsi="Arial"/>
          <w:sz w:val="24"/>
          <w:szCs w:val="24"/>
        </w:rPr>
        <w:t>_____</w:t>
      </w:r>
      <w:r>
        <w:rPr>
          <w:rFonts w:ascii="Arial" w:hAnsi="Arial"/>
          <w:sz w:val="24"/>
          <w:szCs w:val="24"/>
        </w:rPr>
        <w:tab/>
        <w:t>Attachment  4</w:t>
      </w:r>
      <w:r w:rsidRPr="00961A64">
        <w:rPr>
          <w:rFonts w:ascii="Arial" w:hAnsi="Arial"/>
          <w:sz w:val="24"/>
          <w:szCs w:val="24"/>
        </w:rPr>
        <w:tab/>
        <w:t xml:space="preserve">   </w:t>
      </w:r>
      <w:r w:rsidRPr="00961A64">
        <w:rPr>
          <w:rFonts w:ascii="Arial" w:hAnsi="Arial"/>
          <w:b/>
          <w:sz w:val="24"/>
          <w:szCs w:val="24"/>
        </w:rPr>
        <w:t>YES</w:t>
      </w:r>
      <w:r w:rsidRPr="00961A64">
        <w:rPr>
          <w:rFonts w:ascii="Arial" w:hAnsi="Arial"/>
          <w:sz w:val="24"/>
          <w:szCs w:val="24"/>
        </w:rPr>
        <w:tab/>
      </w:r>
      <w:r w:rsidRPr="00961A64">
        <w:rPr>
          <w:rFonts w:ascii="Arial" w:hAnsi="Arial"/>
          <w:sz w:val="24"/>
          <w:szCs w:val="24"/>
        </w:rPr>
        <w:tab/>
      </w:r>
      <w:r>
        <w:rPr>
          <w:rFonts w:ascii="Arial" w:hAnsi="Arial"/>
          <w:sz w:val="24"/>
          <w:szCs w:val="24"/>
        </w:rPr>
        <w:t xml:space="preserve">Payee Data Record </w:t>
      </w:r>
    </w:p>
    <w:p w14:paraId="32E22DCC" w14:textId="77777777" w:rsidR="0065684C" w:rsidRDefault="0065684C" w:rsidP="000C412E">
      <w:pPr>
        <w:tabs>
          <w:tab w:val="left" w:pos="1080"/>
          <w:tab w:val="left" w:pos="2880"/>
          <w:tab w:val="left" w:pos="4320"/>
          <w:tab w:val="left" w:pos="4410"/>
        </w:tabs>
        <w:ind w:left="360"/>
        <w:rPr>
          <w:rFonts w:ascii="Arial" w:hAnsi="Arial"/>
          <w:sz w:val="24"/>
          <w:szCs w:val="24"/>
        </w:rPr>
      </w:pPr>
    </w:p>
    <w:p w14:paraId="32E22DCD" w14:textId="289E108A" w:rsidR="0065684C" w:rsidRPr="00961A64" w:rsidRDefault="002241D0" w:rsidP="00885014">
      <w:pPr>
        <w:tabs>
          <w:tab w:val="left" w:pos="1080"/>
          <w:tab w:val="left" w:pos="2880"/>
          <w:tab w:val="right" w:pos="3060"/>
          <w:tab w:val="left" w:pos="4320"/>
          <w:tab w:val="left" w:pos="4410"/>
        </w:tabs>
        <w:ind w:left="360"/>
        <w:rPr>
          <w:rFonts w:ascii="Arial" w:hAnsi="Arial"/>
          <w:sz w:val="24"/>
          <w:szCs w:val="24"/>
        </w:rPr>
      </w:pPr>
      <w:r w:rsidRPr="309A601A">
        <w:rPr>
          <w:rFonts w:ascii="Arial" w:hAnsi="Arial"/>
          <w:sz w:val="24"/>
          <w:szCs w:val="24"/>
        </w:rPr>
        <w:t>_____</w:t>
      </w:r>
      <w:r>
        <w:rPr>
          <w:rFonts w:ascii="Arial" w:hAnsi="Arial"/>
          <w:sz w:val="24"/>
          <w:szCs w:val="24"/>
        </w:rPr>
        <w:tab/>
      </w:r>
      <w:r w:rsidRPr="309A601A">
        <w:rPr>
          <w:rFonts w:ascii="Arial" w:hAnsi="Arial"/>
          <w:sz w:val="24"/>
          <w:szCs w:val="24"/>
        </w:rPr>
        <w:t>Attachment  5</w:t>
      </w:r>
      <w:r w:rsidRPr="00961A64">
        <w:rPr>
          <w:rFonts w:ascii="Arial" w:hAnsi="Arial"/>
          <w:sz w:val="24"/>
          <w:szCs w:val="24"/>
        </w:rPr>
        <w:tab/>
      </w:r>
      <w:r w:rsidR="00AA517C" w:rsidRPr="309A601A">
        <w:rPr>
          <w:rFonts w:ascii="Arial" w:hAnsi="Arial"/>
          <w:sz w:val="24"/>
          <w:szCs w:val="24"/>
        </w:rPr>
        <w:t xml:space="preserve">   </w:t>
      </w:r>
      <w:r w:rsidR="0065684C" w:rsidRPr="309A601A">
        <w:rPr>
          <w:rFonts w:ascii="Arial" w:hAnsi="Arial"/>
          <w:b/>
          <w:bCs/>
          <w:sz w:val="24"/>
          <w:szCs w:val="24"/>
        </w:rPr>
        <w:t>YES</w:t>
      </w:r>
      <w:r w:rsidRPr="00961A64">
        <w:rPr>
          <w:rFonts w:ascii="Arial" w:hAnsi="Arial"/>
          <w:sz w:val="24"/>
          <w:szCs w:val="24"/>
        </w:rPr>
        <w:tab/>
      </w:r>
      <w:r w:rsidRPr="00961A64">
        <w:rPr>
          <w:rFonts w:ascii="Arial" w:hAnsi="Arial"/>
          <w:sz w:val="24"/>
          <w:szCs w:val="24"/>
        </w:rPr>
        <w:tab/>
      </w:r>
      <w:r w:rsidR="0065684C" w:rsidRPr="309A601A">
        <w:rPr>
          <w:rFonts w:ascii="Arial" w:hAnsi="Arial"/>
          <w:sz w:val="24"/>
          <w:szCs w:val="24"/>
        </w:rPr>
        <w:t>Bidder References</w:t>
      </w:r>
      <w:r w:rsidR="00885014">
        <w:rPr>
          <w:rFonts w:ascii="Arial" w:hAnsi="Arial"/>
          <w:sz w:val="24"/>
          <w:szCs w:val="24"/>
        </w:rPr>
        <w:t xml:space="preserve"> </w:t>
      </w:r>
    </w:p>
    <w:p w14:paraId="32E22DCE" w14:textId="77777777" w:rsidR="0065684C" w:rsidRPr="00967A6C" w:rsidRDefault="0065684C" w:rsidP="00BF546C">
      <w:pPr>
        <w:tabs>
          <w:tab w:val="left" w:pos="1080"/>
          <w:tab w:val="left" w:pos="4410"/>
        </w:tabs>
        <w:ind w:left="360"/>
        <w:rPr>
          <w:rFonts w:ascii="Arial" w:hAnsi="Arial"/>
        </w:rPr>
      </w:pPr>
    </w:p>
    <w:p w14:paraId="32E22DCF" w14:textId="1840A46D" w:rsidR="00293DC5" w:rsidRDefault="002241D0" w:rsidP="00BF546C">
      <w:pPr>
        <w:tabs>
          <w:tab w:val="left" w:pos="1080"/>
          <w:tab w:val="right" w:pos="3150"/>
          <w:tab w:val="right" w:pos="4320"/>
          <w:tab w:val="left" w:pos="4410"/>
        </w:tabs>
        <w:ind w:left="360"/>
        <w:rPr>
          <w:rFonts w:ascii="Arial" w:hAnsi="Arial"/>
          <w:sz w:val="24"/>
          <w:szCs w:val="24"/>
        </w:rPr>
      </w:pPr>
      <w:r>
        <w:rPr>
          <w:rFonts w:ascii="Arial" w:hAnsi="Arial"/>
          <w:sz w:val="24"/>
          <w:szCs w:val="24"/>
        </w:rPr>
        <w:t>_____</w:t>
      </w:r>
      <w:r>
        <w:tab/>
      </w:r>
      <w:r>
        <w:rPr>
          <w:rFonts w:ascii="Arial" w:hAnsi="Arial"/>
          <w:sz w:val="24"/>
          <w:szCs w:val="24"/>
        </w:rPr>
        <w:t>Attachment  6</w:t>
      </w:r>
      <w:r w:rsidR="00AA517C">
        <w:tab/>
      </w:r>
      <w:r w:rsidR="00BF546C" w:rsidRPr="00961A64">
        <w:rPr>
          <w:rFonts w:ascii="Arial" w:hAnsi="Arial"/>
          <w:sz w:val="24"/>
          <w:szCs w:val="24"/>
        </w:rPr>
        <w:t xml:space="preserve">        </w:t>
      </w:r>
      <w:r w:rsidR="00AA517C" w:rsidRPr="00961A64">
        <w:rPr>
          <w:rFonts w:ascii="Arial" w:hAnsi="Arial"/>
          <w:b/>
          <w:sz w:val="24"/>
          <w:szCs w:val="24"/>
        </w:rPr>
        <w:t>YES</w:t>
      </w:r>
      <w:r w:rsidR="00AA517C">
        <w:tab/>
      </w:r>
      <w:r w:rsidR="0065684C">
        <w:tab/>
      </w:r>
      <w:r w:rsidR="0065684C">
        <w:tab/>
      </w:r>
      <w:r w:rsidR="23E65BB2" w:rsidRPr="521DC6DC">
        <w:rPr>
          <w:rFonts w:ascii="Arial" w:hAnsi="Arial"/>
          <w:sz w:val="24"/>
          <w:szCs w:val="24"/>
        </w:rPr>
        <w:t xml:space="preserve">Certifications </w:t>
      </w:r>
      <w:r w:rsidR="0D663C59" w:rsidRPr="521DC6DC">
        <w:rPr>
          <w:rFonts w:ascii="Arial" w:hAnsi="Arial"/>
          <w:sz w:val="24"/>
          <w:szCs w:val="24"/>
        </w:rPr>
        <w:t>-</w:t>
      </w:r>
      <w:r w:rsidR="23E65BB2" w:rsidRPr="521DC6DC">
        <w:rPr>
          <w:rFonts w:ascii="Arial" w:hAnsi="Arial"/>
          <w:sz w:val="24"/>
          <w:szCs w:val="24"/>
        </w:rPr>
        <w:t xml:space="preserve"> Darfur </w:t>
      </w:r>
      <w:r w:rsidR="0065684C" w:rsidRPr="00961A64">
        <w:rPr>
          <w:rFonts w:ascii="Arial" w:hAnsi="Arial"/>
          <w:sz w:val="24"/>
          <w:szCs w:val="24"/>
        </w:rPr>
        <w:t>Contracting Act</w:t>
      </w:r>
    </w:p>
    <w:p w14:paraId="1D2241D8" w14:textId="1BE8090E" w:rsidR="00DD61E9" w:rsidRDefault="00DD61E9" w:rsidP="003B334A">
      <w:pPr>
        <w:tabs>
          <w:tab w:val="left" w:pos="1080"/>
          <w:tab w:val="left" w:pos="2880"/>
          <w:tab w:val="left" w:pos="3420"/>
          <w:tab w:val="left" w:pos="4410"/>
        </w:tabs>
        <w:rPr>
          <w:rFonts w:ascii="Arial" w:hAnsi="Arial"/>
          <w:color w:val="0070C0"/>
          <w:sz w:val="24"/>
          <w:szCs w:val="24"/>
        </w:rPr>
      </w:pPr>
    </w:p>
    <w:p w14:paraId="06211784" w14:textId="464944C5" w:rsidR="002A78DF" w:rsidRPr="003B334A" w:rsidRDefault="00885014" w:rsidP="00885014">
      <w:pPr>
        <w:tabs>
          <w:tab w:val="left" w:pos="1080"/>
          <w:tab w:val="left" w:pos="2880"/>
          <w:tab w:val="left" w:pos="3420"/>
          <w:tab w:val="left" w:pos="4410"/>
        </w:tabs>
        <w:ind w:left="2880" w:hanging="2520"/>
        <w:rPr>
          <w:rFonts w:ascii="Arial" w:hAnsi="Arial"/>
          <w:sz w:val="24"/>
          <w:szCs w:val="24"/>
        </w:rPr>
      </w:pPr>
      <w:r w:rsidRPr="003B334A">
        <w:rPr>
          <w:rFonts w:ascii="Arial" w:hAnsi="Arial"/>
          <w:sz w:val="24"/>
          <w:szCs w:val="24"/>
        </w:rPr>
        <w:t>_____</w:t>
      </w:r>
      <w:r w:rsidRPr="003B334A">
        <w:tab/>
      </w:r>
      <w:r w:rsidRPr="003B334A">
        <w:rPr>
          <w:rFonts w:ascii="Arial" w:hAnsi="Arial"/>
          <w:sz w:val="24"/>
          <w:szCs w:val="24"/>
        </w:rPr>
        <w:t>Attachment  6</w:t>
      </w:r>
      <w:r w:rsidR="003B334A" w:rsidRPr="003B334A">
        <w:rPr>
          <w:rFonts w:ascii="Arial" w:hAnsi="Arial"/>
          <w:sz w:val="24"/>
          <w:szCs w:val="24"/>
        </w:rPr>
        <w:t>A</w:t>
      </w:r>
      <w:r w:rsidRPr="003B334A">
        <w:tab/>
      </w:r>
      <w:r w:rsidRPr="003B334A">
        <w:rPr>
          <w:rFonts w:ascii="Arial" w:hAnsi="Arial"/>
          <w:sz w:val="24"/>
          <w:szCs w:val="24"/>
        </w:rPr>
        <w:t xml:space="preserve">   </w:t>
      </w:r>
      <w:r w:rsidRPr="003B334A">
        <w:rPr>
          <w:rFonts w:ascii="Arial" w:hAnsi="Arial"/>
          <w:b/>
          <w:bCs/>
          <w:sz w:val="24"/>
          <w:szCs w:val="24"/>
        </w:rPr>
        <w:t>YES</w:t>
      </w:r>
      <w:r w:rsidRPr="003B334A">
        <w:tab/>
      </w:r>
      <w:r w:rsidRPr="003B334A">
        <w:tab/>
      </w:r>
      <w:r w:rsidRPr="003B334A">
        <w:rPr>
          <w:rFonts w:ascii="Arial" w:hAnsi="Arial"/>
          <w:sz w:val="24"/>
          <w:szCs w:val="24"/>
        </w:rPr>
        <w:t>Certifications – Unruh Civil Rights Act</w:t>
      </w:r>
    </w:p>
    <w:p w14:paraId="5A9F8B29" w14:textId="5DD0B4FF" w:rsidR="00885014" w:rsidRDefault="008F2C83" w:rsidP="00AE2EA1">
      <w:pPr>
        <w:tabs>
          <w:tab w:val="left" w:pos="1080"/>
          <w:tab w:val="left" w:pos="2880"/>
          <w:tab w:val="left" w:pos="3420"/>
          <w:tab w:val="left" w:pos="4410"/>
        </w:tabs>
        <w:ind w:left="2880" w:firstLine="1530"/>
        <w:rPr>
          <w:rFonts w:ascii="Arial" w:hAnsi="Arial"/>
          <w:color w:val="0070C0"/>
          <w:sz w:val="24"/>
          <w:szCs w:val="24"/>
        </w:rPr>
      </w:pPr>
      <w:r w:rsidRPr="003B334A">
        <w:rPr>
          <w:rFonts w:ascii="Arial" w:hAnsi="Arial"/>
          <w:sz w:val="24"/>
          <w:szCs w:val="24"/>
        </w:rPr>
        <w:t>(California Civil Rights Laws Attachment)</w:t>
      </w:r>
    </w:p>
    <w:p w14:paraId="0A509DF7" w14:textId="77777777" w:rsidR="00DD61E9" w:rsidRDefault="00DD61E9" w:rsidP="003B334A">
      <w:pPr>
        <w:tabs>
          <w:tab w:val="left" w:pos="1080"/>
          <w:tab w:val="left" w:pos="2880"/>
          <w:tab w:val="left" w:pos="3420"/>
          <w:tab w:val="left" w:pos="4410"/>
        </w:tabs>
        <w:rPr>
          <w:rFonts w:ascii="Arial" w:hAnsi="Arial"/>
          <w:sz w:val="24"/>
          <w:szCs w:val="24"/>
        </w:rPr>
      </w:pPr>
    </w:p>
    <w:p w14:paraId="32E22DD5" w14:textId="3AC3D6AB" w:rsidR="00C308E7" w:rsidRDefault="00DD61E9" w:rsidP="00C308E7">
      <w:pPr>
        <w:tabs>
          <w:tab w:val="left" w:pos="1080"/>
          <w:tab w:val="left" w:pos="2880"/>
          <w:tab w:val="left" w:pos="3420"/>
          <w:tab w:val="left" w:pos="4410"/>
        </w:tabs>
        <w:ind w:left="360"/>
        <w:rPr>
          <w:rFonts w:ascii="Arial" w:hAnsi="Arial"/>
          <w:sz w:val="24"/>
          <w:szCs w:val="24"/>
        </w:rPr>
      </w:pPr>
      <w:r w:rsidRPr="00961A64">
        <w:rPr>
          <w:rFonts w:ascii="Arial" w:hAnsi="Arial"/>
          <w:sz w:val="24"/>
          <w:szCs w:val="24"/>
        </w:rPr>
        <w:t>_____</w:t>
      </w:r>
      <w:r>
        <w:tab/>
      </w:r>
      <w:r w:rsidRPr="00961A64">
        <w:rPr>
          <w:rFonts w:ascii="Arial" w:hAnsi="Arial"/>
          <w:sz w:val="24"/>
          <w:szCs w:val="24"/>
        </w:rPr>
        <w:t>A</w:t>
      </w:r>
      <w:r>
        <w:rPr>
          <w:rFonts w:ascii="Arial" w:hAnsi="Arial"/>
          <w:sz w:val="24"/>
          <w:szCs w:val="24"/>
        </w:rPr>
        <w:t xml:space="preserve">ttachment  </w:t>
      </w:r>
      <w:r w:rsidR="00694092">
        <w:rPr>
          <w:rFonts w:ascii="Arial" w:hAnsi="Arial"/>
          <w:sz w:val="24"/>
          <w:szCs w:val="24"/>
        </w:rPr>
        <w:t>7</w:t>
      </w:r>
      <w:r>
        <w:tab/>
      </w:r>
      <w:r w:rsidRPr="00961A64">
        <w:rPr>
          <w:rFonts w:ascii="Arial" w:hAnsi="Arial"/>
          <w:sz w:val="24"/>
          <w:szCs w:val="24"/>
        </w:rPr>
        <w:t xml:space="preserve">   </w:t>
      </w:r>
      <w:r w:rsidRPr="3D590EB6">
        <w:rPr>
          <w:rFonts w:ascii="Arial" w:hAnsi="Arial"/>
          <w:b/>
          <w:sz w:val="24"/>
          <w:szCs w:val="24"/>
        </w:rPr>
        <w:t>YES</w:t>
      </w:r>
      <w:r>
        <w:tab/>
      </w:r>
      <w:r>
        <w:tab/>
      </w:r>
      <w:r w:rsidR="00EA013B" w:rsidRPr="3D590EB6">
        <w:rPr>
          <w:rFonts w:ascii="Arial" w:hAnsi="Arial"/>
          <w:sz w:val="24"/>
          <w:szCs w:val="24"/>
        </w:rPr>
        <w:t>Proof of Insurance</w:t>
      </w:r>
      <w:r w:rsidR="000F7126">
        <w:rPr>
          <w:rFonts w:ascii="Arial" w:hAnsi="Arial"/>
          <w:sz w:val="24"/>
          <w:szCs w:val="24"/>
        </w:rPr>
        <w:t xml:space="preserve"> </w:t>
      </w:r>
    </w:p>
    <w:p w14:paraId="5285EB46" w14:textId="769FCE3E" w:rsidR="00404041" w:rsidRDefault="00404041" w:rsidP="00C308E7">
      <w:pPr>
        <w:tabs>
          <w:tab w:val="left" w:pos="1080"/>
          <w:tab w:val="left" w:pos="2880"/>
          <w:tab w:val="left" w:pos="3420"/>
          <w:tab w:val="left" w:pos="4410"/>
        </w:tabs>
        <w:ind w:left="360"/>
        <w:rPr>
          <w:rFonts w:ascii="Arial" w:hAnsi="Arial"/>
          <w:sz w:val="24"/>
          <w:szCs w:val="24"/>
        </w:rPr>
      </w:pPr>
    </w:p>
    <w:p w14:paraId="1792F117" w14:textId="12979662" w:rsidR="008F2C83" w:rsidRDefault="008F2C83" w:rsidP="008F2C83">
      <w:pPr>
        <w:tabs>
          <w:tab w:val="left" w:pos="1080"/>
          <w:tab w:val="left" w:pos="2880"/>
          <w:tab w:val="left" w:pos="3420"/>
          <w:tab w:val="left" w:pos="4410"/>
        </w:tabs>
        <w:ind w:left="360"/>
        <w:rPr>
          <w:rFonts w:ascii="Arial" w:hAnsi="Arial"/>
          <w:sz w:val="24"/>
          <w:szCs w:val="24"/>
        </w:rPr>
      </w:pPr>
      <w:r w:rsidRPr="521DC6DC">
        <w:rPr>
          <w:rFonts w:ascii="Arial" w:hAnsi="Arial"/>
          <w:sz w:val="24"/>
          <w:szCs w:val="24"/>
        </w:rPr>
        <w:t>_____</w:t>
      </w:r>
      <w:r>
        <w:tab/>
      </w:r>
      <w:r w:rsidRPr="521DC6DC">
        <w:rPr>
          <w:rFonts w:ascii="Arial" w:hAnsi="Arial"/>
          <w:sz w:val="24"/>
          <w:szCs w:val="24"/>
        </w:rPr>
        <w:t xml:space="preserve">Attachment  </w:t>
      </w:r>
      <w:r w:rsidR="00694092">
        <w:rPr>
          <w:rFonts w:ascii="Arial" w:hAnsi="Arial"/>
          <w:sz w:val="24"/>
          <w:szCs w:val="24"/>
        </w:rPr>
        <w:t>8</w:t>
      </w:r>
      <w:r>
        <w:tab/>
      </w:r>
      <w:r w:rsidRPr="521DC6DC">
        <w:rPr>
          <w:rFonts w:ascii="Arial" w:hAnsi="Arial"/>
          <w:sz w:val="24"/>
          <w:szCs w:val="24"/>
        </w:rPr>
        <w:t xml:space="preserve">   </w:t>
      </w:r>
      <w:r w:rsidRPr="521DC6DC">
        <w:rPr>
          <w:rFonts w:ascii="Arial" w:hAnsi="Arial"/>
          <w:b/>
          <w:bCs/>
          <w:sz w:val="24"/>
          <w:szCs w:val="24"/>
        </w:rPr>
        <w:t>YES</w:t>
      </w:r>
      <w:r>
        <w:tab/>
      </w:r>
      <w:r>
        <w:tab/>
      </w:r>
      <w:r w:rsidRPr="521DC6DC">
        <w:rPr>
          <w:rFonts w:ascii="Arial" w:hAnsi="Arial"/>
          <w:sz w:val="24"/>
          <w:szCs w:val="24"/>
        </w:rPr>
        <w:t xml:space="preserve">Cost Sheet </w:t>
      </w:r>
    </w:p>
    <w:p w14:paraId="05C298D6" w14:textId="77777777" w:rsidR="008F2C83" w:rsidRDefault="008F2C83" w:rsidP="008F2C83">
      <w:pPr>
        <w:tabs>
          <w:tab w:val="left" w:pos="1080"/>
          <w:tab w:val="left" w:pos="2880"/>
          <w:tab w:val="left" w:pos="3420"/>
          <w:tab w:val="left" w:pos="4410"/>
        </w:tabs>
        <w:ind w:left="360"/>
        <w:rPr>
          <w:rFonts w:ascii="Arial" w:hAnsi="Arial"/>
          <w:sz w:val="24"/>
          <w:szCs w:val="24"/>
        </w:rPr>
      </w:pPr>
    </w:p>
    <w:p w14:paraId="4A4E53FE" w14:textId="4829571B" w:rsidR="008F2C83" w:rsidRDefault="008F2C83" w:rsidP="008F2C83">
      <w:pPr>
        <w:tabs>
          <w:tab w:val="left" w:pos="1080"/>
          <w:tab w:val="left" w:pos="2880"/>
          <w:tab w:val="left" w:pos="3420"/>
          <w:tab w:val="left" w:pos="4410"/>
        </w:tabs>
        <w:ind w:left="360"/>
        <w:rPr>
          <w:rFonts w:ascii="Arial" w:hAnsi="Arial"/>
          <w:sz w:val="24"/>
          <w:szCs w:val="24"/>
        </w:rPr>
      </w:pPr>
    </w:p>
    <w:p w14:paraId="32E22DD7" w14:textId="77777777" w:rsidR="00EA013B" w:rsidRDefault="00EA013B" w:rsidP="00C308E7">
      <w:pPr>
        <w:tabs>
          <w:tab w:val="left" w:pos="1080"/>
          <w:tab w:val="left" w:pos="2880"/>
          <w:tab w:val="left" w:pos="3420"/>
          <w:tab w:val="left" w:pos="4410"/>
        </w:tabs>
        <w:ind w:left="360"/>
        <w:rPr>
          <w:rFonts w:ascii="Arial" w:hAnsi="Arial"/>
          <w:sz w:val="24"/>
          <w:szCs w:val="24"/>
        </w:rPr>
      </w:pPr>
    </w:p>
    <w:p w14:paraId="32E22DD8" w14:textId="77777777" w:rsidR="00E000BD" w:rsidRPr="00967A6C" w:rsidRDefault="00E000BD" w:rsidP="00BF546C">
      <w:pPr>
        <w:tabs>
          <w:tab w:val="left" w:pos="1080"/>
          <w:tab w:val="left" w:pos="2880"/>
          <w:tab w:val="left" w:pos="3420"/>
          <w:tab w:val="left" w:pos="4410"/>
        </w:tabs>
        <w:rPr>
          <w:rFonts w:ascii="Arial" w:hAnsi="Arial"/>
        </w:rPr>
      </w:pPr>
    </w:p>
    <w:p w14:paraId="32E22DD9" w14:textId="77777777" w:rsidR="00E000BD" w:rsidRPr="002241D0" w:rsidRDefault="003D57B8" w:rsidP="00BF546C">
      <w:pPr>
        <w:tabs>
          <w:tab w:val="left" w:pos="1080"/>
          <w:tab w:val="left" w:pos="2880"/>
          <w:tab w:val="left" w:pos="3420"/>
          <w:tab w:val="left" w:pos="4410"/>
        </w:tabs>
        <w:ind w:left="360"/>
        <w:rPr>
          <w:rFonts w:ascii="Arial" w:hAnsi="Arial"/>
          <w:sz w:val="24"/>
          <w:szCs w:val="24"/>
        </w:rPr>
      </w:pPr>
      <w:r w:rsidRPr="002241D0">
        <w:rPr>
          <w:rFonts w:ascii="Arial" w:hAnsi="Arial"/>
          <w:sz w:val="24"/>
          <w:szCs w:val="24"/>
        </w:rPr>
        <w:t>The following attachment is</w:t>
      </w:r>
      <w:r w:rsidR="00E000BD" w:rsidRPr="002241D0">
        <w:rPr>
          <w:rFonts w:ascii="Arial" w:hAnsi="Arial"/>
          <w:sz w:val="24"/>
          <w:szCs w:val="24"/>
        </w:rPr>
        <w:t xml:space="preserve"> </w:t>
      </w:r>
      <w:r w:rsidR="00890716" w:rsidRPr="002241D0">
        <w:rPr>
          <w:rFonts w:ascii="Arial" w:hAnsi="Arial"/>
          <w:sz w:val="24"/>
          <w:szCs w:val="24"/>
        </w:rPr>
        <w:t xml:space="preserve">included in the IFB as </w:t>
      </w:r>
      <w:r w:rsidR="00E000BD" w:rsidRPr="002241D0">
        <w:rPr>
          <w:rFonts w:ascii="Arial" w:hAnsi="Arial"/>
          <w:sz w:val="24"/>
          <w:szCs w:val="24"/>
        </w:rPr>
        <w:t>reference only</w:t>
      </w:r>
      <w:r w:rsidR="00890716" w:rsidRPr="002241D0">
        <w:rPr>
          <w:rFonts w:ascii="Arial" w:hAnsi="Arial"/>
          <w:sz w:val="24"/>
          <w:szCs w:val="24"/>
        </w:rPr>
        <w:t xml:space="preserve"> and should </w:t>
      </w:r>
      <w:r w:rsidR="00890716" w:rsidRPr="002241D0">
        <w:rPr>
          <w:rFonts w:ascii="Arial" w:hAnsi="Arial"/>
          <w:b/>
          <w:sz w:val="24"/>
          <w:szCs w:val="24"/>
        </w:rPr>
        <w:t>not</w:t>
      </w:r>
      <w:r w:rsidR="00890716" w:rsidRPr="002241D0">
        <w:rPr>
          <w:rFonts w:ascii="Arial" w:hAnsi="Arial"/>
          <w:sz w:val="24"/>
          <w:szCs w:val="24"/>
        </w:rPr>
        <w:t xml:space="preserve"> be included in the bid submission</w:t>
      </w:r>
      <w:r w:rsidR="00E000BD" w:rsidRPr="002241D0">
        <w:rPr>
          <w:rFonts w:ascii="Arial" w:hAnsi="Arial"/>
          <w:sz w:val="24"/>
          <w:szCs w:val="24"/>
        </w:rPr>
        <w:t xml:space="preserve">.  </w:t>
      </w:r>
    </w:p>
    <w:p w14:paraId="32E22DDA" w14:textId="77777777" w:rsidR="002241D0" w:rsidRPr="003D57B8" w:rsidRDefault="002241D0" w:rsidP="00BF546C">
      <w:pPr>
        <w:tabs>
          <w:tab w:val="left" w:pos="1080"/>
          <w:tab w:val="left" w:pos="2880"/>
          <w:tab w:val="left" w:pos="3420"/>
          <w:tab w:val="left" w:pos="4410"/>
        </w:tabs>
        <w:ind w:left="360"/>
        <w:rPr>
          <w:rFonts w:ascii="Arial" w:hAnsi="Arial"/>
          <w:sz w:val="22"/>
          <w:szCs w:val="22"/>
        </w:rPr>
      </w:pPr>
    </w:p>
    <w:p w14:paraId="32E22DDB" w14:textId="247F87A4" w:rsidR="00890716" w:rsidRDefault="008C1816" w:rsidP="008C1816">
      <w:pPr>
        <w:tabs>
          <w:tab w:val="left" w:pos="1080"/>
          <w:tab w:val="left" w:pos="3150"/>
        </w:tabs>
        <w:ind w:left="4410" w:hanging="4050"/>
        <w:rPr>
          <w:rFonts w:ascii="Arial" w:hAnsi="Arial"/>
          <w:sz w:val="24"/>
          <w:szCs w:val="24"/>
        </w:rPr>
      </w:pPr>
      <w:r w:rsidRPr="7B46E68A">
        <w:rPr>
          <w:rFonts w:ascii="Arial" w:hAnsi="Arial"/>
          <w:sz w:val="24"/>
          <w:szCs w:val="24"/>
        </w:rPr>
        <w:t>_</w:t>
      </w:r>
      <w:r w:rsidRPr="7B46E68A">
        <w:rPr>
          <w:rFonts w:ascii="Arial" w:hAnsi="Arial"/>
          <w:sz w:val="24"/>
          <w:szCs w:val="24"/>
          <w:u w:val="single"/>
        </w:rPr>
        <w:t>N/A</w:t>
      </w:r>
      <w:r w:rsidRPr="7B46E68A">
        <w:rPr>
          <w:rFonts w:ascii="Arial" w:hAnsi="Arial"/>
          <w:sz w:val="24"/>
          <w:szCs w:val="24"/>
        </w:rPr>
        <w:t xml:space="preserve">_ </w:t>
      </w:r>
      <w:r w:rsidR="00890716" w:rsidRPr="7B46E68A">
        <w:rPr>
          <w:rFonts w:ascii="Arial" w:hAnsi="Arial"/>
          <w:sz w:val="24"/>
          <w:szCs w:val="24"/>
        </w:rPr>
        <w:t xml:space="preserve">Attachment </w:t>
      </w:r>
      <w:r w:rsidR="00694092">
        <w:rPr>
          <w:rFonts w:ascii="Arial" w:hAnsi="Arial"/>
          <w:sz w:val="24"/>
          <w:szCs w:val="24"/>
        </w:rPr>
        <w:t>9</w:t>
      </w:r>
      <w:r>
        <w:tab/>
      </w:r>
      <w:r w:rsidR="00890716" w:rsidRPr="7B46E68A">
        <w:rPr>
          <w:rFonts w:ascii="Arial" w:hAnsi="Arial"/>
          <w:sz w:val="24"/>
          <w:szCs w:val="24"/>
        </w:rPr>
        <w:t>NO</w:t>
      </w:r>
      <w:r>
        <w:tab/>
      </w:r>
      <w:r>
        <w:tab/>
      </w:r>
      <w:r w:rsidR="001A5473" w:rsidRPr="7B46E68A">
        <w:rPr>
          <w:rFonts w:ascii="Arial" w:hAnsi="Arial"/>
          <w:sz w:val="24"/>
          <w:szCs w:val="24"/>
        </w:rPr>
        <w:t xml:space="preserve">Sample Agreement  </w:t>
      </w:r>
      <w:r w:rsidR="000F7126" w:rsidRPr="7B46E68A">
        <w:rPr>
          <w:rFonts w:ascii="Arial" w:hAnsi="Arial"/>
          <w:sz w:val="24"/>
          <w:szCs w:val="24"/>
        </w:rPr>
        <w:t xml:space="preserve"> </w:t>
      </w:r>
    </w:p>
    <w:p w14:paraId="32E22DDC" w14:textId="77777777" w:rsidR="00967A6C" w:rsidRPr="00967A6C" w:rsidRDefault="00967A6C" w:rsidP="008C1816">
      <w:pPr>
        <w:tabs>
          <w:tab w:val="left" w:pos="1080"/>
          <w:tab w:val="left" w:pos="3150"/>
        </w:tabs>
        <w:ind w:left="4410" w:hanging="4050"/>
        <w:rPr>
          <w:rFonts w:ascii="Arial" w:hAnsi="Arial"/>
        </w:rPr>
      </w:pPr>
    </w:p>
    <w:p w14:paraId="32E22DDD" w14:textId="77777777" w:rsidR="008A3BBA" w:rsidRDefault="008A3BBA" w:rsidP="00A15830">
      <w:pPr>
        <w:jc w:val="center"/>
        <w:rPr>
          <w:rFonts w:ascii="Arial" w:hAnsi="Arial"/>
          <w:b/>
          <w:sz w:val="22"/>
          <w:szCs w:val="22"/>
          <w:u w:val="single"/>
        </w:rPr>
      </w:pPr>
    </w:p>
    <w:p w14:paraId="32E22DDE" w14:textId="77777777" w:rsidR="000C6CFD" w:rsidRDefault="000C6CFD" w:rsidP="00A15830">
      <w:pPr>
        <w:jc w:val="center"/>
        <w:rPr>
          <w:rFonts w:ascii="Arial" w:hAnsi="Arial"/>
          <w:b/>
          <w:sz w:val="22"/>
          <w:szCs w:val="22"/>
          <w:u w:val="single"/>
        </w:rPr>
      </w:pPr>
    </w:p>
    <w:p w14:paraId="32E22DDF" w14:textId="77777777" w:rsidR="004D018B" w:rsidRDefault="005C0E2C" w:rsidP="00A15830">
      <w:pPr>
        <w:jc w:val="center"/>
        <w:rPr>
          <w:rFonts w:ascii="Arial" w:hAnsi="Arial"/>
          <w:b/>
          <w:sz w:val="22"/>
          <w:szCs w:val="22"/>
          <w:u w:val="single"/>
        </w:rPr>
      </w:pPr>
      <w:r>
        <w:rPr>
          <w:rFonts w:ascii="Arial" w:hAnsi="Arial"/>
          <w:b/>
          <w:sz w:val="22"/>
          <w:szCs w:val="22"/>
          <w:u w:val="single"/>
        </w:rPr>
        <w:br w:type="page"/>
      </w:r>
    </w:p>
    <w:p w14:paraId="3A542F7B" w14:textId="77777777" w:rsidR="0081463F" w:rsidRDefault="0081463F" w:rsidP="0081463F">
      <w:pPr>
        <w:pStyle w:val="Attachments"/>
      </w:pPr>
    </w:p>
    <w:p w14:paraId="32E22DE2" w14:textId="6FD43077" w:rsidR="004053DB" w:rsidRPr="0081463F" w:rsidRDefault="00A15830" w:rsidP="0081463F">
      <w:pPr>
        <w:pStyle w:val="Attachments"/>
      </w:pPr>
      <w:bookmarkStart w:id="48" w:name="_Toc209779675"/>
      <w:bookmarkStart w:id="49" w:name="_Toc235525952"/>
      <w:r>
        <w:t>ATTACHMENT 2</w:t>
      </w:r>
      <w:r w:rsidR="0081463F">
        <w:t xml:space="preserve"> - </w:t>
      </w:r>
      <w:r w:rsidR="004053DB">
        <w:t>BID/BIDDER CERTIFICATION SHEET</w:t>
      </w:r>
      <w:bookmarkEnd w:id="48"/>
      <w:bookmarkEnd w:id="49"/>
    </w:p>
    <w:p w14:paraId="32E22DE3" w14:textId="77777777" w:rsidR="004053DB" w:rsidRDefault="004053DB" w:rsidP="004053DB">
      <w:pPr>
        <w:jc w:val="center"/>
        <w:rPr>
          <w:rFonts w:ascii="Arial" w:hAnsi="Arial"/>
          <w:b/>
          <w:sz w:val="24"/>
          <w:szCs w:val="24"/>
        </w:rPr>
      </w:pPr>
    </w:p>
    <w:p w14:paraId="32E22DE4" w14:textId="77777777" w:rsidR="009C3B3C" w:rsidRPr="009C3B3C" w:rsidRDefault="009C3B3C" w:rsidP="270F60DE">
      <w:pPr>
        <w:rPr>
          <w:rFonts w:ascii="Arial" w:hAnsi="Arial"/>
          <w:b/>
          <w:bCs/>
          <w:sz w:val="24"/>
          <w:szCs w:val="24"/>
        </w:rPr>
      </w:pPr>
    </w:p>
    <w:p w14:paraId="32E22DE5" w14:textId="28D24B50" w:rsidR="004053DB" w:rsidRPr="009C3B3C" w:rsidRDefault="6C86E7E8" w:rsidP="270F60DE">
      <w:pPr>
        <w:rPr>
          <w:rFonts w:ascii="Arial" w:hAnsi="Arial"/>
          <w:sz w:val="24"/>
          <w:szCs w:val="24"/>
        </w:rPr>
      </w:pPr>
      <w:r w:rsidRPr="270F60DE">
        <w:rPr>
          <w:rFonts w:ascii="Arial" w:hAnsi="Arial"/>
          <w:sz w:val="24"/>
          <w:szCs w:val="24"/>
        </w:rPr>
        <w:t xml:space="preserve">This Bid/Bidder Certification Sheet must be signed and returned along with all the "required attachments" as an entire package with </w:t>
      </w:r>
      <w:r w:rsidR="3771FDF8" w:rsidRPr="270F60DE">
        <w:rPr>
          <w:rFonts w:ascii="Arial" w:hAnsi="Arial"/>
          <w:sz w:val="24"/>
          <w:szCs w:val="24"/>
        </w:rPr>
        <w:t xml:space="preserve">electronic or </w:t>
      </w:r>
      <w:r w:rsidR="204304B4" w:rsidRPr="270F60DE">
        <w:rPr>
          <w:rFonts w:ascii="Arial" w:hAnsi="Arial"/>
          <w:sz w:val="24"/>
          <w:szCs w:val="24"/>
        </w:rPr>
        <w:t>original</w:t>
      </w:r>
      <w:r w:rsidR="6F24B53F" w:rsidRPr="270F60DE">
        <w:rPr>
          <w:rFonts w:ascii="Arial" w:hAnsi="Arial"/>
          <w:sz w:val="24"/>
          <w:szCs w:val="24"/>
        </w:rPr>
        <w:t xml:space="preserve"> </w:t>
      </w:r>
      <w:r w:rsidRPr="270F60DE">
        <w:rPr>
          <w:rFonts w:ascii="Arial" w:hAnsi="Arial"/>
          <w:sz w:val="24"/>
          <w:szCs w:val="24"/>
        </w:rPr>
        <w:t>signatures.  The bid must be transmitted in a sealed envelope in accordance with IFB instructions.</w:t>
      </w:r>
    </w:p>
    <w:p w14:paraId="32E22DE6" w14:textId="77777777" w:rsidR="004053DB" w:rsidRPr="009C3B3C" w:rsidRDefault="004053DB" w:rsidP="004053DB">
      <w:pPr>
        <w:jc w:val="both"/>
        <w:rPr>
          <w:rFonts w:ascii="Arial" w:hAnsi="Arial"/>
          <w:sz w:val="24"/>
          <w:szCs w:val="24"/>
        </w:rPr>
      </w:pPr>
    </w:p>
    <w:p w14:paraId="32E22DE7" w14:textId="09091F8D" w:rsidR="004053DB" w:rsidRPr="009C3B3C" w:rsidRDefault="004053DB" w:rsidP="001802D6">
      <w:pPr>
        <w:numPr>
          <w:ilvl w:val="0"/>
          <w:numId w:val="3"/>
        </w:numPr>
        <w:jc w:val="both"/>
        <w:rPr>
          <w:rFonts w:ascii="Arial" w:hAnsi="Arial"/>
          <w:b/>
          <w:bCs/>
          <w:color w:val="000000" w:themeColor="text1"/>
          <w:sz w:val="24"/>
          <w:szCs w:val="24"/>
        </w:rPr>
      </w:pPr>
      <w:r w:rsidRPr="48EA5177">
        <w:rPr>
          <w:rFonts w:ascii="Arial" w:hAnsi="Arial"/>
          <w:b/>
          <w:bCs/>
          <w:color w:val="000000" w:themeColor="text1"/>
          <w:sz w:val="24"/>
          <w:szCs w:val="24"/>
        </w:rPr>
        <w:t>Our all-inclusive bid is submi</w:t>
      </w:r>
      <w:r w:rsidR="004B21AB" w:rsidRPr="48EA5177">
        <w:rPr>
          <w:rFonts w:ascii="Arial" w:hAnsi="Arial"/>
          <w:b/>
          <w:bCs/>
          <w:color w:val="000000" w:themeColor="text1"/>
          <w:sz w:val="24"/>
          <w:szCs w:val="24"/>
        </w:rPr>
        <w:t xml:space="preserve">tted as </w:t>
      </w:r>
      <w:r w:rsidR="731DD044" w:rsidRPr="48EA5177">
        <w:rPr>
          <w:rFonts w:ascii="Arial" w:hAnsi="Arial"/>
          <w:b/>
          <w:bCs/>
          <w:color w:val="000000" w:themeColor="text1"/>
          <w:sz w:val="24"/>
          <w:szCs w:val="24"/>
        </w:rPr>
        <w:t>identif</w:t>
      </w:r>
      <w:r w:rsidR="14D4AD63" w:rsidRPr="48EA5177">
        <w:rPr>
          <w:rFonts w:ascii="Arial" w:hAnsi="Arial"/>
          <w:b/>
          <w:bCs/>
          <w:color w:val="000000" w:themeColor="text1"/>
          <w:sz w:val="24"/>
          <w:szCs w:val="24"/>
        </w:rPr>
        <w:t>i</w:t>
      </w:r>
      <w:r w:rsidR="731DD044" w:rsidRPr="48EA5177">
        <w:rPr>
          <w:rFonts w:ascii="Arial" w:hAnsi="Arial"/>
          <w:b/>
          <w:bCs/>
          <w:color w:val="000000" w:themeColor="text1"/>
          <w:sz w:val="24"/>
          <w:szCs w:val="24"/>
        </w:rPr>
        <w:t>ed</w:t>
      </w:r>
      <w:r w:rsidR="004B21AB" w:rsidRPr="48EA5177">
        <w:rPr>
          <w:rFonts w:ascii="Arial" w:hAnsi="Arial"/>
          <w:b/>
          <w:bCs/>
          <w:color w:val="000000" w:themeColor="text1"/>
          <w:sz w:val="24"/>
          <w:szCs w:val="24"/>
        </w:rPr>
        <w:t xml:space="preserve"> </w:t>
      </w:r>
      <w:r w:rsidR="44617EB9" w:rsidRPr="48EA5177">
        <w:rPr>
          <w:rFonts w:ascii="Arial" w:hAnsi="Arial"/>
          <w:b/>
          <w:bCs/>
          <w:color w:val="000000" w:themeColor="text1"/>
          <w:sz w:val="24"/>
          <w:szCs w:val="24"/>
        </w:rPr>
        <w:t>o</w:t>
      </w:r>
      <w:r w:rsidR="004B21AB" w:rsidRPr="48EA5177">
        <w:rPr>
          <w:rFonts w:ascii="Arial" w:hAnsi="Arial"/>
          <w:b/>
          <w:bCs/>
          <w:color w:val="000000" w:themeColor="text1"/>
          <w:sz w:val="24"/>
          <w:szCs w:val="24"/>
        </w:rPr>
        <w:t xml:space="preserve">n </w:t>
      </w:r>
      <w:r w:rsidR="32661B19" w:rsidRPr="48EA5177">
        <w:rPr>
          <w:rFonts w:ascii="Arial" w:hAnsi="Arial"/>
          <w:b/>
          <w:bCs/>
          <w:color w:val="000000" w:themeColor="text1"/>
          <w:sz w:val="24"/>
          <w:szCs w:val="24"/>
        </w:rPr>
        <w:t xml:space="preserve">IFB </w:t>
      </w:r>
      <w:r w:rsidR="004B21AB" w:rsidRPr="48EA5177">
        <w:rPr>
          <w:rFonts w:ascii="Arial" w:hAnsi="Arial"/>
          <w:b/>
          <w:bCs/>
          <w:color w:val="000000" w:themeColor="text1"/>
          <w:sz w:val="24"/>
          <w:szCs w:val="24"/>
        </w:rPr>
        <w:t xml:space="preserve">Attachment </w:t>
      </w:r>
      <w:r w:rsidR="00CC444F" w:rsidRPr="48EA5177">
        <w:rPr>
          <w:rFonts w:ascii="Arial" w:hAnsi="Arial"/>
          <w:b/>
          <w:bCs/>
          <w:color w:val="000000" w:themeColor="text1"/>
          <w:sz w:val="24"/>
          <w:szCs w:val="24"/>
        </w:rPr>
        <w:t>1</w:t>
      </w:r>
      <w:r w:rsidRPr="48EA5177">
        <w:rPr>
          <w:rFonts w:ascii="Arial" w:hAnsi="Arial"/>
          <w:b/>
          <w:bCs/>
          <w:color w:val="000000" w:themeColor="text1"/>
          <w:sz w:val="24"/>
          <w:szCs w:val="24"/>
        </w:rPr>
        <w:t xml:space="preserve">, </w:t>
      </w:r>
      <w:r w:rsidR="35C26730" w:rsidRPr="48EA5177">
        <w:rPr>
          <w:rFonts w:ascii="Arial" w:hAnsi="Arial"/>
          <w:b/>
          <w:bCs/>
          <w:color w:val="000000" w:themeColor="text1"/>
          <w:sz w:val="24"/>
          <w:szCs w:val="24"/>
        </w:rPr>
        <w:t>Bid Submission Attachment Checklist.</w:t>
      </w:r>
    </w:p>
    <w:p w14:paraId="32E22DE8" w14:textId="77777777" w:rsidR="004053DB" w:rsidRPr="009C3B3C" w:rsidRDefault="004053DB" w:rsidP="004053DB">
      <w:pPr>
        <w:jc w:val="both"/>
        <w:rPr>
          <w:rFonts w:ascii="Arial" w:hAnsi="Arial"/>
          <w:sz w:val="24"/>
          <w:szCs w:val="24"/>
        </w:rPr>
      </w:pPr>
    </w:p>
    <w:p w14:paraId="32E22DE9" w14:textId="77777777" w:rsidR="004053DB" w:rsidRPr="009C3B3C" w:rsidRDefault="004053DB" w:rsidP="001802D6">
      <w:pPr>
        <w:numPr>
          <w:ilvl w:val="0"/>
          <w:numId w:val="3"/>
        </w:numPr>
        <w:jc w:val="both"/>
        <w:rPr>
          <w:rFonts w:ascii="Arial" w:hAnsi="Arial"/>
          <w:sz w:val="24"/>
          <w:szCs w:val="24"/>
        </w:rPr>
      </w:pPr>
      <w:r w:rsidRPr="009C3B3C">
        <w:rPr>
          <w:rFonts w:ascii="Arial" w:hAnsi="Arial"/>
          <w:sz w:val="24"/>
          <w:szCs w:val="24"/>
        </w:rPr>
        <w:t>All required attachments are included with this certification sheet.</w:t>
      </w:r>
    </w:p>
    <w:p w14:paraId="32E22DEA" w14:textId="77777777" w:rsidR="004053DB" w:rsidRPr="009C3B3C" w:rsidRDefault="004053DB" w:rsidP="004053DB">
      <w:pPr>
        <w:jc w:val="both"/>
        <w:rPr>
          <w:rFonts w:ascii="Arial" w:hAnsi="Arial"/>
          <w:sz w:val="24"/>
          <w:szCs w:val="24"/>
        </w:rPr>
      </w:pPr>
    </w:p>
    <w:p w14:paraId="32E22DEB" w14:textId="77777777" w:rsidR="004053DB" w:rsidRPr="009C3B3C" w:rsidRDefault="004053DB" w:rsidP="001802D6">
      <w:pPr>
        <w:numPr>
          <w:ilvl w:val="0"/>
          <w:numId w:val="3"/>
        </w:numPr>
        <w:jc w:val="both"/>
        <w:rPr>
          <w:rFonts w:ascii="Arial" w:hAnsi="Arial"/>
          <w:sz w:val="24"/>
          <w:szCs w:val="24"/>
        </w:rPr>
      </w:pPr>
      <w:r w:rsidRPr="009C3B3C">
        <w:rPr>
          <w:rFonts w:ascii="Arial" w:hAnsi="Arial"/>
          <w:sz w:val="24"/>
          <w:szCs w:val="24"/>
        </w:rPr>
        <w:t>I have read and understand the DVBE participation req</w:t>
      </w:r>
      <w:r w:rsidR="004B21AB" w:rsidRPr="009C3B3C">
        <w:rPr>
          <w:rFonts w:ascii="Arial" w:hAnsi="Arial"/>
          <w:sz w:val="24"/>
          <w:szCs w:val="24"/>
        </w:rPr>
        <w:t>uirements</w:t>
      </w:r>
      <w:r w:rsidRPr="009C3B3C">
        <w:rPr>
          <w:rFonts w:ascii="Arial" w:hAnsi="Arial"/>
          <w:sz w:val="24"/>
          <w:szCs w:val="24"/>
        </w:rPr>
        <w:t xml:space="preserve">.  </w:t>
      </w:r>
      <w:r w:rsidRPr="009C3B3C">
        <w:rPr>
          <w:rFonts w:ascii="Arial" w:hAnsi="Arial"/>
          <w:sz w:val="24"/>
          <w:szCs w:val="24"/>
        </w:rPr>
        <w:tab/>
      </w:r>
    </w:p>
    <w:p w14:paraId="32E22DEC" w14:textId="77777777" w:rsidR="004053DB" w:rsidRPr="009C3B3C" w:rsidRDefault="004053DB" w:rsidP="004053DB">
      <w:pPr>
        <w:tabs>
          <w:tab w:val="left" w:pos="720"/>
        </w:tabs>
        <w:ind w:left="720" w:hanging="720"/>
        <w:jc w:val="both"/>
        <w:rPr>
          <w:rFonts w:ascii="Arial" w:hAnsi="Arial"/>
          <w:sz w:val="24"/>
          <w:szCs w:val="24"/>
        </w:rPr>
      </w:pPr>
    </w:p>
    <w:p w14:paraId="32E22DED" w14:textId="77777777" w:rsidR="004053DB" w:rsidRPr="009C3B3C" w:rsidRDefault="004053DB" w:rsidP="001802D6">
      <w:pPr>
        <w:numPr>
          <w:ilvl w:val="0"/>
          <w:numId w:val="3"/>
        </w:numPr>
        <w:jc w:val="both"/>
        <w:rPr>
          <w:rFonts w:ascii="Arial" w:hAnsi="Arial"/>
          <w:sz w:val="24"/>
          <w:szCs w:val="24"/>
        </w:rPr>
      </w:pPr>
      <w:r w:rsidRPr="009C3B3C">
        <w:rPr>
          <w:rFonts w:ascii="Arial" w:hAnsi="Arial"/>
          <w:sz w:val="24"/>
          <w:szCs w:val="24"/>
        </w:rPr>
        <w:t>The signature affixed hereon and dated certifies compliance with all the requirements of this bid document.  The signature below authorizes the verification of this certification.</w:t>
      </w:r>
    </w:p>
    <w:p w14:paraId="32E22DEE" w14:textId="77777777" w:rsidR="004053DB" w:rsidRDefault="004053DB" w:rsidP="004053DB">
      <w:pPr>
        <w:jc w:val="both"/>
        <w:rPr>
          <w:rFonts w:ascii="Arial" w:hAnsi="Arial"/>
        </w:rPr>
      </w:pPr>
    </w:p>
    <w:p w14:paraId="32E22DEF" w14:textId="77777777" w:rsidR="004053DB" w:rsidRPr="002854C7" w:rsidRDefault="004053DB" w:rsidP="004053DB">
      <w:pPr>
        <w:pStyle w:val="Heading4"/>
        <w:rPr>
          <w:sz w:val="22"/>
          <w:szCs w:val="22"/>
        </w:rPr>
      </w:pPr>
      <w:r w:rsidRPr="002854C7">
        <w:rPr>
          <w:sz w:val="22"/>
          <w:szCs w:val="22"/>
        </w:rPr>
        <w:t>An Unsigned Bid/Bidder Certification Sheet May Be Cause for Rejection</w:t>
      </w:r>
    </w:p>
    <w:p w14:paraId="32E22DF0" w14:textId="77777777" w:rsidR="004053DB" w:rsidRDefault="004053DB" w:rsidP="004053DB">
      <w:pPr>
        <w:rPr>
          <w:rFonts w:ascii="Arial" w:hAnsi="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0"/>
        <w:gridCol w:w="2790"/>
        <w:gridCol w:w="144"/>
        <w:gridCol w:w="396"/>
        <w:gridCol w:w="1044"/>
        <w:gridCol w:w="900"/>
        <w:gridCol w:w="846"/>
        <w:gridCol w:w="180"/>
        <w:gridCol w:w="1404"/>
        <w:gridCol w:w="270"/>
        <w:gridCol w:w="1170"/>
      </w:tblGrid>
      <w:tr w:rsidR="004053DB" w14:paraId="32E22DF4" w14:textId="77777777" w:rsidTr="06EC9E79">
        <w:trPr>
          <w:trHeight w:hRule="exact" w:val="280"/>
          <w:jc w:val="center"/>
        </w:trPr>
        <w:tc>
          <w:tcPr>
            <w:tcW w:w="4320" w:type="dxa"/>
            <w:gridSpan w:val="4"/>
            <w:tcBorders>
              <w:bottom w:val="nil"/>
            </w:tcBorders>
          </w:tcPr>
          <w:p w14:paraId="32E22DF1" w14:textId="77777777" w:rsidR="004053DB" w:rsidRDefault="004053DB" w:rsidP="00A56B28">
            <w:pPr>
              <w:spacing w:before="40"/>
              <w:rPr>
                <w:rFonts w:ascii="Arial" w:hAnsi="Arial"/>
              </w:rPr>
            </w:pPr>
            <w:r>
              <w:rPr>
                <w:rFonts w:ascii="Arial" w:hAnsi="Arial"/>
              </w:rPr>
              <w:t>1.  Company Name</w:t>
            </w:r>
          </w:p>
        </w:tc>
        <w:tc>
          <w:tcPr>
            <w:tcW w:w="2790" w:type="dxa"/>
            <w:gridSpan w:val="3"/>
            <w:tcBorders>
              <w:bottom w:val="nil"/>
            </w:tcBorders>
          </w:tcPr>
          <w:p w14:paraId="32E22DF2" w14:textId="77777777" w:rsidR="004053DB" w:rsidRDefault="004053DB" w:rsidP="00A56B28">
            <w:pPr>
              <w:spacing w:before="40"/>
              <w:rPr>
                <w:rFonts w:ascii="Arial" w:hAnsi="Arial"/>
              </w:rPr>
            </w:pPr>
            <w:r>
              <w:rPr>
                <w:rFonts w:ascii="Arial" w:hAnsi="Arial"/>
              </w:rPr>
              <w:t>2.  Telephone Number</w:t>
            </w:r>
          </w:p>
        </w:tc>
        <w:tc>
          <w:tcPr>
            <w:tcW w:w="2970" w:type="dxa"/>
            <w:gridSpan w:val="4"/>
            <w:tcBorders>
              <w:bottom w:val="nil"/>
            </w:tcBorders>
          </w:tcPr>
          <w:p w14:paraId="32E22DF3" w14:textId="55B10F49" w:rsidR="004053DB" w:rsidRDefault="004053DB" w:rsidP="00A56B28">
            <w:pPr>
              <w:spacing w:before="40"/>
              <w:rPr>
                <w:rFonts w:ascii="Arial" w:hAnsi="Arial"/>
              </w:rPr>
            </w:pPr>
            <w:r>
              <w:rPr>
                <w:rFonts w:ascii="Arial" w:hAnsi="Arial"/>
              </w:rPr>
              <w:t xml:space="preserve">2a.  </w:t>
            </w:r>
            <w:r w:rsidR="0014168B">
              <w:rPr>
                <w:rFonts w:ascii="Arial" w:hAnsi="Arial"/>
              </w:rPr>
              <w:t>Email Address</w:t>
            </w:r>
          </w:p>
        </w:tc>
      </w:tr>
      <w:tr w:rsidR="004053DB" w14:paraId="32E22DF8" w14:textId="77777777" w:rsidTr="06EC9E79">
        <w:trPr>
          <w:trHeight w:hRule="exact" w:val="360"/>
          <w:jc w:val="center"/>
        </w:trPr>
        <w:tc>
          <w:tcPr>
            <w:tcW w:w="4320" w:type="dxa"/>
            <w:gridSpan w:val="4"/>
            <w:tcBorders>
              <w:top w:val="nil"/>
              <w:bottom w:val="nil"/>
            </w:tcBorders>
          </w:tcPr>
          <w:p w14:paraId="32E22DF5" w14:textId="77777777" w:rsidR="004053DB" w:rsidRDefault="004053DB" w:rsidP="00A56B28">
            <w:pPr>
              <w:ind w:left="270"/>
              <w:rPr>
                <w:rFonts w:ascii="Arial" w:hAnsi="Arial"/>
              </w:rPr>
            </w:pPr>
            <w:r>
              <w:rPr>
                <w:rFonts w:ascii="Arial" w:hAnsi="Arial"/>
              </w:rPr>
              <w:fldChar w:fldCharType="begin">
                <w:ffData>
                  <w:name w:val="Text140"/>
                  <w:enabled/>
                  <w:calcOnExit w:val="0"/>
                  <w:textInput/>
                </w:ffData>
              </w:fldChar>
            </w:r>
            <w:bookmarkStart w:id="50" w:name="Text140"/>
            <w:r>
              <w:rPr>
                <w:rFonts w:ascii="Arial" w:hAnsi="Arial"/>
              </w:rPr>
              <w:instrText xml:space="preserve"> FORMTEXT </w:instrText>
            </w:r>
            <w:r>
              <w:rPr>
                <w:rFonts w:ascii="Arial" w:hAnsi="Arial"/>
              </w:rPr>
            </w:r>
            <w:r>
              <w:rPr>
                <w:rFonts w:ascii="Arial" w:hAnsi="Arial"/>
              </w:rPr>
              <w:fldChar w:fldCharType="separate"/>
            </w:r>
            <w:r>
              <w:rPr>
                <w:rFonts w:ascii="Arial Unicode MS" w:hAnsi="Arial Unicode MS" w:cs="Arial Unicode MS"/>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50"/>
          </w:p>
        </w:tc>
        <w:tc>
          <w:tcPr>
            <w:tcW w:w="2790" w:type="dxa"/>
            <w:gridSpan w:val="3"/>
            <w:tcBorders>
              <w:top w:val="nil"/>
              <w:bottom w:val="nil"/>
            </w:tcBorders>
          </w:tcPr>
          <w:p w14:paraId="32E22DF6" w14:textId="77777777" w:rsidR="004053DB" w:rsidRDefault="004053DB" w:rsidP="00A56B28">
            <w:pPr>
              <w:ind w:left="342"/>
              <w:rPr>
                <w:rFonts w:ascii="Arial" w:hAnsi="Arial"/>
              </w:rPr>
            </w:pPr>
            <w:r>
              <w:rPr>
                <w:rFonts w:ascii="Arial" w:hAnsi="Arial"/>
              </w:rPr>
              <w:t>(</w:t>
            </w:r>
            <w:r>
              <w:rPr>
                <w:rFonts w:ascii="Arial" w:hAnsi="Arial"/>
              </w:rPr>
              <w:fldChar w:fldCharType="begin">
                <w:ffData>
                  <w:name w:val="Text141"/>
                  <w:enabled/>
                  <w:calcOnExit w:val="0"/>
                  <w:textInput>
                    <w:maxLength w:val="3"/>
                  </w:textInput>
                </w:ffData>
              </w:fldChar>
            </w:r>
            <w:bookmarkStart w:id="51" w:name="Text141"/>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51"/>
            <w:r>
              <w:rPr>
                <w:rFonts w:ascii="Arial" w:hAnsi="Arial"/>
              </w:rPr>
              <w:t xml:space="preserve">) </w:t>
            </w:r>
            <w:r>
              <w:rPr>
                <w:rFonts w:ascii="Arial" w:hAnsi="Arial"/>
              </w:rPr>
              <w:fldChar w:fldCharType="begin">
                <w:ffData>
                  <w:name w:val="Text142"/>
                  <w:enabled/>
                  <w:calcOnExit w:val="0"/>
                  <w:textInput>
                    <w:maxLength w:val="8"/>
                  </w:textInput>
                </w:ffData>
              </w:fldChar>
            </w:r>
            <w:bookmarkStart w:id="52" w:name="Text142"/>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52"/>
          </w:p>
        </w:tc>
        <w:tc>
          <w:tcPr>
            <w:tcW w:w="2970" w:type="dxa"/>
            <w:gridSpan w:val="4"/>
            <w:tcBorders>
              <w:top w:val="nil"/>
              <w:bottom w:val="nil"/>
            </w:tcBorders>
          </w:tcPr>
          <w:p w14:paraId="32E22DF7" w14:textId="74CE18B0" w:rsidR="004053DB" w:rsidRDefault="004053DB" w:rsidP="00A56B28">
            <w:pPr>
              <w:ind w:left="378"/>
              <w:rPr>
                <w:rFonts w:ascii="Arial" w:hAnsi="Arial"/>
              </w:rPr>
            </w:pPr>
            <w:r>
              <w:rPr>
                <w:rFonts w:ascii="Arial" w:hAnsi="Arial"/>
              </w:rPr>
              <w:fldChar w:fldCharType="begin">
                <w:ffData>
                  <w:name w:val="Text141"/>
                  <w:enabled/>
                  <w:calcOnExit w:val="0"/>
                  <w:textInput>
                    <w:maxLength w:val="3"/>
                  </w:textInput>
                </w:ffData>
              </w:fldChar>
            </w:r>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p>
        </w:tc>
      </w:tr>
      <w:tr w:rsidR="004053DB" w14:paraId="32E22DFA" w14:textId="77777777" w:rsidTr="06EC9E79">
        <w:trPr>
          <w:cantSplit/>
          <w:trHeight w:hRule="exact" w:val="280"/>
          <w:jc w:val="center"/>
        </w:trPr>
        <w:tc>
          <w:tcPr>
            <w:tcW w:w="10080" w:type="dxa"/>
            <w:gridSpan w:val="11"/>
            <w:tcBorders>
              <w:bottom w:val="nil"/>
            </w:tcBorders>
          </w:tcPr>
          <w:p w14:paraId="32E22DF9" w14:textId="77777777" w:rsidR="004053DB" w:rsidRDefault="004053DB" w:rsidP="00A56B28">
            <w:pPr>
              <w:spacing w:before="40"/>
              <w:rPr>
                <w:rFonts w:ascii="Arial" w:hAnsi="Arial"/>
              </w:rPr>
            </w:pPr>
            <w:r>
              <w:rPr>
                <w:rFonts w:ascii="Arial" w:hAnsi="Arial"/>
              </w:rPr>
              <w:t>3.  Address</w:t>
            </w:r>
          </w:p>
        </w:tc>
      </w:tr>
      <w:tr w:rsidR="004053DB" w14:paraId="32E22DFC" w14:textId="77777777" w:rsidTr="06EC9E79">
        <w:trPr>
          <w:cantSplit/>
          <w:trHeight w:hRule="exact" w:val="300"/>
          <w:jc w:val="center"/>
        </w:trPr>
        <w:tc>
          <w:tcPr>
            <w:tcW w:w="10080" w:type="dxa"/>
            <w:gridSpan w:val="11"/>
            <w:tcBorders>
              <w:top w:val="nil"/>
              <w:bottom w:val="single" w:sz="4" w:space="0" w:color="auto"/>
            </w:tcBorders>
          </w:tcPr>
          <w:p w14:paraId="32E22DFB" w14:textId="77777777" w:rsidR="004053DB" w:rsidRDefault="004053DB" w:rsidP="00A56B28">
            <w:pPr>
              <w:ind w:left="270"/>
              <w:rPr>
                <w:rFonts w:ascii="Arial" w:hAnsi="Arial"/>
              </w:rPr>
            </w:pPr>
            <w:r>
              <w:rPr>
                <w:rFonts w:ascii="Arial" w:hAnsi="Arial"/>
              </w:rPr>
              <w:fldChar w:fldCharType="begin">
                <w:ffData>
                  <w:name w:val="Text143"/>
                  <w:enabled/>
                  <w:calcOnExit w:val="0"/>
                  <w:textInput/>
                </w:ffData>
              </w:fldChar>
            </w:r>
            <w:bookmarkStart w:id="53" w:name="Text143"/>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53"/>
          </w:p>
        </w:tc>
      </w:tr>
      <w:tr w:rsidR="004053DB" w14:paraId="32E22DFE" w14:textId="77777777" w:rsidTr="06EC9E79">
        <w:trPr>
          <w:cantSplit/>
          <w:trHeight w:hRule="exact" w:val="280"/>
          <w:jc w:val="center"/>
        </w:trPr>
        <w:tc>
          <w:tcPr>
            <w:tcW w:w="10080" w:type="dxa"/>
            <w:gridSpan w:val="11"/>
            <w:tcBorders>
              <w:top w:val="nil"/>
              <w:bottom w:val="nil"/>
            </w:tcBorders>
          </w:tcPr>
          <w:p w14:paraId="32E22DFD" w14:textId="77777777" w:rsidR="004053DB" w:rsidRDefault="004053DB" w:rsidP="00A56B28">
            <w:pPr>
              <w:spacing w:before="40"/>
              <w:rPr>
                <w:rFonts w:ascii="Arial" w:hAnsi="Arial"/>
              </w:rPr>
            </w:pPr>
            <w:r>
              <w:rPr>
                <w:rFonts w:ascii="Arial" w:hAnsi="Arial"/>
              </w:rPr>
              <w:t>Indicate your organization type:</w:t>
            </w:r>
          </w:p>
        </w:tc>
      </w:tr>
      <w:tr w:rsidR="004053DB" w14:paraId="32E22E02" w14:textId="77777777" w:rsidTr="06EC9E79">
        <w:trPr>
          <w:cantSplit/>
          <w:trHeight w:hRule="exact" w:val="300"/>
          <w:jc w:val="center"/>
        </w:trPr>
        <w:tc>
          <w:tcPr>
            <w:tcW w:w="3924" w:type="dxa"/>
            <w:gridSpan w:val="3"/>
            <w:tcBorders>
              <w:top w:val="nil"/>
              <w:bottom w:val="single" w:sz="4" w:space="0" w:color="auto"/>
            </w:tcBorders>
          </w:tcPr>
          <w:p w14:paraId="32E22DFF" w14:textId="77777777" w:rsidR="004053DB" w:rsidRDefault="004053DB" w:rsidP="00A56B28">
            <w:pPr>
              <w:rPr>
                <w:rFonts w:ascii="Arial" w:hAnsi="Arial"/>
              </w:rPr>
            </w:pPr>
            <w:r>
              <w:rPr>
                <w:rFonts w:ascii="Arial" w:hAnsi="Arial"/>
              </w:rPr>
              <w:t xml:space="preserve">4.  </w:t>
            </w:r>
            <w:r>
              <w:rPr>
                <w:rFonts w:ascii="Arial" w:hAnsi="Arial"/>
              </w:rPr>
              <w:fldChar w:fldCharType="begin">
                <w:ffData>
                  <w:name w:val="Check50"/>
                  <w:enabled/>
                  <w:calcOnExit w:val="0"/>
                  <w:checkBox>
                    <w:sizeAuto/>
                    <w:default w:val="0"/>
                  </w:checkBox>
                </w:ffData>
              </w:fldChar>
            </w:r>
            <w:bookmarkStart w:id="54" w:name="Check50"/>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54"/>
            <w:r>
              <w:rPr>
                <w:rFonts w:ascii="Arial" w:hAnsi="Arial"/>
              </w:rPr>
              <w:t xml:space="preserve">  Sole Proprietorship</w:t>
            </w:r>
          </w:p>
        </w:tc>
        <w:tc>
          <w:tcPr>
            <w:tcW w:w="3186" w:type="dxa"/>
            <w:gridSpan w:val="4"/>
            <w:tcBorders>
              <w:top w:val="nil"/>
              <w:bottom w:val="single" w:sz="4" w:space="0" w:color="auto"/>
            </w:tcBorders>
          </w:tcPr>
          <w:p w14:paraId="32E22E00" w14:textId="77777777" w:rsidR="004053DB" w:rsidRDefault="004053DB" w:rsidP="00A56B28">
            <w:pPr>
              <w:rPr>
                <w:rFonts w:ascii="Arial" w:hAnsi="Arial"/>
              </w:rPr>
            </w:pPr>
            <w:r>
              <w:rPr>
                <w:rFonts w:ascii="Arial" w:hAnsi="Arial"/>
              </w:rPr>
              <w:t xml:space="preserve">5.  </w:t>
            </w:r>
            <w:r>
              <w:rPr>
                <w:rFonts w:ascii="Arial" w:hAnsi="Arial"/>
              </w:rPr>
              <w:fldChar w:fldCharType="begin">
                <w:ffData>
                  <w:name w:val="Check51"/>
                  <w:enabled/>
                  <w:calcOnExit w:val="0"/>
                  <w:checkBox>
                    <w:sizeAuto/>
                    <w:default w:val="0"/>
                  </w:checkBox>
                </w:ffData>
              </w:fldChar>
            </w:r>
            <w:bookmarkStart w:id="55" w:name="Check51"/>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55"/>
            <w:r>
              <w:rPr>
                <w:rFonts w:ascii="Arial" w:hAnsi="Arial"/>
              </w:rPr>
              <w:t xml:space="preserve">  Partnership</w:t>
            </w:r>
          </w:p>
        </w:tc>
        <w:tc>
          <w:tcPr>
            <w:tcW w:w="2970" w:type="dxa"/>
            <w:gridSpan w:val="4"/>
            <w:tcBorders>
              <w:top w:val="nil"/>
              <w:bottom w:val="single" w:sz="4" w:space="0" w:color="auto"/>
            </w:tcBorders>
          </w:tcPr>
          <w:p w14:paraId="32E22E01" w14:textId="77777777" w:rsidR="004053DB" w:rsidRDefault="004053DB" w:rsidP="00A56B28">
            <w:pPr>
              <w:rPr>
                <w:rFonts w:ascii="Arial" w:hAnsi="Arial"/>
              </w:rPr>
            </w:pPr>
            <w:r>
              <w:rPr>
                <w:rFonts w:ascii="Arial" w:hAnsi="Arial"/>
              </w:rPr>
              <w:t xml:space="preserve">6.  </w:t>
            </w:r>
            <w:r>
              <w:rPr>
                <w:rFonts w:ascii="Arial" w:hAnsi="Arial"/>
              </w:rPr>
              <w:fldChar w:fldCharType="begin">
                <w:ffData>
                  <w:name w:val="Check52"/>
                  <w:enabled/>
                  <w:calcOnExit w:val="0"/>
                  <w:checkBox>
                    <w:sizeAuto/>
                    <w:default w:val="0"/>
                  </w:checkBox>
                </w:ffData>
              </w:fldChar>
            </w:r>
            <w:bookmarkStart w:id="56" w:name="Check52"/>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56"/>
            <w:r>
              <w:rPr>
                <w:rFonts w:ascii="Arial" w:hAnsi="Arial"/>
              </w:rPr>
              <w:t xml:space="preserve">  Corporation</w:t>
            </w:r>
          </w:p>
        </w:tc>
      </w:tr>
      <w:tr w:rsidR="004053DB" w14:paraId="32E22E04" w14:textId="77777777" w:rsidTr="06EC9E79">
        <w:trPr>
          <w:cantSplit/>
          <w:trHeight w:hRule="exact" w:val="280"/>
          <w:jc w:val="center"/>
        </w:trPr>
        <w:tc>
          <w:tcPr>
            <w:tcW w:w="10080" w:type="dxa"/>
            <w:gridSpan w:val="11"/>
            <w:tcBorders>
              <w:top w:val="nil"/>
              <w:bottom w:val="nil"/>
            </w:tcBorders>
          </w:tcPr>
          <w:p w14:paraId="32E22E03" w14:textId="77777777" w:rsidR="004053DB" w:rsidRDefault="004053DB" w:rsidP="00A56B28">
            <w:pPr>
              <w:spacing w:before="40"/>
              <w:rPr>
                <w:rFonts w:ascii="Arial" w:hAnsi="Arial"/>
              </w:rPr>
            </w:pPr>
            <w:r>
              <w:rPr>
                <w:rFonts w:ascii="Arial" w:hAnsi="Arial"/>
              </w:rPr>
              <w:t>Indicate the applicable employee and/or corporation number:</w:t>
            </w:r>
          </w:p>
        </w:tc>
      </w:tr>
      <w:tr w:rsidR="004053DB" w14:paraId="32E22E09" w14:textId="77777777" w:rsidTr="06EC9E79">
        <w:trPr>
          <w:cantSplit/>
          <w:trHeight w:hRule="exact" w:val="320"/>
          <w:jc w:val="center"/>
        </w:trPr>
        <w:tc>
          <w:tcPr>
            <w:tcW w:w="3780" w:type="dxa"/>
            <w:gridSpan w:val="2"/>
            <w:tcBorders>
              <w:top w:val="nil"/>
              <w:bottom w:val="single" w:sz="4" w:space="0" w:color="auto"/>
              <w:right w:val="nil"/>
            </w:tcBorders>
          </w:tcPr>
          <w:p w14:paraId="32E22E05" w14:textId="77777777" w:rsidR="004053DB" w:rsidRDefault="004053DB" w:rsidP="00A56B28">
            <w:pPr>
              <w:pStyle w:val="Header"/>
              <w:tabs>
                <w:tab w:val="clear" w:pos="4320"/>
                <w:tab w:val="clear" w:pos="8640"/>
              </w:tabs>
              <w:rPr>
                <w:rFonts w:ascii="Arial" w:hAnsi="Arial"/>
              </w:rPr>
            </w:pPr>
            <w:r>
              <w:rPr>
                <w:rFonts w:ascii="Arial" w:hAnsi="Arial"/>
              </w:rPr>
              <w:t>7.  Federal Employee ID No. (FEIN)</w:t>
            </w:r>
          </w:p>
        </w:tc>
        <w:tc>
          <w:tcPr>
            <w:tcW w:w="1530" w:type="dxa"/>
            <w:gridSpan w:val="3"/>
            <w:tcBorders>
              <w:top w:val="nil"/>
              <w:left w:val="nil"/>
              <w:bottom w:val="single" w:sz="4" w:space="0" w:color="auto"/>
            </w:tcBorders>
          </w:tcPr>
          <w:p w14:paraId="32E22E06" w14:textId="77777777" w:rsidR="004053DB" w:rsidRDefault="004053DB" w:rsidP="00A56B28">
            <w:pPr>
              <w:pStyle w:val="Header"/>
              <w:tabs>
                <w:tab w:val="clear" w:pos="4320"/>
                <w:tab w:val="clear" w:pos="8640"/>
              </w:tabs>
              <w:rPr>
                <w:rFonts w:ascii="Arial" w:hAnsi="Arial"/>
              </w:rPr>
            </w:pPr>
            <w:r>
              <w:rPr>
                <w:rFonts w:ascii="Arial" w:hAnsi="Arial"/>
              </w:rPr>
              <w:fldChar w:fldCharType="begin">
                <w:ffData>
                  <w:name w:val="Text144"/>
                  <w:enabled/>
                  <w:calcOnExit w:val="0"/>
                  <w:textInput>
                    <w:maxLength w:val="14"/>
                  </w:textInput>
                </w:ffData>
              </w:fldChar>
            </w:r>
            <w:bookmarkStart w:id="57" w:name="Text144"/>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57"/>
          </w:p>
        </w:tc>
        <w:tc>
          <w:tcPr>
            <w:tcW w:w="3330" w:type="dxa"/>
            <w:gridSpan w:val="4"/>
            <w:tcBorders>
              <w:top w:val="nil"/>
              <w:bottom w:val="single" w:sz="4" w:space="0" w:color="auto"/>
              <w:right w:val="nil"/>
            </w:tcBorders>
          </w:tcPr>
          <w:p w14:paraId="32E22E07" w14:textId="77777777" w:rsidR="004053DB" w:rsidRDefault="004053DB" w:rsidP="00A56B28">
            <w:pPr>
              <w:rPr>
                <w:rFonts w:ascii="Arial" w:hAnsi="Arial"/>
              </w:rPr>
            </w:pPr>
            <w:r>
              <w:rPr>
                <w:rFonts w:ascii="Arial" w:hAnsi="Arial"/>
              </w:rPr>
              <w:t>8.  California Corporation No.</w:t>
            </w:r>
          </w:p>
        </w:tc>
        <w:tc>
          <w:tcPr>
            <w:tcW w:w="1440" w:type="dxa"/>
            <w:gridSpan w:val="2"/>
            <w:tcBorders>
              <w:top w:val="nil"/>
              <w:left w:val="nil"/>
              <w:bottom w:val="single" w:sz="4" w:space="0" w:color="auto"/>
            </w:tcBorders>
          </w:tcPr>
          <w:p w14:paraId="32E22E08" w14:textId="77777777" w:rsidR="004053DB" w:rsidRDefault="004053DB" w:rsidP="00A56B28">
            <w:pPr>
              <w:rPr>
                <w:rFonts w:ascii="Arial" w:hAnsi="Arial"/>
              </w:rPr>
            </w:pPr>
            <w:r>
              <w:rPr>
                <w:rFonts w:ascii="Arial" w:hAnsi="Arial"/>
              </w:rPr>
              <w:fldChar w:fldCharType="begin">
                <w:ffData>
                  <w:name w:val="Text145"/>
                  <w:enabled/>
                  <w:calcOnExit w:val="0"/>
                  <w:textInput/>
                </w:ffData>
              </w:fldChar>
            </w:r>
            <w:bookmarkStart w:id="58" w:name="Text145"/>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58"/>
          </w:p>
        </w:tc>
      </w:tr>
      <w:tr w:rsidR="004053DB" w14:paraId="32E22E0D" w14:textId="77777777" w:rsidTr="06EC9E79">
        <w:trPr>
          <w:cantSplit/>
          <w:trHeight w:hRule="exact" w:val="280"/>
          <w:jc w:val="center"/>
        </w:trPr>
        <w:tc>
          <w:tcPr>
            <w:tcW w:w="10080" w:type="dxa"/>
            <w:gridSpan w:val="11"/>
            <w:tcBorders>
              <w:top w:val="nil"/>
              <w:bottom w:val="nil"/>
            </w:tcBorders>
          </w:tcPr>
          <w:p w14:paraId="32E22E0A" w14:textId="77777777" w:rsidR="004053DB" w:rsidRDefault="004053DB" w:rsidP="00A56B28">
            <w:pPr>
              <w:pStyle w:val="Header"/>
              <w:tabs>
                <w:tab w:val="clear" w:pos="4320"/>
                <w:tab w:val="clear" w:pos="8640"/>
              </w:tabs>
              <w:spacing w:before="40"/>
              <w:rPr>
                <w:rFonts w:ascii="Arial" w:hAnsi="Arial"/>
              </w:rPr>
            </w:pPr>
            <w:r>
              <w:rPr>
                <w:rFonts w:ascii="Arial" w:hAnsi="Arial"/>
              </w:rPr>
              <w:t xml:space="preserve">9.  Indicate applicable license and/or certification information: </w:t>
            </w:r>
          </w:p>
          <w:p w14:paraId="32E22E0B" w14:textId="77777777" w:rsidR="004053DB" w:rsidRDefault="004053DB" w:rsidP="00A56B28">
            <w:pPr>
              <w:pStyle w:val="Header"/>
              <w:tabs>
                <w:tab w:val="clear" w:pos="4320"/>
                <w:tab w:val="clear" w:pos="8640"/>
              </w:tabs>
              <w:spacing w:before="40"/>
              <w:rPr>
                <w:rFonts w:ascii="Arial" w:hAnsi="Arial"/>
              </w:rPr>
            </w:pPr>
          </w:p>
          <w:p w14:paraId="32E22E0C" w14:textId="77777777" w:rsidR="004053DB" w:rsidRDefault="004053DB" w:rsidP="00A56B28">
            <w:pPr>
              <w:pStyle w:val="Header"/>
              <w:tabs>
                <w:tab w:val="clear" w:pos="4320"/>
                <w:tab w:val="clear" w:pos="8640"/>
              </w:tabs>
              <w:spacing w:before="40"/>
              <w:rPr>
                <w:rFonts w:ascii="Arial" w:hAnsi="Arial"/>
              </w:rPr>
            </w:pPr>
          </w:p>
        </w:tc>
      </w:tr>
      <w:tr w:rsidR="004053DB" w14:paraId="32E22E0F" w14:textId="77777777" w:rsidTr="06EC9E79">
        <w:trPr>
          <w:cantSplit/>
          <w:trHeight w:hRule="exact" w:val="280"/>
          <w:jc w:val="center"/>
        </w:trPr>
        <w:tc>
          <w:tcPr>
            <w:tcW w:w="10080" w:type="dxa"/>
            <w:gridSpan w:val="11"/>
            <w:tcBorders>
              <w:top w:val="nil"/>
              <w:bottom w:val="nil"/>
            </w:tcBorders>
          </w:tcPr>
          <w:p w14:paraId="32E22E0E" w14:textId="77777777" w:rsidR="004053DB" w:rsidRDefault="004053DB" w:rsidP="00A56B28">
            <w:pPr>
              <w:pStyle w:val="Header"/>
              <w:tabs>
                <w:tab w:val="clear" w:pos="4320"/>
                <w:tab w:val="clear" w:pos="8640"/>
              </w:tabs>
              <w:spacing w:before="40"/>
              <w:rPr>
                <w:rFonts w:ascii="Arial" w:hAnsi="Arial"/>
              </w:rPr>
            </w:pPr>
          </w:p>
        </w:tc>
      </w:tr>
      <w:tr w:rsidR="004053DB" w14:paraId="32E22E11" w14:textId="77777777" w:rsidTr="06EC9E79">
        <w:trPr>
          <w:cantSplit/>
          <w:trHeight w:hRule="exact" w:val="280"/>
          <w:jc w:val="center"/>
        </w:trPr>
        <w:tc>
          <w:tcPr>
            <w:tcW w:w="10080" w:type="dxa"/>
            <w:gridSpan w:val="11"/>
            <w:tcBorders>
              <w:top w:val="nil"/>
              <w:bottom w:val="nil"/>
            </w:tcBorders>
          </w:tcPr>
          <w:p w14:paraId="32E22E10" w14:textId="77777777" w:rsidR="004053DB" w:rsidRDefault="004053DB" w:rsidP="00A56B28">
            <w:pPr>
              <w:pStyle w:val="Header"/>
              <w:tabs>
                <w:tab w:val="clear" w:pos="4320"/>
                <w:tab w:val="clear" w:pos="8640"/>
              </w:tabs>
              <w:spacing w:before="40"/>
              <w:rPr>
                <w:rFonts w:ascii="Arial" w:hAnsi="Arial"/>
              </w:rPr>
            </w:pPr>
          </w:p>
        </w:tc>
      </w:tr>
      <w:tr w:rsidR="004053DB" w14:paraId="32E22E14" w14:textId="77777777" w:rsidTr="06EC9E79">
        <w:trPr>
          <w:cantSplit/>
          <w:trHeight w:hRule="exact" w:val="280"/>
          <w:jc w:val="center"/>
        </w:trPr>
        <w:tc>
          <w:tcPr>
            <w:tcW w:w="5310" w:type="dxa"/>
            <w:gridSpan w:val="5"/>
            <w:tcBorders>
              <w:top w:val="nil"/>
              <w:bottom w:val="nil"/>
            </w:tcBorders>
          </w:tcPr>
          <w:p w14:paraId="32E22E12" w14:textId="77777777" w:rsidR="004053DB" w:rsidRDefault="004053DB" w:rsidP="00A56B28">
            <w:pPr>
              <w:pStyle w:val="Header"/>
              <w:tabs>
                <w:tab w:val="clear" w:pos="4320"/>
                <w:tab w:val="clear" w:pos="8640"/>
              </w:tabs>
              <w:spacing w:before="40"/>
              <w:rPr>
                <w:rFonts w:ascii="Arial" w:hAnsi="Arial"/>
              </w:rPr>
            </w:pPr>
            <w:r>
              <w:rPr>
                <w:rFonts w:ascii="Arial" w:hAnsi="Arial"/>
              </w:rPr>
              <w:t>10.  Bidder’s Name (Print)</w:t>
            </w:r>
          </w:p>
        </w:tc>
        <w:tc>
          <w:tcPr>
            <w:tcW w:w="4770" w:type="dxa"/>
            <w:gridSpan w:val="6"/>
            <w:tcBorders>
              <w:top w:val="nil"/>
              <w:bottom w:val="nil"/>
            </w:tcBorders>
          </w:tcPr>
          <w:p w14:paraId="32E22E13" w14:textId="77777777" w:rsidR="004053DB" w:rsidRDefault="004053DB" w:rsidP="00A56B28">
            <w:pPr>
              <w:pStyle w:val="Header"/>
              <w:tabs>
                <w:tab w:val="clear" w:pos="4320"/>
                <w:tab w:val="clear" w:pos="8640"/>
              </w:tabs>
              <w:spacing w:before="40"/>
              <w:rPr>
                <w:rFonts w:ascii="Arial" w:hAnsi="Arial"/>
              </w:rPr>
            </w:pPr>
            <w:r>
              <w:rPr>
                <w:rFonts w:ascii="Arial" w:hAnsi="Arial"/>
              </w:rPr>
              <w:t>11.  Title</w:t>
            </w:r>
          </w:p>
        </w:tc>
      </w:tr>
      <w:tr w:rsidR="004053DB" w14:paraId="32E22E17" w14:textId="77777777" w:rsidTr="06EC9E79">
        <w:trPr>
          <w:cantSplit/>
          <w:trHeight w:hRule="exact" w:val="320"/>
          <w:jc w:val="center"/>
        </w:trPr>
        <w:tc>
          <w:tcPr>
            <w:tcW w:w="5310" w:type="dxa"/>
            <w:gridSpan w:val="5"/>
            <w:tcBorders>
              <w:top w:val="nil"/>
              <w:bottom w:val="single" w:sz="4" w:space="0" w:color="auto"/>
            </w:tcBorders>
          </w:tcPr>
          <w:p w14:paraId="32E22E15" w14:textId="77777777" w:rsidR="004053DB" w:rsidRDefault="004053DB" w:rsidP="00A56B28">
            <w:pPr>
              <w:pStyle w:val="Header"/>
              <w:tabs>
                <w:tab w:val="clear" w:pos="4320"/>
                <w:tab w:val="clear" w:pos="8640"/>
              </w:tabs>
              <w:ind w:left="450"/>
              <w:rPr>
                <w:rFonts w:ascii="Arial" w:hAnsi="Arial"/>
              </w:rPr>
            </w:pPr>
            <w:r>
              <w:rPr>
                <w:rFonts w:ascii="Arial" w:hAnsi="Arial"/>
              </w:rPr>
              <w:fldChar w:fldCharType="begin">
                <w:ffData>
                  <w:name w:val="Text151"/>
                  <w:enabled/>
                  <w:calcOnExit w:val="0"/>
                  <w:textInput/>
                </w:ffData>
              </w:fldChar>
            </w:r>
            <w:bookmarkStart w:id="59" w:name="Text151"/>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59"/>
          </w:p>
        </w:tc>
        <w:tc>
          <w:tcPr>
            <w:tcW w:w="4770" w:type="dxa"/>
            <w:gridSpan w:val="6"/>
            <w:tcBorders>
              <w:top w:val="nil"/>
              <w:bottom w:val="single" w:sz="4" w:space="0" w:color="auto"/>
            </w:tcBorders>
          </w:tcPr>
          <w:p w14:paraId="32E22E16" w14:textId="77777777" w:rsidR="004053DB" w:rsidRDefault="004053DB" w:rsidP="00A56B28">
            <w:pPr>
              <w:pStyle w:val="Header"/>
              <w:tabs>
                <w:tab w:val="clear" w:pos="4320"/>
                <w:tab w:val="clear" w:pos="8640"/>
              </w:tabs>
              <w:ind w:left="432"/>
              <w:rPr>
                <w:rFonts w:ascii="Arial" w:hAnsi="Arial"/>
              </w:rPr>
            </w:pPr>
            <w:r>
              <w:rPr>
                <w:rFonts w:ascii="Arial" w:hAnsi="Arial"/>
              </w:rPr>
              <w:fldChar w:fldCharType="begin">
                <w:ffData>
                  <w:name w:val="Text150"/>
                  <w:enabled/>
                  <w:calcOnExit w:val="0"/>
                  <w:textInput/>
                </w:ffData>
              </w:fldChar>
            </w:r>
            <w:bookmarkStart w:id="60" w:name="Text150"/>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60"/>
          </w:p>
        </w:tc>
      </w:tr>
      <w:tr w:rsidR="004053DB" w14:paraId="32E22E1A" w14:textId="77777777" w:rsidTr="06EC9E79">
        <w:trPr>
          <w:cantSplit/>
          <w:trHeight w:hRule="exact" w:val="280"/>
          <w:jc w:val="center"/>
        </w:trPr>
        <w:tc>
          <w:tcPr>
            <w:tcW w:w="5310" w:type="dxa"/>
            <w:gridSpan w:val="5"/>
            <w:tcBorders>
              <w:top w:val="nil"/>
              <w:bottom w:val="nil"/>
            </w:tcBorders>
          </w:tcPr>
          <w:p w14:paraId="32E22E18" w14:textId="77777777" w:rsidR="004053DB" w:rsidRDefault="004053DB" w:rsidP="00A56B28">
            <w:pPr>
              <w:pStyle w:val="Header"/>
              <w:tabs>
                <w:tab w:val="clear" w:pos="4320"/>
                <w:tab w:val="clear" w:pos="8640"/>
              </w:tabs>
              <w:spacing w:before="40"/>
              <w:rPr>
                <w:rFonts w:ascii="Arial" w:hAnsi="Arial"/>
              </w:rPr>
            </w:pPr>
            <w:r>
              <w:rPr>
                <w:rFonts w:ascii="Arial" w:hAnsi="Arial"/>
              </w:rPr>
              <w:t xml:space="preserve">12.  </w:t>
            </w:r>
            <w:r>
              <w:rPr>
                <w:rFonts w:ascii="Arial" w:hAnsi="Arial"/>
                <w:b/>
              </w:rPr>
              <w:t>Signature</w:t>
            </w:r>
          </w:p>
        </w:tc>
        <w:tc>
          <w:tcPr>
            <w:tcW w:w="4770" w:type="dxa"/>
            <w:gridSpan w:val="6"/>
            <w:tcBorders>
              <w:top w:val="nil"/>
              <w:bottom w:val="nil"/>
            </w:tcBorders>
          </w:tcPr>
          <w:p w14:paraId="32E22E19" w14:textId="77777777" w:rsidR="004053DB" w:rsidRDefault="004053DB" w:rsidP="00A56B28">
            <w:pPr>
              <w:spacing w:before="40"/>
              <w:rPr>
                <w:rFonts w:ascii="Arial" w:hAnsi="Arial"/>
              </w:rPr>
            </w:pPr>
            <w:r>
              <w:rPr>
                <w:rFonts w:ascii="Arial" w:hAnsi="Arial"/>
              </w:rPr>
              <w:t>13.  Date</w:t>
            </w:r>
          </w:p>
        </w:tc>
      </w:tr>
      <w:tr w:rsidR="004053DB" w14:paraId="32E22E1D" w14:textId="77777777" w:rsidTr="06EC9E79">
        <w:trPr>
          <w:cantSplit/>
          <w:trHeight w:hRule="exact" w:val="360"/>
          <w:jc w:val="center"/>
        </w:trPr>
        <w:tc>
          <w:tcPr>
            <w:tcW w:w="5310" w:type="dxa"/>
            <w:gridSpan w:val="5"/>
            <w:tcBorders>
              <w:top w:val="nil"/>
              <w:bottom w:val="single" w:sz="4" w:space="0" w:color="auto"/>
            </w:tcBorders>
          </w:tcPr>
          <w:p w14:paraId="32E22E1B" w14:textId="77777777" w:rsidR="004053DB" w:rsidRDefault="004053DB" w:rsidP="00A56B28">
            <w:pPr>
              <w:pStyle w:val="Header"/>
              <w:tabs>
                <w:tab w:val="clear" w:pos="4320"/>
                <w:tab w:val="clear" w:pos="8640"/>
              </w:tabs>
              <w:rPr>
                <w:rFonts w:ascii="Arial" w:hAnsi="Arial"/>
              </w:rPr>
            </w:pPr>
          </w:p>
        </w:tc>
        <w:tc>
          <w:tcPr>
            <w:tcW w:w="4770" w:type="dxa"/>
            <w:gridSpan w:val="6"/>
            <w:tcBorders>
              <w:top w:val="nil"/>
              <w:bottom w:val="single" w:sz="4" w:space="0" w:color="auto"/>
            </w:tcBorders>
          </w:tcPr>
          <w:p w14:paraId="32E22E1C" w14:textId="77777777" w:rsidR="004053DB" w:rsidRDefault="004053DB" w:rsidP="00A56B28">
            <w:pPr>
              <w:rPr>
                <w:rFonts w:ascii="Arial" w:hAnsi="Arial"/>
              </w:rPr>
            </w:pPr>
          </w:p>
        </w:tc>
      </w:tr>
      <w:tr w:rsidR="004053DB" w14:paraId="32E22E1F" w14:textId="77777777" w:rsidTr="06EC9E79">
        <w:trPr>
          <w:cantSplit/>
          <w:trHeight w:hRule="exact" w:val="560"/>
          <w:jc w:val="center"/>
        </w:trPr>
        <w:tc>
          <w:tcPr>
            <w:tcW w:w="10080" w:type="dxa"/>
            <w:gridSpan w:val="11"/>
            <w:tcBorders>
              <w:top w:val="nil"/>
              <w:bottom w:val="nil"/>
            </w:tcBorders>
          </w:tcPr>
          <w:p w14:paraId="32E22E1E" w14:textId="77777777" w:rsidR="004053DB" w:rsidRDefault="004053DB" w:rsidP="00277E67">
            <w:pPr>
              <w:pStyle w:val="Header"/>
              <w:tabs>
                <w:tab w:val="clear" w:pos="4320"/>
                <w:tab w:val="clear" w:pos="8640"/>
              </w:tabs>
              <w:spacing w:before="40"/>
              <w:ind w:left="360" w:hanging="360"/>
              <w:rPr>
                <w:rFonts w:ascii="Arial" w:hAnsi="Arial"/>
              </w:rPr>
            </w:pPr>
            <w:r>
              <w:rPr>
                <w:rFonts w:ascii="Arial" w:hAnsi="Arial"/>
              </w:rPr>
              <w:t xml:space="preserve">14.  Are you certified with the Department of General Services, Office of Small Business </w:t>
            </w:r>
            <w:r w:rsidR="00277E67">
              <w:rPr>
                <w:rFonts w:ascii="Arial" w:hAnsi="Arial"/>
              </w:rPr>
              <w:t>and Disabled Veteran Business Enterprise (OSDS)</w:t>
            </w:r>
            <w:r>
              <w:rPr>
                <w:rFonts w:ascii="Arial" w:hAnsi="Arial"/>
              </w:rPr>
              <w:t xml:space="preserve"> as:</w:t>
            </w:r>
          </w:p>
        </w:tc>
      </w:tr>
      <w:tr w:rsidR="004053DB" w14:paraId="32E22E25" w14:textId="77777777" w:rsidTr="06EC9E79">
        <w:trPr>
          <w:cantSplit/>
          <w:jc w:val="center"/>
        </w:trPr>
        <w:tc>
          <w:tcPr>
            <w:tcW w:w="4320" w:type="dxa"/>
            <w:gridSpan w:val="4"/>
            <w:tcBorders>
              <w:top w:val="nil"/>
              <w:bottom w:val="nil"/>
            </w:tcBorders>
          </w:tcPr>
          <w:p w14:paraId="32E22E20" w14:textId="77777777" w:rsidR="004053DB" w:rsidRDefault="004053DB" w:rsidP="00A56B28">
            <w:pPr>
              <w:tabs>
                <w:tab w:val="left" w:pos="3150"/>
                <w:tab w:val="left" w:pos="4230"/>
              </w:tabs>
              <w:ind w:left="360"/>
              <w:rPr>
                <w:rFonts w:ascii="Arial" w:hAnsi="Arial"/>
              </w:rPr>
            </w:pPr>
            <w:r>
              <w:rPr>
                <w:rFonts w:ascii="Arial" w:hAnsi="Arial"/>
              </w:rPr>
              <w:t xml:space="preserve">a.  California Small Business  </w:t>
            </w:r>
            <w:r>
              <w:rPr>
                <w:rFonts w:ascii="Arial" w:hAnsi="Arial"/>
              </w:rPr>
              <w:tab/>
            </w:r>
          </w:p>
          <w:p w14:paraId="32E22E21" w14:textId="77777777" w:rsidR="004053DB" w:rsidRDefault="004053DB" w:rsidP="00A56B28">
            <w:pPr>
              <w:tabs>
                <w:tab w:val="left" w:pos="3150"/>
                <w:tab w:val="left" w:pos="4230"/>
              </w:tabs>
              <w:ind w:left="360" w:firstLine="342"/>
              <w:rPr>
                <w:rFonts w:ascii="Arial" w:hAnsi="Arial"/>
              </w:rPr>
            </w:pPr>
            <w:r>
              <w:rPr>
                <w:rFonts w:ascii="Arial" w:hAnsi="Arial"/>
              </w:rPr>
              <w:t xml:space="preserve">Yes  </w:t>
            </w:r>
            <w:r>
              <w:rPr>
                <w:rFonts w:ascii="Arial" w:hAnsi="Arial"/>
              </w:rPr>
              <w:fldChar w:fldCharType="begin">
                <w:ffData>
                  <w:name w:val="Check53"/>
                  <w:enabled/>
                  <w:calcOnExit w:val="0"/>
                  <w:checkBox>
                    <w:sizeAuto/>
                    <w:default w:val="0"/>
                  </w:checkBox>
                </w:ffData>
              </w:fldChar>
            </w:r>
            <w:bookmarkStart w:id="61" w:name="Check53"/>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61"/>
            <w:r>
              <w:rPr>
                <w:rFonts w:ascii="Arial" w:hAnsi="Arial"/>
              </w:rPr>
              <w:t xml:space="preserve">   No  </w:t>
            </w:r>
            <w:r>
              <w:rPr>
                <w:rFonts w:ascii="Arial" w:hAnsi="Arial"/>
              </w:rPr>
              <w:fldChar w:fldCharType="begin">
                <w:ffData>
                  <w:name w:val="Check54"/>
                  <w:enabled/>
                  <w:calcOnExit w:val="0"/>
                  <w:checkBox>
                    <w:sizeAuto/>
                    <w:default w:val="0"/>
                  </w:checkBox>
                </w:ffData>
              </w:fldChar>
            </w:r>
            <w:bookmarkStart w:id="62" w:name="Check54"/>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62"/>
          </w:p>
          <w:p w14:paraId="32E22E22" w14:textId="77777777" w:rsidR="004053DB" w:rsidRDefault="004053DB" w:rsidP="00A56B28">
            <w:pPr>
              <w:tabs>
                <w:tab w:val="left" w:pos="3150"/>
                <w:tab w:val="left" w:pos="4230"/>
              </w:tabs>
              <w:ind w:left="630"/>
              <w:rPr>
                <w:rFonts w:ascii="Arial" w:hAnsi="Arial"/>
              </w:rPr>
            </w:pPr>
            <w:r>
              <w:rPr>
                <w:rFonts w:ascii="Arial" w:hAnsi="Arial"/>
              </w:rPr>
              <w:t xml:space="preserve">If yes, enter certification number: </w:t>
            </w:r>
          </w:p>
        </w:tc>
        <w:tc>
          <w:tcPr>
            <w:tcW w:w="5760" w:type="dxa"/>
            <w:gridSpan w:val="7"/>
            <w:tcBorders>
              <w:top w:val="nil"/>
              <w:bottom w:val="nil"/>
            </w:tcBorders>
          </w:tcPr>
          <w:p w14:paraId="32E22E23" w14:textId="77777777" w:rsidR="004053DB" w:rsidRDefault="004053DB" w:rsidP="00A56B28">
            <w:pPr>
              <w:tabs>
                <w:tab w:val="left" w:pos="3942"/>
              </w:tabs>
              <w:rPr>
                <w:rFonts w:ascii="Arial" w:hAnsi="Arial"/>
              </w:rPr>
            </w:pPr>
            <w:r>
              <w:rPr>
                <w:rFonts w:ascii="Arial" w:hAnsi="Arial"/>
              </w:rPr>
              <w:t xml:space="preserve">b.  Disabled Veteran Business Enterprise  Yes </w:t>
            </w:r>
            <w:r>
              <w:rPr>
                <w:rFonts w:ascii="Arial" w:hAnsi="Arial"/>
              </w:rPr>
              <w:fldChar w:fldCharType="begin">
                <w:ffData>
                  <w:name w:val="Check55"/>
                  <w:enabled/>
                  <w:calcOnExit w:val="0"/>
                  <w:checkBox>
                    <w:sizeAuto/>
                    <w:default w:val="0"/>
                  </w:checkBox>
                </w:ffData>
              </w:fldChar>
            </w:r>
            <w:bookmarkStart w:id="63" w:name="Check55"/>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63"/>
            <w:r>
              <w:rPr>
                <w:rFonts w:ascii="Arial" w:hAnsi="Arial"/>
              </w:rPr>
              <w:t xml:space="preserve">  No </w:t>
            </w:r>
            <w:r>
              <w:rPr>
                <w:rFonts w:ascii="Arial" w:hAnsi="Arial"/>
              </w:rPr>
              <w:fldChar w:fldCharType="begin">
                <w:ffData>
                  <w:name w:val="Check56"/>
                  <w:enabled/>
                  <w:calcOnExit w:val="0"/>
                  <w:checkBox>
                    <w:sizeAuto/>
                    <w:default w:val="0"/>
                  </w:checkBox>
                </w:ffData>
              </w:fldChar>
            </w:r>
            <w:bookmarkStart w:id="64" w:name="Check56"/>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64"/>
          </w:p>
          <w:p w14:paraId="32E22E24" w14:textId="48000311" w:rsidR="004053DB" w:rsidRDefault="004053DB" w:rsidP="00A56B28">
            <w:pPr>
              <w:tabs>
                <w:tab w:val="left" w:pos="3942"/>
              </w:tabs>
              <w:ind w:left="252"/>
              <w:rPr>
                <w:rFonts w:ascii="Arial" w:hAnsi="Arial"/>
              </w:rPr>
            </w:pPr>
            <w:r w:rsidRPr="06EC9E79">
              <w:rPr>
                <w:rFonts w:ascii="Arial" w:hAnsi="Arial"/>
              </w:rPr>
              <w:t xml:space="preserve">If yes, enter your </w:t>
            </w:r>
            <w:r w:rsidR="610F701C" w:rsidRPr="06EC9E79">
              <w:rPr>
                <w:rFonts w:ascii="Arial" w:hAnsi="Arial"/>
              </w:rPr>
              <w:t>certification number</w:t>
            </w:r>
            <w:r w:rsidRPr="06EC9E79">
              <w:rPr>
                <w:rFonts w:ascii="Arial" w:hAnsi="Arial"/>
              </w:rPr>
              <w:t xml:space="preserve"> below:</w:t>
            </w:r>
          </w:p>
        </w:tc>
      </w:tr>
      <w:tr w:rsidR="004053DB" w14:paraId="32E22E2C" w14:textId="77777777" w:rsidTr="06EC9E79">
        <w:trPr>
          <w:cantSplit/>
          <w:trHeight w:hRule="exact" w:val="320"/>
          <w:jc w:val="center"/>
        </w:trPr>
        <w:tc>
          <w:tcPr>
            <w:tcW w:w="990" w:type="dxa"/>
            <w:tcBorders>
              <w:top w:val="nil"/>
              <w:bottom w:val="nil"/>
              <w:right w:val="nil"/>
            </w:tcBorders>
          </w:tcPr>
          <w:p w14:paraId="32E22E26" w14:textId="77777777" w:rsidR="004053DB" w:rsidRDefault="004053DB" w:rsidP="00A56B28">
            <w:pPr>
              <w:tabs>
                <w:tab w:val="left" w:pos="3150"/>
                <w:tab w:val="left" w:pos="4230"/>
              </w:tabs>
              <w:ind w:left="360"/>
              <w:rPr>
                <w:rFonts w:ascii="Arial" w:hAnsi="Arial"/>
              </w:rPr>
            </w:pPr>
          </w:p>
        </w:tc>
        <w:tc>
          <w:tcPr>
            <w:tcW w:w="2880" w:type="dxa"/>
            <w:gridSpan w:val="2"/>
            <w:tcBorders>
              <w:top w:val="nil"/>
              <w:left w:val="nil"/>
              <w:bottom w:val="single" w:sz="4" w:space="0" w:color="auto"/>
              <w:right w:val="nil"/>
            </w:tcBorders>
          </w:tcPr>
          <w:p w14:paraId="32E22E27" w14:textId="77777777" w:rsidR="004053DB" w:rsidRDefault="004053DB" w:rsidP="00A56B28">
            <w:pPr>
              <w:tabs>
                <w:tab w:val="left" w:pos="3150"/>
                <w:tab w:val="left" w:pos="4230"/>
              </w:tabs>
              <w:rPr>
                <w:rFonts w:ascii="Arial" w:hAnsi="Arial"/>
              </w:rPr>
            </w:pPr>
            <w:r>
              <w:rPr>
                <w:rFonts w:ascii="Arial" w:hAnsi="Arial"/>
              </w:rPr>
              <w:fldChar w:fldCharType="begin">
                <w:ffData>
                  <w:name w:val="Text152"/>
                  <w:enabled/>
                  <w:calcOnExit w:val="0"/>
                  <w:textInput/>
                </w:ffData>
              </w:fldChar>
            </w:r>
            <w:bookmarkStart w:id="65" w:name="Text152"/>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65"/>
          </w:p>
        </w:tc>
        <w:tc>
          <w:tcPr>
            <w:tcW w:w="1440" w:type="dxa"/>
            <w:gridSpan w:val="2"/>
            <w:tcBorders>
              <w:top w:val="nil"/>
              <w:left w:val="nil"/>
              <w:bottom w:val="nil"/>
            </w:tcBorders>
          </w:tcPr>
          <w:p w14:paraId="32E22E28" w14:textId="77777777" w:rsidR="004053DB" w:rsidRDefault="004053DB" w:rsidP="00A56B28">
            <w:pPr>
              <w:tabs>
                <w:tab w:val="left" w:pos="3150"/>
                <w:tab w:val="left" w:pos="4230"/>
              </w:tabs>
              <w:ind w:left="360"/>
              <w:rPr>
                <w:rFonts w:ascii="Arial" w:hAnsi="Arial"/>
              </w:rPr>
            </w:pPr>
          </w:p>
        </w:tc>
        <w:tc>
          <w:tcPr>
            <w:tcW w:w="900" w:type="dxa"/>
            <w:tcBorders>
              <w:top w:val="nil"/>
              <w:bottom w:val="nil"/>
              <w:right w:val="nil"/>
            </w:tcBorders>
          </w:tcPr>
          <w:p w14:paraId="32E22E29" w14:textId="77777777" w:rsidR="004053DB" w:rsidRDefault="004053DB" w:rsidP="00A56B28">
            <w:pPr>
              <w:tabs>
                <w:tab w:val="left" w:pos="3942"/>
              </w:tabs>
              <w:rPr>
                <w:rFonts w:ascii="Arial" w:hAnsi="Arial"/>
              </w:rPr>
            </w:pPr>
          </w:p>
        </w:tc>
        <w:tc>
          <w:tcPr>
            <w:tcW w:w="2700" w:type="dxa"/>
            <w:gridSpan w:val="4"/>
            <w:tcBorders>
              <w:top w:val="nil"/>
              <w:left w:val="nil"/>
              <w:bottom w:val="single" w:sz="4" w:space="0" w:color="auto"/>
              <w:right w:val="nil"/>
            </w:tcBorders>
          </w:tcPr>
          <w:p w14:paraId="32E22E2A" w14:textId="77777777" w:rsidR="004053DB" w:rsidRDefault="004053DB" w:rsidP="00A56B28">
            <w:pPr>
              <w:tabs>
                <w:tab w:val="left" w:pos="3942"/>
              </w:tabs>
              <w:rPr>
                <w:rFonts w:ascii="Arial" w:hAnsi="Arial"/>
              </w:rPr>
            </w:pPr>
            <w:r>
              <w:rPr>
                <w:rFonts w:ascii="Arial" w:hAnsi="Arial"/>
              </w:rPr>
              <w:fldChar w:fldCharType="begin">
                <w:ffData>
                  <w:name w:val="Text153"/>
                  <w:enabled/>
                  <w:calcOnExit w:val="0"/>
                  <w:textInput/>
                </w:ffData>
              </w:fldChar>
            </w:r>
            <w:bookmarkStart w:id="66" w:name="Text153"/>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66"/>
          </w:p>
        </w:tc>
        <w:tc>
          <w:tcPr>
            <w:tcW w:w="1170" w:type="dxa"/>
            <w:tcBorders>
              <w:top w:val="nil"/>
              <w:left w:val="nil"/>
              <w:bottom w:val="nil"/>
            </w:tcBorders>
          </w:tcPr>
          <w:p w14:paraId="32E22E2B" w14:textId="77777777" w:rsidR="004053DB" w:rsidRDefault="004053DB" w:rsidP="00A56B28">
            <w:pPr>
              <w:tabs>
                <w:tab w:val="left" w:pos="3942"/>
              </w:tabs>
              <w:rPr>
                <w:rFonts w:ascii="Arial" w:hAnsi="Arial"/>
              </w:rPr>
            </w:pPr>
          </w:p>
        </w:tc>
      </w:tr>
      <w:tr w:rsidR="004053DB" w14:paraId="32E22E2E" w14:textId="77777777" w:rsidTr="06EC9E79">
        <w:trPr>
          <w:cantSplit/>
          <w:trHeight w:hRule="exact" w:val="400"/>
          <w:jc w:val="center"/>
        </w:trPr>
        <w:tc>
          <w:tcPr>
            <w:tcW w:w="10080" w:type="dxa"/>
            <w:gridSpan w:val="11"/>
            <w:tcBorders>
              <w:top w:val="nil"/>
              <w:bottom w:val="nil"/>
            </w:tcBorders>
          </w:tcPr>
          <w:p w14:paraId="32E22E2D" w14:textId="77777777" w:rsidR="004053DB" w:rsidRDefault="004053DB" w:rsidP="00A56B28">
            <w:pPr>
              <w:spacing w:before="80"/>
              <w:ind w:left="360"/>
              <w:rPr>
                <w:rFonts w:ascii="Arial" w:hAnsi="Arial"/>
              </w:rPr>
            </w:pPr>
            <w:r>
              <w:rPr>
                <w:rFonts w:ascii="Arial" w:hAnsi="Arial"/>
                <w:b/>
              </w:rPr>
              <w:t>NOTE</w:t>
            </w:r>
            <w:r>
              <w:rPr>
                <w:rFonts w:ascii="Arial" w:hAnsi="Arial"/>
              </w:rPr>
              <w:t xml:space="preserve">: A copy of your Certification is required to be included if either of the above items is checked </w:t>
            </w:r>
            <w:r>
              <w:rPr>
                <w:rFonts w:ascii="Arial" w:hAnsi="Arial"/>
                <w:b/>
              </w:rPr>
              <w:t>“Yes”</w:t>
            </w:r>
            <w:r>
              <w:rPr>
                <w:rFonts w:ascii="Arial" w:hAnsi="Arial"/>
              </w:rPr>
              <w:t>.</w:t>
            </w:r>
          </w:p>
        </w:tc>
      </w:tr>
      <w:tr w:rsidR="004053DB" w14:paraId="32E22E31" w14:textId="77777777" w:rsidTr="06EC9E79">
        <w:trPr>
          <w:cantSplit/>
          <w:trHeight w:hRule="exact" w:val="280"/>
          <w:jc w:val="center"/>
        </w:trPr>
        <w:tc>
          <w:tcPr>
            <w:tcW w:w="7290" w:type="dxa"/>
            <w:gridSpan w:val="8"/>
            <w:tcBorders>
              <w:top w:val="nil"/>
              <w:right w:val="nil"/>
            </w:tcBorders>
          </w:tcPr>
          <w:p w14:paraId="32E22E2F" w14:textId="77777777" w:rsidR="004053DB" w:rsidRDefault="004053DB" w:rsidP="00A56B28">
            <w:pPr>
              <w:ind w:left="360"/>
              <w:rPr>
                <w:rFonts w:ascii="Arial" w:hAnsi="Arial"/>
              </w:rPr>
            </w:pPr>
            <w:r>
              <w:rPr>
                <w:rFonts w:ascii="Arial" w:hAnsi="Arial"/>
              </w:rPr>
              <w:t>Date ap</w:t>
            </w:r>
            <w:r w:rsidR="00277E67">
              <w:rPr>
                <w:rFonts w:ascii="Arial" w:hAnsi="Arial"/>
              </w:rPr>
              <w:t>plication was submitted to OSDS</w:t>
            </w:r>
            <w:r>
              <w:rPr>
                <w:rFonts w:ascii="Arial" w:hAnsi="Arial"/>
              </w:rPr>
              <w:t>, if an application is pending:</w:t>
            </w:r>
          </w:p>
        </w:tc>
        <w:tc>
          <w:tcPr>
            <w:tcW w:w="2790" w:type="dxa"/>
            <w:gridSpan w:val="3"/>
            <w:tcBorders>
              <w:top w:val="nil"/>
              <w:left w:val="nil"/>
            </w:tcBorders>
          </w:tcPr>
          <w:p w14:paraId="32E22E30" w14:textId="77777777" w:rsidR="004053DB" w:rsidRDefault="004053DB" w:rsidP="00A56B28">
            <w:pPr>
              <w:rPr>
                <w:rFonts w:ascii="Arial" w:hAnsi="Arial"/>
              </w:rPr>
            </w:pPr>
            <w:r>
              <w:rPr>
                <w:rFonts w:ascii="Arial" w:hAnsi="Arial"/>
              </w:rPr>
              <w:fldChar w:fldCharType="begin">
                <w:ffData>
                  <w:name w:val="Text154"/>
                  <w:enabled/>
                  <w:calcOnExit w:val="0"/>
                  <w:textInput/>
                </w:ffData>
              </w:fldChar>
            </w:r>
            <w:bookmarkStart w:id="67" w:name="Text154"/>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67"/>
          </w:p>
        </w:tc>
      </w:tr>
    </w:tbl>
    <w:p w14:paraId="32E22E32" w14:textId="77777777" w:rsidR="004053DB" w:rsidRDefault="004053DB" w:rsidP="004053DB">
      <w:pPr>
        <w:jc w:val="center"/>
        <w:rPr>
          <w:rFonts w:ascii="Arial" w:hAnsi="Arial"/>
          <w:b/>
        </w:rPr>
      </w:pPr>
    </w:p>
    <w:p w14:paraId="32E22E33" w14:textId="77777777" w:rsidR="004053DB" w:rsidRDefault="004053DB" w:rsidP="004053DB">
      <w:pPr>
        <w:jc w:val="center"/>
        <w:rPr>
          <w:rFonts w:ascii="Arial" w:hAnsi="Arial"/>
          <w:b/>
        </w:rPr>
      </w:pPr>
    </w:p>
    <w:p w14:paraId="71919D03" w14:textId="77777777" w:rsidR="000F1B70" w:rsidRDefault="000F1B70" w:rsidP="004053DB">
      <w:pPr>
        <w:jc w:val="center"/>
        <w:rPr>
          <w:rFonts w:ascii="Arial" w:hAnsi="Arial"/>
          <w:b/>
        </w:rPr>
      </w:pPr>
    </w:p>
    <w:p w14:paraId="3A561CEE" w14:textId="77777777" w:rsidR="000F1B70" w:rsidRDefault="000F1B70" w:rsidP="004053DB">
      <w:pPr>
        <w:jc w:val="center"/>
        <w:rPr>
          <w:rFonts w:ascii="Arial" w:hAnsi="Arial"/>
          <w:b/>
        </w:rPr>
      </w:pPr>
    </w:p>
    <w:p w14:paraId="74FCBB9B" w14:textId="77777777" w:rsidR="000F1B70" w:rsidRDefault="000F1B70" w:rsidP="004053DB">
      <w:pPr>
        <w:jc w:val="center"/>
        <w:rPr>
          <w:rFonts w:ascii="Arial" w:hAnsi="Arial"/>
          <w:b/>
        </w:rPr>
      </w:pPr>
    </w:p>
    <w:p w14:paraId="32E22E37" w14:textId="77777777" w:rsidR="004053DB" w:rsidRDefault="004053DB" w:rsidP="004053DB">
      <w:pPr>
        <w:jc w:val="center"/>
        <w:rPr>
          <w:rFonts w:ascii="Arial" w:hAnsi="Arial"/>
        </w:rPr>
      </w:pPr>
      <w:r>
        <w:rPr>
          <w:rFonts w:ascii="Arial" w:hAnsi="Arial"/>
          <w:b/>
        </w:rPr>
        <w:lastRenderedPageBreak/>
        <w:t>Completion Instructions for Bid/Bidder Certification Sheet</w:t>
      </w:r>
    </w:p>
    <w:p w14:paraId="32E22E38" w14:textId="77777777" w:rsidR="004053DB" w:rsidRDefault="004053DB" w:rsidP="004053DB">
      <w:pPr>
        <w:rPr>
          <w:rFonts w:ascii="Arial" w:hAnsi="Arial"/>
        </w:rPr>
      </w:pPr>
    </w:p>
    <w:p w14:paraId="32E22E39" w14:textId="77777777" w:rsidR="004053DB" w:rsidRDefault="004053DB" w:rsidP="004053DB">
      <w:pPr>
        <w:rPr>
          <w:rFonts w:ascii="Arial" w:hAnsi="Arial"/>
        </w:rPr>
      </w:pPr>
    </w:p>
    <w:p w14:paraId="32E22E3A" w14:textId="77777777" w:rsidR="004053DB" w:rsidRDefault="004053DB" w:rsidP="004053DB">
      <w:pPr>
        <w:jc w:val="center"/>
        <w:rPr>
          <w:rFonts w:ascii="Arial" w:hAnsi="Arial"/>
        </w:rPr>
      </w:pPr>
      <w:r>
        <w:rPr>
          <w:rFonts w:ascii="Arial" w:hAnsi="Arial"/>
        </w:rPr>
        <w:t xml:space="preserve">Complete the numbered items on the </w:t>
      </w:r>
    </w:p>
    <w:p w14:paraId="32E22E3B" w14:textId="77777777" w:rsidR="004053DB" w:rsidRDefault="004053DB" w:rsidP="004053DB">
      <w:pPr>
        <w:jc w:val="center"/>
        <w:rPr>
          <w:rFonts w:ascii="Arial" w:hAnsi="Arial"/>
        </w:rPr>
      </w:pPr>
      <w:r>
        <w:rPr>
          <w:rFonts w:ascii="Arial" w:hAnsi="Arial"/>
        </w:rPr>
        <w:t>Bid/Bidder Certification Sheet by following the instructions below.</w:t>
      </w:r>
    </w:p>
    <w:p w14:paraId="32E22E3C" w14:textId="77777777" w:rsidR="004053DB" w:rsidRDefault="004053DB" w:rsidP="004053DB">
      <w:pPr>
        <w:jc w:val="center"/>
        <w:rPr>
          <w:rFonts w:ascii="Arial" w:hAnsi="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25"/>
        <w:gridCol w:w="8550"/>
      </w:tblGrid>
      <w:tr w:rsidR="004053DB" w14:paraId="32E22E40" w14:textId="77777777" w:rsidTr="06EC9E79">
        <w:trPr>
          <w:jc w:val="center"/>
        </w:trPr>
        <w:tc>
          <w:tcPr>
            <w:tcW w:w="1125" w:type="dxa"/>
            <w:shd w:val="clear" w:color="auto" w:fill="FFFFFF" w:themeFill="background1"/>
          </w:tcPr>
          <w:p w14:paraId="32E22E3D" w14:textId="77777777" w:rsidR="004053DB" w:rsidRDefault="004053DB" w:rsidP="00A56B28">
            <w:pPr>
              <w:rPr>
                <w:rFonts w:ascii="Arial" w:hAnsi="Arial"/>
                <w:b/>
              </w:rPr>
            </w:pPr>
            <w:r>
              <w:rPr>
                <w:rFonts w:ascii="Arial" w:hAnsi="Arial"/>
                <w:b/>
              </w:rPr>
              <w:t>Item Numbers</w:t>
            </w:r>
          </w:p>
        </w:tc>
        <w:tc>
          <w:tcPr>
            <w:tcW w:w="8550" w:type="dxa"/>
            <w:shd w:val="clear" w:color="auto" w:fill="FFFFFF" w:themeFill="background1"/>
          </w:tcPr>
          <w:p w14:paraId="32E22E3E" w14:textId="77777777" w:rsidR="004053DB" w:rsidRDefault="004053DB" w:rsidP="00A56B28">
            <w:pPr>
              <w:rPr>
                <w:rFonts w:ascii="Arial" w:hAnsi="Arial"/>
                <w:b/>
              </w:rPr>
            </w:pPr>
          </w:p>
          <w:p w14:paraId="32E22E3F" w14:textId="77777777" w:rsidR="004053DB" w:rsidRDefault="004053DB" w:rsidP="00A56B28">
            <w:pPr>
              <w:rPr>
                <w:rFonts w:ascii="Arial" w:hAnsi="Arial"/>
                <w:b/>
              </w:rPr>
            </w:pPr>
            <w:r>
              <w:rPr>
                <w:rFonts w:ascii="Arial" w:hAnsi="Arial"/>
                <w:b/>
              </w:rPr>
              <w:t>Instructions</w:t>
            </w:r>
          </w:p>
        </w:tc>
      </w:tr>
      <w:tr w:rsidR="004053DB" w14:paraId="32E22E45" w14:textId="77777777" w:rsidTr="06EC9E79">
        <w:trPr>
          <w:jc w:val="center"/>
        </w:trPr>
        <w:tc>
          <w:tcPr>
            <w:tcW w:w="1125" w:type="dxa"/>
          </w:tcPr>
          <w:p w14:paraId="32E22E41" w14:textId="77777777" w:rsidR="004053DB" w:rsidRDefault="004053DB" w:rsidP="00A56B28">
            <w:pPr>
              <w:jc w:val="center"/>
              <w:rPr>
                <w:rFonts w:ascii="Arial" w:hAnsi="Arial"/>
                <w:b/>
              </w:rPr>
            </w:pPr>
          </w:p>
          <w:p w14:paraId="32E22E42" w14:textId="77777777" w:rsidR="004053DB" w:rsidRDefault="004053DB" w:rsidP="00A56B28">
            <w:pPr>
              <w:jc w:val="center"/>
              <w:rPr>
                <w:rFonts w:ascii="Arial" w:hAnsi="Arial"/>
                <w:b/>
              </w:rPr>
            </w:pPr>
            <w:r>
              <w:rPr>
                <w:rFonts w:ascii="Arial" w:hAnsi="Arial"/>
                <w:b/>
              </w:rPr>
              <w:t>1, 2, 2a, 3</w:t>
            </w:r>
          </w:p>
        </w:tc>
        <w:tc>
          <w:tcPr>
            <w:tcW w:w="8550" w:type="dxa"/>
          </w:tcPr>
          <w:p w14:paraId="32E22E43" w14:textId="77777777" w:rsidR="004053DB" w:rsidRDefault="004053DB" w:rsidP="00A56B28">
            <w:pPr>
              <w:rPr>
                <w:rFonts w:ascii="Arial" w:hAnsi="Arial"/>
              </w:rPr>
            </w:pPr>
          </w:p>
          <w:p w14:paraId="32E22E44" w14:textId="77777777" w:rsidR="004053DB" w:rsidRDefault="004053DB" w:rsidP="00A56B28">
            <w:pPr>
              <w:rPr>
                <w:rFonts w:ascii="Arial" w:hAnsi="Arial"/>
              </w:rPr>
            </w:pPr>
            <w:r>
              <w:rPr>
                <w:rFonts w:ascii="Arial" w:hAnsi="Arial"/>
              </w:rPr>
              <w:t>Must be completed.  These items are self-explanatory.</w:t>
            </w:r>
          </w:p>
        </w:tc>
      </w:tr>
      <w:tr w:rsidR="004053DB" w14:paraId="32E22E4A" w14:textId="77777777" w:rsidTr="06EC9E79">
        <w:trPr>
          <w:jc w:val="center"/>
        </w:trPr>
        <w:tc>
          <w:tcPr>
            <w:tcW w:w="1125" w:type="dxa"/>
          </w:tcPr>
          <w:p w14:paraId="32E22E46" w14:textId="77777777" w:rsidR="004053DB" w:rsidRDefault="004053DB" w:rsidP="00A56B28">
            <w:pPr>
              <w:jc w:val="center"/>
              <w:rPr>
                <w:rFonts w:ascii="Arial" w:hAnsi="Arial"/>
                <w:b/>
              </w:rPr>
            </w:pPr>
          </w:p>
          <w:p w14:paraId="32E22E47" w14:textId="77777777" w:rsidR="004053DB" w:rsidRDefault="004053DB" w:rsidP="00A56B28">
            <w:pPr>
              <w:jc w:val="center"/>
              <w:rPr>
                <w:rFonts w:ascii="Arial" w:hAnsi="Arial"/>
                <w:b/>
              </w:rPr>
            </w:pPr>
            <w:r>
              <w:rPr>
                <w:rFonts w:ascii="Arial" w:hAnsi="Arial"/>
                <w:b/>
              </w:rPr>
              <w:t>4</w:t>
            </w:r>
          </w:p>
        </w:tc>
        <w:tc>
          <w:tcPr>
            <w:tcW w:w="8550" w:type="dxa"/>
          </w:tcPr>
          <w:p w14:paraId="32E22E48" w14:textId="77777777" w:rsidR="004053DB" w:rsidRDefault="004053DB" w:rsidP="00A56B28">
            <w:pPr>
              <w:jc w:val="both"/>
              <w:rPr>
                <w:rFonts w:ascii="Arial" w:hAnsi="Arial"/>
              </w:rPr>
            </w:pPr>
          </w:p>
          <w:p w14:paraId="32E22E49" w14:textId="77777777" w:rsidR="004053DB" w:rsidRDefault="004053DB" w:rsidP="00A56B28">
            <w:pPr>
              <w:jc w:val="both"/>
              <w:rPr>
                <w:rFonts w:ascii="Arial" w:hAnsi="Arial"/>
              </w:rPr>
            </w:pPr>
            <w:r>
              <w:rPr>
                <w:rFonts w:ascii="Arial" w:hAnsi="Arial"/>
              </w:rPr>
              <w:t>Check if your firm is a sole proprietorship.  A sole proprietorship is a form of business in which one person owns all the assets of the business in contrast to a partnership and corporation.  The sole proprietor is solely liable for all the debts of the business.</w:t>
            </w:r>
          </w:p>
        </w:tc>
      </w:tr>
      <w:tr w:rsidR="004053DB" w14:paraId="32E22E4F" w14:textId="77777777" w:rsidTr="06EC9E79">
        <w:trPr>
          <w:jc w:val="center"/>
        </w:trPr>
        <w:tc>
          <w:tcPr>
            <w:tcW w:w="1125" w:type="dxa"/>
          </w:tcPr>
          <w:p w14:paraId="32E22E4B" w14:textId="77777777" w:rsidR="004053DB" w:rsidRDefault="004053DB" w:rsidP="00A56B28">
            <w:pPr>
              <w:jc w:val="center"/>
              <w:rPr>
                <w:rFonts w:ascii="Arial" w:hAnsi="Arial"/>
                <w:b/>
              </w:rPr>
            </w:pPr>
          </w:p>
          <w:p w14:paraId="32E22E4C" w14:textId="77777777" w:rsidR="004053DB" w:rsidRDefault="004053DB" w:rsidP="00A56B28">
            <w:pPr>
              <w:jc w:val="center"/>
              <w:rPr>
                <w:rFonts w:ascii="Arial" w:hAnsi="Arial"/>
                <w:b/>
              </w:rPr>
            </w:pPr>
            <w:r>
              <w:rPr>
                <w:rFonts w:ascii="Arial" w:hAnsi="Arial"/>
                <w:b/>
              </w:rPr>
              <w:t>5</w:t>
            </w:r>
          </w:p>
        </w:tc>
        <w:tc>
          <w:tcPr>
            <w:tcW w:w="8550" w:type="dxa"/>
          </w:tcPr>
          <w:p w14:paraId="32E22E4D" w14:textId="77777777" w:rsidR="004053DB" w:rsidRDefault="004053DB" w:rsidP="00A56B28">
            <w:pPr>
              <w:rPr>
                <w:rFonts w:ascii="Arial" w:hAnsi="Arial"/>
              </w:rPr>
            </w:pPr>
          </w:p>
          <w:p w14:paraId="32E22E4E" w14:textId="77777777" w:rsidR="004053DB" w:rsidRDefault="004053DB" w:rsidP="00617183">
            <w:pPr>
              <w:rPr>
                <w:rFonts w:ascii="Arial" w:hAnsi="Arial"/>
              </w:rPr>
            </w:pPr>
            <w:r>
              <w:rPr>
                <w:rFonts w:ascii="Arial" w:hAnsi="Arial"/>
              </w:rPr>
              <w:t xml:space="preserve">Check if your firm is a partnership.  A partnership is a voluntary agreement between two or more competent persons to place their money, effects, labor, and skill, or some or all of them in lawful commerce or business, with the understanding that there </w:t>
            </w:r>
            <w:r w:rsidR="00617183">
              <w:rPr>
                <w:rFonts w:ascii="Arial" w:hAnsi="Arial"/>
              </w:rPr>
              <w:t xml:space="preserve">will </w:t>
            </w:r>
            <w:r>
              <w:rPr>
                <w:rFonts w:ascii="Arial" w:hAnsi="Arial"/>
              </w:rPr>
              <w:t>be a proportional sharing of the profits and losses between them.  An association of two or more persons to carry on, as co-owners, a business for profit.</w:t>
            </w:r>
          </w:p>
        </w:tc>
      </w:tr>
      <w:tr w:rsidR="004053DB" w14:paraId="32E22E55" w14:textId="77777777" w:rsidTr="06EC9E79">
        <w:trPr>
          <w:jc w:val="center"/>
        </w:trPr>
        <w:tc>
          <w:tcPr>
            <w:tcW w:w="1125" w:type="dxa"/>
          </w:tcPr>
          <w:p w14:paraId="32E22E50" w14:textId="77777777" w:rsidR="004053DB" w:rsidRDefault="004053DB" w:rsidP="00A56B28">
            <w:pPr>
              <w:jc w:val="center"/>
              <w:rPr>
                <w:rFonts w:ascii="Arial" w:hAnsi="Arial"/>
                <w:b/>
              </w:rPr>
            </w:pPr>
          </w:p>
          <w:p w14:paraId="32E22E51" w14:textId="77777777" w:rsidR="004053DB" w:rsidRDefault="004053DB" w:rsidP="00A56B28">
            <w:pPr>
              <w:jc w:val="center"/>
              <w:rPr>
                <w:rFonts w:ascii="Arial" w:hAnsi="Arial"/>
                <w:b/>
              </w:rPr>
            </w:pPr>
          </w:p>
          <w:p w14:paraId="32E22E52" w14:textId="77777777" w:rsidR="004053DB" w:rsidRDefault="004053DB" w:rsidP="00A56B28">
            <w:pPr>
              <w:jc w:val="center"/>
              <w:rPr>
                <w:rFonts w:ascii="Arial" w:hAnsi="Arial"/>
                <w:b/>
              </w:rPr>
            </w:pPr>
            <w:r>
              <w:rPr>
                <w:rFonts w:ascii="Arial" w:hAnsi="Arial"/>
                <w:b/>
              </w:rPr>
              <w:t>6</w:t>
            </w:r>
          </w:p>
        </w:tc>
        <w:tc>
          <w:tcPr>
            <w:tcW w:w="8550" w:type="dxa"/>
          </w:tcPr>
          <w:p w14:paraId="32E22E53" w14:textId="77777777" w:rsidR="004053DB" w:rsidRDefault="004053DB" w:rsidP="00A56B28">
            <w:pPr>
              <w:jc w:val="both"/>
              <w:rPr>
                <w:rFonts w:ascii="Arial" w:hAnsi="Arial"/>
              </w:rPr>
            </w:pPr>
          </w:p>
          <w:p w14:paraId="32E22E54" w14:textId="77777777" w:rsidR="004053DB" w:rsidRDefault="004053DB" w:rsidP="00A56B28">
            <w:pPr>
              <w:jc w:val="both"/>
              <w:rPr>
                <w:rFonts w:ascii="Arial" w:hAnsi="Arial"/>
              </w:rPr>
            </w:pPr>
            <w:r>
              <w:rPr>
                <w:rFonts w:ascii="Arial" w:hAnsi="Arial"/>
              </w:rPr>
              <w:t xml:space="preserve">Check if your firm is a corporation.  A corporation is an artificial person or legal entity created by or under </w:t>
            </w:r>
            <w:r w:rsidR="00783C80">
              <w:rPr>
                <w:rFonts w:ascii="Arial" w:hAnsi="Arial"/>
              </w:rPr>
              <w:t>the authority of the laws of a S</w:t>
            </w:r>
            <w:r>
              <w:rPr>
                <w:rFonts w:ascii="Arial" w:hAnsi="Arial"/>
              </w:rPr>
              <w:t>tate or nation, composed, in some rare instances, of a single person and his successors, being the incumbents of a particular office, but ordinarily consisting of an association of numerous individuals.</w:t>
            </w:r>
          </w:p>
        </w:tc>
      </w:tr>
      <w:tr w:rsidR="004053DB" w14:paraId="32E22E5A" w14:textId="77777777" w:rsidTr="06EC9E79">
        <w:trPr>
          <w:jc w:val="center"/>
        </w:trPr>
        <w:tc>
          <w:tcPr>
            <w:tcW w:w="1125" w:type="dxa"/>
          </w:tcPr>
          <w:p w14:paraId="32E22E56" w14:textId="77777777" w:rsidR="004053DB" w:rsidRDefault="004053DB" w:rsidP="00A56B28">
            <w:pPr>
              <w:jc w:val="center"/>
              <w:rPr>
                <w:rFonts w:ascii="Arial" w:hAnsi="Arial"/>
                <w:b/>
              </w:rPr>
            </w:pPr>
          </w:p>
          <w:p w14:paraId="32E22E57" w14:textId="77777777" w:rsidR="004053DB" w:rsidRDefault="004053DB" w:rsidP="00A56B28">
            <w:pPr>
              <w:jc w:val="center"/>
              <w:rPr>
                <w:rFonts w:ascii="Arial" w:hAnsi="Arial"/>
                <w:b/>
              </w:rPr>
            </w:pPr>
            <w:r>
              <w:rPr>
                <w:rFonts w:ascii="Arial" w:hAnsi="Arial"/>
                <w:b/>
              </w:rPr>
              <w:t>7</w:t>
            </w:r>
          </w:p>
        </w:tc>
        <w:tc>
          <w:tcPr>
            <w:tcW w:w="8550" w:type="dxa"/>
          </w:tcPr>
          <w:p w14:paraId="32E22E58" w14:textId="77777777" w:rsidR="004053DB" w:rsidRDefault="004053DB" w:rsidP="00A56B28">
            <w:pPr>
              <w:rPr>
                <w:rFonts w:ascii="Arial" w:hAnsi="Arial"/>
              </w:rPr>
            </w:pPr>
          </w:p>
          <w:p w14:paraId="32E22E59" w14:textId="77777777" w:rsidR="004053DB" w:rsidRDefault="004053DB" w:rsidP="00A56B28">
            <w:pPr>
              <w:rPr>
                <w:rFonts w:ascii="Arial" w:hAnsi="Arial"/>
              </w:rPr>
            </w:pPr>
            <w:r>
              <w:rPr>
                <w:rFonts w:ascii="Arial" w:hAnsi="Arial"/>
              </w:rPr>
              <w:t>Enter your federal employee tax identification number.</w:t>
            </w:r>
          </w:p>
        </w:tc>
      </w:tr>
      <w:tr w:rsidR="004053DB" w14:paraId="32E22E60" w14:textId="77777777" w:rsidTr="06EC9E79">
        <w:trPr>
          <w:jc w:val="center"/>
        </w:trPr>
        <w:tc>
          <w:tcPr>
            <w:tcW w:w="1125" w:type="dxa"/>
          </w:tcPr>
          <w:p w14:paraId="32E22E5B" w14:textId="77777777" w:rsidR="004053DB" w:rsidRDefault="004053DB" w:rsidP="00A56B28">
            <w:pPr>
              <w:jc w:val="center"/>
              <w:rPr>
                <w:rFonts w:ascii="Arial" w:hAnsi="Arial"/>
                <w:b/>
              </w:rPr>
            </w:pPr>
          </w:p>
          <w:p w14:paraId="32E22E5C" w14:textId="77777777" w:rsidR="004053DB" w:rsidRDefault="004053DB" w:rsidP="00A56B28">
            <w:pPr>
              <w:jc w:val="center"/>
              <w:rPr>
                <w:rFonts w:ascii="Arial" w:hAnsi="Arial"/>
                <w:b/>
              </w:rPr>
            </w:pPr>
          </w:p>
          <w:p w14:paraId="32E22E5D" w14:textId="77777777" w:rsidR="004053DB" w:rsidRDefault="004053DB" w:rsidP="00A56B28">
            <w:pPr>
              <w:jc w:val="center"/>
              <w:rPr>
                <w:rFonts w:ascii="Arial" w:hAnsi="Arial"/>
                <w:b/>
              </w:rPr>
            </w:pPr>
            <w:r>
              <w:rPr>
                <w:rFonts w:ascii="Arial" w:hAnsi="Arial"/>
                <w:b/>
              </w:rPr>
              <w:t>8</w:t>
            </w:r>
          </w:p>
        </w:tc>
        <w:tc>
          <w:tcPr>
            <w:tcW w:w="8550" w:type="dxa"/>
          </w:tcPr>
          <w:p w14:paraId="32E22E5E" w14:textId="77777777" w:rsidR="004053DB" w:rsidRDefault="004053DB" w:rsidP="00A56B28">
            <w:pPr>
              <w:rPr>
                <w:rFonts w:ascii="Arial" w:hAnsi="Arial"/>
              </w:rPr>
            </w:pPr>
          </w:p>
          <w:p w14:paraId="32E22E5F" w14:textId="77777777" w:rsidR="004053DB" w:rsidRDefault="004053DB" w:rsidP="00A56B28">
            <w:pPr>
              <w:rPr>
                <w:rFonts w:ascii="Arial" w:hAnsi="Arial"/>
              </w:rPr>
            </w:pPr>
            <w:r>
              <w:rPr>
                <w:rFonts w:ascii="Arial" w:hAnsi="Arial"/>
              </w:rPr>
              <w:t>Enter your corporation number assigned by the California Secretary of State’s Office.  This information is used for checking if a corporation is in good standing and qualified to conduct business in California.</w:t>
            </w:r>
          </w:p>
        </w:tc>
      </w:tr>
      <w:tr w:rsidR="004053DB" w14:paraId="32E22E66" w14:textId="77777777" w:rsidTr="06EC9E79">
        <w:trPr>
          <w:jc w:val="center"/>
        </w:trPr>
        <w:tc>
          <w:tcPr>
            <w:tcW w:w="1125" w:type="dxa"/>
          </w:tcPr>
          <w:p w14:paraId="32E22E61" w14:textId="77777777" w:rsidR="004053DB" w:rsidRDefault="004053DB" w:rsidP="00A56B28">
            <w:pPr>
              <w:jc w:val="center"/>
              <w:rPr>
                <w:rFonts w:ascii="Arial" w:hAnsi="Arial"/>
                <w:b/>
              </w:rPr>
            </w:pPr>
          </w:p>
          <w:p w14:paraId="32E22E62" w14:textId="77777777" w:rsidR="004053DB" w:rsidRDefault="004053DB" w:rsidP="00A56B28">
            <w:pPr>
              <w:jc w:val="center"/>
              <w:rPr>
                <w:rFonts w:ascii="Arial" w:hAnsi="Arial"/>
                <w:b/>
              </w:rPr>
            </w:pPr>
            <w:r>
              <w:rPr>
                <w:rFonts w:ascii="Arial" w:hAnsi="Arial"/>
                <w:b/>
              </w:rPr>
              <w:t>9</w:t>
            </w:r>
          </w:p>
          <w:p w14:paraId="32E22E63" w14:textId="77777777" w:rsidR="004053DB" w:rsidRDefault="004053DB" w:rsidP="00A56B28">
            <w:pPr>
              <w:jc w:val="center"/>
              <w:rPr>
                <w:rFonts w:ascii="Arial" w:hAnsi="Arial"/>
                <w:b/>
              </w:rPr>
            </w:pPr>
          </w:p>
        </w:tc>
        <w:tc>
          <w:tcPr>
            <w:tcW w:w="8550" w:type="dxa"/>
          </w:tcPr>
          <w:p w14:paraId="32E22E64" w14:textId="77777777" w:rsidR="004053DB" w:rsidRDefault="004053DB" w:rsidP="00A56B28">
            <w:pPr>
              <w:rPr>
                <w:rFonts w:ascii="Arial" w:hAnsi="Arial"/>
              </w:rPr>
            </w:pPr>
          </w:p>
          <w:p w14:paraId="32E22E65" w14:textId="77777777" w:rsidR="004053DB" w:rsidRDefault="004053DB" w:rsidP="00A56B28">
            <w:pPr>
              <w:rPr>
                <w:rFonts w:ascii="Arial" w:hAnsi="Arial"/>
              </w:rPr>
            </w:pPr>
            <w:r>
              <w:rPr>
                <w:rFonts w:ascii="Arial" w:hAnsi="Arial"/>
              </w:rPr>
              <w:t>Complete, if applicable, by indicating the type of license and/or certification that your firm possesses and that is required for the type of services being procured.</w:t>
            </w:r>
          </w:p>
        </w:tc>
      </w:tr>
      <w:tr w:rsidR="004053DB" w14:paraId="32E22E6D" w14:textId="77777777" w:rsidTr="06EC9E79">
        <w:trPr>
          <w:jc w:val="center"/>
        </w:trPr>
        <w:tc>
          <w:tcPr>
            <w:tcW w:w="1125" w:type="dxa"/>
          </w:tcPr>
          <w:p w14:paraId="32E22E67" w14:textId="77777777" w:rsidR="004053DB" w:rsidRDefault="004053DB" w:rsidP="00A56B28">
            <w:pPr>
              <w:jc w:val="center"/>
              <w:rPr>
                <w:rFonts w:ascii="Arial" w:hAnsi="Arial"/>
                <w:b/>
              </w:rPr>
            </w:pPr>
          </w:p>
          <w:p w14:paraId="32E22E68" w14:textId="77777777" w:rsidR="004053DB" w:rsidRDefault="004053DB" w:rsidP="00A56B28">
            <w:pPr>
              <w:jc w:val="center"/>
              <w:rPr>
                <w:rFonts w:ascii="Arial" w:hAnsi="Arial"/>
                <w:b/>
              </w:rPr>
            </w:pPr>
            <w:r>
              <w:rPr>
                <w:rFonts w:ascii="Arial" w:hAnsi="Arial"/>
                <w:b/>
              </w:rPr>
              <w:t xml:space="preserve">10, 11, </w:t>
            </w:r>
          </w:p>
          <w:p w14:paraId="32E22E69" w14:textId="114E1A26" w:rsidR="004053DB" w:rsidRDefault="004053DB" w:rsidP="06EC9E79">
            <w:pPr>
              <w:rPr>
                <w:rFonts w:ascii="Arial" w:hAnsi="Arial"/>
                <w:b/>
                <w:bCs/>
              </w:rPr>
            </w:pPr>
            <w:r w:rsidRPr="06EC9E79">
              <w:rPr>
                <w:rFonts w:ascii="Arial" w:hAnsi="Arial"/>
                <w:b/>
                <w:bCs/>
              </w:rPr>
              <w:t xml:space="preserve">  12, 13</w:t>
            </w:r>
          </w:p>
        </w:tc>
        <w:tc>
          <w:tcPr>
            <w:tcW w:w="8550" w:type="dxa"/>
          </w:tcPr>
          <w:p w14:paraId="32E22E6A" w14:textId="77777777" w:rsidR="004053DB" w:rsidRDefault="004053DB" w:rsidP="00A56B28">
            <w:pPr>
              <w:rPr>
                <w:rFonts w:ascii="Arial" w:hAnsi="Arial"/>
              </w:rPr>
            </w:pPr>
          </w:p>
          <w:p w14:paraId="32E22E6B" w14:textId="77777777" w:rsidR="004053DB" w:rsidRDefault="004053DB" w:rsidP="00A56B28">
            <w:pPr>
              <w:rPr>
                <w:rFonts w:ascii="Arial" w:hAnsi="Arial"/>
              </w:rPr>
            </w:pPr>
            <w:r>
              <w:rPr>
                <w:rFonts w:ascii="Arial" w:hAnsi="Arial"/>
              </w:rPr>
              <w:t>Must be completed.  These items are self-explanatory.</w:t>
            </w:r>
          </w:p>
          <w:p w14:paraId="32E22E6C" w14:textId="77777777" w:rsidR="004053DB" w:rsidRDefault="004053DB" w:rsidP="00A56B28">
            <w:pPr>
              <w:rPr>
                <w:rFonts w:ascii="Arial" w:hAnsi="Arial"/>
              </w:rPr>
            </w:pPr>
          </w:p>
        </w:tc>
      </w:tr>
      <w:tr w:rsidR="004053DB" w14:paraId="32E22E75" w14:textId="77777777" w:rsidTr="06EC9E79">
        <w:trPr>
          <w:jc w:val="center"/>
        </w:trPr>
        <w:tc>
          <w:tcPr>
            <w:tcW w:w="1125" w:type="dxa"/>
          </w:tcPr>
          <w:p w14:paraId="32E22E6E" w14:textId="77777777" w:rsidR="004053DB" w:rsidRDefault="004053DB" w:rsidP="00A56B28">
            <w:pPr>
              <w:jc w:val="center"/>
              <w:rPr>
                <w:rFonts w:ascii="Arial" w:hAnsi="Arial"/>
                <w:b/>
              </w:rPr>
            </w:pPr>
          </w:p>
          <w:p w14:paraId="32E22E6F" w14:textId="77777777" w:rsidR="004053DB" w:rsidRDefault="004053DB" w:rsidP="00A56B28">
            <w:pPr>
              <w:jc w:val="center"/>
              <w:rPr>
                <w:rFonts w:ascii="Arial" w:hAnsi="Arial"/>
                <w:b/>
              </w:rPr>
            </w:pPr>
          </w:p>
          <w:p w14:paraId="32E22E70" w14:textId="77777777" w:rsidR="004053DB" w:rsidRDefault="004053DB" w:rsidP="00A56B28">
            <w:pPr>
              <w:jc w:val="center"/>
              <w:rPr>
                <w:rFonts w:ascii="Arial" w:hAnsi="Arial"/>
                <w:b/>
              </w:rPr>
            </w:pPr>
            <w:r>
              <w:rPr>
                <w:rFonts w:ascii="Arial" w:hAnsi="Arial"/>
                <w:b/>
              </w:rPr>
              <w:t>14</w:t>
            </w:r>
          </w:p>
          <w:p w14:paraId="32E22E71" w14:textId="77777777" w:rsidR="004053DB" w:rsidRDefault="004053DB" w:rsidP="00A56B28">
            <w:pPr>
              <w:jc w:val="center"/>
              <w:rPr>
                <w:rFonts w:ascii="Arial" w:hAnsi="Arial"/>
                <w:b/>
              </w:rPr>
            </w:pPr>
          </w:p>
        </w:tc>
        <w:tc>
          <w:tcPr>
            <w:tcW w:w="8550" w:type="dxa"/>
          </w:tcPr>
          <w:p w14:paraId="32E22E72" w14:textId="77777777" w:rsidR="004053DB" w:rsidRDefault="004053DB" w:rsidP="00A56B28">
            <w:pPr>
              <w:rPr>
                <w:rFonts w:ascii="Arial" w:hAnsi="Arial"/>
                <w:b/>
              </w:rPr>
            </w:pPr>
          </w:p>
          <w:p w14:paraId="32E22E73" w14:textId="3CF828A4" w:rsidR="004053DB" w:rsidRDefault="004053DB" w:rsidP="00A56B28">
            <w:pPr>
              <w:rPr>
                <w:rFonts w:ascii="Arial" w:hAnsi="Arial"/>
              </w:rPr>
            </w:pPr>
            <w:r w:rsidRPr="06EC9E79">
              <w:rPr>
                <w:rFonts w:ascii="Arial" w:hAnsi="Arial"/>
              </w:rPr>
              <w:t xml:space="preserve">If certified as a California Small Business, place a check in the "Yes" box, and enter your certification number on the line.  If certified as a Disabled Veterans Business Enterprise, place a check in the "Yes" box and enter your </w:t>
            </w:r>
            <w:r w:rsidR="594E46A0" w:rsidRPr="06EC9E79">
              <w:rPr>
                <w:rFonts w:ascii="Arial" w:hAnsi="Arial"/>
              </w:rPr>
              <w:t>certification number</w:t>
            </w:r>
            <w:r w:rsidRPr="06EC9E79">
              <w:rPr>
                <w:rFonts w:ascii="Arial" w:hAnsi="Arial"/>
              </w:rPr>
              <w:t xml:space="preserve"> on the line.  If you are not certified to one or both, place a check in the "No" box.  If your certification is pending, enter the date your ap</w:t>
            </w:r>
            <w:r w:rsidR="00277E67" w:rsidRPr="06EC9E79">
              <w:rPr>
                <w:rFonts w:ascii="Arial" w:hAnsi="Arial"/>
              </w:rPr>
              <w:t>plication was submitted to OSDS</w:t>
            </w:r>
            <w:r w:rsidRPr="06EC9E79">
              <w:rPr>
                <w:rFonts w:ascii="Arial" w:hAnsi="Arial"/>
              </w:rPr>
              <w:t xml:space="preserve">.  </w:t>
            </w:r>
          </w:p>
          <w:p w14:paraId="32E22E74" w14:textId="77777777" w:rsidR="004053DB" w:rsidRDefault="004053DB" w:rsidP="00A56B28">
            <w:pPr>
              <w:rPr>
                <w:rFonts w:ascii="Arial" w:hAnsi="Arial"/>
              </w:rPr>
            </w:pPr>
          </w:p>
        </w:tc>
      </w:tr>
    </w:tbl>
    <w:p w14:paraId="32E22E76" w14:textId="77777777" w:rsidR="004053DB" w:rsidRDefault="004053DB" w:rsidP="004053DB">
      <w:pPr>
        <w:ind w:left="360"/>
        <w:jc w:val="center"/>
        <w:rPr>
          <w:rFonts w:ascii="Arial" w:hAnsi="Arial" w:cs="Arial"/>
          <w:b/>
          <w:sz w:val="22"/>
          <w:szCs w:val="22"/>
          <w:u w:val="single"/>
        </w:rPr>
      </w:pPr>
    </w:p>
    <w:p w14:paraId="32E22E77" w14:textId="77777777" w:rsidR="004053DB" w:rsidRDefault="004053DB" w:rsidP="004053DB">
      <w:pPr>
        <w:ind w:left="360"/>
        <w:jc w:val="center"/>
        <w:rPr>
          <w:rFonts w:ascii="Arial" w:hAnsi="Arial" w:cs="Arial"/>
          <w:b/>
          <w:sz w:val="22"/>
          <w:szCs w:val="22"/>
          <w:u w:val="single"/>
        </w:rPr>
      </w:pPr>
    </w:p>
    <w:p w14:paraId="32E22E78" w14:textId="77777777" w:rsidR="004053DB" w:rsidRDefault="004053DB" w:rsidP="004053DB">
      <w:pPr>
        <w:ind w:left="360"/>
        <w:jc w:val="center"/>
        <w:rPr>
          <w:rFonts w:ascii="Arial" w:hAnsi="Arial" w:cs="Arial"/>
          <w:b/>
          <w:sz w:val="22"/>
          <w:szCs w:val="22"/>
          <w:u w:val="single"/>
        </w:rPr>
      </w:pPr>
    </w:p>
    <w:p w14:paraId="32E22E79" w14:textId="77777777" w:rsidR="00380093" w:rsidRDefault="00380093" w:rsidP="00292285">
      <w:pPr>
        <w:jc w:val="center"/>
        <w:rPr>
          <w:rFonts w:ascii="Arial" w:hAnsi="Arial"/>
          <w:b/>
          <w:sz w:val="22"/>
          <w:szCs w:val="22"/>
          <w:u w:val="single"/>
        </w:rPr>
      </w:pPr>
    </w:p>
    <w:p w14:paraId="32E22E7A" w14:textId="77777777" w:rsidR="000C6CFD" w:rsidRDefault="005C0E2C" w:rsidP="00292285">
      <w:pPr>
        <w:jc w:val="center"/>
        <w:rPr>
          <w:rFonts w:ascii="Arial" w:hAnsi="Arial"/>
          <w:b/>
          <w:sz w:val="22"/>
          <w:szCs w:val="22"/>
          <w:u w:val="single"/>
        </w:rPr>
      </w:pPr>
      <w:r w:rsidRPr="6268A30A">
        <w:rPr>
          <w:rFonts w:ascii="Arial" w:hAnsi="Arial"/>
          <w:b/>
          <w:bCs/>
          <w:sz w:val="22"/>
          <w:szCs w:val="22"/>
          <w:u w:val="single"/>
        </w:rPr>
        <w:br w:type="page"/>
      </w:r>
    </w:p>
    <w:p w14:paraId="40E5C174" w14:textId="77777777" w:rsidR="00865297" w:rsidRDefault="00865297" w:rsidP="0081463F">
      <w:pPr>
        <w:pStyle w:val="Attachments"/>
      </w:pPr>
    </w:p>
    <w:p w14:paraId="32E22E7D" w14:textId="73D3DC14" w:rsidR="00292285" w:rsidRPr="0081463F" w:rsidRDefault="00292285" w:rsidP="0081463F">
      <w:pPr>
        <w:pStyle w:val="Attachments"/>
      </w:pPr>
      <w:bookmarkStart w:id="68" w:name="_Toc209779676"/>
      <w:bookmarkStart w:id="69" w:name="_Toc235525953"/>
      <w:r>
        <w:t>ATTACHMENT 3</w:t>
      </w:r>
      <w:r w:rsidR="0081463F">
        <w:t xml:space="preserve"> - </w:t>
      </w:r>
      <w:r w:rsidR="00F97C00">
        <w:t>BIDDER DECLARATION</w:t>
      </w:r>
      <w:bookmarkEnd w:id="68"/>
      <w:bookmarkEnd w:id="69"/>
      <w:r>
        <w:t xml:space="preserve"> </w:t>
      </w:r>
    </w:p>
    <w:p w14:paraId="32E22E7E" w14:textId="77777777" w:rsidR="00A15830" w:rsidRDefault="00A15830">
      <w:pPr>
        <w:jc w:val="center"/>
        <w:rPr>
          <w:rFonts w:ascii="Arial" w:hAnsi="Arial"/>
          <w:b/>
          <w:sz w:val="22"/>
          <w:szCs w:val="22"/>
          <w:u w:val="single"/>
        </w:rPr>
      </w:pPr>
    </w:p>
    <w:p w14:paraId="32E22E7F" w14:textId="77777777" w:rsidR="00A15830" w:rsidRPr="009C3B3C" w:rsidRDefault="00A15830">
      <w:pPr>
        <w:jc w:val="center"/>
        <w:rPr>
          <w:rFonts w:ascii="Arial" w:hAnsi="Arial"/>
          <w:b/>
          <w:sz w:val="24"/>
          <w:szCs w:val="24"/>
          <w:u w:val="single"/>
        </w:rPr>
      </w:pPr>
    </w:p>
    <w:p w14:paraId="32E22E80" w14:textId="24FB6015" w:rsidR="00C85F69" w:rsidRPr="009C3B3C" w:rsidRDefault="00FF4765" w:rsidP="00464911">
      <w:pPr>
        <w:ind w:left="180"/>
        <w:rPr>
          <w:rFonts w:ascii="Arial" w:hAnsi="Arial" w:cs="Arial"/>
          <w:color w:val="000000"/>
          <w:sz w:val="24"/>
          <w:szCs w:val="24"/>
        </w:rPr>
      </w:pPr>
      <w:r>
        <w:rPr>
          <w:rFonts w:ascii="Arial" w:hAnsi="Arial" w:cs="Arial"/>
          <w:color w:val="000000"/>
          <w:sz w:val="24"/>
          <w:szCs w:val="24"/>
        </w:rPr>
        <w:t xml:space="preserve">A </w:t>
      </w:r>
      <w:r w:rsidR="00B44E89" w:rsidRPr="009C3B3C">
        <w:rPr>
          <w:rFonts w:ascii="Arial" w:hAnsi="Arial" w:cs="Arial"/>
          <w:color w:val="000000"/>
          <w:sz w:val="24"/>
          <w:szCs w:val="24"/>
        </w:rPr>
        <w:t>B</w:t>
      </w:r>
      <w:r w:rsidR="00464911" w:rsidRPr="009C3B3C">
        <w:rPr>
          <w:rFonts w:ascii="Arial" w:hAnsi="Arial" w:cs="Arial"/>
          <w:color w:val="000000"/>
          <w:sz w:val="24"/>
          <w:szCs w:val="24"/>
        </w:rPr>
        <w:t xml:space="preserve">idder must complete the Bidder Declaration form GSPD-05-105, located at the following internet site: </w:t>
      </w:r>
      <w:hyperlink r:id="rId28" w:history="1">
        <w:r w:rsidR="002F1FA8" w:rsidRPr="00DD4DC3">
          <w:rPr>
            <w:rStyle w:val="Hyperlink"/>
            <w:rFonts w:ascii="Arial" w:hAnsi="Arial" w:cs="Arial"/>
            <w:sz w:val="24"/>
            <w:szCs w:val="24"/>
          </w:rPr>
          <w:t>http://www.documents.dgs.ca.gov/dgs/fmc/gs/pd/gspd05-105.pdf</w:t>
        </w:r>
      </w:hyperlink>
    </w:p>
    <w:p w14:paraId="32E22E81" w14:textId="77777777" w:rsidR="00464911" w:rsidRPr="009C3B3C" w:rsidRDefault="00464911" w:rsidP="00464911">
      <w:pPr>
        <w:ind w:left="180"/>
        <w:rPr>
          <w:rFonts w:ascii="Arial" w:hAnsi="Arial" w:cs="Arial"/>
          <w:color w:val="000000"/>
          <w:sz w:val="24"/>
          <w:szCs w:val="24"/>
        </w:rPr>
      </w:pPr>
    </w:p>
    <w:p w14:paraId="32E22E82" w14:textId="77777777" w:rsidR="00C80621" w:rsidRPr="009C3B3C" w:rsidRDefault="00C80621" w:rsidP="00464911">
      <w:pPr>
        <w:ind w:left="180"/>
        <w:rPr>
          <w:rFonts w:ascii="Arial" w:hAnsi="Arial"/>
          <w:color w:val="000000"/>
          <w:sz w:val="24"/>
          <w:szCs w:val="24"/>
        </w:rPr>
      </w:pPr>
      <w:r w:rsidRPr="009C3B3C">
        <w:rPr>
          <w:rFonts w:ascii="Arial" w:hAnsi="Arial"/>
          <w:color w:val="000000"/>
          <w:sz w:val="24"/>
          <w:szCs w:val="24"/>
        </w:rPr>
        <w:t xml:space="preserve">If you do not have Internet access, a hard copy can be provided by contacting the </w:t>
      </w:r>
      <w:r w:rsidR="00B23B9E">
        <w:rPr>
          <w:rFonts w:ascii="Arial" w:hAnsi="Arial"/>
          <w:color w:val="000000"/>
          <w:sz w:val="24"/>
          <w:szCs w:val="24"/>
        </w:rPr>
        <w:t>Acquisition</w:t>
      </w:r>
      <w:r w:rsidRPr="009C3B3C">
        <w:rPr>
          <w:rFonts w:ascii="Arial" w:hAnsi="Arial"/>
          <w:color w:val="000000"/>
          <w:sz w:val="24"/>
          <w:szCs w:val="24"/>
        </w:rPr>
        <w:t xml:space="preserve"> Analyst listed </w:t>
      </w:r>
      <w:r w:rsidR="00FF4765">
        <w:rPr>
          <w:rFonts w:ascii="Arial" w:hAnsi="Arial"/>
          <w:color w:val="000000"/>
          <w:sz w:val="24"/>
          <w:szCs w:val="24"/>
        </w:rPr>
        <w:t>on the Notice to Prospective Bidders</w:t>
      </w:r>
      <w:r w:rsidRPr="009C3B3C">
        <w:rPr>
          <w:rFonts w:ascii="Arial" w:hAnsi="Arial"/>
          <w:color w:val="000000"/>
          <w:sz w:val="24"/>
          <w:szCs w:val="24"/>
        </w:rPr>
        <w:t xml:space="preserve">. </w:t>
      </w:r>
    </w:p>
    <w:p w14:paraId="32E22E83" w14:textId="77777777" w:rsidR="00C80621" w:rsidRPr="009C3B3C" w:rsidRDefault="00C80621" w:rsidP="00464911">
      <w:pPr>
        <w:ind w:left="180"/>
        <w:rPr>
          <w:rFonts w:ascii="Arial" w:hAnsi="Arial"/>
          <w:color w:val="000000"/>
          <w:sz w:val="24"/>
          <w:szCs w:val="24"/>
        </w:rPr>
      </w:pPr>
    </w:p>
    <w:p w14:paraId="32E22E84" w14:textId="2E89537F" w:rsidR="00464911" w:rsidRPr="009C3B3C" w:rsidRDefault="00464911" w:rsidP="00464911">
      <w:pPr>
        <w:ind w:left="180"/>
        <w:rPr>
          <w:rFonts w:ascii="Arial" w:hAnsi="Arial"/>
          <w:b/>
          <w:sz w:val="24"/>
          <w:szCs w:val="24"/>
          <w:u w:val="single"/>
        </w:rPr>
      </w:pPr>
      <w:r w:rsidRPr="009C3B3C">
        <w:rPr>
          <w:rFonts w:ascii="Arial" w:hAnsi="Arial" w:cs="Arial"/>
          <w:color w:val="000000"/>
          <w:sz w:val="24"/>
          <w:szCs w:val="24"/>
        </w:rPr>
        <w:t>Wh</w:t>
      </w:r>
      <w:r w:rsidR="00B44E89" w:rsidRPr="009C3B3C">
        <w:rPr>
          <w:rFonts w:ascii="Arial" w:hAnsi="Arial" w:cs="Arial"/>
          <w:color w:val="000000"/>
          <w:sz w:val="24"/>
          <w:szCs w:val="24"/>
        </w:rPr>
        <w:t>en completing the declaration, B</w:t>
      </w:r>
      <w:r w:rsidRPr="009C3B3C">
        <w:rPr>
          <w:rFonts w:ascii="Arial" w:hAnsi="Arial" w:cs="Arial"/>
          <w:color w:val="000000"/>
          <w:sz w:val="24"/>
          <w:szCs w:val="24"/>
        </w:rPr>
        <w:t>idders must identify all subcontractors proposed for participation in the contract. Bidders awarded a contract are contractually obligated to use the subcontractors for the corresponding work identified unless the State agrees to a substitution.</w:t>
      </w:r>
    </w:p>
    <w:p w14:paraId="32E22E85" w14:textId="77777777" w:rsidR="00464911" w:rsidRPr="009C3B3C" w:rsidRDefault="00464911" w:rsidP="00464911">
      <w:pPr>
        <w:ind w:left="180"/>
        <w:rPr>
          <w:rFonts w:ascii="Arial" w:hAnsi="Arial" w:cs="Arial"/>
          <w:color w:val="000000"/>
          <w:sz w:val="24"/>
          <w:szCs w:val="24"/>
        </w:rPr>
      </w:pPr>
    </w:p>
    <w:p w14:paraId="32E22E86" w14:textId="1843B065" w:rsidR="00D63550" w:rsidRDefault="00464911" w:rsidP="43DE8365">
      <w:pPr>
        <w:ind w:left="180"/>
        <w:rPr>
          <w:rFonts w:ascii="Arial" w:hAnsi="Arial"/>
          <w:b/>
          <w:bCs/>
          <w:sz w:val="22"/>
          <w:szCs w:val="22"/>
          <w:u w:val="single"/>
        </w:rPr>
      </w:pPr>
      <w:r w:rsidRPr="43DE8365">
        <w:rPr>
          <w:rFonts w:ascii="Arial" w:hAnsi="Arial" w:cs="Arial"/>
          <w:color w:val="000000" w:themeColor="text1"/>
          <w:sz w:val="24"/>
          <w:szCs w:val="24"/>
        </w:rPr>
        <w:t>The completed Bidder Declaration GSPD-05-105 must be included in the bid submission, as Attachment 3.</w:t>
      </w:r>
    </w:p>
    <w:p w14:paraId="32E22E87" w14:textId="77777777" w:rsidR="00512FE2" w:rsidRDefault="00512FE2" w:rsidP="0045334C">
      <w:pPr>
        <w:jc w:val="center"/>
        <w:rPr>
          <w:rFonts w:ascii="Arial" w:hAnsi="Arial"/>
          <w:b/>
          <w:sz w:val="22"/>
          <w:szCs w:val="22"/>
          <w:u w:val="single"/>
        </w:rPr>
      </w:pPr>
    </w:p>
    <w:p w14:paraId="32E22E88" w14:textId="77777777" w:rsidR="00512FE2" w:rsidRDefault="00512FE2" w:rsidP="0045334C">
      <w:pPr>
        <w:jc w:val="center"/>
        <w:rPr>
          <w:rFonts w:ascii="Arial" w:hAnsi="Arial"/>
          <w:b/>
          <w:sz w:val="22"/>
          <w:szCs w:val="22"/>
          <w:u w:val="single"/>
        </w:rPr>
      </w:pPr>
    </w:p>
    <w:p w14:paraId="32E22E89" w14:textId="77777777" w:rsidR="00512FE2" w:rsidRDefault="00512FE2" w:rsidP="0045334C">
      <w:pPr>
        <w:jc w:val="center"/>
        <w:rPr>
          <w:rFonts w:ascii="Arial" w:hAnsi="Arial"/>
          <w:b/>
          <w:sz w:val="22"/>
          <w:szCs w:val="22"/>
          <w:u w:val="single"/>
        </w:rPr>
      </w:pPr>
    </w:p>
    <w:p w14:paraId="32E22E8A" w14:textId="77777777" w:rsidR="00512FE2" w:rsidRDefault="00512FE2" w:rsidP="0045334C">
      <w:pPr>
        <w:jc w:val="center"/>
        <w:rPr>
          <w:rFonts w:ascii="Arial" w:hAnsi="Arial"/>
          <w:b/>
          <w:sz w:val="22"/>
          <w:szCs w:val="22"/>
          <w:u w:val="single"/>
        </w:rPr>
      </w:pPr>
    </w:p>
    <w:p w14:paraId="32E22E8B" w14:textId="77777777" w:rsidR="00512FE2" w:rsidRDefault="00512FE2" w:rsidP="0045334C">
      <w:pPr>
        <w:jc w:val="center"/>
        <w:rPr>
          <w:rFonts w:ascii="Arial" w:hAnsi="Arial"/>
          <w:b/>
          <w:sz w:val="22"/>
          <w:szCs w:val="22"/>
          <w:u w:val="single"/>
        </w:rPr>
      </w:pPr>
    </w:p>
    <w:p w14:paraId="32E22E8C" w14:textId="77777777" w:rsidR="00512FE2" w:rsidRDefault="00512FE2" w:rsidP="0045334C">
      <w:pPr>
        <w:jc w:val="center"/>
        <w:rPr>
          <w:rFonts w:ascii="Arial" w:hAnsi="Arial"/>
          <w:b/>
          <w:sz w:val="22"/>
          <w:szCs w:val="22"/>
          <w:u w:val="single"/>
        </w:rPr>
      </w:pPr>
    </w:p>
    <w:p w14:paraId="32E22E8D" w14:textId="77777777" w:rsidR="00512FE2" w:rsidRDefault="00512FE2" w:rsidP="0045334C">
      <w:pPr>
        <w:jc w:val="center"/>
        <w:rPr>
          <w:rFonts w:ascii="Arial" w:hAnsi="Arial"/>
          <w:b/>
          <w:sz w:val="22"/>
          <w:szCs w:val="22"/>
          <w:u w:val="single"/>
        </w:rPr>
      </w:pPr>
    </w:p>
    <w:p w14:paraId="32E22E8E" w14:textId="77777777" w:rsidR="00512FE2" w:rsidRDefault="00512FE2" w:rsidP="0045334C">
      <w:pPr>
        <w:jc w:val="center"/>
        <w:rPr>
          <w:rFonts w:ascii="Arial" w:hAnsi="Arial"/>
          <w:b/>
          <w:sz w:val="22"/>
          <w:szCs w:val="22"/>
          <w:u w:val="single"/>
        </w:rPr>
      </w:pPr>
    </w:p>
    <w:p w14:paraId="32E22E8F" w14:textId="77777777" w:rsidR="00512FE2" w:rsidRDefault="00512FE2" w:rsidP="0045334C">
      <w:pPr>
        <w:jc w:val="center"/>
        <w:rPr>
          <w:rFonts w:ascii="Arial" w:hAnsi="Arial"/>
          <w:b/>
          <w:sz w:val="22"/>
          <w:szCs w:val="22"/>
          <w:u w:val="single"/>
        </w:rPr>
      </w:pPr>
    </w:p>
    <w:p w14:paraId="32E22E90" w14:textId="77777777" w:rsidR="00512FE2" w:rsidRDefault="00512FE2" w:rsidP="0045334C">
      <w:pPr>
        <w:jc w:val="center"/>
        <w:rPr>
          <w:rFonts w:ascii="Arial" w:hAnsi="Arial"/>
          <w:b/>
          <w:sz w:val="22"/>
          <w:szCs w:val="22"/>
          <w:u w:val="single"/>
        </w:rPr>
      </w:pPr>
    </w:p>
    <w:p w14:paraId="32E22E91" w14:textId="77777777" w:rsidR="00512FE2" w:rsidRDefault="00512FE2" w:rsidP="0045334C">
      <w:pPr>
        <w:jc w:val="center"/>
        <w:rPr>
          <w:rFonts w:ascii="Arial" w:hAnsi="Arial"/>
          <w:b/>
          <w:sz w:val="22"/>
          <w:szCs w:val="22"/>
          <w:u w:val="single"/>
        </w:rPr>
      </w:pPr>
    </w:p>
    <w:p w14:paraId="32E22E92" w14:textId="77777777" w:rsidR="00512FE2" w:rsidRDefault="00512FE2" w:rsidP="0045334C">
      <w:pPr>
        <w:jc w:val="center"/>
        <w:rPr>
          <w:rFonts w:ascii="Arial" w:hAnsi="Arial"/>
          <w:b/>
          <w:sz w:val="22"/>
          <w:szCs w:val="22"/>
          <w:u w:val="single"/>
        </w:rPr>
      </w:pPr>
    </w:p>
    <w:p w14:paraId="32E22E93" w14:textId="77777777" w:rsidR="00512FE2" w:rsidRDefault="00512FE2" w:rsidP="0045334C">
      <w:pPr>
        <w:jc w:val="center"/>
        <w:rPr>
          <w:rFonts w:ascii="Arial" w:hAnsi="Arial"/>
          <w:b/>
          <w:sz w:val="22"/>
          <w:szCs w:val="22"/>
          <w:u w:val="single"/>
        </w:rPr>
      </w:pPr>
    </w:p>
    <w:p w14:paraId="32E22E94" w14:textId="77777777" w:rsidR="00512FE2" w:rsidRDefault="00512FE2" w:rsidP="0045334C">
      <w:pPr>
        <w:jc w:val="center"/>
        <w:rPr>
          <w:rFonts w:ascii="Arial" w:hAnsi="Arial"/>
          <w:b/>
          <w:sz w:val="22"/>
          <w:szCs w:val="22"/>
          <w:u w:val="single"/>
        </w:rPr>
      </w:pPr>
    </w:p>
    <w:p w14:paraId="32E22E95" w14:textId="77777777" w:rsidR="00512FE2" w:rsidRDefault="00512FE2" w:rsidP="0045334C">
      <w:pPr>
        <w:jc w:val="center"/>
        <w:rPr>
          <w:rFonts w:ascii="Arial" w:hAnsi="Arial"/>
          <w:b/>
          <w:sz w:val="22"/>
          <w:szCs w:val="22"/>
          <w:u w:val="single"/>
        </w:rPr>
      </w:pPr>
    </w:p>
    <w:p w14:paraId="32E22E96" w14:textId="77777777" w:rsidR="00512FE2" w:rsidRDefault="00512FE2" w:rsidP="0045334C">
      <w:pPr>
        <w:jc w:val="center"/>
        <w:rPr>
          <w:rFonts w:ascii="Arial" w:hAnsi="Arial"/>
          <w:b/>
          <w:sz w:val="22"/>
          <w:szCs w:val="22"/>
          <w:u w:val="single"/>
        </w:rPr>
      </w:pPr>
    </w:p>
    <w:p w14:paraId="32E22E97" w14:textId="77777777" w:rsidR="00512FE2" w:rsidRDefault="00512FE2" w:rsidP="0045334C">
      <w:pPr>
        <w:jc w:val="center"/>
        <w:rPr>
          <w:rFonts w:ascii="Arial" w:hAnsi="Arial"/>
          <w:b/>
          <w:sz w:val="22"/>
          <w:szCs w:val="22"/>
          <w:u w:val="single"/>
        </w:rPr>
      </w:pPr>
    </w:p>
    <w:p w14:paraId="32E22E98" w14:textId="77777777" w:rsidR="00512FE2" w:rsidRDefault="00512FE2" w:rsidP="0045334C">
      <w:pPr>
        <w:jc w:val="center"/>
        <w:rPr>
          <w:rFonts w:ascii="Arial" w:hAnsi="Arial"/>
          <w:b/>
          <w:sz w:val="22"/>
          <w:szCs w:val="22"/>
          <w:u w:val="single"/>
        </w:rPr>
      </w:pPr>
    </w:p>
    <w:p w14:paraId="32E22E99" w14:textId="77777777" w:rsidR="00512FE2" w:rsidRDefault="00512FE2" w:rsidP="0045334C">
      <w:pPr>
        <w:jc w:val="center"/>
        <w:rPr>
          <w:rFonts w:ascii="Arial" w:hAnsi="Arial"/>
          <w:b/>
          <w:sz w:val="22"/>
          <w:szCs w:val="22"/>
          <w:u w:val="single"/>
        </w:rPr>
      </w:pPr>
    </w:p>
    <w:p w14:paraId="32E22E9A" w14:textId="77777777" w:rsidR="00512FE2" w:rsidRDefault="00512FE2" w:rsidP="0045334C">
      <w:pPr>
        <w:jc w:val="center"/>
        <w:rPr>
          <w:rFonts w:ascii="Arial" w:hAnsi="Arial"/>
          <w:b/>
          <w:sz w:val="22"/>
          <w:szCs w:val="22"/>
          <w:u w:val="single"/>
        </w:rPr>
      </w:pPr>
    </w:p>
    <w:p w14:paraId="32E22E9B" w14:textId="77777777" w:rsidR="00512FE2" w:rsidRDefault="00512FE2" w:rsidP="0045334C">
      <w:pPr>
        <w:jc w:val="center"/>
        <w:rPr>
          <w:rFonts w:ascii="Arial" w:hAnsi="Arial"/>
          <w:b/>
          <w:sz w:val="22"/>
          <w:szCs w:val="22"/>
          <w:u w:val="single"/>
        </w:rPr>
      </w:pPr>
    </w:p>
    <w:p w14:paraId="32E22E9C" w14:textId="77777777" w:rsidR="00512FE2" w:rsidRDefault="00512FE2" w:rsidP="0045334C">
      <w:pPr>
        <w:jc w:val="center"/>
        <w:rPr>
          <w:rFonts w:ascii="Arial" w:hAnsi="Arial"/>
          <w:b/>
          <w:sz w:val="22"/>
          <w:szCs w:val="22"/>
          <w:u w:val="single"/>
        </w:rPr>
      </w:pPr>
    </w:p>
    <w:p w14:paraId="32E22E9D" w14:textId="77777777" w:rsidR="00512FE2" w:rsidRDefault="00512FE2" w:rsidP="0045334C">
      <w:pPr>
        <w:jc w:val="center"/>
        <w:rPr>
          <w:rFonts w:ascii="Arial" w:hAnsi="Arial"/>
          <w:b/>
          <w:sz w:val="22"/>
          <w:szCs w:val="22"/>
          <w:u w:val="single"/>
        </w:rPr>
      </w:pPr>
    </w:p>
    <w:p w14:paraId="32E22E9E" w14:textId="77777777" w:rsidR="00512FE2" w:rsidRDefault="00512FE2" w:rsidP="0045334C">
      <w:pPr>
        <w:jc w:val="center"/>
        <w:rPr>
          <w:rFonts w:ascii="Arial" w:hAnsi="Arial"/>
          <w:b/>
          <w:sz w:val="22"/>
          <w:szCs w:val="22"/>
          <w:u w:val="single"/>
        </w:rPr>
      </w:pPr>
    </w:p>
    <w:p w14:paraId="32E22E9F" w14:textId="77777777" w:rsidR="00512FE2" w:rsidRDefault="00512FE2" w:rsidP="0045334C">
      <w:pPr>
        <w:jc w:val="center"/>
        <w:rPr>
          <w:rFonts w:ascii="Arial" w:hAnsi="Arial"/>
          <w:b/>
          <w:sz w:val="22"/>
          <w:szCs w:val="22"/>
          <w:u w:val="single"/>
        </w:rPr>
      </w:pPr>
    </w:p>
    <w:p w14:paraId="32E22EA0" w14:textId="77777777" w:rsidR="00512FE2" w:rsidRDefault="00512FE2" w:rsidP="0045334C">
      <w:pPr>
        <w:jc w:val="center"/>
        <w:rPr>
          <w:rFonts w:ascii="Arial" w:hAnsi="Arial"/>
          <w:b/>
          <w:sz w:val="22"/>
          <w:szCs w:val="22"/>
          <w:u w:val="single"/>
        </w:rPr>
      </w:pPr>
    </w:p>
    <w:p w14:paraId="32E22EA1" w14:textId="77777777" w:rsidR="00512FE2" w:rsidRDefault="00512FE2" w:rsidP="0045334C">
      <w:pPr>
        <w:jc w:val="center"/>
        <w:rPr>
          <w:rFonts w:ascii="Arial" w:hAnsi="Arial"/>
          <w:b/>
          <w:sz w:val="22"/>
          <w:szCs w:val="22"/>
          <w:u w:val="single"/>
        </w:rPr>
      </w:pPr>
    </w:p>
    <w:p w14:paraId="32E22EA2" w14:textId="77777777" w:rsidR="000C6CFD" w:rsidRDefault="000C6CFD" w:rsidP="0045334C">
      <w:pPr>
        <w:jc w:val="center"/>
        <w:rPr>
          <w:rFonts w:ascii="Arial" w:hAnsi="Arial"/>
          <w:b/>
          <w:sz w:val="22"/>
          <w:szCs w:val="22"/>
          <w:u w:val="single"/>
        </w:rPr>
      </w:pPr>
    </w:p>
    <w:p w14:paraId="32E22EA3" w14:textId="77777777" w:rsidR="000C6CFD" w:rsidRDefault="000C6CFD" w:rsidP="0045334C">
      <w:pPr>
        <w:jc w:val="center"/>
        <w:rPr>
          <w:rFonts w:ascii="Arial" w:hAnsi="Arial"/>
          <w:b/>
          <w:sz w:val="22"/>
          <w:szCs w:val="22"/>
          <w:u w:val="single"/>
        </w:rPr>
      </w:pPr>
    </w:p>
    <w:p w14:paraId="32E22EA4" w14:textId="77777777" w:rsidR="000C6CFD" w:rsidRDefault="000C6CFD" w:rsidP="0045334C">
      <w:pPr>
        <w:jc w:val="center"/>
        <w:rPr>
          <w:rFonts w:ascii="Arial" w:hAnsi="Arial"/>
          <w:b/>
          <w:sz w:val="22"/>
          <w:szCs w:val="22"/>
          <w:u w:val="single"/>
        </w:rPr>
      </w:pPr>
    </w:p>
    <w:p w14:paraId="32E22EA5" w14:textId="77777777" w:rsidR="00512FE2" w:rsidRDefault="00512FE2" w:rsidP="0045334C">
      <w:pPr>
        <w:jc w:val="center"/>
        <w:rPr>
          <w:rFonts w:ascii="Arial" w:hAnsi="Arial"/>
          <w:b/>
          <w:sz w:val="22"/>
          <w:szCs w:val="22"/>
          <w:u w:val="single"/>
        </w:rPr>
      </w:pPr>
    </w:p>
    <w:p w14:paraId="32E22EA6" w14:textId="77777777" w:rsidR="00512FE2" w:rsidRDefault="00512FE2" w:rsidP="0045334C">
      <w:pPr>
        <w:jc w:val="center"/>
        <w:rPr>
          <w:rFonts w:ascii="Arial" w:hAnsi="Arial"/>
          <w:b/>
          <w:sz w:val="22"/>
          <w:szCs w:val="22"/>
          <w:u w:val="single"/>
        </w:rPr>
      </w:pPr>
    </w:p>
    <w:p w14:paraId="32E22EA7" w14:textId="77777777" w:rsidR="001F7961" w:rsidRDefault="001F7961" w:rsidP="0045334C">
      <w:pPr>
        <w:jc w:val="center"/>
        <w:rPr>
          <w:rFonts w:ascii="Arial" w:hAnsi="Arial"/>
          <w:b/>
          <w:sz w:val="22"/>
          <w:szCs w:val="22"/>
          <w:u w:val="single"/>
        </w:rPr>
      </w:pPr>
    </w:p>
    <w:p w14:paraId="32E22EA8" w14:textId="77777777" w:rsidR="00512FE2" w:rsidRDefault="00512FE2" w:rsidP="48EA5177">
      <w:pPr>
        <w:jc w:val="center"/>
        <w:rPr>
          <w:rFonts w:ascii="Arial" w:hAnsi="Arial"/>
          <w:b/>
          <w:bCs/>
          <w:sz w:val="22"/>
          <w:szCs w:val="22"/>
          <w:u w:val="single"/>
        </w:rPr>
      </w:pPr>
    </w:p>
    <w:p w14:paraId="32E22EAC" w14:textId="3B91D238" w:rsidR="0045334C" w:rsidRPr="0081463F" w:rsidRDefault="0045334C" w:rsidP="0172589C">
      <w:pPr>
        <w:pStyle w:val="Attachments"/>
        <w:rPr>
          <w:rFonts w:cs="Arial"/>
          <w:sz w:val="22"/>
          <w:szCs w:val="22"/>
        </w:rPr>
      </w:pPr>
      <w:bookmarkStart w:id="70" w:name="_Toc209779677"/>
      <w:bookmarkStart w:id="71" w:name="_Toc235525954"/>
      <w:r>
        <w:lastRenderedPageBreak/>
        <w:t>ATTACHMENT 4</w:t>
      </w:r>
      <w:r w:rsidR="0081463F">
        <w:t xml:space="preserve"> - </w:t>
      </w:r>
      <w:r w:rsidRPr="0172589C">
        <w:rPr>
          <w:rFonts w:cs="Arial"/>
          <w:sz w:val="22"/>
          <w:szCs w:val="22"/>
        </w:rPr>
        <w:t>PAYEE DATA RECORD</w:t>
      </w:r>
      <w:bookmarkEnd w:id="70"/>
      <w:bookmarkEnd w:id="71"/>
    </w:p>
    <w:p w14:paraId="32E22EAD" w14:textId="77777777" w:rsidR="008C1816" w:rsidRDefault="008C1816" w:rsidP="00940754">
      <w:pPr>
        <w:ind w:left="360"/>
        <w:jc w:val="center"/>
      </w:pPr>
    </w:p>
    <w:p w14:paraId="32E22EAE" w14:textId="77777777" w:rsidR="00FF4765" w:rsidRPr="00FF4765" w:rsidRDefault="00FF4765" w:rsidP="00FF4765">
      <w:pPr>
        <w:ind w:left="360"/>
        <w:jc w:val="both"/>
        <w:rPr>
          <w:rFonts w:ascii="Arial" w:hAnsi="Arial" w:cs="Arial"/>
          <w:b/>
          <w:sz w:val="24"/>
          <w:szCs w:val="24"/>
        </w:rPr>
      </w:pPr>
    </w:p>
    <w:p w14:paraId="32E22EAF" w14:textId="77777777" w:rsidR="005C0E2C" w:rsidRDefault="00FF4765" w:rsidP="00FF4765">
      <w:pPr>
        <w:ind w:left="180"/>
        <w:jc w:val="both"/>
        <w:rPr>
          <w:rFonts w:ascii="Arial" w:hAnsi="Arial" w:cs="Arial"/>
          <w:sz w:val="24"/>
          <w:szCs w:val="24"/>
        </w:rPr>
      </w:pPr>
      <w:r>
        <w:rPr>
          <w:rFonts w:ascii="Arial" w:hAnsi="Arial" w:cs="Arial"/>
          <w:sz w:val="24"/>
          <w:szCs w:val="24"/>
        </w:rPr>
        <w:t xml:space="preserve">A Bidder must complete the Payee Data Record form STD 204, located at the following internet site:  </w:t>
      </w:r>
    </w:p>
    <w:p w14:paraId="32E22EB0" w14:textId="77777777" w:rsidR="000D4795" w:rsidRPr="00A67ACB" w:rsidRDefault="00A67ACB" w:rsidP="00FF4765">
      <w:pPr>
        <w:ind w:left="180"/>
        <w:jc w:val="both"/>
        <w:rPr>
          <w:rFonts w:ascii="Arial" w:hAnsi="Arial" w:cs="Arial"/>
          <w:color w:val="000000"/>
          <w:sz w:val="32"/>
          <w:szCs w:val="24"/>
        </w:rPr>
      </w:pPr>
      <w:hyperlink r:id="rId29" w:history="1">
        <w:r w:rsidRPr="00236BE2">
          <w:rPr>
            <w:rStyle w:val="Hyperlink"/>
            <w:rFonts w:ascii="Arial" w:hAnsi="Arial" w:cs="Arial"/>
            <w:sz w:val="24"/>
          </w:rPr>
          <w:t>http://www.documents.dgs.ca.gov/dgs/fmc/pdf/std204.pdf</w:t>
        </w:r>
      </w:hyperlink>
      <w:r>
        <w:rPr>
          <w:rFonts w:ascii="Arial" w:hAnsi="Arial" w:cs="Arial"/>
          <w:sz w:val="24"/>
        </w:rPr>
        <w:t xml:space="preserve"> </w:t>
      </w:r>
    </w:p>
    <w:p w14:paraId="32E22EB1" w14:textId="77777777" w:rsidR="00FF4765" w:rsidRPr="00FF4765" w:rsidRDefault="00FF4765" w:rsidP="00FF4765">
      <w:pPr>
        <w:ind w:left="180"/>
        <w:jc w:val="both"/>
        <w:rPr>
          <w:rFonts w:ascii="Arial" w:hAnsi="Arial" w:cs="Arial"/>
          <w:color w:val="000000"/>
          <w:sz w:val="24"/>
          <w:szCs w:val="24"/>
        </w:rPr>
      </w:pPr>
    </w:p>
    <w:p w14:paraId="32E22EB2" w14:textId="77777777" w:rsidR="0045334C" w:rsidRDefault="00FF4765" w:rsidP="00FF4765">
      <w:pPr>
        <w:ind w:left="180"/>
        <w:jc w:val="both"/>
        <w:rPr>
          <w:rFonts w:ascii="Arial" w:hAnsi="Arial"/>
          <w:b/>
          <w:sz w:val="22"/>
          <w:szCs w:val="22"/>
          <w:u w:val="single"/>
        </w:rPr>
      </w:pPr>
      <w:r w:rsidRPr="00FF4765">
        <w:rPr>
          <w:rFonts w:ascii="Arial" w:hAnsi="Arial"/>
          <w:color w:val="000000"/>
          <w:sz w:val="24"/>
          <w:szCs w:val="24"/>
        </w:rPr>
        <w:t>If you do not have Internet access, a hard copy ca</w:t>
      </w:r>
      <w:r>
        <w:rPr>
          <w:rFonts w:ascii="Arial" w:hAnsi="Arial"/>
          <w:color w:val="000000"/>
          <w:sz w:val="24"/>
          <w:szCs w:val="24"/>
        </w:rPr>
        <w:t xml:space="preserve">n be provided by contacting the </w:t>
      </w:r>
      <w:r w:rsidR="00B23B9E">
        <w:rPr>
          <w:rFonts w:ascii="Arial" w:hAnsi="Arial"/>
          <w:color w:val="000000"/>
          <w:sz w:val="24"/>
          <w:szCs w:val="24"/>
        </w:rPr>
        <w:t>Acquisition</w:t>
      </w:r>
      <w:r w:rsidRPr="00FF4765">
        <w:rPr>
          <w:rFonts w:ascii="Arial" w:hAnsi="Arial"/>
          <w:color w:val="000000"/>
          <w:sz w:val="24"/>
          <w:szCs w:val="24"/>
        </w:rPr>
        <w:t xml:space="preserve"> Analyst listed on the </w:t>
      </w:r>
      <w:r>
        <w:rPr>
          <w:rFonts w:ascii="Arial" w:hAnsi="Arial"/>
          <w:color w:val="000000"/>
          <w:sz w:val="24"/>
          <w:szCs w:val="24"/>
        </w:rPr>
        <w:t>Notice to Prospective Bidders.</w:t>
      </w:r>
    </w:p>
    <w:p w14:paraId="32E22EB3" w14:textId="77777777" w:rsidR="00FF4765" w:rsidRPr="009C3B3C" w:rsidRDefault="00FF4765" w:rsidP="00FF4765">
      <w:pPr>
        <w:ind w:left="180"/>
        <w:jc w:val="center"/>
        <w:rPr>
          <w:rFonts w:ascii="Arial" w:hAnsi="Arial"/>
          <w:b/>
          <w:sz w:val="24"/>
          <w:szCs w:val="24"/>
          <w:u w:val="single"/>
        </w:rPr>
      </w:pPr>
    </w:p>
    <w:p w14:paraId="32E22EB4" w14:textId="62BFBDB5" w:rsidR="00FF4765" w:rsidRPr="009C3B3C" w:rsidRDefault="00FF4765" w:rsidP="43DE8365">
      <w:pPr>
        <w:ind w:left="180"/>
        <w:rPr>
          <w:rFonts w:ascii="Arial" w:hAnsi="Arial" w:cs="Arial"/>
          <w:color w:val="000000"/>
          <w:sz w:val="24"/>
          <w:szCs w:val="24"/>
        </w:rPr>
      </w:pPr>
      <w:r w:rsidRPr="43DE8365">
        <w:rPr>
          <w:rFonts w:ascii="Arial" w:hAnsi="Arial" w:cs="Arial"/>
          <w:color w:val="000000" w:themeColor="text1"/>
          <w:sz w:val="24"/>
          <w:szCs w:val="24"/>
        </w:rPr>
        <w:t>The completed Payee Data Record STD 204 must be included in the bid submission, as Attachment 4.</w:t>
      </w:r>
    </w:p>
    <w:p w14:paraId="32E22EB5" w14:textId="77777777" w:rsidR="0045334C" w:rsidRDefault="0045334C" w:rsidP="009C3B3C">
      <w:pPr>
        <w:jc w:val="center"/>
        <w:rPr>
          <w:rFonts w:ascii="Arial" w:hAnsi="Arial"/>
          <w:b/>
          <w:sz w:val="22"/>
          <w:szCs w:val="22"/>
          <w:u w:val="single"/>
        </w:rPr>
      </w:pPr>
    </w:p>
    <w:p w14:paraId="32E22EB6" w14:textId="77777777" w:rsidR="0045334C" w:rsidRDefault="0045334C" w:rsidP="009C3B3C">
      <w:pPr>
        <w:jc w:val="center"/>
        <w:rPr>
          <w:rFonts w:ascii="Arial" w:hAnsi="Arial"/>
          <w:b/>
          <w:sz w:val="22"/>
          <w:szCs w:val="22"/>
          <w:u w:val="single"/>
        </w:rPr>
      </w:pPr>
    </w:p>
    <w:p w14:paraId="32E22EB7" w14:textId="77777777" w:rsidR="0045334C" w:rsidRDefault="0045334C" w:rsidP="009C3B3C">
      <w:pPr>
        <w:jc w:val="center"/>
        <w:rPr>
          <w:rFonts w:ascii="Arial" w:hAnsi="Arial"/>
          <w:b/>
          <w:sz w:val="22"/>
          <w:szCs w:val="22"/>
          <w:u w:val="single"/>
        </w:rPr>
      </w:pPr>
    </w:p>
    <w:p w14:paraId="32E22EB8" w14:textId="77777777" w:rsidR="0045334C" w:rsidRDefault="0045334C" w:rsidP="009C3B3C">
      <w:pPr>
        <w:jc w:val="center"/>
        <w:rPr>
          <w:rFonts w:ascii="Arial" w:hAnsi="Arial"/>
          <w:b/>
          <w:sz w:val="22"/>
          <w:szCs w:val="22"/>
          <w:u w:val="single"/>
        </w:rPr>
      </w:pPr>
    </w:p>
    <w:p w14:paraId="32E22EB9" w14:textId="77777777" w:rsidR="0045334C" w:rsidRDefault="0045334C" w:rsidP="009C3B3C">
      <w:pPr>
        <w:jc w:val="center"/>
        <w:rPr>
          <w:rFonts w:ascii="Arial" w:hAnsi="Arial"/>
          <w:b/>
          <w:sz w:val="22"/>
          <w:szCs w:val="22"/>
          <w:u w:val="single"/>
        </w:rPr>
      </w:pPr>
    </w:p>
    <w:p w14:paraId="32E22EBA" w14:textId="77777777" w:rsidR="0045334C" w:rsidRDefault="0045334C" w:rsidP="009C3B3C">
      <w:pPr>
        <w:jc w:val="center"/>
        <w:rPr>
          <w:rFonts w:ascii="Arial" w:hAnsi="Arial"/>
          <w:b/>
          <w:sz w:val="22"/>
          <w:szCs w:val="22"/>
          <w:u w:val="single"/>
        </w:rPr>
      </w:pPr>
    </w:p>
    <w:p w14:paraId="32E22EBB" w14:textId="77777777" w:rsidR="0045334C" w:rsidRDefault="0045334C" w:rsidP="009C3B3C">
      <w:pPr>
        <w:jc w:val="center"/>
        <w:rPr>
          <w:rFonts w:ascii="Arial" w:hAnsi="Arial"/>
          <w:b/>
          <w:sz w:val="22"/>
          <w:szCs w:val="22"/>
          <w:u w:val="single"/>
        </w:rPr>
      </w:pPr>
    </w:p>
    <w:p w14:paraId="32E22EBC" w14:textId="77777777" w:rsidR="0045334C" w:rsidRDefault="0045334C" w:rsidP="009C3B3C">
      <w:pPr>
        <w:jc w:val="center"/>
        <w:rPr>
          <w:rFonts w:ascii="Arial" w:hAnsi="Arial"/>
          <w:b/>
          <w:sz w:val="22"/>
          <w:szCs w:val="22"/>
          <w:u w:val="single"/>
        </w:rPr>
      </w:pPr>
    </w:p>
    <w:p w14:paraId="32E22EBD" w14:textId="77777777" w:rsidR="0045334C" w:rsidRDefault="0045334C" w:rsidP="009C3B3C">
      <w:pPr>
        <w:jc w:val="center"/>
        <w:rPr>
          <w:rFonts w:ascii="Arial" w:hAnsi="Arial"/>
          <w:b/>
          <w:sz w:val="22"/>
          <w:szCs w:val="22"/>
          <w:u w:val="single"/>
        </w:rPr>
      </w:pPr>
    </w:p>
    <w:p w14:paraId="32E22EBE" w14:textId="77777777" w:rsidR="0045334C" w:rsidRDefault="0045334C" w:rsidP="009C3B3C">
      <w:pPr>
        <w:jc w:val="center"/>
        <w:rPr>
          <w:rFonts w:ascii="Arial" w:hAnsi="Arial"/>
          <w:b/>
          <w:sz w:val="22"/>
          <w:szCs w:val="22"/>
          <w:u w:val="single"/>
        </w:rPr>
      </w:pPr>
    </w:p>
    <w:p w14:paraId="32E22EBF" w14:textId="77777777" w:rsidR="0045334C" w:rsidRDefault="0045334C" w:rsidP="009C3B3C">
      <w:pPr>
        <w:jc w:val="center"/>
        <w:rPr>
          <w:rFonts w:ascii="Arial" w:hAnsi="Arial"/>
          <w:b/>
          <w:sz w:val="22"/>
          <w:szCs w:val="22"/>
          <w:u w:val="single"/>
        </w:rPr>
      </w:pPr>
    </w:p>
    <w:p w14:paraId="32E22EC0" w14:textId="77777777" w:rsidR="0045334C" w:rsidRDefault="0045334C" w:rsidP="009C3B3C">
      <w:pPr>
        <w:jc w:val="center"/>
        <w:rPr>
          <w:rFonts w:ascii="Arial" w:hAnsi="Arial"/>
          <w:b/>
          <w:sz w:val="22"/>
          <w:szCs w:val="22"/>
          <w:u w:val="single"/>
        </w:rPr>
      </w:pPr>
    </w:p>
    <w:p w14:paraId="32E22EC1" w14:textId="77777777" w:rsidR="0045334C" w:rsidRDefault="0045334C" w:rsidP="009C3B3C">
      <w:pPr>
        <w:jc w:val="center"/>
        <w:rPr>
          <w:rFonts w:ascii="Arial" w:hAnsi="Arial"/>
          <w:b/>
          <w:sz w:val="22"/>
          <w:szCs w:val="22"/>
          <w:u w:val="single"/>
        </w:rPr>
      </w:pPr>
    </w:p>
    <w:p w14:paraId="32E22EC2" w14:textId="77777777" w:rsidR="0045334C" w:rsidRDefault="0045334C" w:rsidP="009C3B3C">
      <w:pPr>
        <w:jc w:val="center"/>
        <w:rPr>
          <w:rFonts w:ascii="Arial" w:hAnsi="Arial"/>
          <w:b/>
          <w:sz w:val="22"/>
          <w:szCs w:val="22"/>
          <w:u w:val="single"/>
        </w:rPr>
      </w:pPr>
    </w:p>
    <w:p w14:paraId="32E22EC3" w14:textId="77777777" w:rsidR="0045334C" w:rsidRDefault="0045334C" w:rsidP="009C3B3C">
      <w:pPr>
        <w:jc w:val="center"/>
        <w:rPr>
          <w:rFonts w:ascii="Arial" w:hAnsi="Arial"/>
          <w:b/>
          <w:sz w:val="22"/>
          <w:szCs w:val="22"/>
          <w:u w:val="single"/>
        </w:rPr>
      </w:pPr>
    </w:p>
    <w:p w14:paraId="32E22EC4" w14:textId="77777777" w:rsidR="0045334C" w:rsidRDefault="0045334C" w:rsidP="009C3B3C">
      <w:pPr>
        <w:jc w:val="center"/>
        <w:rPr>
          <w:rFonts w:ascii="Arial" w:hAnsi="Arial"/>
          <w:b/>
          <w:sz w:val="22"/>
          <w:szCs w:val="22"/>
          <w:u w:val="single"/>
        </w:rPr>
      </w:pPr>
    </w:p>
    <w:p w14:paraId="32E22EC5" w14:textId="77777777" w:rsidR="0045334C" w:rsidRDefault="0045334C" w:rsidP="009C3B3C">
      <w:pPr>
        <w:jc w:val="center"/>
        <w:rPr>
          <w:rFonts w:ascii="Arial" w:hAnsi="Arial"/>
          <w:b/>
          <w:sz w:val="22"/>
          <w:szCs w:val="22"/>
          <w:u w:val="single"/>
        </w:rPr>
      </w:pPr>
    </w:p>
    <w:p w14:paraId="32E22EC6" w14:textId="77777777" w:rsidR="0045334C" w:rsidRDefault="0045334C" w:rsidP="009C3B3C">
      <w:pPr>
        <w:jc w:val="center"/>
        <w:rPr>
          <w:rFonts w:ascii="Arial" w:hAnsi="Arial"/>
          <w:b/>
          <w:sz w:val="22"/>
          <w:szCs w:val="22"/>
          <w:u w:val="single"/>
        </w:rPr>
      </w:pPr>
    </w:p>
    <w:p w14:paraId="32E22EC7" w14:textId="77777777" w:rsidR="0045334C" w:rsidRDefault="0045334C" w:rsidP="009C3B3C">
      <w:pPr>
        <w:jc w:val="center"/>
        <w:rPr>
          <w:rFonts w:ascii="Arial" w:hAnsi="Arial"/>
          <w:b/>
          <w:sz w:val="22"/>
          <w:szCs w:val="22"/>
          <w:u w:val="single"/>
        </w:rPr>
      </w:pPr>
    </w:p>
    <w:p w14:paraId="32E22EC8" w14:textId="77777777" w:rsidR="0045334C" w:rsidRDefault="0045334C" w:rsidP="009C3B3C">
      <w:pPr>
        <w:jc w:val="center"/>
        <w:rPr>
          <w:rFonts w:ascii="Arial" w:hAnsi="Arial"/>
          <w:b/>
          <w:sz w:val="22"/>
          <w:szCs w:val="22"/>
          <w:u w:val="single"/>
        </w:rPr>
      </w:pPr>
    </w:p>
    <w:p w14:paraId="32E22EC9" w14:textId="77777777" w:rsidR="0045334C" w:rsidRDefault="0045334C" w:rsidP="009C3B3C">
      <w:pPr>
        <w:jc w:val="center"/>
        <w:rPr>
          <w:rFonts w:ascii="Arial" w:hAnsi="Arial"/>
          <w:b/>
          <w:sz w:val="22"/>
          <w:szCs w:val="22"/>
          <w:u w:val="single"/>
        </w:rPr>
      </w:pPr>
    </w:p>
    <w:p w14:paraId="32E22ECA" w14:textId="77777777" w:rsidR="0045334C" w:rsidRDefault="0045334C" w:rsidP="009C3B3C">
      <w:pPr>
        <w:jc w:val="center"/>
        <w:rPr>
          <w:rFonts w:ascii="Arial" w:hAnsi="Arial"/>
          <w:b/>
          <w:sz w:val="22"/>
          <w:szCs w:val="22"/>
          <w:u w:val="single"/>
        </w:rPr>
      </w:pPr>
    </w:p>
    <w:p w14:paraId="32E22ECB" w14:textId="77777777" w:rsidR="0045334C" w:rsidRDefault="0045334C" w:rsidP="009C3B3C">
      <w:pPr>
        <w:jc w:val="center"/>
        <w:rPr>
          <w:rFonts w:ascii="Arial" w:hAnsi="Arial"/>
          <w:b/>
          <w:sz w:val="22"/>
          <w:szCs w:val="22"/>
          <w:u w:val="single"/>
        </w:rPr>
      </w:pPr>
    </w:p>
    <w:p w14:paraId="32E22ECC" w14:textId="77777777" w:rsidR="0045334C" w:rsidRDefault="0045334C" w:rsidP="009C3B3C">
      <w:pPr>
        <w:jc w:val="center"/>
        <w:rPr>
          <w:rFonts w:ascii="Arial" w:hAnsi="Arial"/>
          <w:b/>
          <w:sz w:val="22"/>
          <w:szCs w:val="22"/>
          <w:u w:val="single"/>
        </w:rPr>
      </w:pPr>
    </w:p>
    <w:p w14:paraId="32E22ECD" w14:textId="77777777" w:rsidR="0045334C" w:rsidRDefault="0045334C" w:rsidP="009C3B3C">
      <w:pPr>
        <w:jc w:val="center"/>
        <w:rPr>
          <w:rFonts w:ascii="Arial" w:hAnsi="Arial"/>
          <w:b/>
          <w:sz w:val="22"/>
          <w:szCs w:val="22"/>
          <w:u w:val="single"/>
        </w:rPr>
      </w:pPr>
    </w:p>
    <w:p w14:paraId="32E22ECE" w14:textId="77777777" w:rsidR="0045334C" w:rsidRDefault="0045334C" w:rsidP="009C3B3C">
      <w:pPr>
        <w:jc w:val="center"/>
        <w:rPr>
          <w:rFonts w:ascii="Arial" w:hAnsi="Arial"/>
          <w:b/>
          <w:sz w:val="22"/>
          <w:szCs w:val="22"/>
          <w:u w:val="single"/>
        </w:rPr>
      </w:pPr>
    </w:p>
    <w:p w14:paraId="32E22ECF" w14:textId="77777777" w:rsidR="0045334C" w:rsidRDefault="0045334C" w:rsidP="009C3B3C">
      <w:pPr>
        <w:jc w:val="center"/>
        <w:rPr>
          <w:rFonts w:ascii="Arial" w:hAnsi="Arial"/>
          <w:b/>
          <w:sz w:val="22"/>
          <w:szCs w:val="22"/>
          <w:u w:val="single"/>
        </w:rPr>
      </w:pPr>
    </w:p>
    <w:p w14:paraId="32E22ED0" w14:textId="77777777" w:rsidR="0045334C" w:rsidRDefault="0045334C" w:rsidP="009C3B3C">
      <w:pPr>
        <w:jc w:val="center"/>
        <w:rPr>
          <w:rFonts w:ascii="Arial" w:hAnsi="Arial"/>
          <w:b/>
          <w:sz w:val="22"/>
          <w:szCs w:val="22"/>
          <w:u w:val="single"/>
        </w:rPr>
      </w:pPr>
    </w:p>
    <w:p w14:paraId="32E22ED1" w14:textId="77777777" w:rsidR="0045334C" w:rsidRDefault="0045334C" w:rsidP="009C3B3C">
      <w:pPr>
        <w:jc w:val="center"/>
        <w:rPr>
          <w:rFonts w:ascii="Arial" w:hAnsi="Arial"/>
          <w:b/>
          <w:sz w:val="22"/>
          <w:szCs w:val="22"/>
          <w:u w:val="single"/>
        </w:rPr>
      </w:pPr>
    </w:p>
    <w:p w14:paraId="32E22ED2" w14:textId="77777777" w:rsidR="0045334C" w:rsidRDefault="0045334C" w:rsidP="009C3B3C">
      <w:pPr>
        <w:jc w:val="center"/>
        <w:rPr>
          <w:rFonts w:ascii="Arial" w:hAnsi="Arial"/>
          <w:b/>
          <w:sz w:val="22"/>
          <w:szCs w:val="22"/>
          <w:u w:val="single"/>
        </w:rPr>
      </w:pPr>
    </w:p>
    <w:p w14:paraId="32E22ED3" w14:textId="77777777" w:rsidR="0045334C" w:rsidRDefault="0045334C" w:rsidP="009C3B3C">
      <w:pPr>
        <w:jc w:val="center"/>
        <w:rPr>
          <w:rFonts w:ascii="Arial" w:hAnsi="Arial"/>
          <w:b/>
          <w:sz w:val="22"/>
          <w:szCs w:val="22"/>
          <w:u w:val="single"/>
        </w:rPr>
      </w:pPr>
    </w:p>
    <w:p w14:paraId="32E22ED4" w14:textId="77777777" w:rsidR="0045334C" w:rsidRDefault="0045334C" w:rsidP="009C3B3C">
      <w:pPr>
        <w:jc w:val="center"/>
        <w:rPr>
          <w:rFonts w:ascii="Arial" w:hAnsi="Arial"/>
          <w:b/>
          <w:sz w:val="22"/>
          <w:szCs w:val="22"/>
          <w:u w:val="single"/>
        </w:rPr>
      </w:pPr>
    </w:p>
    <w:p w14:paraId="32E22ED5" w14:textId="77777777" w:rsidR="0045334C" w:rsidRDefault="0045334C" w:rsidP="009C3B3C">
      <w:pPr>
        <w:jc w:val="center"/>
        <w:rPr>
          <w:rFonts w:ascii="Arial" w:hAnsi="Arial"/>
          <w:b/>
          <w:sz w:val="22"/>
          <w:szCs w:val="22"/>
          <w:u w:val="single"/>
        </w:rPr>
      </w:pPr>
    </w:p>
    <w:p w14:paraId="32E22ED6" w14:textId="77777777" w:rsidR="0045334C" w:rsidRDefault="0045334C" w:rsidP="009C3B3C">
      <w:pPr>
        <w:jc w:val="center"/>
        <w:rPr>
          <w:rFonts w:ascii="Arial" w:hAnsi="Arial"/>
          <w:b/>
          <w:sz w:val="22"/>
          <w:szCs w:val="22"/>
          <w:u w:val="single"/>
        </w:rPr>
      </w:pPr>
    </w:p>
    <w:p w14:paraId="32E22ED7" w14:textId="77777777" w:rsidR="0045334C" w:rsidRDefault="0045334C" w:rsidP="009C3B3C">
      <w:pPr>
        <w:jc w:val="center"/>
        <w:rPr>
          <w:rFonts w:ascii="Arial" w:hAnsi="Arial"/>
          <w:b/>
          <w:sz w:val="22"/>
          <w:szCs w:val="22"/>
          <w:u w:val="single"/>
        </w:rPr>
      </w:pPr>
    </w:p>
    <w:p w14:paraId="32E22ED8" w14:textId="77777777" w:rsidR="0045334C" w:rsidRDefault="0045334C" w:rsidP="009C3B3C">
      <w:pPr>
        <w:jc w:val="center"/>
        <w:rPr>
          <w:rFonts w:ascii="Arial" w:hAnsi="Arial"/>
          <w:b/>
          <w:sz w:val="22"/>
          <w:szCs w:val="22"/>
          <w:u w:val="single"/>
        </w:rPr>
      </w:pPr>
    </w:p>
    <w:p w14:paraId="0A65B05F" w14:textId="77777777" w:rsidR="004D047D" w:rsidRDefault="004D047D" w:rsidP="009C3B3C">
      <w:pPr>
        <w:jc w:val="center"/>
        <w:rPr>
          <w:rFonts w:ascii="Arial" w:hAnsi="Arial"/>
          <w:b/>
          <w:sz w:val="22"/>
          <w:szCs w:val="22"/>
          <w:u w:val="single"/>
        </w:rPr>
      </w:pPr>
    </w:p>
    <w:p w14:paraId="0000614D" w14:textId="77777777" w:rsidR="004D047D" w:rsidRDefault="004D047D" w:rsidP="009C3B3C">
      <w:pPr>
        <w:jc w:val="center"/>
        <w:rPr>
          <w:rFonts w:ascii="Arial" w:hAnsi="Arial"/>
          <w:b/>
          <w:sz w:val="22"/>
          <w:szCs w:val="22"/>
          <w:u w:val="single"/>
        </w:rPr>
      </w:pPr>
    </w:p>
    <w:p w14:paraId="6B13A7F5" w14:textId="77777777" w:rsidR="004D047D" w:rsidRDefault="004D047D" w:rsidP="009C3B3C">
      <w:pPr>
        <w:jc w:val="center"/>
        <w:rPr>
          <w:rFonts w:ascii="Arial" w:hAnsi="Arial"/>
          <w:b/>
          <w:sz w:val="22"/>
          <w:szCs w:val="22"/>
          <w:u w:val="single"/>
        </w:rPr>
      </w:pPr>
    </w:p>
    <w:p w14:paraId="1E95BE79" w14:textId="77777777" w:rsidR="004D047D" w:rsidRDefault="004D047D" w:rsidP="009C3B3C">
      <w:pPr>
        <w:jc w:val="center"/>
        <w:rPr>
          <w:rFonts w:ascii="Arial" w:hAnsi="Arial"/>
          <w:b/>
          <w:sz w:val="22"/>
          <w:szCs w:val="22"/>
          <w:u w:val="single"/>
        </w:rPr>
      </w:pPr>
    </w:p>
    <w:p w14:paraId="32E22EDD" w14:textId="5FF7A211" w:rsidR="00293DC5" w:rsidRPr="0081463F" w:rsidRDefault="0045334C" w:rsidP="0081463F">
      <w:pPr>
        <w:pStyle w:val="Attachments"/>
      </w:pPr>
      <w:bookmarkStart w:id="72" w:name="_Toc209779678"/>
      <w:bookmarkStart w:id="73" w:name="_Toc235525955"/>
      <w:r>
        <w:lastRenderedPageBreak/>
        <w:t>ATTACHMENT 5</w:t>
      </w:r>
      <w:r w:rsidR="0081463F">
        <w:t xml:space="preserve"> - </w:t>
      </w:r>
      <w:r w:rsidR="00293DC5">
        <w:t>BIDDER REFERENCES</w:t>
      </w:r>
      <w:bookmarkEnd w:id="72"/>
      <w:bookmarkEnd w:id="73"/>
    </w:p>
    <w:p w14:paraId="32E22EDE" w14:textId="77777777" w:rsidR="00293DC5" w:rsidRPr="00022559" w:rsidRDefault="00293DC5">
      <w:pPr>
        <w:jc w:val="center"/>
        <w:rPr>
          <w:rFonts w:ascii="Arial" w:hAnsi="Arial"/>
          <w:b/>
          <w:sz w:val="22"/>
          <w:szCs w:val="22"/>
        </w:rPr>
      </w:pPr>
    </w:p>
    <w:p w14:paraId="6B251918" w14:textId="77777777" w:rsidR="004C0682" w:rsidRPr="00022559" w:rsidRDefault="004C0682" w:rsidP="004C0682">
      <w:pPr>
        <w:rPr>
          <w:rFonts w:ascii="Arial" w:hAnsi="Arial"/>
          <w:sz w:val="22"/>
          <w:szCs w:val="22"/>
        </w:rPr>
      </w:pPr>
      <w:r w:rsidRPr="00022559">
        <w:rPr>
          <w:rFonts w:ascii="Arial" w:hAnsi="Arial"/>
          <w:sz w:val="22"/>
          <w:szCs w:val="22"/>
        </w:rPr>
        <w:t>Submission of this attachment is mandatory.</w:t>
      </w:r>
      <w:r w:rsidRPr="00022559">
        <w:rPr>
          <w:rFonts w:ascii="Arial" w:hAnsi="Arial"/>
          <w:b/>
          <w:sz w:val="22"/>
          <w:szCs w:val="22"/>
        </w:rPr>
        <w:t xml:space="preserve"> </w:t>
      </w:r>
      <w:r w:rsidRPr="00022559">
        <w:rPr>
          <w:rFonts w:ascii="Arial" w:hAnsi="Arial"/>
          <w:sz w:val="22"/>
          <w:szCs w:val="22"/>
        </w:rPr>
        <w:t xml:space="preserve">Failure to complete and return this attachment with your bid will cause your bid to be rejected and deemed nonresponsive.  </w:t>
      </w:r>
    </w:p>
    <w:p w14:paraId="0940A95B" w14:textId="77777777" w:rsidR="004C0682" w:rsidRPr="00022559" w:rsidRDefault="004C0682" w:rsidP="004C0682">
      <w:pPr>
        <w:rPr>
          <w:rFonts w:ascii="Arial" w:hAnsi="Arial"/>
          <w:sz w:val="22"/>
          <w:szCs w:val="22"/>
        </w:rPr>
      </w:pPr>
    </w:p>
    <w:p w14:paraId="10ADB073" w14:textId="77777777" w:rsidR="004C0682" w:rsidRDefault="004C0682" w:rsidP="004C0682">
      <w:pPr>
        <w:rPr>
          <w:rFonts w:ascii="Arial" w:hAnsi="Arial" w:cs="Arial"/>
          <w:sz w:val="22"/>
          <w:szCs w:val="22"/>
        </w:rPr>
      </w:pPr>
      <w:r>
        <w:rPr>
          <w:rFonts w:ascii="Arial" w:hAnsi="Arial" w:cs="Arial"/>
          <w:sz w:val="22"/>
          <w:szCs w:val="22"/>
        </w:rPr>
        <w:t xml:space="preserve">References to include satisfactory job performance on operations by the Bidder within the last five (5) years that are similar in scope and type of work required in this solicitation. </w:t>
      </w:r>
    </w:p>
    <w:p w14:paraId="7256DB94" w14:textId="77777777" w:rsidR="004C0682" w:rsidRDefault="004C0682" w:rsidP="004C0682">
      <w:pPr>
        <w:rPr>
          <w:rFonts w:ascii="Arial" w:hAnsi="Arial" w:cs="Arial"/>
          <w:sz w:val="22"/>
          <w:szCs w:val="22"/>
        </w:rPr>
      </w:pPr>
    </w:p>
    <w:tbl>
      <w:tblPr>
        <w:tblStyle w:val="TableGrid"/>
        <w:tblW w:w="10345" w:type="dxa"/>
        <w:jc w:val="center"/>
        <w:tblLook w:val="04A0" w:firstRow="1" w:lastRow="0" w:firstColumn="1" w:lastColumn="0" w:noHBand="0" w:noVBand="1"/>
      </w:tblPr>
      <w:tblGrid>
        <w:gridCol w:w="5035"/>
        <w:gridCol w:w="5310"/>
      </w:tblGrid>
      <w:tr w:rsidR="004C0682" w14:paraId="79E18F57" w14:textId="77777777" w:rsidTr="0DE31917">
        <w:trPr>
          <w:jc w:val="center"/>
        </w:trPr>
        <w:tc>
          <w:tcPr>
            <w:tcW w:w="10345" w:type="dxa"/>
            <w:gridSpan w:val="2"/>
            <w:tcBorders>
              <w:top w:val="single" w:sz="4" w:space="0" w:color="auto"/>
              <w:left w:val="single" w:sz="4" w:space="0" w:color="auto"/>
              <w:bottom w:val="single" w:sz="4" w:space="0" w:color="auto"/>
              <w:right w:val="single" w:sz="4" w:space="0" w:color="auto"/>
            </w:tcBorders>
          </w:tcPr>
          <w:p w14:paraId="0932B8A0" w14:textId="77777777" w:rsidR="004C0682" w:rsidRDefault="004C0682">
            <w:pPr>
              <w:rPr>
                <w:rFonts w:ascii="Arial" w:hAnsi="Arial"/>
              </w:rPr>
            </w:pPr>
            <w:r w:rsidRPr="00590479">
              <w:rPr>
                <w:rFonts w:ascii="Arial" w:hAnsi="Arial"/>
                <w:b/>
                <w:bCs/>
              </w:rPr>
              <w:t>Reference 1</w:t>
            </w:r>
          </w:p>
        </w:tc>
      </w:tr>
      <w:tr w:rsidR="004C0682" w14:paraId="6AA3E1F7" w14:textId="77777777" w:rsidTr="0DE31917">
        <w:trPr>
          <w:jc w:val="center"/>
        </w:trPr>
        <w:tc>
          <w:tcPr>
            <w:tcW w:w="5035" w:type="dxa"/>
            <w:tcBorders>
              <w:top w:val="single" w:sz="4" w:space="0" w:color="auto"/>
              <w:left w:val="single" w:sz="4" w:space="0" w:color="auto"/>
              <w:bottom w:val="nil"/>
              <w:right w:val="nil"/>
            </w:tcBorders>
          </w:tcPr>
          <w:p w14:paraId="5D44E5CE" w14:textId="77777777" w:rsidR="004C0682" w:rsidRDefault="004C0682">
            <w:pPr>
              <w:rPr>
                <w:rFonts w:ascii="Arial" w:hAnsi="Arial"/>
              </w:rPr>
            </w:pPr>
            <w:r>
              <w:rPr>
                <w:rFonts w:ascii="Arial" w:hAnsi="Arial"/>
              </w:rPr>
              <w:t>Name of Firm:</w:t>
            </w:r>
          </w:p>
        </w:tc>
        <w:tc>
          <w:tcPr>
            <w:tcW w:w="5310" w:type="dxa"/>
            <w:tcBorders>
              <w:top w:val="single" w:sz="4" w:space="0" w:color="auto"/>
              <w:left w:val="nil"/>
              <w:bottom w:val="nil"/>
              <w:right w:val="single" w:sz="4" w:space="0" w:color="auto"/>
            </w:tcBorders>
          </w:tcPr>
          <w:p w14:paraId="3730EA93" w14:textId="77777777" w:rsidR="004C0682" w:rsidRDefault="004C0682">
            <w:pPr>
              <w:rPr>
                <w:rFonts w:ascii="Arial" w:hAnsi="Arial"/>
              </w:rPr>
            </w:pPr>
            <w:r>
              <w:rPr>
                <w:rFonts w:ascii="Arial" w:hAnsi="Arial"/>
              </w:rPr>
              <w:t>Value of Service:</w:t>
            </w:r>
          </w:p>
        </w:tc>
      </w:tr>
      <w:tr w:rsidR="004C0682" w14:paraId="70F1C85D" w14:textId="77777777" w:rsidTr="0DE31917">
        <w:trPr>
          <w:jc w:val="center"/>
        </w:trPr>
        <w:tc>
          <w:tcPr>
            <w:tcW w:w="5035" w:type="dxa"/>
            <w:tcBorders>
              <w:top w:val="nil"/>
              <w:left w:val="single" w:sz="4" w:space="0" w:color="auto"/>
              <w:bottom w:val="nil"/>
              <w:right w:val="nil"/>
            </w:tcBorders>
          </w:tcPr>
          <w:p w14:paraId="2C20B565" w14:textId="77777777" w:rsidR="004C0682" w:rsidRDefault="004C0682">
            <w:pPr>
              <w:rPr>
                <w:rFonts w:ascii="Arial" w:hAnsi="Arial"/>
              </w:rPr>
            </w:pPr>
          </w:p>
        </w:tc>
        <w:tc>
          <w:tcPr>
            <w:tcW w:w="5310" w:type="dxa"/>
            <w:tcBorders>
              <w:top w:val="nil"/>
              <w:left w:val="nil"/>
              <w:bottom w:val="nil"/>
              <w:right w:val="single" w:sz="4" w:space="0" w:color="auto"/>
            </w:tcBorders>
          </w:tcPr>
          <w:p w14:paraId="7DDBB669" w14:textId="77777777" w:rsidR="004C0682" w:rsidRDefault="004C0682">
            <w:pPr>
              <w:rPr>
                <w:rFonts w:ascii="Arial" w:hAnsi="Arial"/>
              </w:rPr>
            </w:pPr>
          </w:p>
        </w:tc>
      </w:tr>
      <w:tr w:rsidR="004C0682" w14:paraId="7795206F" w14:textId="77777777" w:rsidTr="0DE31917">
        <w:trPr>
          <w:jc w:val="center"/>
        </w:trPr>
        <w:tc>
          <w:tcPr>
            <w:tcW w:w="5035" w:type="dxa"/>
            <w:tcBorders>
              <w:top w:val="nil"/>
              <w:left w:val="single" w:sz="4" w:space="0" w:color="auto"/>
              <w:bottom w:val="nil"/>
              <w:right w:val="nil"/>
            </w:tcBorders>
          </w:tcPr>
          <w:p w14:paraId="06A0791F" w14:textId="77777777" w:rsidR="004C0682" w:rsidRDefault="004C0682">
            <w:pPr>
              <w:rPr>
                <w:rFonts w:ascii="Arial" w:hAnsi="Arial"/>
              </w:rPr>
            </w:pPr>
            <w:r>
              <w:rPr>
                <w:rFonts w:ascii="Arial" w:hAnsi="Arial"/>
              </w:rPr>
              <w:t>Address (Street, City, State, Zip Code)</w:t>
            </w:r>
          </w:p>
        </w:tc>
        <w:tc>
          <w:tcPr>
            <w:tcW w:w="5310" w:type="dxa"/>
            <w:tcBorders>
              <w:top w:val="nil"/>
              <w:left w:val="nil"/>
              <w:bottom w:val="nil"/>
              <w:right w:val="single" w:sz="4" w:space="0" w:color="auto"/>
            </w:tcBorders>
          </w:tcPr>
          <w:p w14:paraId="55534BF0" w14:textId="77777777" w:rsidR="004C0682" w:rsidRDefault="004C0682">
            <w:pPr>
              <w:rPr>
                <w:rFonts w:ascii="Arial" w:hAnsi="Arial"/>
              </w:rPr>
            </w:pPr>
          </w:p>
        </w:tc>
      </w:tr>
      <w:tr w:rsidR="004C0682" w14:paraId="7CAC8003" w14:textId="77777777" w:rsidTr="0DE31917">
        <w:trPr>
          <w:jc w:val="center"/>
        </w:trPr>
        <w:tc>
          <w:tcPr>
            <w:tcW w:w="5035" w:type="dxa"/>
            <w:tcBorders>
              <w:top w:val="nil"/>
              <w:left w:val="single" w:sz="4" w:space="0" w:color="auto"/>
              <w:bottom w:val="nil"/>
              <w:right w:val="nil"/>
            </w:tcBorders>
          </w:tcPr>
          <w:p w14:paraId="2F0A31E5" w14:textId="77777777" w:rsidR="004C0682" w:rsidRDefault="004C0682">
            <w:pPr>
              <w:rPr>
                <w:rFonts w:ascii="Arial" w:hAnsi="Arial"/>
              </w:rPr>
            </w:pPr>
          </w:p>
        </w:tc>
        <w:tc>
          <w:tcPr>
            <w:tcW w:w="5310" w:type="dxa"/>
            <w:tcBorders>
              <w:top w:val="nil"/>
              <w:left w:val="nil"/>
              <w:bottom w:val="nil"/>
              <w:right w:val="single" w:sz="4" w:space="0" w:color="auto"/>
            </w:tcBorders>
          </w:tcPr>
          <w:p w14:paraId="3528E380" w14:textId="77777777" w:rsidR="004C0682" w:rsidRDefault="004C0682">
            <w:pPr>
              <w:rPr>
                <w:rFonts w:ascii="Arial" w:hAnsi="Arial"/>
              </w:rPr>
            </w:pPr>
          </w:p>
        </w:tc>
      </w:tr>
      <w:tr w:rsidR="004C0682" w14:paraId="2F6E61FF" w14:textId="77777777" w:rsidTr="0DE31917">
        <w:trPr>
          <w:jc w:val="center"/>
        </w:trPr>
        <w:tc>
          <w:tcPr>
            <w:tcW w:w="5035" w:type="dxa"/>
            <w:tcBorders>
              <w:top w:val="nil"/>
              <w:left w:val="single" w:sz="4" w:space="0" w:color="auto"/>
              <w:bottom w:val="nil"/>
              <w:right w:val="nil"/>
            </w:tcBorders>
          </w:tcPr>
          <w:p w14:paraId="00B7DD1E" w14:textId="77777777" w:rsidR="004C0682" w:rsidRDefault="004C0682">
            <w:pPr>
              <w:rPr>
                <w:rFonts w:ascii="Arial" w:hAnsi="Arial"/>
              </w:rPr>
            </w:pPr>
            <w:r>
              <w:rPr>
                <w:rFonts w:ascii="Arial" w:hAnsi="Arial"/>
              </w:rPr>
              <w:t>Contact Person:</w:t>
            </w:r>
          </w:p>
        </w:tc>
        <w:tc>
          <w:tcPr>
            <w:tcW w:w="5310" w:type="dxa"/>
            <w:tcBorders>
              <w:top w:val="nil"/>
              <w:left w:val="nil"/>
              <w:bottom w:val="nil"/>
              <w:right w:val="single" w:sz="4" w:space="0" w:color="auto"/>
            </w:tcBorders>
          </w:tcPr>
          <w:p w14:paraId="28AA7C46" w14:textId="77777777" w:rsidR="004C0682" w:rsidRDefault="004C0682">
            <w:pPr>
              <w:rPr>
                <w:rFonts w:ascii="Arial" w:hAnsi="Arial"/>
              </w:rPr>
            </w:pPr>
            <w:r>
              <w:rPr>
                <w:rFonts w:ascii="Arial" w:hAnsi="Arial"/>
              </w:rPr>
              <w:t>Telephone Number:</w:t>
            </w:r>
          </w:p>
        </w:tc>
      </w:tr>
      <w:tr w:rsidR="004C0682" w14:paraId="75E93EAD" w14:textId="77777777" w:rsidTr="0DE31917">
        <w:trPr>
          <w:jc w:val="center"/>
        </w:trPr>
        <w:tc>
          <w:tcPr>
            <w:tcW w:w="5035" w:type="dxa"/>
            <w:tcBorders>
              <w:top w:val="nil"/>
              <w:left w:val="single" w:sz="4" w:space="0" w:color="auto"/>
              <w:bottom w:val="nil"/>
              <w:right w:val="nil"/>
            </w:tcBorders>
          </w:tcPr>
          <w:p w14:paraId="38B24D70" w14:textId="77777777" w:rsidR="004C0682" w:rsidRDefault="004C0682">
            <w:pPr>
              <w:rPr>
                <w:rFonts w:ascii="Arial" w:hAnsi="Arial"/>
              </w:rPr>
            </w:pPr>
          </w:p>
        </w:tc>
        <w:tc>
          <w:tcPr>
            <w:tcW w:w="5310" w:type="dxa"/>
            <w:tcBorders>
              <w:top w:val="nil"/>
              <w:left w:val="nil"/>
              <w:bottom w:val="nil"/>
              <w:right w:val="single" w:sz="4" w:space="0" w:color="auto"/>
            </w:tcBorders>
          </w:tcPr>
          <w:p w14:paraId="2B51A30F" w14:textId="77777777" w:rsidR="004C0682" w:rsidRDefault="004C0682">
            <w:pPr>
              <w:rPr>
                <w:rFonts w:ascii="Arial" w:hAnsi="Arial"/>
              </w:rPr>
            </w:pPr>
          </w:p>
        </w:tc>
      </w:tr>
      <w:tr w:rsidR="004C0682" w14:paraId="0868DD45" w14:textId="77777777" w:rsidTr="0DE31917">
        <w:trPr>
          <w:jc w:val="center"/>
        </w:trPr>
        <w:tc>
          <w:tcPr>
            <w:tcW w:w="5035" w:type="dxa"/>
            <w:tcBorders>
              <w:top w:val="nil"/>
              <w:left w:val="single" w:sz="4" w:space="0" w:color="auto"/>
              <w:bottom w:val="single" w:sz="4" w:space="0" w:color="auto"/>
              <w:right w:val="nil"/>
            </w:tcBorders>
          </w:tcPr>
          <w:p w14:paraId="101676F3" w14:textId="365F8767" w:rsidR="004C0682" w:rsidRDefault="004C0682">
            <w:pPr>
              <w:rPr>
                <w:rFonts w:ascii="Arial" w:hAnsi="Arial"/>
              </w:rPr>
            </w:pPr>
            <w:r>
              <w:rPr>
                <w:rFonts w:ascii="Arial" w:hAnsi="Arial"/>
              </w:rPr>
              <w:t>Dates of Service:</w:t>
            </w:r>
          </w:p>
        </w:tc>
        <w:tc>
          <w:tcPr>
            <w:tcW w:w="5310" w:type="dxa"/>
            <w:tcBorders>
              <w:top w:val="nil"/>
              <w:left w:val="nil"/>
              <w:bottom w:val="single" w:sz="4" w:space="0" w:color="auto"/>
              <w:right w:val="single" w:sz="4" w:space="0" w:color="auto"/>
            </w:tcBorders>
          </w:tcPr>
          <w:p w14:paraId="48DE04BF" w14:textId="4CC49021" w:rsidR="004C0682" w:rsidRDefault="004C0682">
            <w:pPr>
              <w:rPr>
                <w:rFonts w:ascii="Arial" w:hAnsi="Arial"/>
              </w:rPr>
            </w:pPr>
            <w:r>
              <w:rPr>
                <w:rFonts w:ascii="Arial" w:hAnsi="Arial"/>
              </w:rPr>
              <w:t>Email Address:</w:t>
            </w:r>
          </w:p>
        </w:tc>
      </w:tr>
      <w:tr w:rsidR="004C0682" w14:paraId="32F6BD8A" w14:textId="77777777" w:rsidTr="0DE31917">
        <w:trPr>
          <w:cantSplit/>
          <w:trHeight w:val="1440"/>
          <w:jc w:val="center"/>
        </w:trPr>
        <w:tc>
          <w:tcPr>
            <w:tcW w:w="10345" w:type="dxa"/>
            <w:gridSpan w:val="2"/>
            <w:tcBorders>
              <w:top w:val="single" w:sz="4" w:space="0" w:color="auto"/>
              <w:left w:val="single" w:sz="4" w:space="0" w:color="auto"/>
              <w:right w:val="single" w:sz="4" w:space="0" w:color="auto"/>
            </w:tcBorders>
          </w:tcPr>
          <w:p w14:paraId="39FD574A" w14:textId="49671FA7" w:rsidR="004C0682" w:rsidRDefault="004C0682">
            <w:pPr>
              <w:rPr>
                <w:rFonts w:ascii="Arial" w:hAnsi="Arial"/>
              </w:rPr>
            </w:pPr>
            <w:r w:rsidRPr="0DE31917">
              <w:rPr>
                <w:rFonts w:ascii="Arial" w:hAnsi="Arial"/>
              </w:rPr>
              <w:t>Brief Description of Service Provide</w:t>
            </w:r>
            <w:r w:rsidR="5E8338A7" w:rsidRPr="0DE31917">
              <w:rPr>
                <w:rFonts w:ascii="Arial" w:hAnsi="Arial"/>
              </w:rPr>
              <w:t>d</w:t>
            </w:r>
            <w:r w:rsidRPr="0DE31917">
              <w:rPr>
                <w:rFonts w:ascii="Arial" w:hAnsi="Arial"/>
              </w:rPr>
              <w:t xml:space="preserve">: </w:t>
            </w:r>
          </w:p>
          <w:p w14:paraId="470A86B4" w14:textId="77777777" w:rsidR="004C0682" w:rsidRDefault="004C0682">
            <w:pPr>
              <w:rPr>
                <w:rFonts w:ascii="Arial" w:hAnsi="Arial"/>
              </w:rPr>
            </w:pPr>
          </w:p>
          <w:p w14:paraId="79DE728A" w14:textId="77777777" w:rsidR="004C0682" w:rsidRDefault="004C0682">
            <w:pPr>
              <w:rPr>
                <w:rFonts w:ascii="Arial" w:hAnsi="Arial"/>
              </w:rPr>
            </w:pPr>
          </w:p>
          <w:p w14:paraId="65DD1F74" w14:textId="77777777" w:rsidR="004C0682" w:rsidRDefault="004C0682">
            <w:pPr>
              <w:rPr>
                <w:rFonts w:ascii="Arial" w:hAnsi="Arial"/>
              </w:rPr>
            </w:pPr>
          </w:p>
          <w:p w14:paraId="6F0C80C6" w14:textId="77777777" w:rsidR="004C0682" w:rsidRDefault="004C0682">
            <w:pPr>
              <w:rPr>
                <w:rFonts w:ascii="Arial" w:hAnsi="Arial"/>
              </w:rPr>
            </w:pPr>
          </w:p>
          <w:p w14:paraId="4DB531C0" w14:textId="77777777" w:rsidR="004C0682" w:rsidRDefault="004C0682">
            <w:pPr>
              <w:rPr>
                <w:rFonts w:ascii="Arial" w:hAnsi="Arial"/>
              </w:rPr>
            </w:pPr>
          </w:p>
          <w:p w14:paraId="311FFB41" w14:textId="77777777" w:rsidR="004C0682" w:rsidRDefault="004C0682">
            <w:pPr>
              <w:rPr>
                <w:rFonts w:ascii="Arial" w:hAnsi="Arial"/>
              </w:rPr>
            </w:pPr>
          </w:p>
        </w:tc>
      </w:tr>
    </w:tbl>
    <w:p w14:paraId="3ED21CB4" w14:textId="77777777" w:rsidR="004C0682" w:rsidRDefault="004C0682" w:rsidP="004C0682">
      <w:pPr>
        <w:rPr>
          <w:rFonts w:ascii="Arial" w:hAnsi="Arial"/>
        </w:rPr>
      </w:pPr>
    </w:p>
    <w:tbl>
      <w:tblPr>
        <w:tblStyle w:val="TableGrid"/>
        <w:tblW w:w="10345" w:type="dxa"/>
        <w:jc w:val="center"/>
        <w:tblLook w:val="04A0" w:firstRow="1" w:lastRow="0" w:firstColumn="1" w:lastColumn="0" w:noHBand="0" w:noVBand="1"/>
      </w:tblPr>
      <w:tblGrid>
        <w:gridCol w:w="5035"/>
        <w:gridCol w:w="5310"/>
      </w:tblGrid>
      <w:tr w:rsidR="004C0682" w14:paraId="3864F1EB" w14:textId="77777777" w:rsidTr="0DE31917">
        <w:trPr>
          <w:jc w:val="center"/>
        </w:trPr>
        <w:tc>
          <w:tcPr>
            <w:tcW w:w="10345" w:type="dxa"/>
            <w:gridSpan w:val="2"/>
            <w:tcBorders>
              <w:top w:val="single" w:sz="4" w:space="0" w:color="auto"/>
              <w:left w:val="single" w:sz="4" w:space="0" w:color="auto"/>
              <w:bottom w:val="single" w:sz="4" w:space="0" w:color="auto"/>
              <w:right w:val="single" w:sz="4" w:space="0" w:color="auto"/>
            </w:tcBorders>
          </w:tcPr>
          <w:p w14:paraId="1DA4051D" w14:textId="77777777" w:rsidR="004C0682" w:rsidRDefault="004C0682">
            <w:pPr>
              <w:rPr>
                <w:rFonts w:ascii="Arial" w:hAnsi="Arial"/>
              </w:rPr>
            </w:pPr>
            <w:r w:rsidRPr="00590479">
              <w:rPr>
                <w:rFonts w:ascii="Arial" w:hAnsi="Arial"/>
                <w:b/>
                <w:bCs/>
              </w:rPr>
              <w:t xml:space="preserve">Reference </w:t>
            </w:r>
            <w:r>
              <w:rPr>
                <w:rFonts w:ascii="Arial" w:hAnsi="Arial"/>
                <w:b/>
                <w:bCs/>
              </w:rPr>
              <w:t>2</w:t>
            </w:r>
          </w:p>
        </w:tc>
      </w:tr>
      <w:tr w:rsidR="004C0682" w14:paraId="22744D3C" w14:textId="77777777" w:rsidTr="0DE31917">
        <w:trPr>
          <w:jc w:val="center"/>
        </w:trPr>
        <w:tc>
          <w:tcPr>
            <w:tcW w:w="5035" w:type="dxa"/>
            <w:tcBorders>
              <w:top w:val="single" w:sz="4" w:space="0" w:color="auto"/>
              <w:left w:val="single" w:sz="4" w:space="0" w:color="auto"/>
              <w:bottom w:val="nil"/>
              <w:right w:val="nil"/>
            </w:tcBorders>
          </w:tcPr>
          <w:p w14:paraId="13A189AF" w14:textId="77777777" w:rsidR="004C0682" w:rsidRDefault="004C0682">
            <w:pPr>
              <w:rPr>
                <w:rFonts w:ascii="Arial" w:hAnsi="Arial"/>
              </w:rPr>
            </w:pPr>
            <w:r>
              <w:rPr>
                <w:rFonts w:ascii="Arial" w:hAnsi="Arial"/>
              </w:rPr>
              <w:t>Name of Firm:</w:t>
            </w:r>
          </w:p>
        </w:tc>
        <w:tc>
          <w:tcPr>
            <w:tcW w:w="5310" w:type="dxa"/>
            <w:tcBorders>
              <w:top w:val="single" w:sz="4" w:space="0" w:color="auto"/>
              <w:left w:val="nil"/>
              <w:bottom w:val="nil"/>
              <w:right w:val="single" w:sz="4" w:space="0" w:color="auto"/>
            </w:tcBorders>
          </w:tcPr>
          <w:p w14:paraId="372BB2BA" w14:textId="77777777" w:rsidR="004C0682" w:rsidRDefault="004C0682">
            <w:pPr>
              <w:rPr>
                <w:rFonts w:ascii="Arial" w:hAnsi="Arial"/>
              </w:rPr>
            </w:pPr>
            <w:r>
              <w:rPr>
                <w:rFonts w:ascii="Arial" w:hAnsi="Arial"/>
              </w:rPr>
              <w:t>Value of Service:</w:t>
            </w:r>
          </w:p>
        </w:tc>
      </w:tr>
      <w:tr w:rsidR="004C0682" w14:paraId="7B6B78A1" w14:textId="77777777" w:rsidTr="0DE31917">
        <w:trPr>
          <w:jc w:val="center"/>
        </w:trPr>
        <w:tc>
          <w:tcPr>
            <w:tcW w:w="5035" w:type="dxa"/>
            <w:tcBorders>
              <w:top w:val="nil"/>
              <w:left w:val="single" w:sz="4" w:space="0" w:color="auto"/>
              <w:bottom w:val="nil"/>
              <w:right w:val="nil"/>
            </w:tcBorders>
          </w:tcPr>
          <w:p w14:paraId="62C3AB18" w14:textId="77777777" w:rsidR="004C0682" w:rsidRDefault="004C0682">
            <w:pPr>
              <w:rPr>
                <w:rFonts w:ascii="Arial" w:hAnsi="Arial"/>
              </w:rPr>
            </w:pPr>
          </w:p>
        </w:tc>
        <w:tc>
          <w:tcPr>
            <w:tcW w:w="5310" w:type="dxa"/>
            <w:tcBorders>
              <w:top w:val="nil"/>
              <w:left w:val="nil"/>
              <w:bottom w:val="nil"/>
              <w:right w:val="single" w:sz="4" w:space="0" w:color="auto"/>
            </w:tcBorders>
          </w:tcPr>
          <w:p w14:paraId="0787AFAF" w14:textId="77777777" w:rsidR="004C0682" w:rsidRDefault="004C0682">
            <w:pPr>
              <w:rPr>
                <w:rFonts w:ascii="Arial" w:hAnsi="Arial"/>
              </w:rPr>
            </w:pPr>
          </w:p>
        </w:tc>
      </w:tr>
      <w:tr w:rsidR="004C0682" w14:paraId="1B87BFA7" w14:textId="77777777" w:rsidTr="0DE31917">
        <w:trPr>
          <w:jc w:val="center"/>
        </w:trPr>
        <w:tc>
          <w:tcPr>
            <w:tcW w:w="5035" w:type="dxa"/>
            <w:tcBorders>
              <w:top w:val="nil"/>
              <w:left w:val="single" w:sz="4" w:space="0" w:color="auto"/>
              <w:bottom w:val="nil"/>
              <w:right w:val="nil"/>
            </w:tcBorders>
          </w:tcPr>
          <w:p w14:paraId="64FFB132" w14:textId="77777777" w:rsidR="004C0682" w:rsidRDefault="004C0682">
            <w:pPr>
              <w:rPr>
                <w:rFonts w:ascii="Arial" w:hAnsi="Arial"/>
              </w:rPr>
            </w:pPr>
            <w:r>
              <w:rPr>
                <w:rFonts w:ascii="Arial" w:hAnsi="Arial"/>
              </w:rPr>
              <w:t>Address (Street, City, State, Zip Code)</w:t>
            </w:r>
          </w:p>
        </w:tc>
        <w:tc>
          <w:tcPr>
            <w:tcW w:w="5310" w:type="dxa"/>
            <w:tcBorders>
              <w:top w:val="nil"/>
              <w:left w:val="nil"/>
              <w:bottom w:val="nil"/>
              <w:right w:val="single" w:sz="4" w:space="0" w:color="auto"/>
            </w:tcBorders>
          </w:tcPr>
          <w:p w14:paraId="403DBCFB" w14:textId="77777777" w:rsidR="004C0682" w:rsidRDefault="004C0682">
            <w:pPr>
              <w:rPr>
                <w:rFonts w:ascii="Arial" w:hAnsi="Arial"/>
              </w:rPr>
            </w:pPr>
          </w:p>
        </w:tc>
      </w:tr>
      <w:tr w:rsidR="004C0682" w14:paraId="61B8A197" w14:textId="77777777" w:rsidTr="0DE31917">
        <w:trPr>
          <w:jc w:val="center"/>
        </w:trPr>
        <w:tc>
          <w:tcPr>
            <w:tcW w:w="5035" w:type="dxa"/>
            <w:tcBorders>
              <w:top w:val="nil"/>
              <w:left w:val="single" w:sz="4" w:space="0" w:color="auto"/>
              <w:bottom w:val="nil"/>
              <w:right w:val="nil"/>
            </w:tcBorders>
          </w:tcPr>
          <w:p w14:paraId="41D034AC" w14:textId="77777777" w:rsidR="004C0682" w:rsidRDefault="004C0682">
            <w:pPr>
              <w:rPr>
                <w:rFonts w:ascii="Arial" w:hAnsi="Arial"/>
              </w:rPr>
            </w:pPr>
          </w:p>
        </w:tc>
        <w:tc>
          <w:tcPr>
            <w:tcW w:w="5310" w:type="dxa"/>
            <w:tcBorders>
              <w:top w:val="nil"/>
              <w:left w:val="nil"/>
              <w:bottom w:val="nil"/>
              <w:right w:val="single" w:sz="4" w:space="0" w:color="auto"/>
            </w:tcBorders>
          </w:tcPr>
          <w:p w14:paraId="6B817D81" w14:textId="77777777" w:rsidR="004C0682" w:rsidRDefault="004C0682">
            <w:pPr>
              <w:rPr>
                <w:rFonts w:ascii="Arial" w:hAnsi="Arial"/>
              </w:rPr>
            </w:pPr>
          </w:p>
        </w:tc>
      </w:tr>
      <w:tr w:rsidR="004C0682" w14:paraId="104896C7" w14:textId="77777777" w:rsidTr="0DE31917">
        <w:trPr>
          <w:jc w:val="center"/>
        </w:trPr>
        <w:tc>
          <w:tcPr>
            <w:tcW w:w="5035" w:type="dxa"/>
            <w:tcBorders>
              <w:top w:val="nil"/>
              <w:left w:val="single" w:sz="4" w:space="0" w:color="auto"/>
              <w:bottom w:val="nil"/>
              <w:right w:val="nil"/>
            </w:tcBorders>
          </w:tcPr>
          <w:p w14:paraId="031C1512" w14:textId="77777777" w:rsidR="004C0682" w:rsidRDefault="004C0682">
            <w:pPr>
              <w:rPr>
                <w:rFonts w:ascii="Arial" w:hAnsi="Arial"/>
              </w:rPr>
            </w:pPr>
            <w:r>
              <w:rPr>
                <w:rFonts w:ascii="Arial" w:hAnsi="Arial"/>
              </w:rPr>
              <w:t>Contact Person:</w:t>
            </w:r>
          </w:p>
        </w:tc>
        <w:tc>
          <w:tcPr>
            <w:tcW w:w="5310" w:type="dxa"/>
            <w:tcBorders>
              <w:top w:val="nil"/>
              <w:left w:val="nil"/>
              <w:bottom w:val="nil"/>
              <w:right w:val="single" w:sz="4" w:space="0" w:color="auto"/>
            </w:tcBorders>
          </w:tcPr>
          <w:p w14:paraId="676106A3" w14:textId="77777777" w:rsidR="004C0682" w:rsidRDefault="004C0682">
            <w:pPr>
              <w:rPr>
                <w:rFonts w:ascii="Arial" w:hAnsi="Arial"/>
              </w:rPr>
            </w:pPr>
            <w:r>
              <w:rPr>
                <w:rFonts w:ascii="Arial" w:hAnsi="Arial"/>
              </w:rPr>
              <w:t>Telephone Number:</w:t>
            </w:r>
          </w:p>
        </w:tc>
      </w:tr>
      <w:tr w:rsidR="004C0682" w14:paraId="702A6C8D" w14:textId="77777777" w:rsidTr="0DE31917">
        <w:trPr>
          <w:jc w:val="center"/>
        </w:trPr>
        <w:tc>
          <w:tcPr>
            <w:tcW w:w="5035" w:type="dxa"/>
            <w:tcBorders>
              <w:top w:val="nil"/>
              <w:left w:val="single" w:sz="4" w:space="0" w:color="auto"/>
              <w:bottom w:val="nil"/>
              <w:right w:val="nil"/>
            </w:tcBorders>
          </w:tcPr>
          <w:p w14:paraId="4BCD0890" w14:textId="77777777" w:rsidR="004C0682" w:rsidRDefault="004C0682">
            <w:pPr>
              <w:rPr>
                <w:rFonts w:ascii="Arial" w:hAnsi="Arial"/>
              </w:rPr>
            </w:pPr>
          </w:p>
        </w:tc>
        <w:tc>
          <w:tcPr>
            <w:tcW w:w="5310" w:type="dxa"/>
            <w:tcBorders>
              <w:top w:val="nil"/>
              <w:left w:val="nil"/>
              <w:bottom w:val="nil"/>
              <w:right w:val="single" w:sz="4" w:space="0" w:color="auto"/>
            </w:tcBorders>
          </w:tcPr>
          <w:p w14:paraId="13CE65F7" w14:textId="77777777" w:rsidR="004C0682" w:rsidRDefault="004C0682">
            <w:pPr>
              <w:rPr>
                <w:rFonts w:ascii="Arial" w:hAnsi="Arial"/>
              </w:rPr>
            </w:pPr>
          </w:p>
        </w:tc>
      </w:tr>
      <w:tr w:rsidR="004C0682" w14:paraId="4763D865" w14:textId="77777777" w:rsidTr="0DE31917">
        <w:trPr>
          <w:jc w:val="center"/>
        </w:trPr>
        <w:tc>
          <w:tcPr>
            <w:tcW w:w="5035" w:type="dxa"/>
            <w:tcBorders>
              <w:top w:val="nil"/>
              <w:left w:val="single" w:sz="4" w:space="0" w:color="auto"/>
              <w:bottom w:val="single" w:sz="4" w:space="0" w:color="auto"/>
              <w:right w:val="nil"/>
            </w:tcBorders>
          </w:tcPr>
          <w:p w14:paraId="2693436D" w14:textId="77777777" w:rsidR="004C0682" w:rsidRDefault="004C0682">
            <w:pPr>
              <w:rPr>
                <w:rFonts w:ascii="Arial" w:hAnsi="Arial"/>
              </w:rPr>
            </w:pPr>
            <w:r>
              <w:rPr>
                <w:rFonts w:ascii="Arial" w:hAnsi="Arial"/>
              </w:rPr>
              <w:t>Dates of Service:</w:t>
            </w:r>
          </w:p>
        </w:tc>
        <w:tc>
          <w:tcPr>
            <w:tcW w:w="5310" w:type="dxa"/>
            <w:tcBorders>
              <w:top w:val="nil"/>
              <w:left w:val="nil"/>
              <w:bottom w:val="single" w:sz="4" w:space="0" w:color="auto"/>
              <w:right w:val="single" w:sz="4" w:space="0" w:color="auto"/>
            </w:tcBorders>
          </w:tcPr>
          <w:p w14:paraId="7A8E7D24" w14:textId="77777777" w:rsidR="004C0682" w:rsidRDefault="004C0682">
            <w:pPr>
              <w:rPr>
                <w:rFonts w:ascii="Arial" w:hAnsi="Arial"/>
              </w:rPr>
            </w:pPr>
            <w:r>
              <w:rPr>
                <w:rFonts w:ascii="Arial" w:hAnsi="Arial"/>
              </w:rPr>
              <w:t>Email Address:</w:t>
            </w:r>
          </w:p>
        </w:tc>
      </w:tr>
      <w:tr w:rsidR="004C0682" w14:paraId="4E85678D" w14:textId="77777777" w:rsidTr="0DE31917">
        <w:trPr>
          <w:trHeight w:val="1754"/>
          <w:jc w:val="center"/>
        </w:trPr>
        <w:tc>
          <w:tcPr>
            <w:tcW w:w="10345" w:type="dxa"/>
            <w:gridSpan w:val="2"/>
            <w:tcBorders>
              <w:top w:val="single" w:sz="4" w:space="0" w:color="auto"/>
              <w:left w:val="single" w:sz="4" w:space="0" w:color="auto"/>
              <w:right w:val="single" w:sz="4" w:space="0" w:color="auto"/>
            </w:tcBorders>
          </w:tcPr>
          <w:p w14:paraId="5C718084" w14:textId="20BCEFB1" w:rsidR="004C0682" w:rsidRDefault="004C0682">
            <w:pPr>
              <w:rPr>
                <w:rFonts w:ascii="Arial" w:hAnsi="Arial"/>
              </w:rPr>
            </w:pPr>
            <w:r w:rsidRPr="0DE31917">
              <w:rPr>
                <w:rFonts w:ascii="Arial" w:hAnsi="Arial"/>
              </w:rPr>
              <w:t>Brief Description of Service Provide</w:t>
            </w:r>
            <w:r w:rsidR="5348B389" w:rsidRPr="0DE31917">
              <w:rPr>
                <w:rFonts w:ascii="Arial" w:hAnsi="Arial"/>
              </w:rPr>
              <w:t>d</w:t>
            </w:r>
            <w:r w:rsidRPr="0DE31917">
              <w:rPr>
                <w:rFonts w:ascii="Arial" w:hAnsi="Arial"/>
              </w:rPr>
              <w:t xml:space="preserve">: </w:t>
            </w:r>
          </w:p>
          <w:p w14:paraId="095C4264" w14:textId="77777777" w:rsidR="004C0682" w:rsidRDefault="004C0682">
            <w:pPr>
              <w:rPr>
                <w:rFonts w:ascii="Arial" w:hAnsi="Arial"/>
              </w:rPr>
            </w:pPr>
          </w:p>
          <w:p w14:paraId="336BA22A" w14:textId="77777777" w:rsidR="004C0682" w:rsidRDefault="004C0682">
            <w:pPr>
              <w:rPr>
                <w:rFonts w:ascii="Arial" w:hAnsi="Arial"/>
              </w:rPr>
            </w:pPr>
          </w:p>
          <w:p w14:paraId="4338E2B3" w14:textId="77777777" w:rsidR="004C0682" w:rsidRDefault="004C0682">
            <w:pPr>
              <w:rPr>
                <w:rFonts w:ascii="Arial" w:hAnsi="Arial"/>
              </w:rPr>
            </w:pPr>
          </w:p>
          <w:p w14:paraId="785DC4C4" w14:textId="77777777" w:rsidR="004C0682" w:rsidRDefault="004C0682">
            <w:pPr>
              <w:rPr>
                <w:rFonts w:ascii="Arial" w:hAnsi="Arial"/>
              </w:rPr>
            </w:pPr>
          </w:p>
          <w:p w14:paraId="405287F1" w14:textId="77777777" w:rsidR="004C0682" w:rsidRDefault="004C0682">
            <w:pPr>
              <w:rPr>
                <w:rFonts w:ascii="Arial" w:hAnsi="Arial"/>
              </w:rPr>
            </w:pPr>
          </w:p>
          <w:p w14:paraId="5D9C4163" w14:textId="77777777" w:rsidR="004C0682" w:rsidRDefault="004C0682">
            <w:pPr>
              <w:rPr>
                <w:rFonts w:ascii="Arial" w:hAnsi="Arial"/>
              </w:rPr>
            </w:pPr>
          </w:p>
        </w:tc>
      </w:tr>
    </w:tbl>
    <w:p w14:paraId="6EE27E56" w14:textId="77777777" w:rsidR="004C0682" w:rsidRDefault="004C0682" w:rsidP="004C0682">
      <w:pPr>
        <w:rPr>
          <w:rFonts w:ascii="Arial" w:hAnsi="Arial"/>
        </w:rPr>
      </w:pPr>
    </w:p>
    <w:tbl>
      <w:tblPr>
        <w:tblStyle w:val="TableGrid"/>
        <w:tblW w:w="10345" w:type="dxa"/>
        <w:jc w:val="center"/>
        <w:tblLook w:val="04A0" w:firstRow="1" w:lastRow="0" w:firstColumn="1" w:lastColumn="0" w:noHBand="0" w:noVBand="1"/>
      </w:tblPr>
      <w:tblGrid>
        <w:gridCol w:w="5035"/>
        <w:gridCol w:w="5310"/>
      </w:tblGrid>
      <w:tr w:rsidR="004C0682" w14:paraId="11FE842A" w14:textId="77777777" w:rsidTr="0DE31917">
        <w:trPr>
          <w:jc w:val="center"/>
        </w:trPr>
        <w:tc>
          <w:tcPr>
            <w:tcW w:w="10345" w:type="dxa"/>
            <w:gridSpan w:val="2"/>
            <w:tcBorders>
              <w:top w:val="single" w:sz="4" w:space="0" w:color="auto"/>
              <w:left w:val="single" w:sz="4" w:space="0" w:color="auto"/>
              <w:bottom w:val="single" w:sz="4" w:space="0" w:color="auto"/>
              <w:right w:val="single" w:sz="4" w:space="0" w:color="auto"/>
            </w:tcBorders>
          </w:tcPr>
          <w:p w14:paraId="02159B96" w14:textId="77777777" w:rsidR="004C0682" w:rsidRDefault="004C0682">
            <w:pPr>
              <w:rPr>
                <w:rFonts w:ascii="Arial" w:hAnsi="Arial"/>
              </w:rPr>
            </w:pPr>
            <w:r w:rsidRPr="00590479">
              <w:rPr>
                <w:rFonts w:ascii="Arial" w:hAnsi="Arial"/>
                <w:b/>
                <w:bCs/>
              </w:rPr>
              <w:t xml:space="preserve">Reference </w:t>
            </w:r>
            <w:r>
              <w:rPr>
                <w:rFonts w:ascii="Arial" w:hAnsi="Arial"/>
                <w:b/>
                <w:bCs/>
              </w:rPr>
              <w:t>3</w:t>
            </w:r>
          </w:p>
        </w:tc>
      </w:tr>
      <w:tr w:rsidR="004C0682" w14:paraId="623FF834" w14:textId="77777777" w:rsidTr="0DE31917">
        <w:trPr>
          <w:jc w:val="center"/>
        </w:trPr>
        <w:tc>
          <w:tcPr>
            <w:tcW w:w="5035" w:type="dxa"/>
            <w:tcBorders>
              <w:top w:val="single" w:sz="4" w:space="0" w:color="auto"/>
              <w:left w:val="single" w:sz="4" w:space="0" w:color="auto"/>
              <w:bottom w:val="nil"/>
              <w:right w:val="nil"/>
            </w:tcBorders>
          </w:tcPr>
          <w:p w14:paraId="6C20FB5A" w14:textId="77777777" w:rsidR="004C0682" w:rsidRDefault="004C0682">
            <w:pPr>
              <w:rPr>
                <w:rFonts w:ascii="Arial" w:hAnsi="Arial"/>
              </w:rPr>
            </w:pPr>
            <w:r>
              <w:rPr>
                <w:rFonts w:ascii="Arial" w:hAnsi="Arial"/>
              </w:rPr>
              <w:t>Name of Firm:</w:t>
            </w:r>
          </w:p>
        </w:tc>
        <w:tc>
          <w:tcPr>
            <w:tcW w:w="5310" w:type="dxa"/>
            <w:tcBorders>
              <w:top w:val="single" w:sz="4" w:space="0" w:color="auto"/>
              <w:left w:val="nil"/>
              <w:bottom w:val="nil"/>
              <w:right w:val="single" w:sz="4" w:space="0" w:color="auto"/>
            </w:tcBorders>
          </w:tcPr>
          <w:p w14:paraId="48579019" w14:textId="77777777" w:rsidR="004C0682" w:rsidRDefault="004C0682">
            <w:pPr>
              <w:rPr>
                <w:rFonts w:ascii="Arial" w:hAnsi="Arial"/>
              </w:rPr>
            </w:pPr>
            <w:r>
              <w:rPr>
                <w:rFonts w:ascii="Arial" w:hAnsi="Arial"/>
              </w:rPr>
              <w:t>Value of Service:</w:t>
            </w:r>
          </w:p>
        </w:tc>
      </w:tr>
      <w:tr w:rsidR="004C0682" w14:paraId="5AB91193" w14:textId="77777777" w:rsidTr="0DE31917">
        <w:trPr>
          <w:jc w:val="center"/>
        </w:trPr>
        <w:tc>
          <w:tcPr>
            <w:tcW w:w="5035" w:type="dxa"/>
            <w:tcBorders>
              <w:top w:val="nil"/>
              <w:left w:val="single" w:sz="4" w:space="0" w:color="auto"/>
              <w:bottom w:val="nil"/>
              <w:right w:val="nil"/>
            </w:tcBorders>
          </w:tcPr>
          <w:p w14:paraId="4B21DD06" w14:textId="77777777" w:rsidR="004C0682" w:rsidRDefault="004C0682">
            <w:pPr>
              <w:rPr>
                <w:rFonts w:ascii="Arial" w:hAnsi="Arial"/>
              </w:rPr>
            </w:pPr>
          </w:p>
        </w:tc>
        <w:tc>
          <w:tcPr>
            <w:tcW w:w="5310" w:type="dxa"/>
            <w:tcBorders>
              <w:top w:val="nil"/>
              <w:left w:val="nil"/>
              <w:bottom w:val="nil"/>
              <w:right w:val="single" w:sz="4" w:space="0" w:color="auto"/>
            </w:tcBorders>
          </w:tcPr>
          <w:p w14:paraId="6D290BDD" w14:textId="77777777" w:rsidR="004C0682" w:rsidRDefault="004C0682">
            <w:pPr>
              <w:rPr>
                <w:rFonts w:ascii="Arial" w:hAnsi="Arial"/>
              </w:rPr>
            </w:pPr>
          </w:p>
        </w:tc>
      </w:tr>
      <w:tr w:rsidR="004C0682" w14:paraId="5875A6CD" w14:textId="77777777" w:rsidTr="0DE31917">
        <w:trPr>
          <w:jc w:val="center"/>
        </w:trPr>
        <w:tc>
          <w:tcPr>
            <w:tcW w:w="5035" w:type="dxa"/>
            <w:tcBorders>
              <w:top w:val="nil"/>
              <w:left w:val="single" w:sz="4" w:space="0" w:color="auto"/>
              <w:bottom w:val="nil"/>
              <w:right w:val="nil"/>
            </w:tcBorders>
          </w:tcPr>
          <w:p w14:paraId="08E40AA6" w14:textId="77777777" w:rsidR="004C0682" w:rsidRDefault="004C0682">
            <w:pPr>
              <w:rPr>
                <w:rFonts w:ascii="Arial" w:hAnsi="Arial"/>
              </w:rPr>
            </w:pPr>
            <w:r>
              <w:rPr>
                <w:rFonts w:ascii="Arial" w:hAnsi="Arial"/>
              </w:rPr>
              <w:t>Address (Street, City, State, Zip Code)</w:t>
            </w:r>
          </w:p>
        </w:tc>
        <w:tc>
          <w:tcPr>
            <w:tcW w:w="5310" w:type="dxa"/>
            <w:tcBorders>
              <w:top w:val="nil"/>
              <w:left w:val="nil"/>
              <w:bottom w:val="nil"/>
              <w:right w:val="single" w:sz="4" w:space="0" w:color="auto"/>
            </w:tcBorders>
          </w:tcPr>
          <w:p w14:paraId="2F793867" w14:textId="77777777" w:rsidR="004C0682" w:rsidRDefault="004C0682">
            <w:pPr>
              <w:rPr>
                <w:rFonts w:ascii="Arial" w:hAnsi="Arial"/>
              </w:rPr>
            </w:pPr>
          </w:p>
        </w:tc>
      </w:tr>
      <w:tr w:rsidR="004C0682" w14:paraId="6BEA20E4" w14:textId="77777777" w:rsidTr="0DE31917">
        <w:trPr>
          <w:jc w:val="center"/>
        </w:trPr>
        <w:tc>
          <w:tcPr>
            <w:tcW w:w="5035" w:type="dxa"/>
            <w:tcBorders>
              <w:top w:val="nil"/>
              <w:left w:val="single" w:sz="4" w:space="0" w:color="auto"/>
              <w:bottom w:val="nil"/>
              <w:right w:val="nil"/>
            </w:tcBorders>
          </w:tcPr>
          <w:p w14:paraId="348CE914" w14:textId="77777777" w:rsidR="004C0682" w:rsidRDefault="004C0682">
            <w:pPr>
              <w:rPr>
                <w:rFonts w:ascii="Arial" w:hAnsi="Arial"/>
              </w:rPr>
            </w:pPr>
          </w:p>
        </w:tc>
        <w:tc>
          <w:tcPr>
            <w:tcW w:w="5310" w:type="dxa"/>
            <w:tcBorders>
              <w:top w:val="nil"/>
              <w:left w:val="nil"/>
              <w:bottom w:val="nil"/>
              <w:right w:val="single" w:sz="4" w:space="0" w:color="auto"/>
            </w:tcBorders>
          </w:tcPr>
          <w:p w14:paraId="1CD67F9B" w14:textId="77777777" w:rsidR="004C0682" w:rsidRDefault="004C0682">
            <w:pPr>
              <w:rPr>
                <w:rFonts w:ascii="Arial" w:hAnsi="Arial"/>
              </w:rPr>
            </w:pPr>
          </w:p>
        </w:tc>
      </w:tr>
      <w:tr w:rsidR="004C0682" w14:paraId="55A1D2FE" w14:textId="77777777" w:rsidTr="0DE31917">
        <w:trPr>
          <w:jc w:val="center"/>
        </w:trPr>
        <w:tc>
          <w:tcPr>
            <w:tcW w:w="5035" w:type="dxa"/>
            <w:tcBorders>
              <w:top w:val="nil"/>
              <w:left w:val="single" w:sz="4" w:space="0" w:color="auto"/>
              <w:bottom w:val="nil"/>
              <w:right w:val="nil"/>
            </w:tcBorders>
          </w:tcPr>
          <w:p w14:paraId="0FFCC4E4" w14:textId="77777777" w:rsidR="004C0682" w:rsidRDefault="004C0682">
            <w:pPr>
              <w:rPr>
                <w:rFonts w:ascii="Arial" w:hAnsi="Arial"/>
              </w:rPr>
            </w:pPr>
            <w:r>
              <w:rPr>
                <w:rFonts w:ascii="Arial" w:hAnsi="Arial"/>
              </w:rPr>
              <w:t>Contact Person:</w:t>
            </w:r>
          </w:p>
        </w:tc>
        <w:tc>
          <w:tcPr>
            <w:tcW w:w="5310" w:type="dxa"/>
            <w:tcBorders>
              <w:top w:val="nil"/>
              <w:left w:val="nil"/>
              <w:bottom w:val="nil"/>
              <w:right w:val="single" w:sz="4" w:space="0" w:color="auto"/>
            </w:tcBorders>
          </w:tcPr>
          <w:p w14:paraId="6F1A0E41" w14:textId="77777777" w:rsidR="004C0682" w:rsidRDefault="004C0682">
            <w:pPr>
              <w:rPr>
                <w:rFonts w:ascii="Arial" w:hAnsi="Arial"/>
              </w:rPr>
            </w:pPr>
            <w:r>
              <w:rPr>
                <w:rFonts w:ascii="Arial" w:hAnsi="Arial"/>
              </w:rPr>
              <w:t>Telephone Number:</w:t>
            </w:r>
          </w:p>
        </w:tc>
      </w:tr>
      <w:tr w:rsidR="004C0682" w14:paraId="2CCD3474" w14:textId="77777777" w:rsidTr="0DE31917">
        <w:trPr>
          <w:jc w:val="center"/>
        </w:trPr>
        <w:tc>
          <w:tcPr>
            <w:tcW w:w="5035" w:type="dxa"/>
            <w:tcBorders>
              <w:top w:val="nil"/>
              <w:left w:val="single" w:sz="4" w:space="0" w:color="auto"/>
              <w:bottom w:val="nil"/>
              <w:right w:val="nil"/>
            </w:tcBorders>
          </w:tcPr>
          <w:p w14:paraId="3C282C05" w14:textId="77777777" w:rsidR="004C0682" w:rsidRDefault="004C0682">
            <w:pPr>
              <w:rPr>
                <w:rFonts w:ascii="Arial" w:hAnsi="Arial"/>
              </w:rPr>
            </w:pPr>
          </w:p>
        </w:tc>
        <w:tc>
          <w:tcPr>
            <w:tcW w:w="5310" w:type="dxa"/>
            <w:tcBorders>
              <w:top w:val="nil"/>
              <w:left w:val="nil"/>
              <w:bottom w:val="nil"/>
              <w:right w:val="single" w:sz="4" w:space="0" w:color="auto"/>
            </w:tcBorders>
          </w:tcPr>
          <w:p w14:paraId="6C2D9C2C" w14:textId="77777777" w:rsidR="004C0682" w:rsidRDefault="004C0682">
            <w:pPr>
              <w:rPr>
                <w:rFonts w:ascii="Arial" w:hAnsi="Arial"/>
              </w:rPr>
            </w:pPr>
          </w:p>
        </w:tc>
      </w:tr>
      <w:tr w:rsidR="004C0682" w14:paraId="40B1AFD9" w14:textId="77777777" w:rsidTr="0DE31917">
        <w:trPr>
          <w:jc w:val="center"/>
        </w:trPr>
        <w:tc>
          <w:tcPr>
            <w:tcW w:w="5035" w:type="dxa"/>
            <w:tcBorders>
              <w:top w:val="nil"/>
              <w:left w:val="single" w:sz="4" w:space="0" w:color="auto"/>
              <w:bottom w:val="single" w:sz="4" w:space="0" w:color="auto"/>
              <w:right w:val="nil"/>
            </w:tcBorders>
          </w:tcPr>
          <w:p w14:paraId="57621257" w14:textId="77777777" w:rsidR="004C0682" w:rsidRDefault="004C0682">
            <w:pPr>
              <w:rPr>
                <w:rFonts w:ascii="Arial" w:hAnsi="Arial"/>
              </w:rPr>
            </w:pPr>
            <w:r>
              <w:rPr>
                <w:rFonts w:ascii="Arial" w:hAnsi="Arial"/>
              </w:rPr>
              <w:t>Dates of Service:</w:t>
            </w:r>
          </w:p>
        </w:tc>
        <w:tc>
          <w:tcPr>
            <w:tcW w:w="5310" w:type="dxa"/>
            <w:tcBorders>
              <w:top w:val="nil"/>
              <w:left w:val="nil"/>
              <w:bottom w:val="single" w:sz="4" w:space="0" w:color="auto"/>
              <w:right w:val="single" w:sz="4" w:space="0" w:color="auto"/>
            </w:tcBorders>
          </w:tcPr>
          <w:p w14:paraId="68668964" w14:textId="77777777" w:rsidR="004C0682" w:rsidRDefault="004C0682">
            <w:pPr>
              <w:rPr>
                <w:rFonts w:ascii="Arial" w:hAnsi="Arial"/>
              </w:rPr>
            </w:pPr>
            <w:r>
              <w:rPr>
                <w:rFonts w:ascii="Arial" w:hAnsi="Arial"/>
              </w:rPr>
              <w:t>Email Address:</w:t>
            </w:r>
          </w:p>
        </w:tc>
      </w:tr>
      <w:tr w:rsidR="004C0682" w14:paraId="22A94B48" w14:textId="77777777" w:rsidTr="0DE31917">
        <w:trPr>
          <w:jc w:val="center"/>
        </w:trPr>
        <w:tc>
          <w:tcPr>
            <w:tcW w:w="5035" w:type="dxa"/>
            <w:tcBorders>
              <w:top w:val="nil"/>
              <w:left w:val="single" w:sz="4" w:space="0" w:color="auto"/>
              <w:bottom w:val="single" w:sz="4" w:space="0" w:color="auto"/>
              <w:right w:val="nil"/>
            </w:tcBorders>
          </w:tcPr>
          <w:p w14:paraId="187D9967" w14:textId="4E38235D" w:rsidR="004C0682" w:rsidRDefault="004C0682">
            <w:pPr>
              <w:rPr>
                <w:rFonts w:ascii="Arial" w:hAnsi="Arial"/>
              </w:rPr>
            </w:pPr>
            <w:r w:rsidRPr="0DE31917">
              <w:rPr>
                <w:rFonts w:ascii="Arial" w:hAnsi="Arial"/>
              </w:rPr>
              <w:t>Brief Description of Service Provide</w:t>
            </w:r>
            <w:r w:rsidR="1DA04770" w:rsidRPr="0DE31917">
              <w:rPr>
                <w:rFonts w:ascii="Arial" w:hAnsi="Arial"/>
              </w:rPr>
              <w:t>d</w:t>
            </w:r>
            <w:r w:rsidRPr="0DE31917">
              <w:rPr>
                <w:rFonts w:ascii="Arial" w:hAnsi="Arial"/>
              </w:rPr>
              <w:t>:</w:t>
            </w:r>
          </w:p>
          <w:p w14:paraId="41556C34" w14:textId="77777777" w:rsidR="004C0682" w:rsidRDefault="004C0682">
            <w:pPr>
              <w:rPr>
                <w:rFonts w:ascii="Arial" w:hAnsi="Arial"/>
              </w:rPr>
            </w:pPr>
          </w:p>
          <w:p w14:paraId="714D08EF" w14:textId="77777777" w:rsidR="004C0682" w:rsidRDefault="004C0682">
            <w:pPr>
              <w:rPr>
                <w:rFonts w:ascii="Arial" w:hAnsi="Arial"/>
              </w:rPr>
            </w:pPr>
          </w:p>
          <w:p w14:paraId="03A6BC29" w14:textId="77777777" w:rsidR="004C0682" w:rsidRDefault="004C0682">
            <w:pPr>
              <w:rPr>
                <w:rFonts w:ascii="Arial" w:hAnsi="Arial"/>
              </w:rPr>
            </w:pPr>
          </w:p>
          <w:p w14:paraId="7862BA8D" w14:textId="77777777" w:rsidR="004C0682" w:rsidRDefault="004C0682">
            <w:pPr>
              <w:rPr>
                <w:rFonts w:ascii="Arial" w:hAnsi="Arial"/>
              </w:rPr>
            </w:pPr>
          </w:p>
          <w:p w14:paraId="343CA56B" w14:textId="77777777" w:rsidR="004C0682" w:rsidRDefault="004C0682">
            <w:pPr>
              <w:rPr>
                <w:rFonts w:ascii="Arial" w:hAnsi="Arial"/>
              </w:rPr>
            </w:pPr>
          </w:p>
          <w:p w14:paraId="23E2B04E" w14:textId="77777777" w:rsidR="004C0682" w:rsidRDefault="004C0682">
            <w:pPr>
              <w:rPr>
                <w:rFonts w:ascii="Arial" w:hAnsi="Arial"/>
              </w:rPr>
            </w:pPr>
          </w:p>
          <w:p w14:paraId="4D431EFE" w14:textId="77777777" w:rsidR="004C0682" w:rsidRDefault="004C0682">
            <w:pPr>
              <w:rPr>
                <w:rFonts w:ascii="Arial" w:hAnsi="Arial"/>
              </w:rPr>
            </w:pPr>
          </w:p>
        </w:tc>
        <w:tc>
          <w:tcPr>
            <w:tcW w:w="5310" w:type="dxa"/>
            <w:tcBorders>
              <w:top w:val="nil"/>
              <w:left w:val="nil"/>
              <w:bottom w:val="single" w:sz="4" w:space="0" w:color="auto"/>
              <w:right w:val="single" w:sz="4" w:space="0" w:color="auto"/>
            </w:tcBorders>
          </w:tcPr>
          <w:p w14:paraId="2308C639" w14:textId="77777777" w:rsidR="004C0682" w:rsidRDefault="004C0682">
            <w:pPr>
              <w:rPr>
                <w:rFonts w:ascii="Arial" w:hAnsi="Arial"/>
              </w:rPr>
            </w:pPr>
          </w:p>
        </w:tc>
      </w:tr>
    </w:tbl>
    <w:p w14:paraId="32E22F1C" w14:textId="77777777" w:rsidR="00C8312D" w:rsidRDefault="00C8312D">
      <w:pPr>
        <w:rPr>
          <w:rFonts w:ascii="Arial" w:hAnsi="Arial"/>
        </w:rPr>
        <w:sectPr w:rsidR="00C8312D" w:rsidSect="002B35C3">
          <w:headerReference w:type="first" r:id="rId30"/>
          <w:footerReference w:type="first" r:id="rId31"/>
          <w:pgSz w:w="12240" w:h="15840" w:code="1"/>
          <w:pgMar w:top="360" w:right="720" w:bottom="576" w:left="720" w:header="720" w:footer="720" w:gutter="0"/>
          <w:cols w:space="720"/>
          <w:docGrid w:linePitch="272"/>
        </w:sectPr>
      </w:pPr>
    </w:p>
    <w:p w14:paraId="32E22F1F" w14:textId="6540AE9C" w:rsidR="0000763B" w:rsidRPr="0081463F" w:rsidRDefault="0045334C" w:rsidP="0081463F">
      <w:pPr>
        <w:pStyle w:val="Attachments"/>
      </w:pPr>
      <w:bookmarkStart w:id="74" w:name="_Toc209779679"/>
      <w:bookmarkStart w:id="75" w:name="_Toc235525956"/>
      <w:r>
        <w:lastRenderedPageBreak/>
        <w:t>ATTACHMENT 6</w:t>
      </w:r>
      <w:r w:rsidR="0081463F">
        <w:t xml:space="preserve"> - </w:t>
      </w:r>
      <w:r w:rsidR="0000763B">
        <w:t>DARFUR CONTRACTING ACT</w:t>
      </w:r>
      <w:bookmarkEnd w:id="74"/>
      <w:bookmarkEnd w:id="75"/>
    </w:p>
    <w:p w14:paraId="32E22F20" w14:textId="77777777" w:rsidR="0000763B" w:rsidRPr="00022559" w:rsidRDefault="0000763B" w:rsidP="0000763B">
      <w:pPr>
        <w:tabs>
          <w:tab w:val="left" w:pos="0"/>
        </w:tabs>
        <w:suppressAutoHyphens/>
        <w:spacing w:line="240" w:lineRule="atLeast"/>
        <w:jc w:val="both"/>
        <w:rPr>
          <w:rFonts w:cs="Arial"/>
          <w:b/>
          <w:bCs/>
          <w:color w:val="000000"/>
          <w:sz w:val="22"/>
          <w:szCs w:val="22"/>
          <w:u w:val="single"/>
        </w:rPr>
      </w:pPr>
    </w:p>
    <w:p w14:paraId="32E22F21" w14:textId="77777777" w:rsidR="0000763B" w:rsidRPr="00022559" w:rsidRDefault="0000763B" w:rsidP="0000763B">
      <w:pPr>
        <w:tabs>
          <w:tab w:val="left" w:pos="0"/>
        </w:tabs>
        <w:suppressAutoHyphens/>
        <w:spacing w:line="240" w:lineRule="atLeast"/>
        <w:jc w:val="both"/>
        <w:rPr>
          <w:rFonts w:cs="Arial"/>
          <w:b/>
          <w:bCs/>
          <w:color w:val="000000"/>
          <w:sz w:val="22"/>
          <w:szCs w:val="22"/>
          <w:u w:val="single"/>
        </w:rPr>
      </w:pPr>
    </w:p>
    <w:p w14:paraId="32E22F22" w14:textId="77777777" w:rsidR="005D2CF3" w:rsidRDefault="005D2CF3" w:rsidP="005D2CF3">
      <w:pPr>
        <w:ind w:left="360"/>
        <w:jc w:val="both"/>
        <w:rPr>
          <w:rFonts w:ascii="Arial" w:hAnsi="Arial" w:cs="Arial"/>
          <w:sz w:val="22"/>
          <w:szCs w:val="22"/>
        </w:rPr>
      </w:pPr>
      <w:r>
        <w:rPr>
          <w:rFonts w:ascii="Arial" w:hAnsi="Arial" w:cs="Arial"/>
          <w:sz w:val="22"/>
          <w:szCs w:val="22"/>
        </w:rPr>
        <w:t>Bidder must complete and submit the Darfur Contracting Act Certification with thei</w:t>
      </w:r>
      <w:r w:rsidR="009F718C">
        <w:rPr>
          <w:rFonts w:ascii="Arial" w:hAnsi="Arial" w:cs="Arial"/>
          <w:sz w:val="22"/>
          <w:szCs w:val="22"/>
        </w:rPr>
        <w:t>r bid submission as Attachment 6</w:t>
      </w:r>
      <w:r>
        <w:rPr>
          <w:rFonts w:ascii="Arial" w:hAnsi="Arial" w:cs="Arial"/>
          <w:sz w:val="22"/>
          <w:szCs w:val="22"/>
        </w:rPr>
        <w:t>.</w:t>
      </w:r>
    </w:p>
    <w:p w14:paraId="32E22F23" w14:textId="77777777" w:rsidR="005D2CF3" w:rsidRDefault="005D2CF3" w:rsidP="005D2CF3">
      <w:pPr>
        <w:ind w:left="360"/>
        <w:jc w:val="both"/>
        <w:rPr>
          <w:rFonts w:ascii="Arial" w:hAnsi="Arial" w:cs="Arial"/>
          <w:sz w:val="22"/>
          <w:szCs w:val="22"/>
        </w:rPr>
      </w:pPr>
    </w:p>
    <w:p w14:paraId="32E22F24" w14:textId="77777777" w:rsidR="00C8312D" w:rsidRPr="00022559" w:rsidRDefault="00C8312D" w:rsidP="00C8312D">
      <w:pPr>
        <w:ind w:left="360"/>
        <w:jc w:val="both"/>
        <w:rPr>
          <w:rFonts w:ascii="Arial" w:hAnsi="Arial" w:cs="Arial"/>
          <w:sz w:val="22"/>
          <w:szCs w:val="22"/>
        </w:rPr>
      </w:pPr>
      <w:r w:rsidRPr="00022559">
        <w:rPr>
          <w:rFonts w:ascii="Arial" w:hAnsi="Arial" w:cs="Arial"/>
          <w:sz w:val="22"/>
          <w:szCs w:val="22"/>
        </w:rPr>
        <w:t xml:space="preserve">Effective January 1, 2009, </w:t>
      </w:r>
      <w:r w:rsidR="001C2345">
        <w:rPr>
          <w:rFonts w:ascii="Arial" w:hAnsi="Arial" w:cs="Arial"/>
          <w:sz w:val="22"/>
          <w:szCs w:val="22"/>
        </w:rPr>
        <w:t xml:space="preserve">a company </w:t>
      </w:r>
      <w:r w:rsidR="00617183">
        <w:rPr>
          <w:rFonts w:ascii="Arial" w:hAnsi="Arial" w:cs="Arial"/>
          <w:sz w:val="22"/>
          <w:szCs w:val="22"/>
        </w:rPr>
        <w:t>will</w:t>
      </w:r>
      <w:r w:rsidR="001C2345">
        <w:rPr>
          <w:rFonts w:ascii="Arial" w:hAnsi="Arial" w:cs="Arial"/>
          <w:sz w:val="22"/>
          <w:szCs w:val="22"/>
        </w:rPr>
        <w:t xml:space="preserve"> not bid on or submit a proposal for a contract for goods or services without addressing the requirements of the Darfur Contracting Act of 2008 (Act).  </w:t>
      </w:r>
      <w:r w:rsidRPr="00022559">
        <w:rPr>
          <w:rFonts w:ascii="Arial" w:hAnsi="Arial" w:cs="Arial"/>
          <w:sz w:val="22"/>
          <w:szCs w:val="22"/>
        </w:rPr>
        <w:t>The Act was passed to preclude State agencies generally from contracting with “scrutinized” companies that do business in the African nation of Sudan (of which the Darfur region is a part)</w:t>
      </w:r>
      <w:r>
        <w:rPr>
          <w:rFonts w:ascii="Arial" w:hAnsi="Arial" w:cs="Arial"/>
          <w:sz w:val="22"/>
          <w:szCs w:val="22"/>
        </w:rPr>
        <w:t>.  Understand that a scru</w:t>
      </w:r>
      <w:r w:rsidRPr="00022559">
        <w:rPr>
          <w:rFonts w:ascii="Arial" w:hAnsi="Arial" w:cs="Arial"/>
          <w:sz w:val="22"/>
          <w:szCs w:val="22"/>
        </w:rPr>
        <w:t>tinized company is a company doing business in Sudan as d</w:t>
      </w:r>
      <w:r w:rsidR="00696FBD">
        <w:rPr>
          <w:rFonts w:ascii="Arial" w:hAnsi="Arial" w:cs="Arial"/>
          <w:sz w:val="22"/>
          <w:szCs w:val="22"/>
        </w:rPr>
        <w:t>efined in Public Contract Code S</w:t>
      </w:r>
      <w:r w:rsidRPr="00022559">
        <w:rPr>
          <w:rFonts w:ascii="Arial" w:hAnsi="Arial" w:cs="Arial"/>
          <w:sz w:val="22"/>
          <w:szCs w:val="22"/>
        </w:rPr>
        <w:t>ection 10476.  Scrutinized companies are ineligible to, and cannot, bid on or submit a proposal for a contract with a State agency for goods or services</w:t>
      </w:r>
      <w:r>
        <w:rPr>
          <w:rFonts w:ascii="Arial" w:hAnsi="Arial" w:cs="Arial"/>
          <w:sz w:val="22"/>
          <w:szCs w:val="22"/>
        </w:rPr>
        <w:t xml:space="preserve"> unless it has been granted permission by the Department of General Services</w:t>
      </w:r>
      <w:r w:rsidR="005E00FC">
        <w:rPr>
          <w:rFonts w:ascii="Arial" w:hAnsi="Arial" w:cs="Arial"/>
          <w:sz w:val="22"/>
          <w:szCs w:val="22"/>
        </w:rPr>
        <w:t>.  (Pub.</w:t>
      </w:r>
      <w:r w:rsidR="00696FBD">
        <w:rPr>
          <w:rFonts w:ascii="Arial" w:hAnsi="Arial" w:cs="Arial"/>
          <w:sz w:val="22"/>
          <w:szCs w:val="22"/>
        </w:rPr>
        <w:t xml:space="preserve"> Contract Code</w:t>
      </w:r>
      <w:r w:rsidR="005E00FC">
        <w:rPr>
          <w:rFonts w:ascii="Arial" w:hAnsi="Arial" w:cs="Arial"/>
          <w:sz w:val="22"/>
          <w:szCs w:val="22"/>
        </w:rPr>
        <w:t xml:space="preserve"> </w:t>
      </w:r>
      <w:r w:rsidR="005E00FC" w:rsidRPr="009C3B3C">
        <w:rPr>
          <w:rFonts w:ascii="Arial" w:hAnsi="Arial" w:cs="Arial"/>
          <w:iCs/>
          <w:sz w:val="24"/>
          <w:szCs w:val="24"/>
        </w:rPr>
        <w:t xml:space="preserve"> </w:t>
      </w:r>
      <w:r w:rsidR="005E00FC" w:rsidRPr="005E00FC">
        <w:rPr>
          <w:rFonts w:ascii="Arial" w:hAnsi="Arial" w:cs="Arial"/>
          <w:iCs/>
          <w:sz w:val="22"/>
          <w:szCs w:val="22"/>
        </w:rPr>
        <w:t>§</w:t>
      </w:r>
      <w:r w:rsidR="005E00FC" w:rsidRPr="009C3B3C">
        <w:rPr>
          <w:rFonts w:ascii="Arial" w:hAnsi="Arial" w:cs="Arial"/>
          <w:iCs/>
          <w:sz w:val="24"/>
          <w:szCs w:val="24"/>
        </w:rPr>
        <w:t xml:space="preserve"> </w:t>
      </w:r>
      <w:r w:rsidRPr="00022559">
        <w:rPr>
          <w:rFonts w:ascii="Arial" w:hAnsi="Arial" w:cs="Arial"/>
          <w:sz w:val="22"/>
          <w:szCs w:val="22"/>
        </w:rPr>
        <w:t xml:space="preserve"> 10477</w:t>
      </w:r>
      <w:r w:rsidR="00CD1053">
        <w:rPr>
          <w:rFonts w:ascii="Arial" w:hAnsi="Arial" w:cs="Arial"/>
          <w:sz w:val="22"/>
          <w:szCs w:val="22"/>
        </w:rPr>
        <w:t>, subd</w:t>
      </w:r>
      <w:r w:rsidR="005E00FC">
        <w:rPr>
          <w:rFonts w:ascii="Arial" w:hAnsi="Arial" w:cs="Arial"/>
          <w:sz w:val="22"/>
          <w:szCs w:val="22"/>
        </w:rPr>
        <w:t xml:space="preserve">. </w:t>
      </w:r>
      <w:r w:rsidRPr="00022559">
        <w:rPr>
          <w:rFonts w:ascii="Arial" w:hAnsi="Arial" w:cs="Arial"/>
          <w:sz w:val="22"/>
          <w:szCs w:val="22"/>
        </w:rPr>
        <w:t>(a)).</w:t>
      </w:r>
      <w:r>
        <w:rPr>
          <w:rFonts w:ascii="Arial" w:hAnsi="Arial" w:cs="Arial"/>
          <w:sz w:val="22"/>
          <w:szCs w:val="22"/>
        </w:rPr>
        <w:t xml:space="preserve">  The Department of General Services may permit a scrutinized company, on a case-by-case basis, to bid on or submit a proposal for a contract with a State agency for goods or services, i</w:t>
      </w:r>
      <w:r w:rsidR="00696FBD">
        <w:rPr>
          <w:rFonts w:ascii="Arial" w:hAnsi="Arial" w:cs="Arial"/>
          <w:sz w:val="22"/>
          <w:szCs w:val="22"/>
        </w:rPr>
        <w:t>f it is in the best interest</w:t>
      </w:r>
      <w:r>
        <w:rPr>
          <w:rFonts w:ascii="Arial" w:hAnsi="Arial" w:cs="Arial"/>
          <w:sz w:val="22"/>
          <w:szCs w:val="22"/>
        </w:rPr>
        <w:t xml:space="preserve"> of the State.</w:t>
      </w:r>
    </w:p>
    <w:p w14:paraId="32E22F25" w14:textId="77777777" w:rsidR="00C8312D" w:rsidRDefault="00C8312D" w:rsidP="00C8312D">
      <w:pPr>
        <w:ind w:left="360"/>
        <w:jc w:val="both"/>
        <w:rPr>
          <w:rFonts w:ascii="Arial" w:hAnsi="Arial" w:cs="Arial"/>
          <w:sz w:val="22"/>
          <w:szCs w:val="22"/>
        </w:rPr>
      </w:pPr>
    </w:p>
    <w:p w14:paraId="32E22F26" w14:textId="77777777" w:rsidR="00C8312D" w:rsidRDefault="00C8312D" w:rsidP="00C8312D">
      <w:pPr>
        <w:ind w:left="360"/>
        <w:jc w:val="both"/>
        <w:rPr>
          <w:rFonts w:ascii="Arial" w:hAnsi="Arial" w:cs="Arial"/>
          <w:sz w:val="22"/>
          <w:szCs w:val="22"/>
        </w:rPr>
      </w:pPr>
      <w:r>
        <w:rPr>
          <w:rFonts w:ascii="Arial" w:hAnsi="Arial" w:cs="Arial"/>
          <w:sz w:val="22"/>
          <w:szCs w:val="22"/>
        </w:rPr>
        <w:t xml:space="preserve">Public Contract Code Sections 10475-10481, applies to any company that currently or within the previous three </w:t>
      </w:r>
      <w:r w:rsidR="00696FBD">
        <w:rPr>
          <w:rFonts w:ascii="Arial" w:hAnsi="Arial" w:cs="Arial"/>
          <w:sz w:val="22"/>
          <w:szCs w:val="22"/>
        </w:rPr>
        <w:t xml:space="preserve">(3) </w:t>
      </w:r>
      <w:r>
        <w:rPr>
          <w:rFonts w:ascii="Arial" w:hAnsi="Arial" w:cs="Arial"/>
          <w:sz w:val="22"/>
          <w:szCs w:val="22"/>
        </w:rPr>
        <w:t>years has had business activities or other operations outside of the United States.   For such a company to bid on or submit a proposal for a State of California contract, the company must certify that it is either:</w:t>
      </w:r>
    </w:p>
    <w:p w14:paraId="32E22F27" w14:textId="77777777" w:rsidR="00C8312D" w:rsidRPr="003508C6" w:rsidRDefault="00C8312D" w:rsidP="00C8312D">
      <w:pPr>
        <w:ind w:left="360"/>
        <w:jc w:val="both"/>
        <w:rPr>
          <w:rFonts w:ascii="Arial" w:hAnsi="Arial" w:cs="Arial"/>
          <w:sz w:val="22"/>
          <w:szCs w:val="22"/>
        </w:rPr>
      </w:pPr>
    </w:p>
    <w:p w14:paraId="32E22F28" w14:textId="77777777" w:rsidR="00BF589E" w:rsidRDefault="00C8312D" w:rsidP="00BF589E">
      <w:pPr>
        <w:tabs>
          <w:tab w:val="left" w:pos="720"/>
          <w:tab w:val="left" w:pos="1080"/>
          <w:tab w:val="left" w:pos="5760"/>
        </w:tabs>
        <w:ind w:left="720" w:hanging="360"/>
        <w:jc w:val="both"/>
        <w:rPr>
          <w:rFonts w:ascii="Arial" w:hAnsi="Arial" w:cs="Arial"/>
          <w:sz w:val="22"/>
          <w:szCs w:val="22"/>
        </w:rPr>
      </w:pPr>
      <w:r w:rsidRPr="003508C6">
        <w:rPr>
          <w:rFonts w:ascii="Arial" w:hAnsi="Arial"/>
          <w:sz w:val="22"/>
          <w:szCs w:val="22"/>
        </w:rPr>
        <w:t>1.</w:t>
      </w:r>
      <w:r w:rsidRPr="003508C6">
        <w:rPr>
          <w:rFonts w:ascii="Arial" w:hAnsi="Arial" w:cs="Arial"/>
          <w:sz w:val="22"/>
          <w:szCs w:val="22"/>
        </w:rPr>
        <w:t xml:space="preserve"> </w:t>
      </w:r>
      <w:r>
        <w:rPr>
          <w:rFonts w:ascii="Arial" w:hAnsi="Arial" w:cs="Arial"/>
          <w:sz w:val="22"/>
          <w:szCs w:val="22"/>
        </w:rPr>
        <w:tab/>
      </w:r>
      <w:r w:rsidRPr="003508C6">
        <w:rPr>
          <w:rFonts w:ascii="Arial" w:hAnsi="Arial" w:cs="Arial"/>
          <w:sz w:val="22"/>
          <w:szCs w:val="22"/>
        </w:rPr>
        <w:t xml:space="preserve">A contractor that has NOT had business activities or other operations outside of the United States within the previous three </w:t>
      </w:r>
      <w:r w:rsidR="00696FBD">
        <w:rPr>
          <w:rFonts w:ascii="Arial" w:hAnsi="Arial" w:cs="Arial"/>
          <w:sz w:val="22"/>
          <w:szCs w:val="22"/>
        </w:rPr>
        <w:t xml:space="preserve">(3) </w:t>
      </w:r>
      <w:r w:rsidRPr="003508C6">
        <w:rPr>
          <w:rFonts w:ascii="Arial" w:hAnsi="Arial" w:cs="Arial"/>
          <w:sz w:val="22"/>
          <w:szCs w:val="22"/>
        </w:rPr>
        <w:t xml:space="preserve">years; </w:t>
      </w:r>
    </w:p>
    <w:p w14:paraId="32E22F29" w14:textId="77777777" w:rsidR="00C8312D" w:rsidRDefault="00665A0B" w:rsidP="00C8312D">
      <w:pPr>
        <w:tabs>
          <w:tab w:val="left" w:pos="720"/>
          <w:tab w:val="left" w:pos="1080"/>
          <w:tab w:val="left" w:pos="5760"/>
        </w:tabs>
        <w:ind w:left="360"/>
        <w:jc w:val="both"/>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00C8312D" w:rsidRPr="003508C6">
        <w:rPr>
          <w:rFonts w:ascii="Arial" w:hAnsi="Arial" w:cs="Arial"/>
          <w:sz w:val="22"/>
          <w:szCs w:val="22"/>
        </w:rPr>
        <w:t>or</w:t>
      </w:r>
    </w:p>
    <w:p w14:paraId="32E22F2A" w14:textId="77777777" w:rsidR="00C8312D" w:rsidRDefault="00C8312D" w:rsidP="00C8312D">
      <w:pPr>
        <w:tabs>
          <w:tab w:val="left" w:pos="720"/>
          <w:tab w:val="left" w:pos="1080"/>
          <w:tab w:val="left" w:pos="5760"/>
        </w:tabs>
        <w:ind w:left="360"/>
        <w:jc w:val="both"/>
        <w:rPr>
          <w:rFonts w:ascii="Arial" w:hAnsi="Arial" w:cs="Arial"/>
          <w:sz w:val="22"/>
          <w:szCs w:val="22"/>
        </w:rPr>
      </w:pPr>
    </w:p>
    <w:p w14:paraId="32E22F2B" w14:textId="77777777" w:rsidR="00BF589E" w:rsidRDefault="00C8312D" w:rsidP="00BF589E">
      <w:pPr>
        <w:tabs>
          <w:tab w:val="left" w:pos="720"/>
          <w:tab w:val="left" w:pos="1080"/>
          <w:tab w:val="left" w:pos="5760"/>
        </w:tabs>
        <w:ind w:left="720" w:hanging="360"/>
        <w:jc w:val="both"/>
        <w:rPr>
          <w:rFonts w:ascii="Arial" w:hAnsi="Arial" w:cs="Arial"/>
          <w:sz w:val="22"/>
          <w:szCs w:val="22"/>
        </w:rPr>
      </w:pPr>
      <w:r w:rsidRPr="003508C6">
        <w:rPr>
          <w:rFonts w:ascii="Arial" w:hAnsi="Arial"/>
          <w:sz w:val="22"/>
          <w:szCs w:val="22"/>
        </w:rPr>
        <w:t>2.</w:t>
      </w:r>
      <w:r w:rsidRPr="003508C6">
        <w:rPr>
          <w:rFonts w:ascii="Arial" w:hAnsi="Arial" w:cs="Arial"/>
          <w:sz w:val="22"/>
          <w:szCs w:val="22"/>
        </w:rPr>
        <w:t xml:space="preserve"> </w:t>
      </w:r>
      <w:r w:rsidRPr="003508C6">
        <w:rPr>
          <w:rFonts w:ascii="Arial" w:hAnsi="Arial" w:cs="Arial"/>
          <w:sz w:val="22"/>
          <w:szCs w:val="22"/>
        </w:rPr>
        <w:tab/>
        <w:t xml:space="preserve">A contractor that has had business activities or other operations outside of the United States within the previous three </w:t>
      </w:r>
      <w:r w:rsidR="00696FBD">
        <w:rPr>
          <w:rFonts w:ascii="Arial" w:hAnsi="Arial" w:cs="Arial"/>
          <w:sz w:val="22"/>
          <w:szCs w:val="22"/>
        </w:rPr>
        <w:t xml:space="preserve">(3) </w:t>
      </w:r>
      <w:r w:rsidRPr="003508C6">
        <w:rPr>
          <w:rFonts w:ascii="Arial" w:hAnsi="Arial" w:cs="Arial"/>
          <w:sz w:val="22"/>
          <w:szCs w:val="22"/>
        </w:rPr>
        <w:t xml:space="preserve">years, but is NOT a scrutinized company </w:t>
      </w:r>
      <w:r>
        <w:rPr>
          <w:rFonts w:ascii="Arial" w:hAnsi="Arial" w:cs="Arial"/>
          <w:sz w:val="22"/>
          <w:szCs w:val="22"/>
        </w:rPr>
        <w:t xml:space="preserve">per Public Contract Code </w:t>
      </w:r>
      <w:r w:rsidR="005E00FC">
        <w:rPr>
          <w:rFonts w:ascii="Arial" w:hAnsi="Arial" w:cs="Arial"/>
          <w:sz w:val="22"/>
          <w:szCs w:val="22"/>
        </w:rPr>
        <w:t xml:space="preserve">section </w:t>
      </w:r>
      <w:r>
        <w:rPr>
          <w:rFonts w:ascii="Arial" w:hAnsi="Arial" w:cs="Arial"/>
          <w:sz w:val="22"/>
          <w:szCs w:val="22"/>
        </w:rPr>
        <w:t xml:space="preserve">10476; </w:t>
      </w:r>
    </w:p>
    <w:p w14:paraId="32E22F2C" w14:textId="77777777" w:rsidR="00C8312D" w:rsidRDefault="00665A0B" w:rsidP="00C8312D">
      <w:pPr>
        <w:tabs>
          <w:tab w:val="left" w:pos="720"/>
          <w:tab w:val="left" w:pos="1080"/>
          <w:tab w:val="left" w:pos="5760"/>
        </w:tabs>
        <w:ind w:left="360"/>
        <w:jc w:val="both"/>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sidR="00C8312D">
        <w:rPr>
          <w:rFonts w:ascii="Arial" w:hAnsi="Arial" w:cs="Arial"/>
          <w:sz w:val="22"/>
          <w:szCs w:val="22"/>
        </w:rPr>
        <w:t>or</w:t>
      </w:r>
    </w:p>
    <w:p w14:paraId="32E22F2D" w14:textId="77777777" w:rsidR="00C8312D" w:rsidRDefault="00665A0B" w:rsidP="00C8312D">
      <w:pPr>
        <w:tabs>
          <w:tab w:val="left" w:pos="720"/>
          <w:tab w:val="left" w:pos="1080"/>
          <w:tab w:val="left" w:pos="5760"/>
        </w:tabs>
        <w:ind w:left="360"/>
        <w:jc w:val="both"/>
        <w:rPr>
          <w:rFonts w:ascii="Arial" w:hAnsi="Arial" w:cs="Arial"/>
          <w:sz w:val="22"/>
          <w:szCs w:val="22"/>
        </w:rPr>
      </w:pPr>
      <w:r>
        <w:rPr>
          <w:rFonts w:ascii="Arial" w:hAnsi="Arial" w:cs="Arial"/>
          <w:sz w:val="22"/>
          <w:szCs w:val="22"/>
        </w:rPr>
        <w:tab/>
      </w:r>
      <w:r>
        <w:rPr>
          <w:rFonts w:ascii="Arial" w:hAnsi="Arial" w:cs="Arial"/>
          <w:sz w:val="22"/>
          <w:szCs w:val="22"/>
        </w:rPr>
        <w:tab/>
      </w:r>
    </w:p>
    <w:p w14:paraId="32E22F2E" w14:textId="77777777" w:rsidR="00C8312D" w:rsidRPr="000B7540" w:rsidRDefault="00C8312D" w:rsidP="00BF589E">
      <w:pPr>
        <w:tabs>
          <w:tab w:val="left" w:pos="720"/>
          <w:tab w:val="left" w:pos="1080"/>
          <w:tab w:val="left" w:pos="5760"/>
        </w:tabs>
        <w:ind w:left="720" w:hanging="360"/>
        <w:jc w:val="both"/>
        <w:rPr>
          <w:rFonts w:ascii="Arial" w:hAnsi="Arial" w:cs="Arial"/>
          <w:sz w:val="22"/>
          <w:szCs w:val="22"/>
        </w:rPr>
      </w:pPr>
      <w:r w:rsidRPr="003508C6">
        <w:rPr>
          <w:rFonts w:ascii="Arial" w:hAnsi="Arial"/>
          <w:sz w:val="22"/>
          <w:szCs w:val="22"/>
        </w:rPr>
        <w:t>3.</w:t>
      </w:r>
      <w:r w:rsidRPr="003508C6">
        <w:rPr>
          <w:rFonts w:ascii="Arial" w:hAnsi="Arial"/>
          <w:sz w:val="22"/>
          <w:szCs w:val="22"/>
        </w:rPr>
        <w:tab/>
        <w:t xml:space="preserve">A contractor that is a </w:t>
      </w:r>
      <w:r w:rsidRPr="003508C6">
        <w:rPr>
          <w:rFonts w:ascii="Arial" w:hAnsi="Arial" w:cs="Arial"/>
          <w:sz w:val="22"/>
          <w:szCs w:val="22"/>
        </w:rPr>
        <w:t xml:space="preserve">scrutinized company as defined in Public Contract Code </w:t>
      </w:r>
      <w:r w:rsidR="005E00FC">
        <w:rPr>
          <w:rFonts w:ascii="Arial" w:hAnsi="Arial" w:cs="Arial"/>
          <w:sz w:val="22"/>
          <w:szCs w:val="22"/>
        </w:rPr>
        <w:t xml:space="preserve">section </w:t>
      </w:r>
      <w:r w:rsidRPr="003508C6">
        <w:rPr>
          <w:rFonts w:ascii="Arial" w:hAnsi="Arial" w:cs="Arial"/>
          <w:sz w:val="22"/>
          <w:szCs w:val="22"/>
        </w:rPr>
        <w:t>10476, but has received written permission from the Department of General Services to submit</w:t>
      </w:r>
      <w:r w:rsidR="00696FBD">
        <w:rPr>
          <w:rFonts w:ascii="Arial" w:hAnsi="Arial" w:cs="Arial"/>
          <w:sz w:val="22"/>
          <w:szCs w:val="22"/>
        </w:rPr>
        <w:t xml:space="preserve"> a bid or proposal pu</w:t>
      </w:r>
      <w:r w:rsidR="005E00FC">
        <w:rPr>
          <w:rFonts w:ascii="Arial" w:hAnsi="Arial" w:cs="Arial"/>
          <w:sz w:val="22"/>
          <w:szCs w:val="22"/>
        </w:rPr>
        <w:t>rsuant to Public Contract Code s</w:t>
      </w:r>
      <w:r w:rsidRPr="003508C6">
        <w:rPr>
          <w:rFonts w:ascii="Arial" w:hAnsi="Arial" w:cs="Arial"/>
          <w:sz w:val="22"/>
          <w:szCs w:val="22"/>
        </w:rPr>
        <w:t>ection 10477</w:t>
      </w:r>
      <w:r w:rsidR="005E00FC">
        <w:rPr>
          <w:rFonts w:ascii="Arial" w:hAnsi="Arial" w:cs="Arial"/>
          <w:sz w:val="22"/>
          <w:szCs w:val="22"/>
        </w:rPr>
        <w:t xml:space="preserve">, subdivision </w:t>
      </w:r>
      <w:r w:rsidRPr="003508C6">
        <w:rPr>
          <w:rFonts w:ascii="Arial" w:hAnsi="Arial" w:cs="Arial"/>
          <w:sz w:val="22"/>
          <w:szCs w:val="22"/>
        </w:rPr>
        <w:t xml:space="preserve">(b).  </w:t>
      </w:r>
    </w:p>
    <w:p w14:paraId="32E22F2F" w14:textId="77777777" w:rsidR="00C8312D" w:rsidRDefault="00C8312D" w:rsidP="00C8312D">
      <w:pPr>
        <w:tabs>
          <w:tab w:val="left" w:pos="5760"/>
        </w:tabs>
        <w:ind w:left="360"/>
        <w:jc w:val="both"/>
        <w:rPr>
          <w:rFonts w:ascii="Arial" w:hAnsi="Arial"/>
          <w:sz w:val="22"/>
          <w:szCs w:val="22"/>
        </w:rPr>
      </w:pPr>
    </w:p>
    <w:p w14:paraId="32E22F30" w14:textId="77777777" w:rsidR="0000763B" w:rsidRDefault="0000763B" w:rsidP="00C8312D">
      <w:pPr>
        <w:ind w:left="360"/>
        <w:jc w:val="center"/>
        <w:rPr>
          <w:b/>
          <w:sz w:val="24"/>
          <w:szCs w:val="24"/>
        </w:rPr>
      </w:pPr>
    </w:p>
    <w:p w14:paraId="32E22F31" w14:textId="77777777" w:rsidR="0000763B" w:rsidRDefault="0000763B" w:rsidP="0000763B">
      <w:pPr>
        <w:jc w:val="center"/>
        <w:rPr>
          <w:rFonts w:ascii="Arial" w:hAnsi="Arial" w:cs="Arial"/>
          <w:color w:val="000000"/>
          <w:sz w:val="22"/>
          <w:szCs w:val="22"/>
          <w:u w:val="single"/>
        </w:rPr>
      </w:pPr>
    </w:p>
    <w:p w14:paraId="32E22F32" w14:textId="77777777" w:rsidR="00664FE8" w:rsidRDefault="00664FE8" w:rsidP="0000763B">
      <w:pPr>
        <w:jc w:val="center"/>
        <w:rPr>
          <w:b/>
          <w:sz w:val="24"/>
          <w:szCs w:val="24"/>
        </w:rPr>
      </w:pPr>
    </w:p>
    <w:p w14:paraId="32E22F33" w14:textId="77777777" w:rsidR="0000763B" w:rsidRDefault="0000763B" w:rsidP="0000763B">
      <w:pPr>
        <w:jc w:val="center"/>
        <w:rPr>
          <w:b/>
          <w:sz w:val="24"/>
          <w:szCs w:val="24"/>
        </w:rPr>
      </w:pPr>
    </w:p>
    <w:p w14:paraId="32E22F34" w14:textId="77777777" w:rsidR="0000763B" w:rsidRDefault="0000763B" w:rsidP="0000763B">
      <w:pPr>
        <w:jc w:val="center"/>
        <w:rPr>
          <w:b/>
          <w:sz w:val="24"/>
          <w:szCs w:val="24"/>
        </w:rPr>
      </w:pPr>
    </w:p>
    <w:p w14:paraId="32E22F35" w14:textId="77777777" w:rsidR="0000763B" w:rsidRDefault="0000763B" w:rsidP="0000763B">
      <w:pPr>
        <w:jc w:val="center"/>
        <w:rPr>
          <w:b/>
          <w:sz w:val="24"/>
          <w:szCs w:val="24"/>
        </w:rPr>
      </w:pPr>
    </w:p>
    <w:p w14:paraId="32E22F36" w14:textId="77777777" w:rsidR="0000763B" w:rsidRDefault="0000763B" w:rsidP="0000763B">
      <w:pPr>
        <w:jc w:val="center"/>
        <w:rPr>
          <w:b/>
          <w:sz w:val="24"/>
          <w:szCs w:val="24"/>
        </w:rPr>
      </w:pPr>
    </w:p>
    <w:p w14:paraId="32E22F37" w14:textId="77777777" w:rsidR="0000763B" w:rsidRDefault="0000763B" w:rsidP="0000763B">
      <w:pPr>
        <w:jc w:val="center"/>
        <w:rPr>
          <w:b/>
          <w:sz w:val="24"/>
          <w:szCs w:val="24"/>
        </w:rPr>
      </w:pPr>
    </w:p>
    <w:p w14:paraId="32E22F38" w14:textId="77777777" w:rsidR="0000763B" w:rsidRDefault="0000763B" w:rsidP="0000763B">
      <w:pPr>
        <w:jc w:val="center"/>
        <w:rPr>
          <w:b/>
          <w:sz w:val="24"/>
          <w:szCs w:val="24"/>
        </w:rPr>
      </w:pPr>
    </w:p>
    <w:p w14:paraId="32E22F39" w14:textId="77777777" w:rsidR="0000763B" w:rsidRDefault="0000763B" w:rsidP="0000763B">
      <w:pPr>
        <w:jc w:val="center"/>
        <w:rPr>
          <w:b/>
          <w:sz w:val="24"/>
          <w:szCs w:val="24"/>
        </w:rPr>
      </w:pPr>
    </w:p>
    <w:p w14:paraId="32E22F3A" w14:textId="77777777" w:rsidR="0000763B" w:rsidRDefault="0000763B" w:rsidP="0000763B">
      <w:pPr>
        <w:jc w:val="center"/>
        <w:rPr>
          <w:b/>
          <w:sz w:val="24"/>
          <w:szCs w:val="24"/>
        </w:rPr>
      </w:pPr>
    </w:p>
    <w:p w14:paraId="32E22F3B" w14:textId="77777777" w:rsidR="0000763B" w:rsidRDefault="0000763B" w:rsidP="0000763B">
      <w:pPr>
        <w:jc w:val="center"/>
        <w:rPr>
          <w:b/>
          <w:sz w:val="24"/>
          <w:szCs w:val="24"/>
        </w:rPr>
      </w:pPr>
    </w:p>
    <w:p w14:paraId="32E22F3C" w14:textId="77777777" w:rsidR="0000763B" w:rsidRDefault="0000763B" w:rsidP="0000763B">
      <w:pPr>
        <w:jc w:val="center"/>
        <w:rPr>
          <w:b/>
          <w:sz w:val="24"/>
          <w:szCs w:val="24"/>
        </w:rPr>
      </w:pPr>
    </w:p>
    <w:p w14:paraId="32E22F3D" w14:textId="77777777" w:rsidR="0000763B" w:rsidRDefault="0000763B" w:rsidP="0000763B">
      <w:pPr>
        <w:jc w:val="center"/>
        <w:rPr>
          <w:b/>
          <w:sz w:val="24"/>
          <w:szCs w:val="24"/>
        </w:rPr>
      </w:pPr>
    </w:p>
    <w:p w14:paraId="32E22F3E" w14:textId="77777777" w:rsidR="0000763B" w:rsidRDefault="0000763B" w:rsidP="0000763B">
      <w:pPr>
        <w:jc w:val="center"/>
        <w:rPr>
          <w:b/>
          <w:sz w:val="24"/>
          <w:szCs w:val="24"/>
        </w:rPr>
      </w:pPr>
    </w:p>
    <w:p w14:paraId="05D3EA4D" w14:textId="77777777" w:rsidR="0081463F" w:rsidRDefault="0081463F" w:rsidP="0000763B">
      <w:pPr>
        <w:jc w:val="center"/>
        <w:rPr>
          <w:b/>
          <w:sz w:val="24"/>
          <w:szCs w:val="24"/>
        </w:rPr>
      </w:pPr>
    </w:p>
    <w:p w14:paraId="32E22F3F" w14:textId="77777777" w:rsidR="0000763B" w:rsidRDefault="0000763B" w:rsidP="0000763B">
      <w:pPr>
        <w:jc w:val="center"/>
        <w:rPr>
          <w:b/>
          <w:sz w:val="24"/>
          <w:szCs w:val="24"/>
        </w:rPr>
      </w:pPr>
      <w:r w:rsidRPr="00F92727">
        <w:rPr>
          <w:b/>
          <w:sz w:val="24"/>
          <w:szCs w:val="24"/>
        </w:rPr>
        <w:lastRenderedPageBreak/>
        <w:t>Darfur Contracting Act</w:t>
      </w:r>
      <w:r>
        <w:rPr>
          <w:b/>
          <w:sz w:val="24"/>
          <w:szCs w:val="24"/>
        </w:rPr>
        <w:t xml:space="preserve"> Certification</w:t>
      </w:r>
    </w:p>
    <w:p w14:paraId="32E22F40" w14:textId="77777777" w:rsidR="009E2733" w:rsidRDefault="009E2733" w:rsidP="0000763B">
      <w:pPr>
        <w:jc w:val="center"/>
        <w:rPr>
          <w:b/>
          <w:sz w:val="24"/>
          <w:szCs w:val="24"/>
          <w:u w:val="single"/>
        </w:rPr>
      </w:pPr>
    </w:p>
    <w:p w14:paraId="32E22F42" w14:textId="77777777" w:rsidR="00EC3078" w:rsidRPr="00EC3078" w:rsidRDefault="0016129E" w:rsidP="001802D6">
      <w:pPr>
        <w:numPr>
          <w:ilvl w:val="6"/>
          <w:numId w:val="8"/>
        </w:numPr>
        <w:tabs>
          <w:tab w:val="clear" w:pos="2520"/>
        </w:tabs>
        <w:ind w:left="1080" w:right="360"/>
        <w:rPr>
          <w:rFonts w:ascii="Arial" w:hAnsi="Arial" w:cs="Arial"/>
        </w:rPr>
      </w:pPr>
      <w:r>
        <w:rPr>
          <w:rFonts w:ascii="Arial" w:hAnsi="Arial" w:cs="Arial"/>
        </w:rPr>
        <w:t xml:space="preserve">   </w:t>
      </w:r>
      <w:r w:rsidR="00EC3078" w:rsidRPr="00EC3078">
        <w:rPr>
          <w:rFonts w:ascii="Arial" w:hAnsi="Arial" w:cs="Arial"/>
        </w:rPr>
        <w:t>I, the official named below</w:t>
      </w:r>
      <w:r w:rsidR="00A7389A">
        <w:rPr>
          <w:rFonts w:ascii="Arial" w:hAnsi="Arial" w:cs="Arial"/>
        </w:rPr>
        <w:t xml:space="preserve"> who </w:t>
      </w:r>
      <w:r w:rsidR="00B939FE">
        <w:rPr>
          <w:rFonts w:ascii="Arial" w:hAnsi="Arial" w:cs="Arial"/>
        </w:rPr>
        <w:t>is authorized to legally bind the bid submission</w:t>
      </w:r>
      <w:r w:rsidR="00EC3078" w:rsidRPr="00EC3078">
        <w:rPr>
          <w:rFonts w:ascii="Arial" w:hAnsi="Arial" w:cs="Arial"/>
        </w:rPr>
        <w:t>, Certify</w:t>
      </w:r>
      <w:r w:rsidR="00B939FE">
        <w:rPr>
          <w:rFonts w:ascii="Arial" w:hAnsi="Arial" w:cs="Arial"/>
        </w:rPr>
        <w:t xml:space="preserve"> under Penalty of Perjury that the contractor listed below </w:t>
      </w:r>
      <w:r w:rsidR="0043564F" w:rsidRPr="0043564F">
        <w:rPr>
          <w:rFonts w:ascii="Arial" w:hAnsi="Arial" w:cs="Arial"/>
        </w:rPr>
        <w:t xml:space="preserve">has </w:t>
      </w:r>
      <w:r w:rsidR="0043564F">
        <w:rPr>
          <w:rFonts w:ascii="Arial" w:hAnsi="Arial" w:cs="Arial"/>
          <w:b/>
        </w:rPr>
        <w:t>NOT</w:t>
      </w:r>
      <w:r w:rsidR="00EC3078" w:rsidRPr="00EC3078">
        <w:rPr>
          <w:rFonts w:ascii="Arial" w:hAnsi="Arial" w:cs="Arial"/>
        </w:rPr>
        <w:t xml:space="preserve"> had, within the previous three </w:t>
      </w:r>
      <w:r w:rsidR="00696FBD">
        <w:rPr>
          <w:rFonts w:ascii="Arial" w:hAnsi="Arial" w:cs="Arial"/>
        </w:rPr>
        <w:t xml:space="preserve">(3) </w:t>
      </w:r>
      <w:r w:rsidR="00EC3078" w:rsidRPr="00EC3078">
        <w:rPr>
          <w:rFonts w:ascii="Arial" w:hAnsi="Arial" w:cs="Arial"/>
        </w:rPr>
        <w:t>years, business activit</w:t>
      </w:r>
      <w:r w:rsidR="00B939FE">
        <w:rPr>
          <w:rFonts w:ascii="Arial" w:hAnsi="Arial" w:cs="Arial"/>
        </w:rPr>
        <w:t>i</w:t>
      </w:r>
      <w:r w:rsidR="00EC3078" w:rsidRPr="00EC3078">
        <w:rPr>
          <w:rFonts w:ascii="Arial" w:hAnsi="Arial" w:cs="Arial"/>
        </w:rPr>
        <w:t>es or other operations outside of the United States.</w:t>
      </w:r>
    </w:p>
    <w:p w14:paraId="32E22F43" w14:textId="77777777" w:rsidR="00EC3078" w:rsidRDefault="00EC3078" w:rsidP="00EC3078"/>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5040"/>
        <w:gridCol w:w="3510"/>
      </w:tblGrid>
      <w:tr w:rsidR="00EC3078" w:rsidRPr="00DA4E8F" w14:paraId="32E22F48" w14:textId="77777777">
        <w:trPr>
          <w:trHeight w:val="480"/>
        </w:trPr>
        <w:tc>
          <w:tcPr>
            <w:tcW w:w="504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44" w14:textId="77777777" w:rsidR="00EC3078" w:rsidRPr="00DA4E8F" w:rsidRDefault="00EC3078" w:rsidP="009D0272">
            <w:pPr>
              <w:tabs>
                <w:tab w:val="center" w:pos="150"/>
                <w:tab w:val="center" w:pos="750"/>
              </w:tabs>
            </w:pPr>
            <w:r>
              <w:rPr>
                <w:i/>
              </w:rPr>
              <w:t>Contractor/ Company</w:t>
            </w:r>
            <w:r w:rsidRPr="00DA4E8F">
              <w:rPr>
                <w:i/>
              </w:rPr>
              <w:t xml:space="preserve"> Name (Printed)</w:t>
            </w:r>
          </w:p>
          <w:p w14:paraId="32E22F45" w14:textId="77777777" w:rsidR="00EC3078" w:rsidRPr="00DA4E8F" w:rsidRDefault="00EC3078" w:rsidP="009D0272">
            <w:pPr>
              <w:pStyle w:val="NormalWeb"/>
              <w:tabs>
                <w:tab w:val="center" w:pos="150"/>
                <w:tab w:val="center" w:pos="750"/>
              </w:tabs>
              <w:ind w:left="2205"/>
              <w:rPr>
                <w:sz w:val="20"/>
                <w:szCs w:val="20"/>
              </w:rPr>
            </w:pPr>
          </w:p>
        </w:tc>
        <w:tc>
          <w:tcPr>
            <w:tcW w:w="351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46" w14:textId="77777777" w:rsidR="00EC3078" w:rsidRPr="00DA4E8F" w:rsidRDefault="00EC3078" w:rsidP="009D0272">
            <w:r w:rsidRPr="00DA4E8F">
              <w:rPr>
                <w:i/>
              </w:rPr>
              <w:t>Federal ID Number</w:t>
            </w:r>
          </w:p>
          <w:p w14:paraId="32E22F47" w14:textId="77777777" w:rsidR="00EC3078" w:rsidRPr="00DA4E8F" w:rsidRDefault="00EC3078" w:rsidP="009D0272">
            <w:pPr>
              <w:pStyle w:val="NormalWeb"/>
              <w:rPr>
                <w:sz w:val="20"/>
                <w:szCs w:val="20"/>
              </w:rPr>
            </w:pPr>
            <w:r w:rsidRPr="00DA4E8F">
              <w:rPr>
                <w:i/>
                <w:sz w:val="20"/>
                <w:szCs w:val="20"/>
              </w:rPr>
              <w:t> </w:t>
            </w:r>
          </w:p>
        </w:tc>
      </w:tr>
      <w:tr w:rsidR="00EC3078" w:rsidRPr="00DA4E8F" w14:paraId="32E22F4B" w14:textId="77777777">
        <w:trPr>
          <w:trHeight w:val="300"/>
        </w:trPr>
        <w:tc>
          <w:tcPr>
            <w:tcW w:w="8550"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32E22F49" w14:textId="77777777" w:rsidR="00EC3078" w:rsidRPr="00DA4E8F" w:rsidRDefault="00EC3078" w:rsidP="009D0272">
            <w:pPr>
              <w:ind w:left="2205" w:hanging="2205"/>
            </w:pPr>
            <w:r w:rsidRPr="00DA4E8F">
              <w:rPr>
                <w:i/>
              </w:rPr>
              <w:t>By (Authorized Signature)</w:t>
            </w:r>
          </w:p>
          <w:p w14:paraId="32E22F4A" w14:textId="77777777" w:rsidR="00EC3078" w:rsidRPr="00DA4E8F" w:rsidRDefault="00EC3078" w:rsidP="009D0272">
            <w:pPr>
              <w:pStyle w:val="NormalWeb"/>
              <w:ind w:left="2205"/>
              <w:rPr>
                <w:sz w:val="20"/>
                <w:szCs w:val="20"/>
              </w:rPr>
            </w:pPr>
            <w:r w:rsidRPr="00DA4E8F">
              <w:rPr>
                <w:i/>
                <w:sz w:val="20"/>
                <w:szCs w:val="20"/>
              </w:rPr>
              <w:t> </w:t>
            </w:r>
          </w:p>
        </w:tc>
      </w:tr>
      <w:tr w:rsidR="00EC3078" w:rsidRPr="00DA4E8F" w14:paraId="32E22F4E" w14:textId="77777777">
        <w:trPr>
          <w:trHeight w:val="300"/>
        </w:trPr>
        <w:tc>
          <w:tcPr>
            <w:tcW w:w="8550"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32E22F4C" w14:textId="77777777" w:rsidR="00EC3078" w:rsidRPr="00DA4E8F" w:rsidRDefault="00EC3078" w:rsidP="009D0272">
            <w:pPr>
              <w:ind w:left="2205" w:hanging="2190"/>
            </w:pPr>
            <w:r w:rsidRPr="00DA4E8F">
              <w:rPr>
                <w:i/>
              </w:rPr>
              <w:t xml:space="preserve">Printed Name </w:t>
            </w:r>
            <w:r w:rsidRPr="00445160">
              <w:rPr>
                <w:b/>
                <w:i/>
              </w:rPr>
              <w:t>and</w:t>
            </w:r>
            <w:r w:rsidRPr="00DA4E8F">
              <w:rPr>
                <w:i/>
              </w:rPr>
              <w:t xml:space="preserve"> Title of Person Signing</w:t>
            </w:r>
          </w:p>
          <w:p w14:paraId="32E22F4D" w14:textId="77777777" w:rsidR="00EC3078" w:rsidRPr="00DA4E8F" w:rsidRDefault="00EC3078" w:rsidP="009D0272">
            <w:pPr>
              <w:pStyle w:val="NormalWeb"/>
              <w:ind w:left="2205"/>
              <w:rPr>
                <w:sz w:val="20"/>
                <w:szCs w:val="20"/>
              </w:rPr>
            </w:pPr>
            <w:r w:rsidRPr="00DA4E8F">
              <w:rPr>
                <w:i/>
                <w:sz w:val="20"/>
                <w:szCs w:val="20"/>
              </w:rPr>
              <w:t> </w:t>
            </w:r>
          </w:p>
        </w:tc>
      </w:tr>
    </w:tbl>
    <w:p w14:paraId="32E22F4F" w14:textId="77777777" w:rsidR="00EC3078" w:rsidRPr="009E2733" w:rsidRDefault="00EC3078" w:rsidP="0000763B">
      <w:pPr>
        <w:rPr>
          <w:sz w:val="16"/>
          <w:szCs w:val="16"/>
        </w:rPr>
      </w:pPr>
      <w:r>
        <w:t>.</w:t>
      </w:r>
    </w:p>
    <w:p w14:paraId="32E22F50" w14:textId="77777777" w:rsidR="0000763B" w:rsidRPr="00DA4E8F" w:rsidRDefault="00EC3078" w:rsidP="0000763B">
      <w:pPr>
        <w:jc w:val="center"/>
        <w:rPr>
          <w:b/>
        </w:rPr>
      </w:pPr>
      <w:r>
        <w:rPr>
          <w:b/>
        </w:rPr>
        <w:t>O</w:t>
      </w:r>
      <w:r w:rsidR="0000763B" w:rsidRPr="00DA4E8F">
        <w:rPr>
          <w:b/>
        </w:rPr>
        <w:t>R</w:t>
      </w:r>
    </w:p>
    <w:p w14:paraId="32E22F51" w14:textId="77777777" w:rsidR="0000763B" w:rsidRPr="009E2733" w:rsidRDefault="0000763B" w:rsidP="0000763B">
      <w:pPr>
        <w:rPr>
          <w:sz w:val="16"/>
          <w:szCs w:val="16"/>
        </w:rPr>
      </w:pPr>
    </w:p>
    <w:p w14:paraId="32E22F52" w14:textId="77777777" w:rsidR="0000763B" w:rsidRPr="00B939FE" w:rsidRDefault="0000763B" w:rsidP="009E2733">
      <w:pPr>
        <w:ind w:left="1080" w:right="360" w:hanging="360"/>
        <w:rPr>
          <w:rFonts w:ascii="Arial" w:hAnsi="Arial" w:cs="Arial"/>
        </w:rPr>
      </w:pPr>
      <w:r w:rsidRPr="00B939FE">
        <w:rPr>
          <w:rFonts w:ascii="Arial" w:hAnsi="Arial" w:cs="Arial"/>
        </w:rPr>
        <w:t>2.</w:t>
      </w:r>
      <w:r w:rsidRPr="00B939FE">
        <w:rPr>
          <w:rFonts w:ascii="Arial" w:hAnsi="Arial" w:cs="Arial"/>
        </w:rPr>
        <w:tab/>
      </w:r>
      <w:r w:rsidR="00EC3078" w:rsidRPr="00B939FE">
        <w:rPr>
          <w:rFonts w:ascii="Arial" w:hAnsi="Arial" w:cs="Arial"/>
        </w:rPr>
        <w:t>I</w:t>
      </w:r>
      <w:r w:rsidR="00B939FE" w:rsidRPr="00B939FE">
        <w:rPr>
          <w:rFonts w:ascii="Arial" w:hAnsi="Arial" w:cs="Arial"/>
        </w:rPr>
        <w:t xml:space="preserve">, the official named below </w:t>
      </w:r>
      <w:r w:rsidR="00A7389A">
        <w:rPr>
          <w:rFonts w:ascii="Arial" w:hAnsi="Arial" w:cs="Arial"/>
        </w:rPr>
        <w:t>who</w:t>
      </w:r>
      <w:r w:rsidR="00B939FE" w:rsidRPr="00B939FE">
        <w:rPr>
          <w:rFonts w:ascii="Arial" w:hAnsi="Arial" w:cs="Arial"/>
        </w:rPr>
        <w:t xml:space="preserve"> is authorized to legally bind the bid submission, Certify Under Penalty of Perjury that the contractor listed below </w:t>
      </w:r>
      <w:r w:rsidR="0043564F">
        <w:rPr>
          <w:rFonts w:ascii="Arial" w:hAnsi="Arial" w:cs="Arial"/>
        </w:rPr>
        <w:t xml:space="preserve">has had, within the previous three </w:t>
      </w:r>
      <w:r w:rsidR="00696FBD">
        <w:rPr>
          <w:rFonts w:ascii="Arial" w:hAnsi="Arial" w:cs="Arial"/>
        </w:rPr>
        <w:t xml:space="preserve">(3) </w:t>
      </w:r>
      <w:r w:rsidR="0043564F">
        <w:rPr>
          <w:rFonts w:ascii="Arial" w:hAnsi="Arial" w:cs="Arial"/>
        </w:rPr>
        <w:t xml:space="preserve">years, business activities or other operations outside of the United States, but </w:t>
      </w:r>
      <w:r w:rsidR="00B939FE" w:rsidRPr="00B939FE">
        <w:rPr>
          <w:rFonts w:ascii="Arial" w:hAnsi="Arial" w:cs="Arial"/>
        </w:rPr>
        <w:t xml:space="preserve">is NOT a scrutinized company per Public Contract Code </w:t>
      </w:r>
      <w:r w:rsidR="005E00FC">
        <w:rPr>
          <w:rFonts w:ascii="Arial" w:hAnsi="Arial" w:cs="Arial"/>
        </w:rPr>
        <w:t xml:space="preserve">section </w:t>
      </w:r>
      <w:r w:rsidR="00B939FE" w:rsidRPr="00B939FE">
        <w:rPr>
          <w:rFonts w:ascii="Arial" w:hAnsi="Arial" w:cs="Arial"/>
        </w:rPr>
        <w:t>10476.  This certification is made under the laws of the State of California.</w:t>
      </w:r>
    </w:p>
    <w:p w14:paraId="32E22F53" w14:textId="77777777" w:rsidR="00B939FE" w:rsidRDefault="00B939FE" w:rsidP="0000763B">
      <w:pPr>
        <w:jc w:val="center"/>
        <w:rPr>
          <w:b/>
        </w:rPr>
      </w:pPr>
    </w:p>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4281"/>
        <w:gridCol w:w="759"/>
        <w:gridCol w:w="3510"/>
      </w:tblGrid>
      <w:tr w:rsidR="00B939FE" w:rsidRPr="00DA4E8F" w14:paraId="32E22F58" w14:textId="77777777">
        <w:trPr>
          <w:trHeight w:val="480"/>
        </w:trPr>
        <w:tc>
          <w:tcPr>
            <w:tcW w:w="5040" w:type="dxa"/>
            <w:gridSpan w:val="2"/>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54" w14:textId="77777777" w:rsidR="00B939FE" w:rsidRPr="00DA4E8F" w:rsidRDefault="00B939FE" w:rsidP="009D0272">
            <w:pPr>
              <w:tabs>
                <w:tab w:val="center" w:pos="150"/>
                <w:tab w:val="center" w:pos="750"/>
              </w:tabs>
            </w:pPr>
            <w:r>
              <w:rPr>
                <w:i/>
              </w:rPr>
              <w:t>Contractor/ Company</w:t>
            </w:r>
            <w:r w:rsidRPr="00DA4E8F">
              <w:rPr>
                <w:i/>
              </w:rPr>
              <w:t xml:space="preserve"> Name (Printed)</w:t>
            </w:r>
          </w:p>
          <w:p w14:paraId="32E22F55" w14:textId="77777777" w:rsidR="00B939FE" w:rsidRPr="00DA4E8F" w:rsidRDefault="00B939FE" w:rsidP="009D0272">
            <w:pPr>
              <w:pStyle w:val="NormalWeb"/>
              <w:tabs>
                <w:tab w:val="center" w:pos="150"/>
                <w:tab w:val="center" w:pos="750"/>
              </w:tabs>
              <w:ind w:left="2205"/>
              <w:rPr>
                <w:sz w:val="20"/>
                <w:szCs w:val="20"/>
              </w:rPr>
            </w:pPr>
          </w:p>
        </w:tc>
        <w:tc>
          <w:tcPr>
            <w:tcW w:w="351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56" w14:textId="77777777" w:rsidR="00B939FE" w:rsidRPr="00DA4E8F" w:rsidRDefault="00B939FE" w:rsidP="009D0272">
            <w:r w:rsidRPr="00DA4E8F">
              <w:rPr>
                <w:i/>
              </w:rPr>
              <w:t>Federal ID Number</w:t>
            </w:r>
          </w:p>
          <w:p w14:paraId="32E22F57" w14:textId="77777777" w:rsidR="00B939FE" w:rsidRPr="00DA4E8F" w:rsidRDefault="00B939FE" w:rsidP="009D0272">
            <w:pPr>
              <w:pStyle w:val="NormalWeb"/>
              <w:rPr>
                <w:sz w:val="20"/>
                <w:szCs w:val="20"/>
              </w:rPr>
            </w:pPr>
            <w:r w:rsidRPr="00DA4E8F">
              <w:rPr>
                <w:i/>
                <w:sz w:val="20"/>
                <w:szCs w:val="20"/>
              </w:rPr>
              <w:t> </w:t>
            </w:r>
          </w:p>
        </w:tc>
      </w:tr>
      <w:tr w:rsidR="00B939FE" w:rsidRPr="00DA4E8F" w14:paraId="32E22F5B" w14:textId="77777777">
        <w:trPr>
          <w:trHeight w:val="300"/>
        </w:trPr>
        <w:tc>
          <w:tcPr>
            <w:tcW w:w="8550" w:type="dxa"/>
            <w:gridSpan w:val="3"/>
            <w:tcBorders>
              <w:top w:val="thickThinLargeGap" w:sz="6" w:space="0" w:color="808080"/>
              <w:left w:val="thickThinLargeGap" w:sz="6" w:space="0" w:color="808080"/>
              <w:bottom w:val="thickThinLargeGap" w:sz="6" w:space="0" w:color="808080"/>
              <w:right w:val="thickThinLargeGap" w:sz="6" w:space="0" w:color="808080"/>
            </w:tcBorders>
          </w:tcPr>
          <w:p w14:paraId="32E22F59" w14:textId="77777777" w:rsidR="00B939FE" w:rsidRPr="00DA4E8F" w:rsidRDefault="00B939FE" w:rsidP="009D0272">
            <w:pPr>
              <w:ind w:left="2205" w:hanging="2205"/>
            </w:pPr>
            <w:r w:rsidRPr="00DA4E8F">
              <w:rPr>
                <w:i/>
              </w:rPr>
              <w:t>By (Authorized Signature)</w:t>
            </w:r>
          </w:p>
          <w:p w14:paraId="32E22F5A" w14:textId="77777777" w:rsidR="00B939FE" w:rsidRPr="00DA4E8F" w:rsidRDefault="00B939FE" w:rsidP="009D0272">
            <w:pPr>
              <w:pStyle w:val="NormalWeb"/>
              <w:ind w:left="2205"/>
              <w:rPr>
                <w:sz w:val="20"/>
                <w:szCs w:val="20"/>
              </w:rPr>
            </w:pPr>
            <w:r w:rsidRPr="00DA4E8F">
              <w:rPr>
                <w:i/>
                <w:sz w:val="20"/>
                <w:szCs w:val="20"/>
              </w:rPr>
              <w:t> </w:t>
            </w:r>
          </w:p>
        </w:tc>
      </w:tr>
      <w:tr w:rsidR="00B939FE" w:rsidRPr="00DA4E8F" w14:paraId="32E22F5E" w14:textId="77777777">
        <w:trPr>
          <w:trHeight w:val="300"/>
        </w:trPr>
        <w:tc>
          <w:tcPr>
            <w:tcW w:w="8550" w:type="dxa"/>
            <w:gridSpan w:val="3"/>
            <w:tcBorders>
              <w:top w:val="thickThinLargeGap" w:sz="6" w:space="0" w:color="808080"/>
              <w:left w:val="thickThinLargeGap" w:sz="6" w:space="0" w:color="808080"/>
              <w:bottom w:val="thickThinLargeGap" w:sz="6" w:space="0" w:color="808080"/>
              <w:right w:val="thickThinLargeGap" w:sz="6" w:space="0" w:color="808080"/>
            </w:tcBorders>
          </w:tcPr>
          <w:p w14:paraId="32E22F5C" w14:textId="77777777" w:rsidR="00B939FE" w:rsidRPr="00DA4E8F" w:rsidRDefault="00B939FE" w:rsidP="009D0272">
            <w:pPr>
              <w:ind w:left="2205" w:hanging="2190"/>
            </w:pPr>
            <w:r w:rsidRPr="00DA4E8F">
              <w:rPr>
                <w:i/>
              </w:rPr>
              <w:t xml:space="preserve">Printed Name </w:t>
            </w:r>
            <w:r w:rsidRPr="00445160">
              <w:rPr>
                <w:b/>
                <w:i/>
              </w:rPr>
              <w:t>and</w:t>
            </w:r>
            <w:r w:rsidRPr="00DA4E8F">
              <w:rPr>
                <w:i/>
              </w:rPr>
              <w:t xml:space="preserve"> Title of Person Signing</w:t>
            </w:r>
          </w:p>
          <w:p w14:paraId="32E22F5D" w14:textId="77777777" w:rsidR="00B939FE" w:rsidRPr="00DA4E8F" w:rsidRDefault="00B939FE" w:rsidP="009D0272">
            <w:pPr>
              <w:pStyle w:val="NormalWeb"/>
              <w:ind w:left="2205"/>
              <w:rPr>
                <w:sz w:val="20"/>
                <w:szCs w:val="20"/>
              </w:rPr>
            </w:pPr>
            <w:r w:rsidRPr="00DA4E8F">
              <w:rPr>
                <w:i/>
                <w:sz w:val="20"/>
                <w:szCs w:val="20"/>
              </w:rPr>
              <w:t> </w:t>
            </w:r>
          </w:p>
        </w:tc>
      </w:tr>
      <w:tr w:rsidR="00B939FE" w:rsidRPr="00DA4E8F" w14:paraId="32E22F62" w14:textId="77777777">
        <w:trPr>
          <w:trHeight w:val="390"/>
        </w:trPr>
        <w:tc>
          <w:tcPr>
            <w:tcW w:w="4281" w:type="dxa"/>
            <w:tcBorders>
              <w:top w:val="thickThinLargeGap" w:sz="6" w:space="0" w:color="808080"/>
              <w:left w:val="thickThinLargeGap" w:sz="6" w:space="0" w:color="808080"/>
              <w:bottom w:val="thickThinLargeGap" w:sz="6" w:space="0" w:color="808080"/>
              <w:right w:val="thickThinLargeGap" w:sz="6" w:space="0" w:color="808080"/>
            </w:tcBorders>
          </w:tcPr>
          <w:p w14:paraId="32E22F5F" w14:textId="77777777" w:rsidR="00B939FE" w:rsidRPr="00DA4E8F" w:rsidRDefault="00B939FE" w:rsidP="009D0272">
            <w:pPr>
              <w:tabs>
                <w:tab w:val="right" w:pos="75"/>
              </w:tabs>
              <w:ind w:left="2205" w:hanging="2205"/>
            </w:pPr>
            <w:r w:rsidRPr="00DA4E8F">
              <w:rPr>
                <w:i/>
              </w:rPr>
              <w:t>Date Executed</w:t>
            </w:r>
          </w:p>
        </w:tc>
        <w:tc>
          <w:tcPr>
            <w:tcW w:w="4269"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32E22F60" w14:textId="77777777" w:rsidR="00B939FE" w:rsidRPr="00DA4E8F" w:rsidRDefault="00B939FE" w:rsidP="009D0272">
            <w:pPr>
              <w:ind w:left="54"/>
            </w:pPr>
            <w:r w:rsidRPr="00DA4E8F">
              <w:rPr>
                <w:i/>
              </w:rPr>
              <w:t>Executed in the County and State of</w:t>
            </w:r>
          </w:p>
          <w:p w14:paraId="32E22F61" w14:textId="77777777" w:rsidR="00B939FE" w:rsidRPr="00DA4E8F" w:rsidRDefault="00B939FE" w:rsidP="009D0272">
            <w:pPr>
              <w:pStyle w:val="NormalWeb"/>
              <w:ind w:left="2205"/>
              <w:rPr>
                <w:sz w:val="20"/>
                <w:szCs w:val="20"/>
              </w:rPr>
            </w:pPr>
            <w:r w:rsidRPr="00DA4E8F">
              <w:rPr>
                <w:i/>
                <w:sz w:val="20"/>
                <w:szCs w:val="20"/>
              </w:rPr>
              <w:t> </w:t>
            </w:r>
          </w:p>
        </w:tc>
      </w:tr>
    </w:tbl>
    <w:p w14:paraId="32E22F63" w14:textId="77777777" w:rsidR="00B939FE" w:rsidRPr="009E2733" w:rsidRDefault="00B939FE" w:rsidP="0000763B">
      <w:pPr>
        <w:jc w:val="center"/>
        <w:rPr>
          <w:b/>
          <w:sz w:val="16"/>
          <w:szCs w:val="16"/>
        </w:rPr>
      </w:pPr>
    </w:p>
    <w:p w14:paraId="32E22F64" w14:textId="77777777" w:rsidR="0000763B" w:rsidRDefault="0000763B" w:rsidP="0000763B">
      <w:pPr>
        <w:jc w:val="center"/>
        <w:rPr>
          <w:b/>
        </w:rPr>
      </w:pPr>
      <w:r w:rsidRPr="00DA4E8F">
        <w:rPr>
          <w:b/>
        </w:rPr>
        <w:t>OR</w:t>
      </w:r>
    </w:p>
    <w:p w14:paraId="32E22F65" w14:textId="77777777" w:rsidR="00B939FE" w:rsidRPr="009E2733" w:rsidRDefault="00B939FE" w:rsidP="0000763B">
      <w:pPr>
        <w:jc w:val="center"/>
        <w:rPr>
          <w:b/>
          <w:sz w:val="16"/>
          <w:szCs w:val="16"/>
        </w:rPr>
      </w:pPr>
    </w:p>
    <w:p w14:paraId="32E22F66" w14:textId="77777777" w:rsidR="00B939FE" w:rsidRPr="00B939FE" w:rsidRDefault="00B939FE" w:rsidP="009E2733">
      <w:pPr>
        <w:ind w:left="1080" w:right="540" w:hanging="360"/>
        <w:rPr>
          <w:rFonts w:ascii="Arial" w:hAnsi="Arial" w:cs="Arial"/>
        </w:rPr>
      </w:pPr>
      <w:r>
        <w:rPr>
          <w:rFonts w:ascii="Arial" w:hAnsi="Arial" w:cs="Arial"/>
        </w:rPr>
        <w:t>3</w:t>
      </w:r>
      <w:r w:rsidRPr="00B939FE">
        <w:rPr>
          <w:rFonts w:ascii="Arial" w:hAnsi="Arial" w:cs="Arial"/>
        </w:rPr>
        <w:t>.</w:t>
      </w:r>
      <w:r w:rsidRPr="00B939FE">
        <w:rPr>
          <w:rFonts w:ascii="Arial" w:hAnsi="Arial" w:cs="Arial"/>
        </w:rPr>
        <w:tab/>
      </w:r>
      <w:r>
        <w:rPr>
          <w:rFonts w:ascii="Arial" w:hAnsi="Arial" w:cs="Arial"/>
        </w:rPr>
        <w:t xml:space="preserve">We are a scrutinized company as defined in Public Contract Code </w:t>
      </w:r>
      <w:r w:rsidR="005E00FC">
        <w:rPr>
          <w:rFonts w:ascii="Arial" w:hAnsi="Arial" w:cs="Arial"/>
        </w:rPr>
        <w:t xml:space="preserve">section </w:t>
      </w:r>
      <w:r>
        <w:rPr>
          <w:rFonts w:ascii="Arial" w:hAnsi="Arial" w:cs="Arial"/>
        </w:rPr>
        <w:t>10476, but we have received written permission from the Department of General Services</w:t>
      </w:r>
      <w:r w:rsidR="005E00FC">
        <w:rPr>
          <w:rFonts w:ascii="Arial" w:hAnsi="Arial" w:cs="Arial"/>
        </w:rPr>
        <w:t xml:space="preserve"> (DGS)</w:t>
      </w:r>
      <w:r>
        <w:rPr>
          <w:rFonts w:ascii="Arial" w:hAnsi="Arial" w:cs="Arial"/>
        </w:rPr>
        <w:t xml:space="preserve"> to submit a bid or proposal pursuant to public Contract Code section 10477</w:t>
      </w:r>
      <w:r w:rsidR="005E00FC">
        <w:rPr>
          <w:rFonts w:ascii="Arial" w:hAnsi="Arial" w:cs="Arial"/>
        </w:rPr>
        <w:t xml:space="preserve">, subdivision </w:t>
      </w:r>
      <w:r>
        <w:rPr>
          <w:rFonts w:ascii="Arial" w:hAnsi="Arial" w:cs="Arial"/>
        </w:rPr>
        <w:t>(b).  A copy of the written permission from DGS is included with our bid submission.</w:t>
      </w:r>
    </w:p>
    <w:p w14:paraId="32E22F67" w14:textId="77777777" w:rsidR="00B939FE" w:rsidRDefault="00B939FE" w:rsidP="00B939FE">
      <w:pPr>
        <w:jc w:val="center"/>
        <w:rPr>
          <w:b/>
        </w:rPr>
      </w:pPr>
    </w:p>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5040"/>
        <w:gridCol w:w="3510"/>
      </w:tblGrid>
      <w:tr w:rsidR="00B939FE" w:rsidRPr="00DA4E8F" w14:paraId="32E22F6C" w14:textId="77777777" w:rsidTr="13450345">
        <w:trPr>
          <w:trHeight w:val="480"/>
        </w:trPr>
        <w:tc>
          <w:tcPr>
            <w:tcW w:w="5040" w:type="dxa"/>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vAlign w:val="bottom"/>
          </w:tcPr>
          <w:p w14:paraId="32E22F68" w14:textId="77777777" w:rsidR="00B939FE" w:rsidRPr="00DA4E8F" w:rsidRDefault="00B939FE" w:rsidP="009D0272">
            <w:pPr>
              <w:tabs>
                <w:tab w:val="center" w:pos="150"/>
                <w:tab w:val="center" w:pos="750"/>
              </w:tabs>
            </w:pPr>
            <w:r>
              <w:rPr>
                <w:i/>
              </w:rPr>
              <w:t>Contractor/ Company</w:t>
            </w:r>
            <w:r w:rsidRPr="00DA4E8F">
              <w:rPr>
                <w:i/>
              </w:rPr>
              <w:t xml:space="preserve"> Name (Printed)</w:t>
            </w:r>
          </w:p>
          <w:p w14:paraId="32E22F69" w14:textId="77777777" w:rsidR="00B939FE" w:rsidRPr="00DA4E8F" w:rsidRDefault="00B939FE" w:rsidP="009D0272">
            <w:pPr>
              <w:pStyle w:val="NormalWeb"/>
              <w:tabs>
                <w:tab w:val="center" w:pos="150"/>
                <w:tab w:val="center" w:pos="750"/>
              </w:tabs>
              <w:ind w:left="2205"/>
              <w:rPr>
                <w:sz w:val="20"/>
                <w:szCs w:val="20"/>
              </w:rPr>
            </w:pPr>
          </w:p>
        </w:tc>
        <w:tc>
          <w:tcPr>
            <w:tcW w:w="3510" w:type="dxa"/>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vAlign w:val="bottom"/>
          </w:tcPr>
          <w:p w14:paraId="32E22F6A" w14:textId="77777777" w:rsidR="00B939FE" w:rsidRPr="00DA4E8F" w:rsidRDefault="00B939FE" w:rsidP="009D0272">
            <w:r w:rsidRPr="00DA4E8F">
              <w:rPr>
                <w:i/>
              </w:rPr>
              <w:t>Federal ID Number</w:t>
            </w:r>
          </w:p>
          <w:p w14:paraId="32E22F6B" w14:textId="77777777" w:rsidR="00B939FE" w:rsidRPr="00DA4E8F" w:rsidRDefault="00B939FE" w:rsidP="009D0272">
            <w:pPr>
              <w:pStyle w:val="NormalWeb"/>
              <w:rPr>
                <w:sz w:val="20"/>
                <w:szCs w:val="20"/>
              </w:rPr>
            </w:pPr>
            <w:r w:rsidRPr="00DA4E8F">
              <w:rPr>
                <w:i/>
                <w:sz w:val="20"/>
                <w:szCs w:val="20"/>
              </w:rPr>
              <w:t> </w:t>
            </w:r>
          </w:p>
        </w:tc>
      </w:tr>
      <w:tr w:rsidR="00B939FE" w:rsidRPr="00DA4E8F" w14:paraId="32E22F6F" w14:textId="77777777" w:rsidTr="13450345">
        <w:trPr>
          <w:trHeight w:val="300"/>
        </w:trPr>
        <w:tc>
          <w:tcPr>
            <w:tcW w:w="8550" w:type="dxa"/>
            <w:gridSpan w:val="2"/>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tcPr>
          <w:p w14:paraId="32E22F6D" w14:textId="77777777" w:rsidR="00B939FE" w:rsidRPr="00DA4E8F" w:rsidRDefault="00B939FE" w:rsidP="009D0272">
            <w:pPr>
              <w:ind w:left="2205" w:hanging="2205"/>
            </w:pPr>
            <w:r w:rsidRPr="00DA4E8F">
              <w:rPr>
                <w:i/>
              </w:rPr>
              <w:t>By (Authorized Signature)</w:t>
            </w:r>
          </w:p>
          <w:p w14:paraId="32E22F6E" w14:textId="77777777" w:rsidR="00B939FE" w:rsidRPr="00DA4E8F" w:rsidRDefault="00B939FE" w:rsidP="009D0272">
            <w:pPr>
              <w:pStyle w:val="NormalWeb"/>
              <w:ind w:left="2205"/>
              <w:rPr>
                <w:sz w:val="20"/>
                <w:szCs w:val="20"/>
              </w:rPr>
            </w:pPr>
            <w:r w:rsidRPr="00DA4E8F">
              <w:rPr>
                <w:i/>
                <w:sz w:val="20"/>
                <w:szCs w:val="20"/>
              </w:rPr>
              <w:t> </w:t>
            </w:r>
          </w:p>
        </w:tc>
      </w:tr>
      <w:tr w:rsidR="00B939FE" w:rsidRPr="00DA4E8F" w14:paraId="32E22F72" w14:textId="77777777" w:rsidTr="13450345">
        <w:trPr>
          <w:trHeight w:val="300"/>
        </w:trPr>
        <w:tc>
          <w:tcPr>
            <w:tcW w:w="8550" w:type="dxa"/>
            <w:gridSpan w:val="2"/>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tcPr>
          <w:p w14:paraId="32E22F70" w14:textId="77777777" w:rsidR="00B939FE" w:rsidRPr="00DA4E8F" w:rsidRDefault="00B939FE" w:rsidP="009D0272">
            <w:pPr>
              <w:ind w:left="2205" w:hanging="2190"/>
            </w:pPr>
            <w:r w:rsidRPr="00DA4E8F">
              <w:rPr>
                <w:i/>
              </w:rPr>
              <w:t xml:space="preserve">Printed Name </w:t>
            </w:r>
            <w:r w:rsidRPr="00445160">
              <w:rPr>
                <w:b/>
                <w:i/>
              </w:rPr>
              <w:t>and</w:t>
            </w:r>
            <w:r w:rsidRPr="00DA4E8F">
              <w:rPr>
                <w:i/>
              </w:rPr>
              <w:t xml:space="preserve"> Title of Person Signing</w:t>
            </w:r>
          </w:p>
          <w:p w14:paraId="32E22F71" w14:textId="77777777" w:rsidR="00B939FE" w:rsidRPr="00DA4E8F" w:rsidRDefault="00B939FE" w:rsidP="009D0272">
            <w:pPr>
              <w:pStyle w:val="NormalWeb"/>
              <w:ind w:left="2205"/>
              <w:rPr>
                <w:sz w:val="20"/>
                <w:szCs w:val="20"/>
              </w:rPr>
            </w:pPr>
            <w:r w:rsidRPr="00DA4E8F">
              <w:rPr>
                <w:i/>
                <w:sz w:val="20"/>
                <w:szCs w:val="20"/>
              </w:rPr>
              <w:t> </w:t>
            </w:r>
          </w:p>
        </w:tc>
      </w:tr>
    </w:tbl>
    <w:p w14:paraId="348002B6" w14:textId="002DD69E" w:rsidR="2B238158" w:rsidRDefault="2B238158">
      <w:r>
        <w:br w:type="page"/>
      </w:r>
    </w:p>
    <w:p w14:paraId="621AA83B" w14:textId="77777777" w:rsidR="00C5685A" w:rsidRDefault="00C5685A" w:rsidP="0047435E">
      <w:pPr>
        <w:spacing w:line="20" w:lineRule="exact"/>
        <w:ind w:left="112"/>
        <w:rPr>
          <w:rFonts w:ascii="Arial" w:eastAsia="Arial" w:hAnsi="Arial" w:cs="Arial"/>
          <w:sz w:val="2"/>
          <w:szCs w:val="2"/>
        </w:rPr>
      </w:pPr>
    </w:p>
    <w:p w14:paraId="39A1682B" w14:textId="77777777" w:rsidR="00C5685A" w:rsidRDefault="00C5685A" w:rsidP="0047435E">
      <w:pPr>
        <w:spacing w:line="20" w:lineRule="exact"/>
        <w:ind w:left="112"/>
        <w:rPr>
          <w:rFonts w:ascii="Arial" w:eastAsia="Arial" w:hAnsi="Arial" w:cs="Arial"/>
          <w:sz w:val="2"/>
          <w:szCs w:val="2"/>
        </w:rPr>
      </w:pPr>
    </w:p>
    <w:p w14:paraId="32E22F91" w14:textId="77777777" w:rsidR="00A750F5" w:rsidRDefault="00A750F5" w:rsidP="2B238158">
      <w:pPr>
        <w:rPr>
          <w:rFonts w:ascii="Arial" w:hAnsi="Arial"/>
          <w:b/>
          <w:bCs/>
          <w:sz w:val="22"/>
          <w:szCs w:val="22"/>
          <w:u w:val="single"/>
        </w:rPr>
      </w:pPr>
    </w:p>
    <w:p w14:paraId="08285F2F" w14:textId="137B8E19" w:rsidR="2B238158" w:rsidRPr="003B334A" w:rsidRDefault="2B238158"/>
    <w:p w14:paraId="205D35E8" w14:textId="625B8AE9" w:rsidR="003B334A" w:rsidRPr="003B334A" w:rsidRDefault="00AD315F" w:rsidP="003B334A">
      <w:pPr>
        <w:pStyle w:val="Attachments"/>
      </w:pPr>
      <w:bookmarkStart w:id="76" w:name="_Toc209779681"/>
      <w:bookmarkStart w:id="77" w:name="_Toc235525957"/>
      <w:r w:rsidRPr="003B334A">
        <w:t>ATTACHMENT 6</w:t>
      </w:r>
      <w:r w:rsidR="003B334A" w:rsidRPr="003B334A">
        <w:t>A</w:t>
      </w:r>
      <w:r w:rsidRPr="003B334A">
        <w:t xml:space="preserve"> </w:t>
      </w:r>
      <w:r w:rsidR="00BB5A56" w:rsidRPr="003B334A">
        <w:t>-</w:t>
      </w:r>
      <w:r w:rsidRPr="003B334A">
        <w:t xml:space="preserve"> CALIFORNIA CIVIL RIGHTS LAWS ATTACHMENT</w:t>
      </w:r>
      <w:bookmarkEnd w:id="76"/>
      <w:bookmarkEnd w:id="77"/>
    </w:p>
    <w:p w14:paraId="2E24ED74" w14:textId="77777777" w:rsidR="00AD315F" w:rsidRDefault="00AD315F" w:rsidP="00AD315F">
      <w:pPr>
        <w:tabs>
          <w:tab w:val="left" w:pos="6488"/>
          <w:tab w:val="left" w:pos="7251"/>
        </w:tabs>
        <w:spacing w:before="51"/>
        <w:ind w:left="160" w:right="172"/>
        <w:rPr>
          <w:rFonts w:ascii="Arial"/>
          <w:sz w:val="16"/>
        </w:rPr>
      </w:pPr>
      <w:r>
        <w:rPr>
          <w:rFonts w:ascii="Arial"/>
          <w:sz w:val="16"/>
        </w:rPr>
        <w:t>STATE OF</w:t>
      </w:r>
      <w:r>
        <w:rPr>
          <w:rFonts w:ascii="Arial"/>
          <w:spacing w:val="-9"/>
          <w:sz w:val="16"/>
        </w:rPr>
        <w:t xml:space="preserve"> </w:t>
      </w:r>
      <w:r>
        <w:rPr>
          <w:rFonts w:ascii="Arial"/>
          <w:sz w:val="16"/>
        </w:rPr>
        <w:t>CALIFORNIA</w:t>
      </w:r>
      <w:r>
        <w:rPr>
          <w:rFonts w:ascii="Arial"/>
          <w:sz w:val="16"/>
        </w:rPr>
        <w:tab/>
      </w:r>
      <w:r>
        <w:rPr>
          <w:rFonts w:ascii="Arial"/>
          <w:sz w:val="16"/>
        </w:rPr>
        <w:tab/>
        <w:t>DEPARTMENT OF GENERAL</w:t>
      </w:r>
      <w:r>
        <w:rPr>
          <w:rFonts w:ascii="Arial"/>
          <w:spacing w:val="-10"/>
          <w:sz w:val="16"/>
        </w:rPr>
        <w:t xml:space="preserve"> </w:t>
      </w:r>
      <w:r>
        <w:rPr>
          <w:rFonts w:ascii="Arial"/>
          <w:sz w:val="16"/>
        </w:rPr>
        <w:t>SERVICES</w:t>
      </w:r>
      <w:r>
        <w:rPr>
          <w:rFonts w:ascii="Arial"/>
          <w:spacing w:val="-2"/>
          <w:sz w:val="16"/>
        </w:rPr>
        <w:t xml:space="preserve"> </w:t>
      </w:r>
      <w:r>
        <w:rPr>
          <w:rFonts w:ascii="Arial"/>
          <w:b/>
          <w:sz w:val="22"/>
        </w:rPr>
        <w:t>CALIFORNIA CIVIL RIGHTS LAWS</w:t>
      </w:r>
      <w:r>
        <w:rPr>
          <w:rFonts w:ascii="Arial"/>
          <w:b/>
          <w:spacing w:val="-34"/>
          <w:sz w:val="22"/>
        </w:rPr>
        <w:t xml:space="preserve"> </w:t>
      </w:r>
      <w:r>
        <w:rPr>
          <w:rFonts w:ascii="Arial"/>
          <w:b/>
          <w:sz w:val="22"/>
        </w:rPr>
        <w:t>ATTACHMENT</w:t>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sz w:val="16"/>
        </w:rPr>
        <w:t>OFFICE OF LEGAL</w:t>
      </w:r>
      <w:r>
        <w:rPr>
          <w:rFonts w:ascii="Arial"/>
          <w:spacing w:val="-5"/>
          <w:sz w:val="16"/>
        </w:rPr>
        <w:t xml:space="preserve"> </w:t>
      </w:r>
      <w:r>
        <w:rPr>
          <w:rFonts w:ascii="Arial"/>
          <w:sz w:val="16"/>
        </w:rPr>
        <w:t>SERVICES</w:t>
      </w:r>
    </w:p>
    <w:p w14:paraId="59B65667" w14:textId="77777777" w:rsidR="00AD315F" w:rsidRDefault="00AD315F" w:rsidP="00AD315F">
      <w:pPr>
        <w:tabs>
          <w:tab w:val="left" w:pos="6488"/>
          <w:tab w:val="left" w:pos="7251"/>
        </w:tabs>
        <w:spacing w:before="51"/>
        <w:ind w:left="160" w:right="172"/>
        <w:rPr>
          <w:rFonts w:ascii="Arial" w:eastAsia="Arial" w:hAnsi="Arial" w:cs="Arial"/>
          <w:sz w:val="16"/>
          <w:szCs w:val="16"/>
        </w:rPr>
      </w:pPr>
      <w:r>
        <w:rPr>
          <w:rFonts w:ascii="Arial"/>
          <w:spacing w:val="-2"/>
          <w:sz w:val="16"/>
        </w:rPr>
        <w:t xml:space="preserve"> </w:t>
      </w:r>
      <w:r>
        <w:rPr>
          <w:rFonts w:ascii="Arial"/>
          <w:sz w:val="16"/>
        </w:rPr>
        <w:t>DGS OLS 04 (Rev.</w:t>
      </w:r>
      <w:r>
        <w:rPr>
          <w:rFonts w:ascii="Arial"/>
          <w:spacing w:val="-15"/>
          <w:sz w:val="16"/>
        </w:rPr>
        <w:t xml:space="preserve"> </w:t>
      </w:r>
      <w:r>
        <w:rPr>
          <w:rFonts w:ascii="Arial"/>
          <w:sz w:val="16"/>
        </w:rPr>
        <w:t>01/17)</w:t>
      </w:r>
    </w:p>
    <w:p w14:paraId="431D9066" w14:textId="77777777" w:rsidR="00AD315F" w:rsidRDefault="00AD315F" w:rsidP="00AD315F">
      <w:pPr>
        <w:rPr>
          <w:rFonts w:ascii="Arial" w:eastAsia="Arial" w:hAnsi="Arial" w:cs="Arial"/>
          <w:sz w:val="16"/>
          <w:szCs w:val="16"/>
        </w:rPr>
      </w:pPr>
    </w:p>
    <w:p w14:paraId="603970DE" w14:textId="77777777" w:rsidR="00AD315F" w:rsidRDefault="00AD315F" w:rsidP="00AD315F">
      <w:pPr>
        <w:rPr>
          <w:rFonts w:ascii="Arial" w:eastAsia="Arial" w:hAnsi="Arial" w:cs="Arial"/>
          <w:sz w:val="16"/>
          <w:szCs w:val="16"/>
        </w:rPr>
      </w:pPr>
    </w:p>
    <w:p w14:paraId="16ABF05C" w14:textId="77777777" w:rsidR="00AD315F" w:rsidRDefault="00AD315F" w:rsidP="00AD315F">
      <w:pPr>
        <w:spacing w:before="8"/>
        <w:rPr>
          <w:rFonts w:ascii="Arial" w:eastAsia="Arial" w:hAnsi="Arial" w:cs="Arial"/>
          <w:sz w:val="21"/>
          <w:szCs w:val="21"/>
        </w:rPr>
      </w:pPr>
    </w:p>
    <w:p w14:paraId="5D30A8A0" w14:textId="77777777" w:rsidR="00AD315F" w:rsidRPr="008D45A9" w:rsidRDefault="00AD315F" w:rsidP="00AD315F">
      <w:pPr>
        <w:pStyle w:val="BodyText"/>
        <w:ind w:left="159" w:right="224"/>
        <w:rPr>
          <w:rFonts w:ascii="Arial" w:hAnsi="Arial" w:cs="Arial"/>
          <w:sz w:val="22"/>
          <w:szCs w:val="22"/>
        </w:rPr>
      </w:pPr>
      <w:r w:rsidRPr="008D45A9">
        <w:rPr>
          <w:rFonts w:ascii="Arial" w:hAnsi="Arial" w:cs="Arial"/>
          <w:sz w:val="22"/>
          <w:szCs w:val="22"/>
        </w:rPr>
        <w:t>Pursuant</w:t>
      </w:r>
      <w:r w:rsidRPr="008D45A9">
        <w:rPr>
          <w:rFonts w:ascii="Arial" w:hAnsi="Arial" w:cs="Arial"/>
          <w:spacing w:val="-3"/>
          <w:sz w:val="22"/>
          <w:szCs w:val="22"/>
        </w:rPr>
        <w:t xml:space="preserve"> </w:t>
      </w:r>
      <w:r w:rsidRPr="008D45A9">
        <w:rPr>
          <w:rFonts w:ascii="Arial" w:hAnsi="Arial" w:cs="Arial"/>
          <w:sz w:val="22"/>
          <w:szCs w:val="22"/>
        </w:rPr>
        <w:t>to</w:t>
      </w:r>
      <w:r w:rsidRPr="008D45A9">
        <w:rPr>
          <w:rFonts w:ascii="Arial" w:hAnsi="Arial" w:cs="Arial"/>
          <w:spacing w:val="-4"/>
          <w:sz w:val="22"/>
          <w:szCs w:val="22"/>
        </w:rPr>
        <w:t xml:space="preserve"> </w:t>
      </w:r>
      <w:r w:rsidRPr="008D45A9">
        <w:rPr>
          <w:rFonts w:ascii="Arial" w:hAnsi="Arial" w:cs="Arial"/>
          <w:sz w:val="22"/>
          <w:szCs w:val="22"/>
        </w:rPr>
        <w:t>Public</w:t>
      </w:r>
      <w:r w:rsidRPr="008D45A9">
        <w:rPr>
          <w:rFonts w:ascii="Arial" w:hAnsi="Arial" w:cs="Arial"/>
          <w:spacing w:val="-1"/>
          <w:sz w:val="22"/>
          <w:szCs w:val="22"/>
        </w:rPr>
        <w:t xml:space="preserve"> </w:t>
      </w:r>
      <w:r w:rsidRPr="008D45A9">
        <w:rPr>
          <w:rFonts w:ascii="Arial" w:hAnsi="Arial" w:cs="Arial"/>
          <w:sz w:val="22"/>
          <w:szCs w:val="22"/>
        </w:rPr>
        <w:t>Contract Code</w:t>
      </w:r>
      <w:r w:rsidRPr="008D45A9">
        <w:rPr>
          <w:rFonts w:ascii="Arial" w:hAnsi="Arial" w:cs="Arial"/>
          <w:spacing w:val="-4"/>
          <w:sz w:val="22"/>
          <w:szCs w:val="22"/>
        </w:rPr>
        <w:t xml:space="preserve"> </w:t>
      </w:r>
      <w:r w:rsidRPr="008D45A9">
        <w:rPr>
          <w:rFonts w:ascii="Arial" w:hAnsi="Arial" w:cs="Arial"/>
          <w:sz w:val="22"/>
          <w:szCs w:val="22"/>
        </w:rPr>
        <w:t>section</w:t>
      </w:r>
      <w:r w:rsidRPr="008D45A9">
        <w:rPr>
          <w:rFonts w:ascii="Arial" w:hAnsi="Arial" w:cs="Arial"/>
          <w:spacing w:val="-4"/>
          <w:sz w:val="22"/>
          <w:szCs w:val="22"/>
        </w:rPr>
        <w:t xml:space="preserve"> </w:t>
      </w:r>
      <w:r w:rsidRPr="008D45A9">
        <w:rPr>
          <w:rFonts w:ascii="Arial" w:hAnsi="Arial" w:cs="Arial"/>
          <w:sz w:val="22"/>
          <w:szCs w:val="22"/>
        </w:rPr>
        <w:t>2010,</w:t>
      </w:r>
      <w:r w:rsidRPr="008D45A9">
        <w:rPr>
          <w:rFonts w:ascii="Arial" w:hAnsi="Arial" w:cs="Arial"/>
          <w:spacing w:val="-3"/>
          <w:sz w:val="22"/>
          <w:szCs w:val="22"/>
        </w:rPr>
        <w:t xml:space="preserve"> </w:t>
      </w:r>
      <w:r w:rsidRPr="008D45A9">
        <w:rPr>
          <w:rFonts w:ascii="Arial" w:hAnsi="Arial" w:cs="Arial"/>
          <w:sz w:val="22"/>
          <w:szCs w:val="22"/>
        </w:rPr>
        <w:t>a</w:t>
      </w:r>
      <w:r w:rsidRPr="008D45A9">
        <w:rPr>
          <w:rFonts w:ascii="Arial" w:hAnsi="Arial" w:cs="Arial"/>
          <w:spacing w:val="-4"/>
          <w:sz w:val="22"/>
          <w:szCs w:val="22"/>
        </w:rPr>
        <w:t xml:space="preserve"> </w:t>
      </w:r>
      <w:r w:rsidRPr="008D45A9">
        <w:rPr>
          <w:rFonts w:ascii="Arial" w:hAnsi="Arial" w:cs="Arial"/>
          <w:sz w:val="22"/>
          <w:szCs w:val="22"/>
        </w:rPr>
        <w:t>person</w:t>
      </w:r>
      <w:r w:rsidRPr="008D45A9">
        <w:rPr>
          <w:rFonts w:ascii="Arial" w:hAnsi="Arial" w:cs="Arial"/>
          <w:spacing w:val="-4"/>
          <w:sz w:val="22"/>
          <w:szCs w:val="22"/>
        </w:rPr>
        <w:t xml:space="preserve"> </w:t>
      </w:r>
      <w:r w:rsidRPr="008D45A9">
        <w:rPr>
          <w:rFonts w:ascii="Arial" w:hAnsi="Arial" w:cs="Arial"/>
          <w:sz w:val="22"/>
          <w:szCs w:val="22"/>
        </w:rPr>
        <w:t>that</w:t>
      </w:r>
      <w:r w:rsidRPr="008D45A9">
        <w:rPr>
          <w:rFonts w:ascii="Arial" w:hAnsi="Arial" w:cs="Arial"/>
          <w:spacing w:val="-3"/>
          <w:sz w:val="22"/>
          <w:szCs w:val="22"/>
        </w:rPr>
        <w:t xml:space="preserve"> </w:t>
      </w:r>
      <w:r w:rsidRPr="008D45A9">
        <w:rPr>
          <w:rFonts w:ascii="Arial" w:hAnsi="Arial" w:cs="Arial"/>
          <w:sz w:val="22"/>
          <w:szCs w:val="22"/>
        </w:rPr>
        <w:t>submits</w:t>
      </w:r>
      <w:r w:rsidRPr="008D45A9">
        <w:rPr>
          <w:rFonts w:ascii="Arial" w:hAnsi="Arial" w:cs="Arial"/>
          <w:spacing w:val="-1"/>
          <w:sz w:val="22"/>
          <w:szCs w:val="22"/>
        </w:rPr>
        <w:t xml:space="preserve"> </w:t>
      </w:r>
      <w:r w:rsidRPr="008D45A9">
        <w:rPr>
          <w:rFonts w:ascii="Arial" w:hAnsi="Arial" w:cs="Arial"/>
          <w:sz w:val="22"/>
          <w:szCs w:val="22"/>
        </w:rPr>
        <w:t>a</w:t>
      </w:r>
      <w:r w:rsidRPr="008D45A9">
        <w:rPr>
          <w:rFonts w:ascii="Arial" w:hAnsi="Arial" w:cs="Arial"/>
          <w:spacing w:val="-4"/>
          <w:sz w:val="22"/>
          <w:szCs w:val="22"/>
        </w:rPr>
        <w:t xml:space="preserve"> </w:t>
      </w:r>
      <w:r w:rsidRPr="008D45A9">
        <w:rPr>
          <w:rFonts w:ascii="Arial" w:hAnsi="Arial" w:cs="Arial"/>
          <w:sz w:val="22"/>
          <w:szCs w:val="22"/>
        </w:rPr>
        <w:t>bid</w:t>
      </w:r>
      <w:r w:rsidRPr="008D45A9">
        <w:rPr>
          <w:rFonts w:ascii="Arial" w:hAnsi="Arial" w:cs="Arial"/>
          <w:spacing w:val="-2"/>
          <w:sz w:val="22"/>
          <w:szCs w:val="22"/>
        </w:rPr>
        <w:t xml:space="preserve"> </w:t>
      </w:r>
      <w:r w:rsidRPr="008D45A9">
        <w:rPr>
          <w:rFonts w:ascii="Arial" w:hAnsi="Arial" w:cs="Arial"/>
          <w:sz w:val="22"/>
          <w:szCs w:val="22"/>
        </w:rPr>
        <w:t>or</w:t>
      </w:r>
      <w:r w:rsidRPr="008D45A9">
        <w:rPr>
          <w:rFonts w:ascii="Arial" w:hAnsi="Arial" w:cs="Arial"/>
          <w:spacing w:val="-3"/>
          <w:sz w:val="22"/>
          <w:szCs w:val="22"/>
        </w:rPr>
        <w:t xml:space="preserve"> </w:t>
      </w:r>
      <w:r w:rsidRPr="008D45A9">
        <w:rPr>
          <w:rFonts w:ascii="Arial" w:hAnsi="Arial" w:cs="Arial"/>
          <w:sz w:val="22"/>
          <w:szCs w:val="22"/>
        </w:rPr>
        <w:t>proposal</w:t>
      </w:r>
      <w:r w:rsidRPr="008D45A9">
        <w:rPr>
          <w:rFonts w:ascii="Arial" w:hAnsi="Arial" w:cs="Arial"/>
          <w:spacing w:val="-4"/>
          <w:sz w:val="22"/>
          <w:szCs w:val="22"/>
        </w:rPr>
        <w:t xml:space="preserve"> </w:t>
      </w:r>
      <w:r w:rsidRPr="008D45A9">
        <w:rPr>
          <w:rFonts w:ascii="Arial" w:hAnsi="Arial" w:cs="Arial"/>
          <w:sz w:val="22"/>
          <w:szCs w:val="22"/>
        </w:rPr>
        <w:t>to,</w:t>
      </w:r>
      <w:r w:rsidRPr="008D45A9">
        <w:rPr>
          <w:rFonts w:ascii="Arial" w:hAnsi="Arial" w:cs="Arial"/>
          <w:spacing w:val="-29"/>
          <w:sz w:val="22"/>
          <w:szCs w:val="22"/>
        </w:rPr>
        <w:t xml:space="preserve"> </w:t>
      </w:r>
      <w:r w:rsidRPr="008D45A9">
        <w:rPr>
          <w:rFonts w:ascii="Arial" w:hAnsi="Arial" w:cs="Arial"/>
          <w:sz w:val="22"/>
          <w:szCs w:val="22"/>
        </w:rPr>
        <w:t>or otherwise</w:t>
      </w:r>
      <w:r w:rsidRPr="008D45A9">
        <w:rPr>
          <w:rFonts w:ascii="Arial" w:hAnsi="Arial" w:cs="Arial"/>
          <w:spacing w:val="-2"/>
          <w:sz w:val="22"/>
          <w:szCs w:val="22"/>
        </w:rPr>
        <w:t xml:space="preserve"> </w:t>
      </w:r>
      <w:r w:rsidRPr="008D45A9">
        <w:rPr>
          <w:rFonts w:ascii="Arial" w:hAnsi="Arial" w:cs="Arial"/>
          <w:sz w:val="22"/>
          <w:szCs w:val="22"/>
        </w:rPr>
        <w:t>proposes</w:t>
      </w:r>
      <w:r w:rsidRPr="008D45A9">
        <w:rPr>
          <w:rFonts w:ascii="Arial" w:hAnsi="Arial" w:cs="Arial"/>
          <w:spacing w:val="-3"/>
          <w:sz w:val="22"/>
          <w:szCs w:val="22"/>
        </w:rPr>
        <w:t xml:space="preserve"> </w:t>
      </w:r>
      <w:r w:rsidRPr="008D45A9">
        <w:rPr>
          <w:rFonts w:ascii="Arial" w:hAnsi="Arial" w:cs="Arial"/>
          <w:sz w:val="22"/>
          <w:szCs w:val="22"/>
        </w:rPr>
        <w:t>to</w:t>
      </w:r>
      <w:r w:rsidRPr="008D45A9">
        <w:rPr>
          <w:rFonts w:ascii="Arial" w:hAnsi="Arial" w:cs="Arial"/>
          <w:spacing w:val="-3"/>
          <w:sz w:val="22"/>
          <w:szCs w:val="22"/>
        </w:rPr>
        <w:t xml:space="preserve"> </w:t>
      </w:r>
      <w:r w:rsidRPr="008D45A9">
        <w:rPr>
          <w:rFonts w:ascii="Arial" w:hAnsi="Arial" w:cs="Arial"/>
          <w:sz w:val="22"/>
          <w:szCs w:val="22"/>
        </w:rPr>
        <w:t>enter</w:t>
      </w:r>
      <w:r w:rsidRPr="008D45A9">
        <w:rPr>
          <w:rFonts w:ascii="Arial" w:hAnsi="Arial" w:cs="Arial"/>
          <w:spacing w:val="-3"/>
          <w:sz w:val="22"/>
          <w:szCs w:val="22"/>
        </w:rPr>
        <w:t xml:space="preserve"> </w:t>
      </w:r>
      <w:r w:rsidRPr="008D45A9">
        <w:rPr>
          <w:rFonts w:ascii="Arial" w:hAnsi="Arial" w:cs="Arial"/>
          <w:sz w:val="22"/>
          <w:szCs w:val="22"/>
        </w:rPr>
        <w:t>into</w:t>
      </w:r>
      <w:r w:rsidRPr="008D45A9">
        <w:rPr>
          <w:rFonts w:ascii="Arial" w:hAnsi="Arial" w:cs="Arial"/>
          <w:spacing w:val="-2"/>
          <w:sz w:val="22"/>
          <w:szCs w:val="22"/>
        </w:rPr>
        <w:t xml:space="preserve"> </w:t>
      </w:r>
      <w:r w:rsidRPr="008D45A9">
        <w:rPr>
          <w:rFonts w:ascii="Arial" w:hAnsi="Arial" w:cs="Arial"/>
          <w:sz w:val="22"/>
          <w:szCs w:val="22"/>
        </w:rPr>
        <w:t>or</w:t>
      </w:r>
      <w:r w:rsidRPr="008D45A9">
        <w:rPr>
          <w:rFonts w:ascii="Arial" w:hAnsi="Arial" w:cs="Arial"/>
          <w:spacing w:val="-3"/>
          <w:sz w:val="22"/>
          <w:szCs w:val="22"/>
        </w:rPr>
        <w:t xml:space="preserve"> </w:t>
      </w:r>
      <w:r w:rsidRPr="008D45A9">
        <w:rPr>
          <w:rFonts w:ascii="Arial" w:hAnsi="Arial" w:cs="Arial"/>
          <w:sz w:val="22"/>
          <w:szCs w:val="22"/>
        </w:rPr>
        <w:t>renew</w:t>
      </w:r>
      <w:r w:rsidRPr="008D45A9">
        <w:rPr>
          <w:rFonts w:ascii="Arial" w:hAnsi="Arial" w:cs="Arial"/>
          <w:spacing w:val="-4"/>
          <w:sz w:val="22"/>
          <w:szCs w:val="22"/>
        </w:rPr>
        <w:t xml:space="preserve"> </w:t>
      </w:r>
      <w:r w:rsidRPr="008D45A9">
        <w:rPr>
          <w:rFonts w:ascii="Arial" w:hAnsi="Arial" w:cs="Arial"/>
          <w:sz w:val="22"/>
          <w:szCs w:val="22"/>
        </w:rPr>
        <w:t>a</w:t>
      </w:r>
      <w:r w:rsidRPr="008D45A9">
        <w:rPr>
          <w:rFonts w:ascii="Arial" w:hAnsi="Arial" w:cs="Arial"/>
          <w:spacing w:val="-2"/>
          <w:sz w:val="22"/>
          <w:szCs w:val="22"/>
        </w:rPr>
        <w:t xml:space="preserve"> </w:t>
      </w:r>
      <w:r w:rsidRPr="008D45A9">
        <w:rPr>
          <w:rFonts w:ascii="Arial" w:hAnsi="Arial" w:cs="Arial"/>
          <w:sz w:val="22"/>
          <w:szCs w:val="22"/>
        </w:rPr>
        <w:t>contract with, a</w:t>
      </w:r>
      <w:r w:rsidRPr="008D45A9">
        <w:rPr>
          <w:rFonts w:ascii="Arial" w:hAnsi="Arial" w:cs="Arial"/>
          <w:spacing w:val="-3"/>
          <w:sz w:val="22"/>
          <w:szCs w:val="22"/>
        </w:rPr>
        <w:t xml:space="preserve"> </w:t>
      </w:r>
      <w:r w:rsidRPr="008D45A9">
        <w:rPr>
          <w:rFonts w:ascii="Arial" w:hAnsi="Arial" w:cs="Arial"/>
          <w:sz w:val="22"/>
          <w:szCs w:val="22"/>
        </w:rPr>
        <w:t>state</w:t>
      </w:r>
      <w:r w:rsidRPr="008D45A9">
        <w:rPr>
          <w:rFonts w:ascii="Arial" w:hAnsi="Arial" w:cs="Arial"/>
          <w:spacing w:val="-3"/>
          <w:sz w:val="22"/>
          <w:szCs w:val="22"/>
        </w:rPr>
        <w:t xml:space="preserve"> </w:t>
      </w:r>
      <w:r w:rsidRPr="008D45A9">
        <w:rPr>
          <w:rFonts w:ascii="Arial" w:hAnsi="Arial" w:cs="Arial"/>
          <w:sz w:val="22"/>
          <w:szCs w:val="22"/>
        </w:rPr>
        <w:t>agency</w:t>
      </w:r>
      <w:r w:rsidRPr="008D45A9">
        <w:rPr>
          <w:rFonts w:ascii="Arial" w:hAnsi="Arial" w:cs="Arial"/>
          <w:spacing w:val="-5"/>
          <w:sz w:val="22"/>
          <w:szCs w:val="22"/>
        </w:rPr>
        <w:t xml:space="preserve"> </w:t>
      </w:r>
      <w:r w:rsidRPr="008D45A9">
        <w:rPr>
          <w:rFonts w:ascii="Arial" w:hAnsi="Arial" w:cs="Arial"/>
          <w:sz w:val="22"/>
          <w:szCs w:val="22"/>
        </w:rPr>
        <w:t>with</w:t>
      </w:r>
      <w:r w:rsidRPr="008D45A9">
        <w:rPr>
          <w:rFonts w:ascii="Arial" w:hAnsi="Arial" w:cs="Arial"/>
          <w:spacing w:val="-2"/>
          <w:sz w:val="22"/>
          <w:szCs w:val="22"/>
        </w:rPr>
        <w:t xml:space="preserve"> </w:t>
      </w:r>
      <w:r w:rsidRPr="008D45A9">
        <w:rPr>
          <w:rFonts w:ascii="Arial" w:hAnsi="Arial" w:cs="Arial"/>
          <w:sz w:val="22"/>
          <w:szCs w:val="22"/>
        </w:rPr>
        <w:t>respect</w:t>
      </w:r>
      <w:r w:rsidRPr="008D45A9">
        <w:rPr>
          <w:rFonts w:ascii="Arial" w:hAnsi="Arial" w:cs="Arial"/>
          <w:spacing w:val="-3"/>
          <w:sz w:val="22"/>
          <w:szCs w:val="22"/>
        </w:rPr>
        <w:t xml:space="preserve"> </w:t>
      </w:r>
      <w:r w:rsidRPr="008D45A9">
        <w:rPr>
          <w:rFonts w:ascii="Arial" w:hAnsi="Arial" w:cs="Arial"/>
          <w:sz w:val="22"/>
          <w:szCs w:val="22"/>
        </w:rPr>
        <w:t>to</w:t>
      </w:r>
      <w:r w:rsidRPr="008D45A9">
        <w:rPr>
          <w:rFonts w:ascii="Arial" w:hAnsi="Arial" w:cs="Arial"/>
          <w:spacing w:val="-31"/>
          <w:sz w:val="22"/>
          <w:szCs w:val="22"/>
        </w:rPr>
        <w:t xml:space="preserve"> </w:t>
      </w:r>
      <w:r w:rsidRPr="008D45A9">
        <w:rPr>
          <w:rFonts w:ascii="Arial" w:hAnsi="Arial" w:cs="Arial"/>
          <w:sz w:val="22"/>
          <w:szCs w:val="22"/>
        </w:rPr>
        <w:t>any</w:t>
      </w:r>
      <w:r w:rsidRPr="008D45A9">
        <w:rPr>
          <w:rFonts w:ascii="Arial" w:hAnsi="Arial" w:cs="Arial"/>
          <w:spacing w:val="-1"/>
          <w:sz w:val="22"/>
          <w:szCs w:val="22"/>
        </w:rPr>
        <w:t xml:space="preserve"> </w:t>
      </w:r>
      <w:r w:rsidRPr="008D45A9">
        <w:rPr>
          <w:rFonts w:ascii="Arial" w:hAnsi="Arial" w:cs="Arial"/>
          <w:sz w:val="22"/>
          <w:szCs w:val="22"/>
        </w:rPr>
        <w:t>contract in the amount of $100,000 or above shall certify, under penalty of perjury, at the</w:t>
      </w:r>
      <w:r w:rsidRPr="008D45A9">
        <w:rPr>
          <w:rFonts w:ascii="Arial" w:hAnsi="Arial" w:cs="Arial"/>
          <w:spacing w:val="-31"/>
          <w:sz w:val="22"/>
          <w:szCs w:val="22"/>
        </w:rPr>
        <w:t xml:space="preserve"> </w:t>
      </w:r>
      <w:r w:rsidRPr="008D45A9">
        <w:rPr>
          <w:rFonts w:ascii="Arial" w:hAnsi="Arial" w:cs="Arial"/>
          <w:sz w:val="22"/>
          <w:szCs w:val="22"/>
        </w:rPr>
        <w:t>time the</w:t>
      </w:r>
      <w:r w:rsidRPr="008D45A9">
        <w:rPr>
          <w:rFonts w:ascii="Arial" w:hAnsi="Arial" w:cs="Arial"/>
          <w:spacing w:val="-4"/>
          <w:sz w:val="22"/>
          <w:szCs w:val="22"/>
        </w:rPr>
        <w:t xml:space="preserve"> </w:t>
      </w:r>
      <w:r w:rsidRPr="008D45A9">
        <w:rPr>
          <w:rFonts w:ascii="Arial" w:hAnsi="Arial" w:cs="Arial"/>
          <w:sz w:val="22"/>
          <w:szCs w:val="22"/>
        </w:rPr>
        <w:t>bid</w:t>
      </w:r>
      <w:r w:rsidRPr="008D45A9">
        <w:rPr>
          <w:rFonts w:ascii="Arial" w:hAnsi="Arial" w:cs="Arial"/>
          <w:spacing w:val="-2"/>
          <w:sz w:val="22"/>
          <w:szCs w:val="22"/>
        </w:rPr>
        <w:t xml:space="preserve"> </w:t>
      </w:r>
      <w:r w:rsidRPr="008D45A9">
        <w:rPr>
          <w:rFonts w:ascii="Arial" w:hAnsi="Arial" w:cs="Arial"/>
          <w:sz w:val="22"/>
          <w:szCs w:val="22"/>
        </w:rPr>
        <w:t>or</w:t>
      </w:r>
      <w:r w:rsidRPr="008D45A9">
        <w:rPr>
          <w:rFonts w:ascii="Arial" w:hAnsi="Arial" w:cs="Arial"/>
          <w:spacing w:val="-3"/>
          <w:sz w:val="22"/>
          <w:szCs w:val="22"/>
        </w:rPr>
        <w:t xml:space="preserve"> </w:t>
      </w:r>
      <w:r w:rsidRPr="008D45A9">
        <w:rPr>
          <w:rFonts w:ascii="Arial" w:hAnsi="Arial" w:cs="Arial"/>
          <w:sz w:val="22"/>
          <w:szCs w:val="22"/>
        </w:rPr>
        <w:t>proposal</w:t>
      </w:r>
      <w:r w:rsidRPr="008D45A9">
        <w:rPr>
          <w:rFonts w:ascii="Arial" w:hAnsi="Arial" w:cs="Arial"/>
          <w:spacing w:val="-5"/>
          <w:sz w:val="22"/>
          <w:szCs w:val="22"/>
        </w:rPr>
        <w:t xml:space="preserve"> </w:t>
      </w:r>
      <w:r w:rsidRPr="008D45A9">
        <w:rPr>
          <w:rFonts w:ascii="Arial" w:hAnsi="Arial" w:cs="Arial"/>
          <w:sz w:val="22"/>
          <w:szCs w:val="22"/>
        </w:rPr>
        <w:t>is</w:t>
      </w:r>
      <w:r w:rsidRPr="008D45A9">
        <w:rPr>
          <w:rFonts w:ascii="Arial" w:hAnsi="Arial" w:cs="Arial"/>
          <w:spacing w:val="-1"/>
          <w:sz w:val="22"/>
          <w:szCs w:val="22"/>
        </w:rPr>
        <w:t xml:space="preserve"> </w:t>
      </w:r>
      <w:r w:rsidRPr="008D45A9">
        <w:rPr>
          <w:rFonts w:ascii="Arial" w:hAnsi="Arial" w:cs="Arial"/>
          <w:sz w:val="22"/>
          <w:szCs w:val="22"/>
        </w:rPr>
        <w:t>submitted</w:t>
      </w:r>
      <w:r w:rsidRPr="008D45A9">
        <w:rPr>
          <w:rFonts w:ascii="Arial" w:hAnsi="Arial" w:cs="Arial"/>
          <w:spacing w:val="-4"/>
          <w:sz w:val="22"/>
          <w:szCs w:val="22"/>
        </w:rPr>
        <w:t xml:space="preserve"> </w:t>
      </w:r>
      <w:r w:rsidRPr="008D45A9">
        <w:rPr>
          <w:rFonts w:ascii="Arial" w:hAnsi="Arial" w:cs="Arial"/>
          <w:sz w:val="22"/>
          <w:szCs w:val="22"/>
        </w:rPr>
        <w:t>or</w:t>
      </w:r>
      <w:r w:rsidRPr="008D45A9">
        <w:rPr>
          <w:rFonts w:ascii="Arial" w:hAnsi="Arial" w:cs="Arial"/>
          <w:spacing w:val="-3"/>
          <w:sz w:val="22"/>
          <w:szCs w:val="22"/>
        </w:rPr>
        <w:t xml:space="preserve"> </w:t>
      </w:r>
      <w:r w:rsidRPr="008D45A9">
        <w:rPr>
          <w:rFonts w:ascii="Arial" w:hAnsi="Arial" w:cs="Arial"/>
          <w:sz w:val="22"/>
          <w:szCs w:val="22"/>
        </w:rPr>
        <w:t>the</w:t>
      </w:r>
      <w:r w:rsidRPr="008D45A9">
        <w:rPr>
          <w:rFonts w:ascii="Arial" w:hAnsi="Arial" w:cs="Arial"/>
          <w:spacing w:val="-4"/>
          <w:sz w:val="22"/>
          <w:szCs w:val="22"/>
        </w:rPr>
        <w:t xml:space="preserve"> </w:t>
      </w:r>
      <w:r w:rsidRPr="008D45A9">
        <w:rPr>
          <w:rFonts w:ascii="Arial" w:hAnsi="Arial" w:cs="Arial"/>
          <w:sz w:val="22"/>
          <w:szCs w:val="22"/>
        </w:rPr>
        <w:t>contract is</w:t>
      </w:r>
      <w:r w:rsidRPr="008D45A9">
        <w:rPr>
          <w:rFonts w:ascii="Arial" w:hAnsi="Arial" w:cs="Arial"/>
          <w:spacing w:val="-4"/>
          <w:sz w:val="22"/>
          <w:szCs w:val="22"/>
        </w:rPr>
        <w:t xml:space="preserve"> </w:t>
      </w:r>
      <w:r w:rsidRPr="008D45A9">
        <w:rPr>
          <w:rFonts w:ascii="Arial" w:hAnsi="Arial" w:cs="Arial"/>
          <w:sz w:val="22"/>
          <w:szCs w:val="22"/>
        </w:rPr>
        <w:t>renewed, all</w:t>
      </w:r>
      <w:r w:rsidRPr="008D45A9">
        <w:rPr>
          <w:rFonts w:ascii="Arial" w:hAnsi="Arial" w:cs="Arial"/>
          <w:spacing w:val="-2"/>
          <w:sz w:val="22"/>
          <w:szCs w:val="22"/>
        </w:rPr>
        <w:t xml:space="preserve"> </w:t>
      </w:r>
      <w:r w:rsidRPr="008D45A9">
        <w:rPr>
          <w:rFonts w:ascii="Arial" w:hAnsi="Arial" w:cs="Arial"/>
          <w:sz w:val="22"/>
          <w:szCs w:val="22"/>
        </w:rPr>
        <w:t>of the</w:t>
      </w:r>
      <w:r w:rsidRPr="008D45A9">
        <w:rPr>
          <w:rFonts w:ascii="Arial" w:hAnsi="Arial" w:cs="Arial"/>
          <w:spacing w:val="-31"/>
          <w:sz w:val="22"/>
          <w:szCs w:val="22"/>
        </w:rPr>
        <w:t xml:space="preserve"> </w:t>
      </w:r>
      <w:r w:rsidRPr="008D45A9">
        <w:rPr>
          <w:rFonts w:ascii="Arial" w:hAnsi="Arial" w:cs="Arial"/>
          <w:sz w:val="22"/>
          <w:szCs w:val="22"/>
        </w:rPr>
        <w:t>following:</w:t>
      </w:r>
    </w:p>
    <w:p w14:paraId="2EC1EC99" w14:textId="77777777" w:rsidR="00AD315F" w:rsidRPr="008D45A9" w:rsidRDefault="00AD315F" w:rsidP="00AD315F">
      <w:pPr>
        <w:spacing w:before="5"/>
        <w:rPr>
          <w:rFonts w:ascii="Arial" w:eastAsia="Arial" w:hAnsi="Arial" w:cs="Arial"/>
          <w:sz w:val="22"/>
          <w:szCs w:val="22"/>
        </w:rPr>
      </w:pPr>
    </w:p>
    <w:p w14:paraId="609E87B1" w14:textId="77777777" w:rsidR="00AD315F" w:rsidRPr="008D45A9" w:rsidRDefault="00AD315F" w:rsidP="00A75584">
      <w:pPr>
        <w:pStyle w:val="ListParagraph"/>
        <w:widowControl w:val="0"/>
        <w:numPr>
          <w:ilvl w:val="0"/>
          <w:numId w:val="20"/>
        </w:numPr>
        <w:tabs>
          <w:tab w:val="left" w:pos="468"/>
        </w:tabs>
        <w:spacing w:line="252" w:lineRule="exact"/>
        <w:ind w:right="224" w:hanging="331"/>
        <w:rPr>
          <w:rFonts w:ascii="Arial" w:eastAsia="Arial" w:hAnsi="Arial" w:cs="Arial"/>
          <w:sz w:val="22"/>
          <w:szCs w:val="22"/>
        </w:rPr>
      </w:pPr>
      <w:r w:rsidRPr="008D45A9">
        <w:rPr>
          <w:rFonts w:ascii="Arial" w:hAnsi="Arial" w:cs="Arial"/>
          <w:sz w:val="22"/>
          <w:szCs w:val="22"/>
          <w:u w:val="single" w:color="000000"/>
        </w:rPr>
        <w:t>CALIFORNIA CIVIL RIGHTS LAWS</w:t>
      </w:r>
      <w:r w:rsidRPr="008D45A9">
        <w:rPr>
          <w:rFonts w:ascii="Arial" w:hAnsi="Arial" w:cs="Arial"/>
          <w:sz w:val="22"/>
          <w:szCs w:val="22"/>
        </w:rPr>
        <w:t>: For contracts executed or renewed</w:t>
      </w:r>
      <w:r w:rsidRPr="008D45A9">
        <w:rPr>
          <w:rFonts w:ascii="Arial" w:hAnsi="Arial" w:cs="Arial"/>
          <w:spacing w:val="-12"/>
          <w:sz w:val="22"/>
          <w:szCs w:val="22"/>
        </w:rPr>
        <w:t xml:space="preserve"> </w:t>
      </w:r>
      <w:r w:rsidRPr="008D45A9">
        <w:rPr>
          <w:rFonts w:ascii="Arial" w:hAnsi="Arial" w:cs="Arial"/>
          <w:sz w:val="22"/>
          <w:szCs w:val="22"/>
        </w:rPr>
        <w:t>after</w:t>
      </w:r>
    </w:p>
    <w:p w14:paraId="3CC87089" w14:textId="77777777" w:rsidR="00AD315F" w:rsidRPr="008D45A9" w:rsidRDefault="00AD315F" w:rsidP="00AD315F">
      <w:pPr>
        <w:pStyle w:val="BodyText"/>
        <w:ind w:left="490" w:right="224"/>
        <w:rPr>
          <w:rFonts w:ascii="Arial" w:hAnsi="Arial" w:cs="Arial"/>
          <w:sz w:val="22"/>
          <w:szCs w:val="22"/>
        </w:rPr>
      </w:pPr>
      <w:r w:rsidRPr="008D45A9">
        <w:rPr>
          <w:rFonts w:ascii="Arial" w:hAnsi="Arial" w:cs="Arial"/>
          <w:sz w:val="22"/>
          <w:szCs w:val="22"/>
        </w:rPr>
        <w:t>January</w:t>
      </w:r>
      <w:r w:rsidRPr="008D45A9">
        <w:rPr>
          <w:rFonts w:ascii="Arial" w:hAnsi="Arial" w:cs="Arial"/>
          <w:spacing w:val="-27"/>
          <w:sz w:val="22"/>
          <w:szCs w:val="22"/>
        </w:rPr>
        <w:t xml:space="preserve"> </w:t>
      </w:r>
      <w:r w:rsidRPr="008D45A9">
        <w:rPr>
          <w:rFonts w:ascii="Arial" w:hAnsi="Arial" w:cs="Arial"/>
          <w:sz w:val="22"/>
          <w:szCs w:val="22"/>
        </w:rPr>
        <w:t>1, 2017,</w:t>
      </w:r>
      <w:r w:rsidRPr="008D45A9">
        <w:rPr>
          <w:rFonts w:ascii="Arial" w:hAnsi="Arial" w:cs="Arial"/>
          <w:spacing w:val="-3"/>
          <w:sz w:val="22"/>
          <w:szCs w:val="22"/>
        </w:rPr>
        <w:t xml:space="preserve"> </w:t>
      </w:r>
      <w:r w:rsidRPr="008D45A9">
        <w:rPr>
          <w:rFonts w:ascii="Arial" w:hAnsi="Arial" w:cs="Arial"/>
          <w:sz w:val="22"/>
          <w:szCs w:val="22"/>
        </w:rPr>
        <w:t>the</w:t>
      </w:r>
      <w:r w:rsidRPr="008D45A9">
        <w:rPr>
          <w:rFonts w:ascii="Arial" w:hAnsi="Arial" w:cs="Arial"/>
          <w:spacing w:val="-4"/>
          <w:sz w:val="22"/>
          <w:szCs w:val="22"/>
        </w:rPr>
        <w:t xml:space="preserve"> </w:t>
      </w:r>
      <w:r w:rsidRPr="008D45A9">
        <w:rPr>
          <w:rFonts w:ascii="Arial" w:hAnsi="Arial" w:cs="Arial"/>
          <w:sz w:val="22"/>
          <w:szCs w:val="22"/>
        </w:rPr>
        <w:t>contractor</w:t>
      </w:r>
      <w:r w:rsidRPr="008D45A9">
        <w:rPr>
          <w:rFonts w:ascii="Arial" w:hAnsi="Arial" w:cs="Arial"/>
          <w:spacing w:val="-3"/>
          <w:sz w:val="22"/>
          <w:szCs w:val="22"/>
        </w:rPr>
        <w:t xml:space="preserve"> </w:t>
      </w:r>
      <w:r w:rsidRPr="008D45A9">
        <w:rPr>
          <w:rFonts w:ascii="Arial" w:hAnsi="Arial" w:cs="Arial"/>
          <w:sz w:val="22"/>
          <w:szCs w:val="22"/>
        </w:rPr>
        <w:t>certifies</w:t>
      </w:r>
      <w:r w:rsidRPr="008D45A9">
        <w:rPr>
          <w:rFonts w:ascii="Arial" w:hAnsi="Arial" w:cs="Arial"/>
          <w:spacing w:val="-4"/>
          <w:sz w:val="22"/>
          <w:szCs w:val="22"/>
        </w:rPr>
        <w:t xml:space="preserve"> </w:t>
      </w:r>
      <w:r w:rsidRPr="008D45A9">
        <w:rPr>
          <w:rFonts w:ascii="Arial" w:hAnsi="Arial" w:cs="Arial"/>
          <w:sz w:val="22"/>
          <w:szCs w:val="22"/>
        </w:rPr>
        <w:t>compliance</w:t>
      </w:r>
      <w:r w:rsidRPr="008D45A9">
        <w:rPr>
          <w:rFonts w:ascii="Arial" w:hAnsi="Arial" w:cs="Arial"/>
          <w:spacing w:val="-2"/>
          <w:sz w:val="22"/>
          <w:szCs w:val="22"/>
        </w:rPr>
        <w:t xml:space="preserve"> </w:t>
      </w:r>
      <w:r w:rsidRPr="008D45A9">
        <w:rPr>
          <w:rFonts w:ascii="Arial" w:hAnsi="Arial" w:cs="Arial"/>
          <w:sz w:val="22"/>
          <w:szCs w:val="22"/>
        </w:rPr>
        <w:t>with</w:t>
      </w:r>
      <w:r w:rsidRPr="008D45A9">
        <w:rPr>
          <w:rFonts w:ascii="Arial" w:hAnsi="Arial" w:cs="Arial"/>
          <w:spacing w:val="-2"/>
          <w:sz w:val="22"/>
          <w:szCs w:val="22"/>
        </w:rPr>
        <w:t xml:space="preserve"> </w:t>
      </w:r>
      <w:r w:rsidRPr="008D45A9">
        <w:rPr>
          <w:rFonts w:ascii="Arial" w:hAnsi="Arial" w:cs="Arial"/>
          <w:sz w:val="22"/>
          <w:szCs w:val="22"/>
        </w:rPr>
        <w:t>the</w:t>
      </w:r>
      <w:r w:rsidRPr="008D45A9">
        <w:rPr>
          <w:rFonts w:ascii="Arial" w:hAnsi="Arial" w:cs="Arial"/>
          <w:spacing w:val="-2"/>
          <w:sz w:val="22"/>
          <w:szCs w:val="22"/>
        </w:rPr>
        <w:t xml:space="preserve"> </w:t>
      </w:r>
      <w:r w:rsidRPr="008D45A9">
        <w:rPr>
          <w:rFonts w:ascii="Arial" w:hAnsi="Arial" w:cs="Arial"/>
          <w:sz w:val="22"/>
          <w:szCs w:val="22"/>
        </w:rPr>
        <w:t>Unruh</w:t>
      </w:r>
      <w:r w:rsidRPr="008D45A9">
        <w:rPr>
          <w:rFonts w:ascii="Arial" w:hAnsi="Arial" w:cs="Arial"/>
          <w:spacing w:val="-2"/>
          <w:sz w:val="22"/>
          <w:szCs w:val="22"/>
        </w:rPr>
        <w:t xml:space="preserve"> </w:t>
      </w:r>
      <w:r w:rsidRPr="008D45A9">
        <w:rPr>
          <w:rFonts w:ascii="Arial" w:hAnsi="Arial" w:cs="Arial"/>
          <w:sz w:val="22"/>
          <w:szCs w:val="22"/>
        </w:rPr>
        <w:t>Civil</w:t>
      </w:r>
      <w:r w:rsidRPr="008D45A9">
        <w:rPr>
          <w:rFonts w:ascii="Arial" w:hAnsi="Arial" w:cs="Arial"/>
          <w:spacing w:val="-2"/>
          <w:sz w:val="22"/>
          <w:szCs w:val="22"/>
        </w:rPr>
        <w:t xml:space="preserve"> </w:t>
      </w:r>
      <w:r w:rsidRPr="008D45A9">
        <w:rPr>
          <w:rFonts w:ascii="Arial" w:hAnsi="Arial" w:cs="Arial"/>
          <w:sz w:val="22"/>
          <w:szCs w:val="22"/>
        </w:rPr>
        <w:t>Rights</w:t>
      </w:r>
      <w:r w:rsidRPr="008D45A9">
        <w:rPr>
          <w:rFonts w:ascii="Arial" w:hAnsi="Arial" w:cs="Arial"/>
          <w:spacing w:val="-4"/>
          <w:sz w:val="22"/>
          <w:szCs w:val="22"/>
        </w:rPr>
        <w:t xml:space="preserve"> </w:t>
      </w:r>
      <w:r w:rsidRPr="008D45A9">
        <w:rPr>
          <w:rFonts w:ascii="Arial" w:hAnsi="Arial" w:cs="Arial"/>
          <w:sz w:val="22"/>
          <w:szCs w:val="22"/>
        </w:rPr>
        <w:t>Act</w:t>
      </w:r>
      <w:r w:rsidRPr="008D45A9">
        <w:rPr>
          <w:rFonts w:ascii="Arial" w:hAnsi="Arial" w:cs="Arial"/>
          <w:spacing w:val="-3"/>
          <w:sz w:val="22"/>
          <w:szCs w:val="22"/>
        </w:rPr>
        <w:t xml:space="preserve"> </w:t>
      </w:r>
      <w:r w:rsidRPr="008D45A9">
        <w:rPr>
          <w:rFonts w:ascii="Arial" w:hAnsi="Arial" w:cs="Arial"/>
          <w:sz w:val="22"/>
          <w:szCs w:val="22"/>
        </w:rPr>
        <w:t>(Section</w:t>
      </w:r>
      <w:r w:rsidRPr="008D45A9">
        <w:rPr>
          <w:rFonts w:ascii="Arial" w:hAnsi="Arial" w:cs="Arial"/>
          <w:spacing w:val="-1"/>
          <w:sz w:val="22"/>
          <w:szCs w:val="22"/>
        </w:rPr>
        <w:t xml:space="preserve"> </w:t>
      </w:r>
      <w:r w:rsidRPr="008D45A9">
        <w:rPr>
          <w:rFonts w:ascii="Arial" w:hAnsi="Arial" w:cs="Arial"/>
          <w:sz w:val="22"/>
          <w:szCs w:val="22"/>
        </w:rPr>
        <w:t>51</w:t>
      </w:r>
      <w:r w:rsidRPr="008D45A9">
        <w:rPr>
          <w:rFonts w:ascii="Arial" w:hAnsi="Arial" w:cs="Arial"/>
          <w:spacing w:val="-2"/>
          <w:sz w:val="22"/>
          <w:szCs w:val="22"/>
        </w:rPr>
        <w:t xml:space="preserve"> </w:t>
      </w:r>
      <w:r w:rsidRPr="008D45A9">
        <w:rPr>
          <w:rFonts w:ascii="Arial" w:hAnsi="Arial" w:cs="Arial"/>
          <w:sz w:val="22"/>
          <w:szCs w:val="22"/>
        </w:rPr>
        <w:t>of the</w:t>
      </w:r>
      <w:r w:rsidRPr="008D45A9">
        <w:rPr>
          <w:rFonts w:ascii="Arial" w:hAnsi="Arial" w:cs="Arial"/>
          <w:spacing w:val="-34"/>
          <w:sz w:val="22"/>
          <w:szCs w:val="22"/>
        </w:rPr>
        <w:t xml:space="preserve"> </w:t>
      </w:r>
      <w:r w:rsidRPr="008D45A9">
        <w:rPr>
          <w:rFonts w:ascii="Arial" w:hAnsi="Arial" w:cs="Arial"/>
          <w:sz w:val="22"/>
          <w:szCs w:val="22"/>
        </w:rPr>
        <w:t>Civil</w:t>
      </w:r>
      <w:r w:rsidRPr="008D45A9">
        <w:rPr>
          <w:rFonts w:ascii="Arial" w:hAnsi="Arial" w:cs="Arial"/>
          <w:spacing w:val="-2"/>
          <w:sz w:val="22"/>
          <w:szCs w:val="22"/>
        </w:rPr>
        <w:t xml:space="preserve"> </w:t>
      </w:r>
      <w:r w:rsidRPr="008D45A9">
        <w:rPr>
          <w:rFonts w:ascii="Arial" w:hAnsi="Arial" w:cs="Arial"/>
          <w:sz w:val="22"/>
          <w:szCs w:val="22"/>
        </w:rPr>
        <w:t>Code) and</w:t>
      </w:r>
      <w:r w:rsidRPr="008D45A9">
        <w:rPr>
          <w:rFonts w:ascii="Arial" w:hAnsi="Arial" w:cs="Arial"/>
          <w:spacing w:val="-2"/>
          <w:sz w:val="22"/>
          <w:szCs w:val="22"/>
        </w:rPr>
        <w:t xml:space="preserve"> </w:t>
      </w:r>
      <w:r w:rsidRPr="008D45A9">
        <w:rPr>
          <w:rFonts w:ascii="Arial" w:hAnsi="Arial" w:cs="Arial"/>
          <w:sz w:val="22"/>
          <w:szCs w:val="22"/>
        </w:rPr>
        <w:t>the</w:t>
      </w:r>
      <w:r w:rsidRPr="008D45A9">
        <w:rPr>
          <w:rFonts w:ascii="Arial" w:hAnsi="Arial" w:cs="Arial"/>
          <w:spacing w:val="-2"/>
          <w:sz w:val="22"/>
          <w:szCs w:val="22"/>
        </w:rPr>
        <w:t xml:space="preserve"> </w:t>
      </w:r>
      <w:r w:rsidRPr="008D45A9">
        <w:rPr>
          <w:rFonts w:ascii="Arial" w:hAnsi="Arial" w:cs="Arial"/>
          <w:sz w:val="22"/>
          <w:szCs w:val="22"/>
        </w:rPr>
        <w:t>Fair</w:t>
      </w:r>
      <w:r w:rsidRPr="008D45A9">
        <w:rPr>
          <w:rFonts w:ascii="Arial" w:hAnsi="Arial" w:cs="Arial"/>
          <w:spacing w:val="-3"/>
          <w:sz w:val="22"/>
          <w:szCs w:val="22"/>
        </w:rPr>
        <w:t xml:space="preserve"> </w:t>
      </w:r>
      <w:r w:rsidRPr="008D45A9">
        <w:rPr>
          <w:rFonts w:ascii="Arial" w:hAnsi="Arial" w:cs="Arial"/>
          <w:sz w:val="22"/>
          <w:szCs w:val="22"/>
        </w:rPr>
        <w:t>Employment</w:t>
      </w:r>
      <w:r w:rsidRPr="008D45A9">
        <w:rPr>
          <w:rFonts w:ascii="Arial" w:hAnsi="Arial" w:cs="Arial"/>
          <w:spacing w:val="-3"/>
          <w:sz w:val="22"/>
          <w:szCs w:val="22"/>
        </w:rPr>
        <w:t xml:space="preserve"> </w:t>
      </w:r>
      <w:r w:rsidRPr="008D45A9">
        <w:rPr>
          <w:rFonts w:ascii="Arial" w:hAnsi="Arial" w:cs="Arial"/>
          <w:sz w:val="22"/>
          <w:szCs w:val="22"/>
        </w:rPr>
        <w:t>and</w:t>
      </w:r>
      <w:r w:rsidRPr="008D45A9">
        <w:rPr>
          <w:rFonts w:ascii="Arial" w:hAnsi="Arial" w:cs="Arial"/>
          <w:spacing w:val="-2"/>
          <w:sz w:val="22"/>
          <w:szCs w:val="22"/>
        </w:rPr>
        <w:t xml:space="preserve"> </w:t>
      </w:r>
      <w:r w:rsidRPr="008D45A9">
        <w:rPr>
          <w:rFonts w:ascii="Arial" w:hAnsi="Arial" w:cs="Arial"/>
          <w:sz w:val="22"/>
          <w:szCs w:val="22"/>
        </w:rPr>
        <w:t>Housing</w:t>
      </w:r>
      <w:r w:rsidRPr="008D45A9">
        <w:rPr>
          <w:rFonts w:ascii="Arial" w:hAnsi="Arial" w:cs="Arial"/>
          <w:spacing w:val="-2"/>
          <w:sz w:val="22"/>
          <w:szCs w:val="22"/>
        </w:rPr>
        <w:t xml:space="preserve"> </w:t>
      </w:r>
      <w:r w:rsidRPr="008D45A9">
        <w:rPr>
          <w:rFonts w:ascii="Arial" w:hAnsi="Arial" w:cs="Arial"/>
          <w:sz w:val="22"/>
          <w:szCs w:val="22"/>
        </w:rPr>
        <w:t>Act</w:t>
      </w:r>
      <w:r w:rsidRPr="008D45A9">
        <w:rPr>
          <w:rFonts w:ascii="Arial" w:hAnsi="Arial" w:cs="Arial"/>
          <w:spacing w:val="-3"/>
          <w:sz w:val="22"/>
          <w:szCs w:val="22"/>
        </w:rPr>
        <w:t xml:space="preserve"> </w:t>
      </w:r>
      <w:r w:rsidRPr="008D45A9">
        <w:rPr>
          <w:rFonts w:ascii="Arial" w:hAnsi="Arial" w:cs="Arial"/>
          <w:sz w:val="22"/>
          <w:szCs w:val="22"/>
        </w:rPr>
        <w:t>(Section</w:t>
      </w:r>
      <w:r w:rsidRPr="008D45A9">
        <w:rPr>
          <w:rFonts w:ascii="Arial" w:hAnsi="Arial" w:cs="Arial"/>
          <w:spacing w:val="-2"/>
          <w:sz w:val="22"/>
          <w:szCs w:val="22"/>
        </w:rPr>
        <w:t xml:space="preserve"> </w:t>
      </w:r>
      <w:r w:rsidRPr="008D45A9">
        <w:rPr>
          <w:rFonts w:ascii="Arial" w:hAnsi="Arial" w:cs="Arial"/>
          <w:sz w:val="22"/>
          <w:szCs w:val="22"/>
        </w:rPr>
        <w:t>12960</w:t>
      </w:r>
      <w:r w:rsidRPr="008D45A9">
        <w:rPr>
          <w:rFonts w:ascii="Arial" w:hAnsi="Arial" w:cs="Arial"/>
          <w:spacing w:val="-2"/>
          <w:sz w:val="22"/>
          <w:szCs w:val="22"/>
        </w:rPr>
        <w:t xml:space="preserve"> </w:t>
      </w:r>
      <w:r w:rsidRPr="008D45A9">
        <w:rPr>
          <w:rFonts w:ascii="Arial" w:hAnsi="Arial" w:cs="Arial"/>
          <w:sz w:val="22"/>
          <w:szCs w:val="22"/>
        </w:rPr>
        <w:t>of the</w:t>
      </w:r>
      <w:r w:rsidRPr="008D45A9">
        <w:rPr>
          <w:rFonts w:ascii="Arial" w:hAnsi="Arial" w:cs="Arial"/>
          <w:spacing w:val="-1"/>
          <w:sz w:val="22"/>
          <w:szCs w:val="22"/>
        </w:rPr>
        <w:t xml:space="preserve"> </w:t>
      </w:r>
      <w:r w:rsidRPr="008D45A9">
        <w:rPr>
          <w:rFonts w:ascii="Arial" w:hAnsi="Arial" w:cs="Arial"/>
          <w:sz w:val="22"/>
          <w:szCs w:val="22"/>
        </w:rPr>
        <w:t>Government Code);</w:t>
      </w:r>
      <w:r w:rsidRPr="008D45A9">
        <w:rPr>
          <w:rFonts w:ascii="Arial" w:hAnsi="Arial" w:cs="Arial"/>
          <w:spacing w:val="-28"/>
          <w:sz w:val="22"/>
          <w:szCs w:val="22"/>
        </w:rPr>
        <w:t xml:space="preserve"> </w:t>
      </w:r>
      <w:r w:rsidRPr="008D45A9">
        <w:rPr>
          <w:rFonts w:ascii="Arial" w:hAnsi="Arial" w:cs="Arial"/>
          <w:sz w:val="22"/>
          <w:szCs w:val="22"/>
        </w:rPr>
        <w:t>and</w:t>
      </w:r>
    </w:p>
    <w:p w14:paraId="70920C70" w14:textId="77777777" w:rsidR="00AD315F" w:rsidRDefault="00AD315F" w:rsidP="00AD315F">
      <w:pPr>
        <w:spacing w:before="4"/>
        <w:rPr>
          <w:rFonts w:ascii="Arial" w:eastAsia="Arial" w:hAnsi="Arial" w:cs="Arial"/>
          <w:sz w:val="24"/>
          <w:szCs w:val="24"/>
        </w:rPr>
      </w:pPr>
    </w:p>
    <w:p w14:paraId="2DF40845" w14:textId="77777777" w:rsidR="00AD315F" w:rsidRDefault="00AD315F" w:rsidP="00A75584">
      <w:pPr>
        <w:pStyle w:val="ListParagraph"/>
        <w:widowControl w:val="0"/>
        <w:numPr>
          <w:ilvl w:val="0"/>
          <w:numId w:val="20"/>
        </w:numPr>
        <w:tabs>
          <w:tab w:val="left" w:pos="468"/>
        </w:tabs>
        <w:ind w:right="390" w:hanging="360"/>
        <w:rPr>
          <w:rFonts w:ascii="Arial" w:eastAsia="Arial" w:hAnsi="Arial" w:cs="Arial"/>
        </w:rPr>
      </w:pPr>
      <w:r>
        <w:rPr>
          <w:rFonts w:ascii="Arial"/>
          <w:sz w:val="22"/>
          <w:u w:val="single" w:color="000000"/>
        </w:rPr>
        <w:t>EMPLOYER DISCRIMINATORY POLICIES</w:t>
      </w:r>
      <w:r>
        <w:rPr>
          <w:rFonts w:ascii="Arial"/>
          <w:sz w:val="22"/>
        </w:rPr>
        <w:t>: For contracts executed or renewed</w:t>
      </w:r>
      <w:r>
        <w:rPr>
          <w:rFonts w:ascii="Arial"/>
          <w:spacing w:val="-20"/>
          <w:sz w:val="22"/>
        </w:rPr>
        <w:t xml:space="preserve"> </w:t>
      </w:r>
      <w:r>
        <w:rPr>
          <w:rFonts w:ascii="Arial"/>
          <w:sz w:val="22"/>
        </w:rPr>
        <w:t>after</w:t>
      </w:r>
      <w:r>
        <w:rPr>
          <w:rFonts w:ascii="Arial"/>
          <w:spacing w:val="-1"/>
          <w:sz w:val="22"/>
        </w:rPr>
        <w:t xml:space="preserve"> </w:t>
      </w:r>
      <w:r>
        <w:rPr>
          <w:rFonts w:ascii="Arial"/>
          <w:sz w:val="22"/>
        </w:rPr>
        <w:t>January 1, 2017, if a Contractor has an internal policy against a sovereign nation</w:t>
      </w:r>
      <w:r>
        <w:rPr>
          <w:rFonts w:ascii="Arial"/>
          <w:spacing w:val="-20"/>
          <w:sz w:val="22"/>
        </w:rPr>
        <w:t xml:space="preserve"> </w:t>
      </w:r>
      <w:r>
        <w:rPr>
          <w:rFonts w:ascii="Arial"/>
          <w:sz w:val="22"/>
        </w:rPr>
        <w:t>or peoples recognized by the United States government, the Contractor certifies that</w:t>
      </w:r>
      <w:r>
        <w:rPr>
          <w:rFonts w:ascii="Arial"/>
          <w:spacing w:val="-20"/>
          <w:sz w:val="22"/>
        </w:rPr>
        <w:t xml:space="preserve"> </w:t>
      </w:r>
      <w:r>
        <w:rPr>
          <w:rFonts w:ascii="Arial"/>
          <w:sz w:val="22"/>
        </w:rPr>
        <w:t>such policies</w:t>
      </w:r>
      <w:r>
        <w:rPr>
          <w:rFonts w:ascii="Arial"/>
          <w:spacing w:val="-1"/>
          <w:sz w:val="22"/>
        </w:rPr>
        <w:t xml:space="preserve"> </w:t>
      </w:r>
      <w:r>
        <w:rPr>
          <w:rFonts w:ascii="Arial"/>
          <w:sz w:val="22"/>
        </w:rPr>
        <w:t>are</w:t>
      </w:r>
      <w:r>
        <w:rPr>
          <w:rFonts w:ascii="Arial"/>
          <w:spacing w:val="-36"/>
          <w:sz w:val="22"/>
        </w:rPr>
        <w:t xml:space="preserve"> </w:t>
      </w:r>
      <w:r>
        <w:rPr>
          <w:rFonts w:ascii="Arial"/>
          <w:sz w:val="22"/>
        </w:rPr>
        <w:t>not</w:t>
      </w:r>
      <w:r>
        <w:rPr>
          <w:rFonts w:ascii="Arial"/>
          <w:spacing w:val="-2"/>
          <w:sz w:val="22"/>
        </w:rPr>
        <w:t xml:space="preserve"> </w:t>
      </w:r>
      <w:r>
        <w:rPr>
          <w:rFonts w:ascii="Arial"/>
          <w:sz w:val="22"/>
        </w:rPr>
        <w:t>used</w:t>
      </w:r>
      <w:r>
        <w:rPr>
          <w:rFonts w:ascii="Arial"/>
          <w:spacing w:val="-4"/>
          <w:sz w:val="22"/>
        </w:rPr>
        <w:t xml:space="preserve"> </w:t>
      </w:r>
      <w:r>
        <w:rPr>
          <w:rFonts w:ascii="Arial"/>
          <w:sz w:val="22"/>
        </w:rPr>
        <w:t>in</w:t>
      </w:r>
      <w:r>
        <w:rPr>
          <w:rFonts w:ascii="Arial"/>
          <w:spacing w:val="-2"/>
          <w:sz w:val="22"/>
        </w:rPr>
        <w:t xml:space="preserve"> </w:t>
      </w:r>
      <w:r>
        <w:rPr>
          <w:rFonts w:ascii="Arial"/>
          <w:sz w:val="22"/>
        </w:rPr>
        <w:t>violation</w:t>
      </w:r>
      <w:r>
        <w:rPr>
          <w:rFonts w:ascii="Arial"/>
          <w:spacing w:val="-2"/>
          <w:sz w:val="22"/>
        </w:rPr>
        <w:t xml:space="preserve"> </w:t>
      </w:r>
      <w:r>
        <w:rPr>
          <w:rFonts w:ascii="Arial"/>
          <w:sz w:val="22"/>
        </w:rPr>
        <w:t>of the</w:t>
      </w:r>
      <w:r>
        <w:rPr>
          <w:rFonts w:ascii="Arial"/>
          <w:spacing w:val="-4"/>
          <w:sz w:val="22"/>
        </w:rPr>
        <w:t xml:space="preserve"> </w:t>
      </w:r>
      <w:r>
        <w:rPr>
          <w:rFonts w:ascii="Arial"/>
          <w:sz w:val="22"/>
        </w:rPr>
        <w:t>Unruh</w:t>
      </w:r>
      <w:r>
        <w:rPr>
          <w:rFonts w:ascii="Arial"/>
          <w:spacing w:val="-2"/>
          <w:sz w:val="22"/>
        </w:rPr>
        <w:t xml:space="preserve"> </w:t>
      </w:r>
      <w:r>
        <w:rPr>
          <w:rFonts w:ascii="Arial"/>
          <w:sz w:val="22"/>
        </w:rPr>
        <w:t>Civil Rights</w:t>
      </w:r>
      <w:r>
        <w:rPr>
          <w:rFonts w:ascii="Arial"/>
          <w:spacing w:val="-1"/>
          <w:sz w:val="22"/>
        </w:rPr>
        <w:t xml:space="preserve"> </w:t>
      </w:r>
      <w:r>
        <w:rPr>
          <w:rFonts w:ascii="Arial"/>
          <w:sz w:val="22"/>
        </w:rPr>
        <w:t>Act</w:t>
      </w:r>
      <w:r>
        <w:rPr>
          <w:rFonts w:ascii="Arial"/>
          <w:spacing w:val="-3"/>
          <w:sz w:val="22"/>
        </w:rPr>
        <w:t xml:space="preserve"> </w:t>
      </w:r>
      <w:r>
        <w:rPr>
          <w:rFonts w:ascii="Arial"/>
          <w:sz w:val="22"/>
        </w:rPr>
        <w:t>(Section</w:t>
      </w:r>
      <w:r>
        <w:rPr>
          <w:rFonts w:ascii="Arial"/>
          <w:spacing w:val="-4"/>
          <w:sz w:val="22"/>
        </w:rPr>
        <w:t xml:space="preserve"> </w:t>
      </w:r>
      <w:r>
        <w:rPr>
          <w:rFonts w:ascii="Arial"/>
          <w:sz w:val="22"/>
        </w:rPr>
        <w:t>51</w:t>
      </w:r>
      <w:r>
        <w:rPr>
          <w:rFonts w:ascii="Arial"/>
          <w:spacing w:val="-2"/>
          <w:sz w:val="22"/>
        </w:rPr>
        <w:t xml:space="preserve"> </w:t>
      </w:r>
      <w:r>
        <w:rPr>
          <w:rFonts w:ascii="Arial"/>
          <w:sz w:val="22"/>
        </w:rPr>
        <w:t>of</w:t>
      </w:r>
      <w:r>
        <w:rPr>
          <w:rFonts w:ascii="Arial"/>
          <w:spacing w:val="-3"/>
          <w:sz w:val="22"/>
        </w:rPr>
        <w:t xml:space="preserve"> </w:t>
      </w:r>
      <w:r>
        <w:rPr>
          <w:rFonts w:ascii="Arial"/>
          <w:sz w:val="22"/>
        </w:rPr>
        <w:t>the</w:t>
      </w:r>
      <w:r>
        <w:rPr>
          <w:rFonts w:ascii="Arial"/>
          <w:spacing w:val="-2"/>
          <w:sz w:val="22"/>
        </w:rPr>
        <w:t xml:space="preserve"> </w:t>
      </w:r>
      <w:r>
        <w:rPr>
          <w:rFonts w:ascii="Arial"/>
          <w:sz w:val="22"/>
        </w:rPr>
        <w:t>Civil</w:t>
      </w:r>
      <w:r>
        <w:rPr>
          <w:rFonts w:ascii="Arial"/>
          <w:spacing w:val="-2"/>
          <w:sz w:val="22"/>
        </w:rPr>
        <w:t xml:space="preserve"> </w:t>
      </w:r>
      <w:r>
        <w:rPr>
          <w:rFonts w:ascii="Arial"/>
          <w:sz w:val="22"/>
        </w:rPr>
        <w:t>Code)</w:t>
      </w:r>
      <w:r>
        <w:rPr>
          <w:rFonts w:ascii="Arial"/>
          <w:spacing w:val="-1"/>
          <w:sz w:val="22"/>
        </w:rPr>
        <w:t xml:space="preserve"> </w:t>
      </w:r>
      <w:r>
        <w:rPr>
          <w:rFonts w:ascii="Arial"/>
          <w:sz w:val="22"/>
        </w:rPr>
        <w:t>or the Fair Employment and Housing Act (Section 12960 of the Government</w:t>
      </w:r>
      <w:r>
        <w:rPr>
          <w:rFonts w:ascii="Arial"/>
          <w:spacing w:val="-38"/>
          <w:sz w:val="22"/>
        </w:rPr>
        <w:t xml:space="preserve"> </w:t>
      </w:r>
      <w:r>
        <w:rPr>
          <w:rFonts w:ascii="Arial"/>
          <w:sz w:val="22"/>
        </w:rPr>
        <w:t>Code).</w:t>
      </w:r>
    </w:p>
    <w:p w14:paraId="05EE01FB" w14:textId="77777777" w:rsidR="00AD315F" w:rsidRDefault="00AD315F" w:rsidP="00AD315F">
      <w:pPr>
        <w:rPr>
          <w:rFonts w:ascii="Arial" w:eastAsia="Arial" w:hAnsi="Arial" w:cs="Arial"/>
        </w:rPr>
      </w:pPr>
    </w:p>
    <w:p w14:paraId="16CEB588" w14:textId="77777777" w:rsidR="00AD315F" w:rsidRDefault="00AD315F" w:rsidP="00AD315F">
      <w:pPr>
        <w:spacing w:before="6"/>
        <w:rPr>
          <w:rFonts w:ascii="Arial" w:eastAsia="Arial" w:hAnsi="Arial" w:cs="Arial"/>
        </w:rPr>
      </w:pPr>
    </w:p>
    <w:p w14:paraId="1316D07D" w14:textId="77777777" w:rsidR="00AD315F" w:rsidRDefault="00AD315F" w:rsidP="00AD315F">
      <w:pPr>
        <w:ind w:right="17"/>
        <w:jc w:val="center"/>
        <w:rPr>
          <w:rFonts w:ascii="Arial" w:eastAsia="Arial" w:hAnsi="Arial" w:cs="Arial"/>
        </w:rPr>
      </w:pPr>
      <w:r>
        <w:rPr>
          <w:rFonts w:ascii="Arial"/>
          <w:b/>
          <w:sz w:val="22"/>
          <w:u w:val="thick" w:color="000000"/>
        </w:rPr>
        <w:t>CERTIFICATION</w:t>
      </w:r>
    </w:p>
    <w:p w14:paraId="6D491A15" w14:textId="77777777" w:rsidR="00AD315F" w:rsidRDefault="00AD315F" w:rsidP="00AD315F">
      <w:pPr>
        <w:spacing w:before="11"/>
        <w:rPr>
          <w:rFonts w:ascii="Arial" w:eastAsia="Arial" w:hAnsi="Arial" w:cs="Arial"/>
          <w:b/>
          <w:bCs/>
          <w:sz w:val="15"/>
          <w:szCs w:val="15"/>
        </w:rPr>
      </w:pPr>
    </w:p>
    <w:p w14:paraId="287A8D31" w14:textId="77777777" w:rsidR="00AD315F" w:rsidRPr="008D45A9" w:rsidRDefault="00AD315F" w:rsidP="00AD315F">
      <w:pPr>
        <w:pStyle w:val="BodyText"/>
        <w:spacing w:before="72"/>
        <w:ind w:left="131" w:right="224" w:firstLine="7"/>
        <w:rPr>
          <w:rFonts w:ascii="Arial" w:hAnsi="Arial" w:cs="Arial"/>
          <w:sz w:val="22"/>
        </w:rPr>
      </w:pPr>
      <w:r w:rsidRPr="008D45A9">
        <w:rPr>
          <w:rFonts w:ascii="Arial" w:hAnsi="Arial" w:cs="Arial"/>
          <w:sz w:val="22"/>
        </w:rPr>
        <w:t>I,</w:t>
      </w:r>
      <w:r w:rsidRPr="008D45A9">
        <w:rPr>
          <w:rFonts w:ascii="Arial" w:hAnsi="Arial" w:cs="Arial"/>
          <w:spacing w:val="-2"/>
          <w:sz w:val="22"/>
        </w:rPr>
        <w:t xml:space="preserve"> </w:t>
      </w:r>
      <w:r w:rsidRPr="008D45A9">
        <w:rPr>
          <w:rFonts w:ascii="Arial" w:hAnsi="Arial" w:cs="Arial"/>
          <w:sz w:val="22"/>
        </w:rPr>
        <w:t>the</w:t>
      </w:r>
      <w:r w:rsidRPr="008D45A9">
        <w:rPr>
          <w:rFonts w:ascii="Arial" w:hAnsi="Arial" w:cs="Arial"/>
          <w:spacing w:val="-4"/>
          <w:sz w:val="22"/>
        </w:rPr>
        <w:t xml:space="preserve"> </w:t>
      </w:r>
      <w:r w:rsidRPr="008D45A9">
        <w:rPr>
          <w:rFonts w:ascii="Arial" w:hAnsi="Arial" w:cs="Arial"/>
          <w:sz w:val="22"/>
        </w:rPr>
        <w:t>official</w:t>
      </w:r>
      <w:r w:rsidRPr="008D45A9">
        <w:rPr>
          <w:rFonts w:ascii="Arial" w:hAnsi="Arial" w:cs="Arial"/>
          <w:spacing w:val="-2"/>
          <w:sz w:val="22"/>
        </w:rPr>
        <w:t xml:space="preserve"> </w:t>
      </w:r>
      <w:r w:rsidRPr="008D45A9">
        <w:rPr>
          <w:rFonts w:ascii="Arial" w:hAnsi="Arial" w:cs="Arial"/>
          <w:sz w:val="22"/>
        </w:rPr>
        <w:t>named</w:t>
      </w:r>
      <w:r w:rsidRPr="008D45A9">
        <w:rPr>
          <w:rFonts w:ascii="Arial" w:hAnsi="Arial" w:cs="Arial"/>
          <w:spacing w:val="-4"/>
          <w:sz w:val="22"/>
        </w:rPr>
        <w:t xml:space="preserve"> </w:t>
      </w:r>
      <w:r w:rsidRPr="008D45A9">
        <w:rPr>
          <w:rFonts w:ascii="Arial" w:hAnsi="Arial" w:cs="Arial"/>
          <w:sz w:val="22"/>
        </w:rPr>
        <w:t>below, certify</w:t>
      </w:r>
      <w:r w:rsidRPr="008D45A9">
        <w:rPr>
          <w:rFonts w:ascii="Arial" w:hAnsi="Arial" w:cs="Arial"/>
          <w:spacing w:val="-4"/>
          <w:sz w:val="22"/>
        </w:rPr>
        <w:t xml:space="preserve"> </w:t>
      </w:r>
      <w:r w:rsidRPr="008D45A9">
        <w:rPr>
          <w:rFonts w:ascii="Arial" w:hAnsi="Arial" w:cs="Arial"/>
          <w:sz w:val="22"/>
        </w:rPr>
        <w:t>under</w:t>
      </w:r>
      <w:r w:rsidRPr="008D45A9">
        <w:rPr>
          <w:rFonts w:ascii="Arial" w:hAnsi="Arial" w:cs="Arial"/>
          <w:spacing w:val="-3"/>
          <w:sz w:val="22"/>
        </w:rPr>
        <w:t xml:space="preserve"> </w:t>
      </w:r>
      <w:r w:rsidRPr="008D45A9">
        <w:rPr>
          <w:rFonts w:ascii="Arial" w:hAnsi="Arial" w:cs="Arial"/>
          <w:sz w:val="22"/>
        </w:rPr>
        <w:t>penalty</w:t>
      </w:r>
      <w:r w:rsidRPr="008D45A9">
        <w:rPr>
          <w:rFonts w:ascii="Arial" w:hAnsi="Arial" w:cs="Arial"/>
          <w:spacing w:val="-4"/>
          <w:sz w:val="22"/>
        </w:rPr>
        <w:t xml:space="preserve"> </w:t>
      </w:r>
      <w:r w:rsidRPr="008D45A9">
        <w:rPr>
          <w:rFonts w:ascii="Arial" w:hAnsi="Arial" w:cs="Arial"/>
          <w:sz w:val="22"/>
        </w:rPr>
        <w:t>of perjury</w:t>
      </w:r>
      <w:r w:rsidRPr="008D45A9">
        <w:rPr>
          <w:rFonts w:ascii="Arial" w:hAnsi="Arial" w:cs="Arial"/>
          <w:spacing w:val="-27"/>
          <w:sz w:val="22"/>
        </w:rPr>
        <w:t xml:space="preserve"> </w:t>
      </w:r>
      <w:r w:rsidRPr="008D45A9">
        <w:rPr>
          <w:rFonts w:ascii="Arial" w:hAnsi="Arial" w:cs="Arial"/>
          <w:sz w:val="22"/>
        </w:rPr>
        <w:t>under</w:t>
      </w:r>
      <w:r w:rsidRPr="008D45A9">
        <w:rPr>
          <w:rFonts w:ascii="Arial" w:hAnsi="Arial" w:cs="Arial"/>
          <w:spacing w:val="-2"/>
          <w:sz w:val="22"/>
        </w:rPr>
        <w:t xml:space="preserve"> </w:t>
      </w:r>
      <w:r w:rsidRPr="008D45A9">
        <w:rPr>
          <w:rFonts w:ascii="Arial" w:hAnsi="Arial" w:cs="Arial"/>
          <w:sz w:val="22"/>
        </w:rPr>
        <w:t>the</w:t>
      </w:r>
      <w:r w:rsidRPr="008D45A9">
        <w:rPr>
          <w:rFonts w:ascii="Arial" w:hAnsi="Arial" w:cs="Arial"/>
          <w:spacing w:val="-4"/>
          <w:sz w:val="22"/>
        </w:rPr>
        <w:t xml:space="preserve"> </w:t>
      </w:r>
      <w:r w:rsidRPr="008D45A9">
        <w:rPr>
          <w:rFonts w:ascii="Arial" w:hAnsi="Arial" w:cs="Arial"/>
          <w:sz w:val="22"/>
        </w:rPr>
        <w:t>laws</w:t>
      </w:r>
      <w:r w:rsidRPr="008D45A9">
        <w:rPr>
          <w:rFonts w:ascii="Arial" w:hAnsi="Arial" w:cs="Arial"/>
          <w:spacing w:val="-1"/>
          <w:sz w:val="22"/>
        </w:rPr>
        <w:t xml:space="preserve"> </w:t>
      </w:r>
      <w:r w:rsidRPr="008D45A9">
        <w:rPr>
          <w:rFonts w:ascii="Arial" w:hAnsi="Arial" w:cs="Arial"/>
          <w:sz w:val="22"/>
        </w:rPr>
        <w:t>of</w:t>
      </w:r>
      <w:r w:rsidRPr="008D45A9">
        <w:rPr>
          <w:rFonts w:ascii="Arial" w:hAnsi="Arial" w:cs="Arial"/>
          <w:spacing w:val="-3"/>
          <w:sz w:val="22"/>
        </w:rPr>
        <w:t xml:space="preserve"> </w:t>
      </w:r>
      <w:r w:rsidRPr="008D45A9">
        <w:rPr>
          <w:rFonts w:ascii="Arial" w:hAnsi="Arial" w:cs="Arial"/>
          <w:sz w:val="22"/>
        </w:rPr>
        <w:t>the</w:t>
      </w:r>
      <w:r w:rsidRPr="008D45A9">
        <w:rPr>
          <w:rFonts w:ascii="Arial" w:hAnsi="Arial" w:cs="Arial"/>
          <w:spacing w:val="-2"/>
          <w:sz w:val="22"/>
        </w:rPr>
        <w:t xml:space="preserve"> </w:t>
      </w:r>
      <w:r w:rsidRPr="008D45A9">
        <w:rPr>
          <w:rFonts w:ascii="Arial" w:hAnsi="Arial" w:cs="Arial"/>
          <w:sz w:val="22"/>
        </w:rPr>
        <w:t>State</w:t>
      </w:r>
      <w:r w:rsidRPr="008D45A9">
        <w:rPr>
          <w:rFonts w:ascii="Arial" w:hAnsi="Arial" w:cs="Arial"/>
          <w:spacing w:val="-4"/>
          <w:sz w:val="22"/>
        </w:rPr>
        <w:t xml:space="preserve"> </w:t>
      </w:r>
      <w:r w:rsidRPr="008D45A9">
        <w:rPr>
          <w:rFonts w:ascii="Arial" w:hAnsi="Arial" w:cs="Arial"/>
          <w:sz w:val="22"/>
        </w:rPr>
        <w:t>of California that the foregoing is true and</w:t>
      </w:r>
      <w:r w:rsidRPr="008D45A9">
        <w:rPr>
          <w:rFonts w:ascii="Arial" w:hAnsi="Arial" w:cs="Arial"/>
          <w:spacing w:val="-35"/>
          <w:sz w:val="22"/>
        </w:rPr>
        <w:t xml:space="preserve"> </w:t>
      </w:r>
      <w:r w:rsidRPr="008D45A9">
        <w:rPr>
          <w:rFonts w:ascii="Arial" w:hAnsi="Arial" w:cs="Arial"/>
          <w:sz w:val="22"/>
        </w:rPr>
        <w:t>correct.</w:t>
      </w:r>
    </w:p>
    <w:p w14:paraId="00876A7F" w14:textId="77777777" w:rsidR="00AD315F" w:rsidRDefault="00AD315F" w:rsidP="00AD315F">
      <w:pPr>
        <w:rPr>
          <w:rFonts w:ascii="Arial" w:eastAsia="Arial" w:hAnsi="Arial" w:cs="Arial"/>
          <w:sz w:val="25"/>
          <w:szCs w:val="25"/>
        </w:rPr>
      </w:pPr>
    </w:p>
    <w:tbl>
      <w:tblPr>
        <w:tblW w:w="0" w:type="auto"/>
        <w:tblInd w:w="114" w:type="dxa"/>
        <w:tblLayout w:type="fixed"/>
        <w:tblCellMar>
          <w:left w:w="0" w:type="dxa"/>
          <w:right w:w="0" w:type="dxa"/>
        </w:tblCellMar>
        <w:tblLook w:val="01E0" w:firstRow="1" w:lastRow="1" w:firstColumn="1" w:lastColumn="1" w:noHBand="0" w:noVBand="0"/>
      </w:tblPr>
      <w:tblGrid>
        <w:gridCol w:w="6226"/>
        <w:gridCol w:w="108"/>
        <w:gridCol w:w="3132"/>
      </w:tblGrid>
      <w:tr w:rsidR="00AD315F" w14:paraId="32B5DBDD" w14:textId="77777777" w:rsidTr="2FC14789">
        <w:trPr>
          <w:trHeight w:hRule="exact" w:val="2194"/>
        </w:trPr>
        <w:tc>
          <w:tcPr>
            <w:tcW w:w="9466" w:type="dxa"/>
            <w:gridSpan w:val="3"/>
            <w:tcBorders>
              <w:top w:val="single" w:sz="4" w:space="0" w:color="000000" w:themeColor="text1"/>
              <w:left w:val="nil"/>
              <w:bottom w:val="single" w:sz="4" w:space="0" w:color="000000" w:themeColor="text1"/>
              <w:right w:val="nil"/>
            </w:tcBorders>
          </w:tcPr>
          <w:p w14:paraId="660D2782" w14:textId="77777777" w:rsidR="00AD315F" w:rsidRDefault="00AD315F">
            <w:pPr>
              <w:pStyle w:val="TableParagraph"/>
              <w:spacing w:line="1185" w:lineRule="exact"/>
              <w:ind w:left="6328"/>
              <w:rPr>
                <w:rFonts w:ascii="Arial" w:eastAsia="Arial" w:hAnsi="Arial" w:cs="Arial"/>
                <w:sz w:val="20"/>
                <w:szCs w:val="20"/>
              </w:rPr>
            </w:pPr>
            <w:r>
              <w:rPr>
                <w:noProof/>
              </w:rPr>
              <mc:AlternateContent>
                <mc:Choice Requires="wps">
                  <w:drawing>
                    <wp:anchor distT="0" distB="0" distL="114300" distR="114300" simplePos="0" relativeHeight="251658240" behindDoc="0" locked="0" layoutInCell="1" allowOverlap="1" wp14:anchorId="2FB40D71" wp14:editId="29746BA3">
                      <wp:simplePos x="0" y="0"/>
                      <wp:positionH relativeFrom="page">
                        <wp:posOffset>0</wp:posOffset>
                      </wp:positionH>
                      <wp:positionV relativeFrom="paragraph">
                        <wp:posOffset>-4445</wp:posOffset>
                      </wp:positionV>
                      <wp:extent cx="5998845" cy="744220"/>
                      <wp:effectExtent l="0" t="0" r="2540" b="0"/>
                      <wp:wrapNone/>
                      <wp:docPr id="120551354" name="Text Box 1205513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98845" cy="744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Borders>
                                      <w:bottom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40"/>
                                    <w:gridCol w:w="1170"/>
                                    <w:gridCol w:w="2325"/>
                                  </w:tblGrid>
                                  <w:tr w:rsidR="00AD315F" w14:paraId="38A3CFB6" w14:textId="77777777" w:rsidTr="001C71DD">
                                    <w:trPr>
                                      <w:trHeight w:hRule="exact" w:val="1166"/>
                                    </w:trPr>
                                    <w:tc>
                                      <w:tcPr>
                                        <w:tcW w:w="5040" w:type="dxa"/>
                                        <w:tcBorders>
                                          <w:bottom w:val="single" w:sz="4" w:space="0" w:color="000000"/>
                                          <w:right w:val="nil"/>
                                        </w:tcBorders>
                                      </w:tcPr>
                                      <w:p w14:paraId="7D7EC759" w14:textId="77777777" w:rsidR="00AD315F" w:rsidRDefault="00AD315F">
                                        <w:pPr>
                                          <w:pStyle w:val="TableParagraph"/>
                                          <w:spacing w:before="57"/>
                                          <w:ind w:left="122"/>
                                          <w:rPr>
                                            <w:rFonts w:ascii="Arial" w:eastAsia="Arial" w:hAnsi="Arial" w:cs="Arial"/>
                                          </w:rPr>
                                        </w:pPr>
                                        <w:r>
                                          <w:rPr>
                                            <w:rFonts w:ascii="Arial"/>
                                            <w:spacing w:val="-1"/>
                                          </w:rPr>
                                          <w:t>P</w:t>
                                        </w:r>
                                        <w:r>
                                          <w:rPr>
                                            <w:rFonts w:ascii="Arial"/>
                                          </w:rPr>
                                          <w:t>r</w:t>
                                        </w:r>
                                        <w:r>
                                          <w:rPr>
                                            <w:rFonts w:ascii="Arial"/>
                                            <w:spacing w:val="-1"/>
                                          </w:rPr>
                                          <w:t>opo</w:t>
                                        </w:r>
                                        <w:r>
                                          <w:rPr>
                                            <w:rFonts w:ascii="Arial"/>
                                          </w:rPr>
                                          <w:t>s</w:t>
                                        </w:r>
                                        <w:r>
                                          <w:rPr>
                                            <w:rFonts w:ascii="Arial"/>
                                            <w:spacing w:val="-1"/>
                                          </w:rPr>
                                          <w:t>e</w:t>
                                        </w:r>
                                        <w:r>
                                          <w:rPr>
                                            <w:rFonts w:ascii="Arial"/>
                                            <w:spacing w:val="-2"/>
                                          </w:rPr>
                                          <w:t>r</w:t>
                                        </w:r>
                                        <w:r>
                                          <w:rPr>
                                            <w:rFonts w:ascii="Arial"/>
                                            <w:spacing w:val="1"/>
                                          </w:rPr>
                                          <w:t>/</w:t>
                                        </w:r>
                                        <w:r>
                                          <w:rPr>
                                            <w:rFonts w:ascii="Arial"/>
                                            <w:spacing w:val="-1"/>
                                          </w:rPr>
                                          <w:t>Bidde</w:t>
                                        </w:r>
                                        <w:r>
                                          <w:rPr>
                                            <w:rFonts w:ascii="Arial"/>
                                          </w:rPr>
                                          <w:t>r</w:t>
                                        </w:r>
                                        <w:r>
                                          <w:rPr>
                                            <w:rFonts w:ascii="Arial"/>
                                            <w:spacing w:val="2"/>
                                          </w:rPr>
                                          <w:t xml:space="preserve"> </w:t>
                                        </w:r>
                                        <w:r>
                                          <w:rPr>
                                            <w:rFonts w:ascii="Arial"/>
                                            <w:spacing w:val="-1"/>
                                          </w:rPr>
                                          <w:t>Fi</w:t>
                                        </w:r>
                                        <w:r>
                                          <w:rPr>
                                            <w:rFonts w:ascii="Arial"/>
                                            <w:spacing w:val="-2"/>
                                          </w:rPr>
                                          <w:t>r</w:t>
                                        </w:r>
                                        <w:r>
                                          <w:rPr>
                                            <w:rFonts w:ascii="Arial"/>
                                          </w:rPr>
                                          <w:t>m</w:t>
                                        </w:r>
                                        <w:r>
                                          <w:rPr>
                                            <w:rFonts w:ascii="Arial"/>
                                            <w:spacing w:val="2"/>
                                          </w:rPr>
                                          <w:t xml:space="preserve"> </w:t>
                                        </w:r>
                                        <w:r>
                                          <w:rPr>
                                            <w:rFonts w:ascii="Arial"/>
                                            <w:spacing w:val="-1"/>
                                          </w:rPr>
                                          <w:t>N</w:t>
                                        </w:r>
                                        <w:r>
                                          <w:rPr>
                                            <w:rFonts w:ascii="Arial"/>
                                            <w:spacing w:val="-3"/>
                                          </w:rPr>
                                          <w:t>a</w:t>
                                        </w:r>
                                        <w:r>
                                          <w:rPr>
                                            <w:rFonts w:ascii="Arial"/>
                                          </w:rPr>
                                          <w:t>me</w:t>
                                        </w:r>
                                        <w:r>
                                          <w:rPr>
                                            <w:rFonts w:ascii="Arial"/>
                                            <w:spacing w:val="-11"/>
                                          </w:rPr>
                                          <w:t xml:space="preserve"> </w:t>
                                        </w:r>
                                        <w:r>
                                          <w:rPr>
                                            <w:rFonts w:ascii="Arial"/>
                                          </w:rPr>
                                          <w:t>(</w:t>
                                        </w:r>
                                        <w:r>
                                          <w:rPr>
                                            <w:rFonts w:ascii="Arial"/>
                                            <w:spacing w:val="-4"/>
                                          </w:rPr>
                                          <w:t>P</w:t>
                                        </w:r>
                                        <w:r>
                                          <w:rPr>
                                            <w:rFonts w:ascii="Arial"/>
                                          </w:rPr>
                                          <w:t>r</w:t>
                                        </w:r>
                                        <w:r>
                                          <w:rPr>
                                            <w:rFonts w:ascii="Arial"/>
                                            <w:spacing w:val="-1"/>
                                          </w:rPr>
                                          <w:t>in</w:t>
                                        </w:r>
                                        <w:r>
                                          <w:rPr>
                                            <w:rFonts w:ascii="Arial"/>
                                            <w:spacing w:val="1"/>
                                          </w:rPr>
                                          <w:t>t</w:t>
                                        </w:r>
                                        <w:r>
                                          <w:rPr>
                                            <w:rFonts w:ascii="Arial"/>
                                            <w:spacing w:val="-1"/>
                                          </w:rPr>
                                          <w:t>ed)</w:t>
                                        </w:r>
                                      </w:p>
                                    </w:tc>
                                    <w:tc>
                                      <w:tcPr>
                                        <w:tcW w:w="1170" w:type="dxa"/>
                                        <w:tcBorders>
                                          <w:left w:val="nil"/>
                                          <w:bottom w:val="single" w:sz="4" w:space="0" w:color="000000"/>
                                        </w:tcBorders>
                                      </w:tcPr>
                                      <w:p w14:paraId="03B2AD01" w14:textId="77777777" w:rsidR="00AD315F" w:rsidRDefault="00AD315F">
                                        <w:pPr>
                                          <w:pStyle w:val="TableParagraph"/>
                                          <w:spacing w:before="57"/>
                                          <w:ind w:left="122"/>
                                          <w:rPr>
                                            <w:rFonts w:ascii="Arial" w:eastAsia="Arial" w:hAnsi="Arial" w:cs="Arial"/>
                                          </w:rPr>
                                        </w:pPr>
                                      </w:p>
                                    </w:tc>
                                    <w:tc>
                                      <w:tcPr>
                                        <w:tcW w:w="2325" w:type="dxa"/>
                                        <w:tcBorders>
                                          <w:bottom w:val="single" w:sz="4" w:space="0" w:color="000000"/>
                                        </w:tcBorders>
                                      </w:tcPr>
                                      <w:p w14:paraId="78A3A2A7" w14:textId="77777777" w:rsidR="00AD315F" w:rsidRDefault="00AD315F" w:rsidP="001C71DD">
                                        <w:pPr>
                                          <w:pStyle w:val="TableParagraph"/>
                                          <w:spacing w:before="57"/>
                                          <w:rPr>
                                            <w:rFonts w:ascii="Arial" w:eastAsia="Arial" w:hAnsi="Arial" w:cs="Arial"/>
                                          </w:rPr>
                                        </w:pPr>
                                        <w:r>
                                          <w:rPr>
                                            <w:rFonts w:ascii="Arial"/>
                                            <w:spacing w:val="-1"/>
                                          </w:rPr>
                                          <w:t xml:space="preserve"> Fede</w:t>
                                        </w:r>
                                        <w:r>
                                          <w:rPr>
                                            <w:rFonts w:ascii="Arial"/>
                                          </w:rPr>
                                          <w:t>r</w:t>
                                        </w:r>
                                        <w:r>
                                          <w:rPr>
                                            <w:rFonts w:ascii="Arial"/>
                                            <w:spacing w:val="-1"/>
                                          </w:rPr>
                                          <w:t>a</w:t>
                                        </w:r>
                                        <w:r>
                                          <w:rPr>
                                            <w:rFonts w:ascii="Arial"/>
                                          </w:rPr>
                                          <w:t xml:space="preserve">l </w:t>
                                        </w:r>
                                        <w:r>
                                          <w:rPr>
                                            <w:rFonts w:ascii="Arial"/>
                                            <w:spacing w:val="1"/>
                                          </w:rPr>
                                          <w:t>I</w:t>
                                        </w:r>
                                        <w:r>
                                          <w:rPr>
                                            <w:rFonts w:ascii="Arial"/>
                                          </w:rPr>
                                          <w:t>D</w:t>
                                        </w:r>
                                        <w:r>
                                          <w:rPr>
                                            <w:rFonts w:ascii="Arial"/>
                                            <w:spacing w:val="-10"/>
                                          </w:rPr>
                                          <w:t xml:space="preserve"> </w:t>
                                        </w:r>
                                        <w:r>
                                          <w:rPr>
                                            <w:rFonts w:ascii="Arial"/>
                                            <w:spacing w:val="-2"/>
                                          </w:rPr>
                                          <w:t>N</w:t>
                                        </w:r>
                                        <w:r>
                                          <w:rPr>
                                            <w:rFonts w:ascii="Arial"/>
                                            <w:spacing w:val="-1"/>
                                          </w:rPr>
                                          <w:t>u</w:t>
                                        </w:r>
                                        <w:r>
                                          <w:rPr>
                                            <w:rFonts w:ascii="Arial"/>
                                          </w:rPr>
                                          <w:t>m</w:t>
                                        </w:r>
                                        <w:r>
                                          <w:rPr>
                                            <w:rFonts w:ascii="Arial"/>
                                            <w:spacing w:val="-1"/>
                                          </w:rPr>
                                          <w:t>b</w:t>
                                        </w:r>
                                        <w:r>
                                          <w:rPr>
                                            <w:rFonts w:ascii="Arial"/>
                                            <w:spacing w:val="-3"/>
                                          </w:rPr>
                                          <w:t>e</w:t>
                                        </w:r>
                                        <w:r>
                                          <w:rPr>
                                            <w:rFonts w:ascii="Arial"/>
                                          </w:rPr>
                                          <w:t>r</w:t>
                                        </w:r>
                                      </w:p>
                                    </w:tc>
                                  </w:tr>
                                </w:tbl>
                                <w:p w14:paraId="7F645A72" w14:textId="77777777" w:rsidR="00AD315F" w:rsidRDefault="00AD315F" w:rsidP="00AD315F"/>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FB40D71" id="_x0000_t202" coordsize="21600,21600" o:spt="202" path="m,l,21600r21600,l21600,xe">
                      <v:stroke joinstyle="miter"/>
                      <v:path gradientshapeok="t" o:connecttype="rect"/>
                    </v:shapetype>
                    <v:shape id="Text Box 120551354" o:spid="_x0000_s1026" type="#_x0000_t202" style="position:absolute;left:0;text-align:left;margin-left:0;margin-top:-.35pt;width:472.35pt;height:58.6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" filled="f" stroked="f">
                      <v:textbox inset="0,0,0,0">
                        <w:txbxContent>
                          <w:tbl>
                            <w:tblPr>
                              <w:tblW w:w="0" w:type="auto"/>
                              <w:tblBorders>
                                <w:bottom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40"/>
                              <w:gridCol w:w="1170"/>
                              <w:gridCol w:w="2325"/>
                            </w:tblGrid>
                            <w:tr w:rsidR="00AD315F" w14:paraId="38A3CFB6" w14:textId="77777777" w:rsidTr="001C71DD">
                              <w:trPr>
                                <w:trHeight w:hRule="exact" w:val="1166"/>
                              </w:trPr>
                              <w:tc>
                                <w:tcPr>
                                  <w:tcW w:w="5040" w:type="dxa"/>
                                  <w:tcBorders>
                                    <w:bottom w:val="single" w:sz="4" w:space="0" w:color="000000"/>
                                    <w:right w:val="nil"/>
                                  </w:tcBorders>
                                </w:tcPr>
                                <w:p w14:paraId="7D7EC759" w14:textId="77777777" w:rsidR="00AD315F" w:rsidRDefault="00AD315F">
                                  <w:pPr>
                                    <w:pStyle w:val="TableParagraph"/>
                                    <w:spacing w:before="57"/>
                                    <w:ind w:left="122"/>
                                    <w:rPr>
                                      <w:rFonts w:ascii="Arial" w:eastAsia="Arial" w:hAnsi="Arial" w:cs="Arial"/>
                                    </w:rPr>
                                  </w:pPr>
                                  <w:r>
                                    <w:rPr>
                                      <w:rFonts w:ascii="Arial"/>
                                      <w:spacing w:val="-1"/>
                                    </w:rPr>
                                    <w:t>P</w:t>
                                  </w:r>
                                  <w:r>
                                    <w:rPr>
                                      <w:rFonts w:ascii="Arial"/>
                                    </w:rPr>
                                    <w:t>r</w:t>
                                  </w:r>
                                  <w:r>
                                    <w:rPr>
                                      <w:rFonts w:ascii="Arial"/>
                                      <w:spacing w:val="-1"/>
                                    </w:rPr>
                                    <w:t>opo</w:t>
                                  </w:r>
                                  <w:r>
                                    <w:rPr>
                                      <w:rFonts w:ascii="Arial"/>
                                    </w:rPr>
                                    <w:t>s</w:t>
                                  </w:r>
                                  <w:r>
                                    <w:rPr>
                                      <w:rFonts w:ascii="Arial"/>
                                      <w:spacing w:val="-1"/>
                                    </w:rPr>
                                    <w:t>e</w:t>
                                  </w:r>
                                  <w:r>
                                    <w:rPr>
                                      <w:rFonts w:ascii="Arial"/>
                                      <w:spacing w:val="-2"/>
                                    </w:rPr>
                                    <w:t>r</w:t>
                                  </w:r>
                                  <w:r>
                                    <w:rPr>
                                      <w:rFonts w:ascii="Arial"/>
                                      <w:spacing w:val="1"/>
                                    </w:rPr>
                                    <w:t>/</w:t>
                                  </w:r>
                                  <w:r>
                                    <w:rPr>
                                      <w:rFonts w:ascii="Arial"/>
                                      <w:spacing w:val="-1"/>
                                    </w:rPr>
                                    <w:t>Bidde</w:t>
                                  </w:r>
                                  <w:r>
                                    <w:rPr>
                                      <w:rFonts w:ascii="Arial"/>
                                    </w:rPr>
                                    <w:t>r</w:t>
                                  </w:r>
                                  <w:r>
                                    <w:rPr>
                                      <w:rFonts w:ascii="Arial"/>
                                      <w:spacing w:val="2"/>
                                    </w:rPr>
                                    <w:t xml:space="preserve"> </w:t>
                                  </w:r>
                                  <w:r>
                                    <w:rPr>
                                      <w:rFonts w:ascii="Arial"/>
                                      <w:spacing w:val="-1"/>
                                    </w:rPr>
                                    <w:t>Fi</w:t>
                                  </w:r>
                                  <w:r>
                                    <w:rPr>
                                      <w:rFonts w:ascii="Arial"/>
                                      <w:spacing w:val="-2"/>
                                    </w:rPr>
                                    <w:t>r</w:t>
                                  </w:r>
                                  <w:r>
                                    <w:rPr>
                                      <w:rFonts w:ascii="Arial"/>
                                    </w:rPr>
                                    <w:t>m</w:t>
                                  </w:r>
                                  <w:r>
                                    <w:rPr>
                                      <w:rFonts w:ascii="Arial"/>
                                      <w:spacing w:val="2"/>
                                    </w:rPr>
                                    <w:t xml:space="preserve"> </w:t>
                                  </w:r>
                                  <w:r>
                                    <w:rPr>
                                      <w:rFonts w:ascii="Arial"/>
                                      <w:spacing w:val="-1"/>
                                    </w:rPr>
                                    <w:t>N</w:t>
                                  </w:r>
                                  <w:r>
                                    <w:rPr>
                                      <w:rFonts w:ascii="Arial"/>
                                      <w:spacing w:val="-3"/>
                                    </w:rPr>
                                    <w:t>a</w:t>
                                  </w:r>
                                  <w:r>
                                    <w:rPr>
                                      <w:rFonts w:ascii="Arial"/>
                                    </w:rPr>
                                    <w:t>me</w:t>
                                  </w:r>
                                  <w:r>
                                    <w:rPr>
                                      <w:rFonts w:ascii="Arial"/>
                                      <w:spacing w:val="-11"/>
                                    </w:rPr>
                                    <w:t xml:space="preserve"> </w:t>
                                  </w:r>
                                  <w:r>
                                    <w:rPr>
                                      <w:rFonts w:ascii="Arial"/>
                                    </w:rPr>
                                    <w:t>(</w:t>
                                  </w:r>
                                  <w:r>
                                    <w:rPr>
                                      <w:rFonts w:ascii="Arial"/>
                                      <w:spacing w:val="-4"/>
                                    </w:rPr>
                                    <w:t>P</w:t>
                                  </w:r>
                                  <w:r>
                                    <w:rPr>
                                      <w:rFonts w:ascii="Arial"/>
                                    </w:rPr>
                                    <w:t>r</w:t>
                                  </w:r>
                                  <w:r>
                                    <w:rPr>
                                      <w:rFonts w:ascii="Arial"/>
                                      <w:spacing w:val="-1"/>
                                    </w:rPr>
                                    <w:t>in</w:t>
                                  </w:r>
                                  <w:r>
                                    <w:rPr>
                                      <w:rFonts w:ascii="Arial"/>
                                      <w:spacing w:val="1"/>
                                    </w:rPr>
                                    <w:t>t</w:t>
                                  </w:r>
                                  <w:r>
                                    <w:rPr>
                                      <w:rFonts w:ascii="Arial"/>
                                      <w:spacing w:val="-1"/>
                                    </w:rPr>
                                    <w:t>ed)</w:t>
                                  </w:r>
                                </w:p>
                              </w:tc>
                              <w:tc>
                                <w:tcPr>
                                  <w:tcW w:w="1170" w:type="dxa"/>
                                  <w:tcBorders>
                                    <w:left w:val="nil"/>
                                    <w:bottom w:val="single" w:sz="4" w:space="0" w:color="000000"/>
                                  </w:tcBorders>
                                </w:tcPr>
                                <w:p w14:paraId="03B2AD01" w14:textId="77777777" w:rsidR="00AD315F" w:rsidRDefault="00AD315F">
                                  <w:pPr>
                                    <w:pStyle w:val="TableParagraph"/>
                                    <w:spacing w:before="57"/>
                                    <w:ind w:left="122"/>
                                    <w:rPr>
                                      <w:rFonts w:ascii="Arial" w:eastAsia="Arial" w:hAnsi="Arial" w:cs="Arial"/>
                                    </w:rPr>
                                  </w:pPr>
                                </w:p>
                              </w:tc>
                              <w:tc>
                                <w:tcPr>
                                  <w:tcW w:w="2325" w:type="dxa"/>
                                  <w:tcBorders>
                                    <w:bottom w:val="single" w:sz="4" w:space="0" w:color="000000"/>
                                  </w:tcBorders>
                                </w:tcPr>
                                <w:p w14:paraId="78A3A2A7" w14:textId="77777777" w:rsidR="00AD315F" w:rsidRDefault="00AD315F" w:rsidP="001C71DD">
                                  <w:pPr>
                                    <w:pStyle w:val="TableParagraph"/>
                                    <w:spacing w:before="57"/>
                                    <w:rPr>
                                      <w:rFonts w:ascii="Arial" w:eastAsia="Arial" w:hAnsi="Arial" w:cs="Arial"/>
                                    </w:rPr>
                                  </w:pPr>
                                  <w:r>
                                    <w:rPr>
                                      <w:rFonts w:ascii="Arial"/>
                                      <w:spacing w:val="-1"/>
                                    </w:rPr>
                                    <w:t xml:space="preserve"> Fede</w:t>
                                  </w:r>
                                  <w:r>
                                    <w:rPr>
                                      <w:rFonts w:ascii="Arial"/>
                                    </w:rPr>
                                    <w:t>r</w:t>
                                  </w:r>
                                  <w:r>
                                    <w:rPr>
                                      <w:rFonts w:ascii="Arial"/>
                                      <w:spacing w:val="-1"/>
                                    </w:rPr>
                                    <w:t>a</w:t>
                                  </w:r>
                                  <w:r>
                                    <w:rPr>
                                      <w:rFonts w:ascii="Arial"/>
                                    </w:rPr>
                                    <w:t xml:space="preserve">l </w:t>
                                  </w:r>
                                  <w:r>
                                    <w:rPr>
                                      <w:rFonts w:ascii="Arial"/>
                                      <w:spacing w:val="1"/>
                                    </w:rPr>
                                    <w:t>I</w:t>
                                  </w:r>
                                  <w:r>
                                    <w:rPr>
                                      <w:rFonts w:ascii="Arial"/>
                                    </w:rPr>
                                    <w:t>D</w:t>
                                  </w:r>
                                  <w:r>
                                    <w:rPr>
                                      <w:rFonts w:ascii="Arial"/>
                                      <w:spacing w:val="-10"/>
                                    </w:rPr>
                                    <w:t xml:space="preserve"> </w:t>
                                  </w:r>
                                  <w:r>
                                    <w:rPr>
                                      <w:rFonts w:ascii="Arial"/>
                                      <w:spacing w:val="-2"/>
                                    </w:rPr>
                                    <w:t>N</w:t>
                                  </w:r>
                                  <w:r>
                                    <w:rPr>
                                      <w:rFonts w:ascii="Arial"/>
                                      <w:spacing w:val="-1"/>
                                    </w:rPr>
                                    <w:t>u</w:t>
                                  </w:r>
                                  <w:r>
                                    <w:rPr>
                                      <w:rFonts w:ascii="Arial"/>
                                    </w:rPr>
                                    <w:t>m</w:t>
                                  </w:r>
                                  <w:r>
                                    <w:rPr>
                                      <w:rFonts w:ascii="Arial"/>
                                      <w:spacing w:val="-1"/>
                                    </w:rPr>
                                    <w:t>b</w:t>
                                  </w:r>
                                  <w:r>
                                    <w:rPr>
                                      <w:rFonts w:ascii="Arial"/>
                                      <w:spacing w:val="-3"/>
                                    </w:rPr>
                                    <w:t>e</w:t>
                                  </w:r>
                                  <w:r>
                                    <w:rPr>
                                      <w:rFonts w:ascii="Arial"/>
                                    </w:rPr>
                                    <w:t>r</w:t>
                                  </w:r>
                                </w:p>
                              </w:tc>
                            </w:tr>
                          </w:tbl>
                          <w:p w14:paraId="7F645A72" w14:textId="77777777" w:rsidR="00AD315F" w:rsidRDefault="00AD315F" w:rsidP="00AD315F"/>
                        </w:txbxContent>
                      </v:textbox>
                      <w10:wrap anchorx="page"/>
                    </v:shape>
                  </w:pict>
                </mc:Fallback>
              </mc:AlternateContent>
            </w:r>
            <w:r>
              <w:rPr>
                <w:rFonts w:ascii="Arial" w:eastAsia="Arial" w:hAnsi="Arial" w:cs="Arial"/>
                <w:noProof/>
                <w:position w:val="-23"/>
                <w:sz w:val="20"/>
                <w:szCs w:val="20"/>
              </w:rPr>
              <mc:AlternateContent>
                <mc:Choice Requires="wpg">
                  <w:drawing>
                    <wp:inline distT="0" distB="0" distL="0" distR="0" wp14:anchorId="72521FE8" wp14:editId="539F035D">
                      <wp:extent cx="6005830" cy="753110"/>
                      <wp:effectExtent l="0" t="8890" r="4445" b="9525"/>
                      <wp:docPr id="1311547993" name="Group 13115479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05830" cy="753110"/>
                                <a:chOff x="0" y="0"/>
                                <a:chExt cx="3142" cy="1186"/>
                              </a:xfrm>
                            </wpg:grpSpPr>
                            <wpg:grpSp>
                              <wpg:cNvPr id="19999184" name="Group 21"/>
                              <wpg:cNvGrpSpPr>
                                <a:grpSpLocks/>
                              </wpg:cNvGrpSpPr>
                              <wpg:grpSpPr bwMode="auto">
                                <a:xfrm>
                                  <a:off x="5" y="5"/>
                                  <a:ext cx="2" cy="1176"/>
                                  <a:chOff x="5" y="5"/>
                                  <a:chExt cx="2" cy="1176"/>
                                </a:xfrm>
                              </wpg:grpSpPr>
                              <wps:wsp>
                                <wps:cNvPr id="2020868156" name="Freeform 22"/>
                                <wps:cNvSpPr>
                                  <a:spLocks/>
                                </wps:cNvSpPr>
                                <wps:spPr bwMode="auto">
                                  <a:xfrm>
                                    <a:off x="5" y="5"/>
                                    <a:ext cx="2" cy="1176"/>
                                  </a:xfrm>
                                  <a:custGeom>
                                    <a:avLst/>
                                    <a:gdLst>
                                      <a:gd name="T0" fmla="+- 0 5 5"/>
                                      <a:gd name="T1" fmla="*/ 5 h 1176"/>
                                      <a:gd name="T2" fmla="+- 0 1181 5"/>
                                      <a:gd name="T3" fmla="*/ 1181 h 1176"/>
                                    </a:gdLst>
                                    <a:ahLst/>
                                    <a:cxnLst>
                                      <a:cxn ang="0">
                                        <a:pos x="0" y="T1"/>
                                      </a:cxn>
                                      <a:cxn ang="0">
                                        <a:pos x="0" y="T3"/>
                                      </a:cxn>
                                    </a:cxnLst>
                                    <a:rect l="0" t="0" r="r" b="b"/>
                                    <a:pathLst>
                                      <a:path h="1176">
                                        <a:moveTo>
                                          <a:pt x="0" y="0"/>
                                        </a:moveTo>
                                        <a:lnTo>
                                          <a:pt x="0" y="1176"/>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1516200" name="Group 23"/>
                              <wpg:cNvGrpSpPr>
                                <a:grpSpLocks/>
                              </wpg:cNvGrpSpPr>
                              <wpg:grpSpPr bwMode="auto">
                                <a:xfrm>
                                  <a:off x="10" y="1176"/>
                                  <a:ext cx="3128" cy="2"/>
                                  <a:chOff x="10" y="1176"/>
                                  <a:chExt cx="3128" cy="2"/>
                                </a:xfrm>
                              </wpg:grpSpPr>
                              <wps:wsp>
                                <wps:cNvPr id="1751890146" name="Freeform 24"/>
                                <wps:cNvSpPr>
                                  <a:spLocks/>
                                </wps:cNvSpPr>
                                <wps:spPr bwMode="auto">
                                  <a:xfrm>
                                    <a:off x="10" y="1176"/>
                                    <a:ext cx="3128" cy="2"/>
                                  </a:xfrm>
                                  <a:custGeom>
                                    <a:avLst/>
                                    <a:gdLst>
                                      <a:gd name="T0" fmla="+- 0 10 10"/>
                                      <a:gd name="T1" fmla="*/ T0 w 3128"/>
                                      <a:gd name="T2" fmla="+- 0 3137 10"/>
                                      <a:gd name="T3" fmla="*/ T2 w 3128"/>
                                    </a:gdLst>
                                    <a:ahLst/>
                                    <a:cxnLst>
                                      <a:cxn ang="0">
                                        <a:pos x="T1" y="0"/>
                                      </a:cxn>
                                      <a:cxn ang="0">
                                        <a:pos x="T3" y="0"/>
                                      </a:cxn>
                                    </a:cxnLst>
                                    <a:rect l="0" t="0" r="r" b="b"/>
                                    <a:pathLst>
                                      <a:path w="3128">
                                        <a:moveTo>
                                          <a:pt x="0" y="0"/>
                                        </a:moveTo>
                                        <a:lnTo>
                                          <a:pt x="3127"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29BB607F" id="Group 1311547993" o:spid="_x0000_s1026" style="width:472.9pt;height:59.3pt;mso-position-horizontal-relative:char;mso-position-vertical-relative:line" coordsize="3142,11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">
                      <v:group id="Group 21" o:spid="_x0000_s1027" style="position:absolute;left:5;top:5;width:2;height:1176" coordorigin="5,5" coordsize="2,1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">
                        <v:shape id="Freeform 22" o:spid="_x0000_s1028" style="position:absolute;left:5;top:5;width:2;height:1176;visibility:visible;mso-wrap-style:square;v-text-anchor:top" coordsize="2,1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" path="m,l,1176e" filled="f" strokeweight=".48pt">
                          <v:path arrowok="t" o:connecttype="custom" o:connectlocs="0,5;0,1181" o:connectangles="0,0"/>
                        </v:shape>
                      </v:group>
                      <v:group id="Group 23" o:spid="_x0000_s1029" style="position:absolute;left:10;top:1176;width:3128;height:2" coordorigin="10,1176" coordsize="31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">
                        <v:shape id="Freeform 24" o:spid="_x0000_s1030" style="position:absolute;left:10;top:1176;width:3128;height:2;visibility:visible;mso-wrap-style:square;v-text-anchor:top" coordsize="31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" path="m,l3127,e" filled="f" strokeweight=".48pt">
                          <v:path arrowok="t" o:connecttype="custom" o:connectlocs="0,0;3127,0" o:connectangles="0,0"/>
                        </v:shape>
                      </v:group>
                      <w10:anchorlock/>
                    </v:group>
                  </w:pict>
                </mc:Fallback>
              </mc:AlternateContent>
            </w:r>
          </w:p>
          <w:p w14:paraId="21B187DD" w14:textId="77777777" w:rsidR="00AD315F" w:rsidRDefault="00AD315F">
            <w:pPr>
              <w:pStyle w:val="TableParagraph"/>
              <w:ind w:left="122"/>
              <w:rPr>
                <w:rFonts w:ascii="Arial" w:eastAsia="Arial" w:hAnsi="Arial" w:cs="Arial"/>
              </w:rPr>
            </w:pPr>
            <w:r>
              <w:rPr>
                <w:rFonts w:ascii="Arial"/>
              </w:rPr>
              <w:t>By (Authorized</w:t>
            </w:r>
            <w:r>
              <w:rPr>
                <w:rFonts w:ascii="Arial"/>
                <w:spacing w:val="-24"/>
              </w:rPr>
              <w:t xml:space="preserve"> </w:t>
            </w:r>
            <w:r>
              <w:rPr>
                <w:rFonts w:ascii="Arial"/>
              </w:rPr>
              <w:t>Signature)</w:t>
            </w:r>
          </w:p>
        </w:tc>
      </w:tr>
      <w:tr w:rsidR="00AD315F" w14:paraId="43CAE24B" w14:textId="77777777" w:rsidTr="2FC14789">
        <w:trPr>
          <w:trHeight w:hRule="exact" w:val="1248"/>
        </w:trPr>
        <w:tc>
          <w:tcPr>
            <w:tcW w:w="9466" w:type="dxa"/>
            <w:gridSpan w:val="3"/>
            <w:tcBorders>
              <w:top w:val="single" w:sz="4" w:space="0" w:color="000000" w:themeColor="text1"/>
              <w:left w:val="nil"/>
              <w:bottom w:val="single" w:sz="4" w:space="0" w:color="000000" w:themeColor="text1"/>
              <w:right w:val="nil"/>
            </w:tcBorders>
          </w:tcPr>
          <w:p w14:paraId="05C07811" w14:textId="77777777" w:rsidR="00AD315F" w:rsidRDefault="00AD315F">
            <w:pPr>
              <w:pStyle w:val="TableParagraph"/>
              <w:spacing w:line="251" w:lineRule="exact"/>
              <w:ind w:left="122"/>
              <w:rPr>
                <w:rFonts w:ascii="Arial" w:eastAsia="Arial" w:hAnsi="Arial" w:cs="Arial"/>
              </w:rPr>
            </w:pPr>
            <w:r>
              <w:rPr>
                <w:rFonts w:ascii="Arial"/>
              </w:rPr>
              <w:t>Printed Name and Title of Person</w:t>
            </w:r>
            <w:r>
              <w:rPr>
                <w:rFonts w:ascii="Arial"/>
                <w:spacing w:val="-27"/>
              </w:rPr>
              <w:t xml:space="preserve"> </w:t>
            </w:r>
            <w:r>
              <w:rPr>
                <w:rFonts w:ascii="Arial"/>
              </w:rPr>
              <w:t>Signing</w:t>
            </w:r>
          </w:p>
        </w:tc>
      </w:tr>
      <w:tr w:rsidR="00AD315F" w14:paraId="334A0570" w14:textId="77777777" w:rsidTr="2FC14789">
        <w:trPr>
          <w:trHeight w:hRule="exact" w:val="1248"/>
        </w:trPr>
        <w:tc>
          <w:tcPr>
            <w:tcW w:w="6226" w:type="dxa"/>
            <w:tcBorders>
              <w:top w:val="single" w:sz="4" w:space="0" w:color="000000" w:themeColor="text1"/>
              <w:left w:val="nil"/>
              <w:bottom w:val="single" w:sz="4" w:space="0" w:color="000000" w:themeColor="text1"/>
              <w:right w:val="single" w:sz="4" w:space="0" w:color="000000" w:themeColor="text1"/>
            </w:tcBorders>
          </w:tcPr>
          <w:p w14:paraId="595820F9" w14:textId="77777777" w:rsidR="00AD315F" w:rsidRDefault="00AD315F">
            <w:pPr>
              <w:pStyle w:val="TableParagraph"/>
              <w:spacing w:line="251" w:lineRule="exact"/>
              <w:ind w:left="122"/>
              <w:rPr>
                <w:rFonts w:ascii="Arial" w:eastAsia="Arial" w:hAnsi="Arial" w:cs="Arial"/>
              </w:rPr>
            </w:pPr>
            <w:r>
              <w:rPr>
                <w:rFonts w:ascii="Arial"/>
              </w:rPr>
              <w:t>Executed in the County</w:t>
            </w:r>
            <w:r>
              <w:rPr>
                <w:rFonts w:ascii="Arial"/>
                <w:spacing w:val="-11"/>
              </w:rPr>
              <w:t xml:space="preserve"> </w:t>
            </w:r>
            <w:r>
              <w:rPr>
                <w:rFonts w:ascii="Arial"/>
              </w:rPr>
              <w:t>of</w:t>
            </w:r>
          </w:p>
        </w:tc>
        <w:tc>
          <w:tcPr>
            <w:tcW w:w="108" w:type="dxa"/>
            <w:tcBorders>
              <w:top w:val="single" w:sz="4" w:space="0" w:color="000000" w:themeColor="text1"/>
              <w:left w:val="single" w:sz="4" w:space="0" w:color="000000" w:themeColor="text1"/>
              <w:bottom w:val="single" w:sz="4" w:space="0" w:color="000000" w:themeColor="text1"/>
              <w:right w:val="nil"/>
            </w:tcBorders>
          </w:tcPr>
          <w:p w14:paraId="24F5E679" w14:textId="77777777" w:rsidR="00AD315F" w:rsidRDefault="00AD315F"/>
        </w:tc>
        <w:tc>
          <w:tcPr>
            <w:tcW w:w="3132" w:type="dxa"/>
            <w:tcBorders>
              <w:top w:val="single" w:sz="4" w:space="0" w:color="000000" w:themeColor="text1"/>
              <w:left w:val="nil"/>
              <w:bottom w:val="single" w:sz="4" w:space="0" w:color="000000" w:themeColor="text1"/>
              <w:right w:val="nil"/>
            </w:tcBorders>
          </w:tcPr>
          <w:p w14:paraId="089766A9" w14:textId="77777777" w:rsidR="00AD315F" w:rsidRDefault="00AD315F">
            <w:pPr>
              <w:pStyle w:val="TableParagraph"/>
              <w:spacing w:line="251" w:lineRule="exact"/>
              <w:ind w:left="-1"/>
              <w:rPr>
                <w:rFonts w:ascii="Arial" w:eastAsia="Arial" w:hAnsi="Arial" w:cs="Arial"/>
              </w:rPr>
            </w:pPr>
            <w:r>
              <w:rPr>
                <w:rFonts w:ascii="Arial"/>
              </w:rPr>
              <w:t>Executed in the State</w:t>
            </w:r>
            <w:r>
              <w:rPr>
                <w:rFonts w:ascii="Arial"/>
                <w:spacing w:val="-7"/>
              </w:rPr>
              <w:t xml:space="preserve"> </w:t>
            </w:r>
            <w:r>
              <w:rPr>
                <w:rFonts w:ascii="Arial"/>
              </w:rPr>
              <w:t>of</w:t>
            </w:r>
          </w:p>
        </w:tc>
      </w:tr>
      <w:tr w:rsidR="00AD315F" w14:paraId="7D1F5D7C" w14:textId="77777777" w:rsidTr="2FC14789">
        <w:trPr>
          <w:trHeight w:hRule="exact" w:val="311"/>
        </w:trPr>
        <w:tc>
          <w:tcPr>
            <w:tcW w:w="9466" w:type="dxa"/>
            <w:gridSpan w:val="3"/>
            <w:tcBorders>
              <w:top w:val="single" w:sz="4" w:space="0" w:color="000000" w:themeColor="text1"/>
              <w:left w:val="nil"/>
              <w:bottom w:val="nil"/>
              <w:right w:val="nil"/>
            </w:tcBorders>
          </w:tcPr>
          <w:p w14:paraId="39BF5B53" w14:textId="77777777" w:rsidR="00AD315F" w:rsidRDefault="00AD315F">
            <w:pPr>
              <w:pStyle w:val="TableParagraph"/>
              <w:spacing w:line="251" w:lineRule="exact"/>
              <w:ind w:left="122"/>
              <w:rPr>
                <w:rFonts w:ascii="Arial" w:eastAsia="Arial" w:hAnsi="Arial" w:cs="Arial"/>
              </w:rPr>
            </w:pPr>
            <w:r>
              <w:rPr>
                <w:rFonts w:ascii="Arial"/>
              </w:rPr>
              <w:t>Date</w:t>
            </w:r>
            <w:r>
              <w:rPr>
                <w:rFonts w:ascii="Arial"/>
                <w:spacing w:val="-3"/>
              </w:rPr>
              <w:t xml:space="preserve"> </w:t>
            </w:r>
            <w:r>
              <w:rPr>
                <w:rFonts w:ascii="Arial"/>
              </w:rPr>
              <w:t>Executed</w:t>
            </w:r>
          </w:p>
        </w:tc>
      </w:tr>
    </w:tbl>
    <w:p w14:paraId="4C92F478" w14:textId="77777777" w:rsidR="00AD315F" w:rsidRDefault="00AD315F" w:rsidP="00AD315F">
      <w:pPr>
        <w:rPr>
          <w:rFonts w:ascii="Arial" w:eastAsia="Arial" w:hAnsi="Arial" w:cs="Arial"/>
        </w:rPr>
      </w:pPr>
    </w:p>
    <w:p w14:paraId="3CB97623" w14:textId="77777777" w:rsidR="00AD315F" w:rsidRDefault="00AD315F" w:rsidP="00AD315F">
      <w:pPr>
        <w:spacing w:before="1"/>
        <w:rPr>
          <w:rFonts w:ascii="Arial" w:eastAsia="Arial" w:hAnsi="Arial" w:cs="Arial"/>
          <w:sz w:val="21"/>
          <w:szCs w:val="21"/>
        </w:rPr>
      </w:pPr>
    </w:p>
    <w:p w14:paraId="31F5EEB0" w14:textId="77777777" w:rsidR="00AD315F" w:rsidRDefault="00AD315F" w:rsidP="00AD315F">
      <w:pPr>
        <w:spacing w:line="20" w:lineRule="exact"/>
        <w:ind w:left="112"/>
        <w:rPr>
          <w:rFonts w:ascii="Arial" w:eastAsia="Arial" w:hAnsi="Arial" w:cs="Arial"/>
          <w:sz w:val="2"/>
          <w:szCs w:val="2"/>
        </w:rPr>
      </w:pPr>
      <w:r>
        <w:rPr>
          <w:rFonts w:ascii="Arial" w:eastAsia="Arial" w:hAnsi="Arial" w:cs="Arial"/>
          <w:noProof/>
          <w:sz w:val="2"/>
          <w:szCs w:val="2"/>
        </w:rPr>
        <mc:AlternateContent>
          <mc:Choice Requires="wpg">
            <w:drawing>
              <wp:inline distT="0" distB="0" distL="0" distR="0" wp14:anchorId="1650D8D6" wp14:editId="369B393F">
                <wp:extent cx="6015355" cy="6350"/>
                <wp:effectExtent l="7620" t="3810" r="6350" b="8890"/>
                <wp:docPr id="1883703712" name="Group 18837037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15355" cy="6350"/>
                          <a:chOff x="0" y="0"/>
                          <a:chExt cx="9473" cy="10"/>
                        </a:xfrm>
                      </wpg:grpSpPr>
                      <wpg:grpSp>
                        <wpg:cNvPr id="1251530221" name="Group 18"/>
                        <wpg:cNvGrpSpPr>
                          <a:grpSpLocks/>
                        </wpg:cNvGrpSpPr>
                        <wpg:grpSpPr bwMode="auto">
                          <a:xfrm>
                            <a:off x="5" y="5"/>
                            <a:ext cx="9464" cy="2"/>
                            <a:chOff x="5" y="5"/>
                            <a:chExt cx="9464" cy="2"/>
                          </a:xfrm>
                        </wpg:grpSpPr>
                        <wps:wsp>
                          <wps:cNvPr id="2062818189" name="Freeform 19"/>
                          <wps:cNvSpPr>
                            <a:spLocks/>
                          </wps:cNvSpPr>
                          <wps:spPr bwMode="auto">
                            <a:xfrm>
                              <a:off x="5" y="5"/>
                              <a:ext cx="9464" cy="2"/>
                            </a:xfrm>
                            <a:custGeom>
                              <a:avLst/>
                              <a:gdLst>
                                <a:gd name="T0" fmla="+- 0 5 5"/>
                                <a:gd name="T1" fmla="*/ T0 w 9464"/>
                                <a:gd name="T2" fmla="+- 0 9468 5"/>
                                <a:gd name="T3" fmla="*/ T2 w 9464"/>
                              </a:gdLst>
                              <a:ahLst/>
                              <a:cxnLst>
                                <a:cxn ang="0">
                                  <a:pos x="T1" y="0"/>
                                </a:cxn>
                                <a:cxn ang="0">
                                  <a:pos x="T3" y="0"/>
                                </a:cxn>
                              </a:cxnLst>
                              <a:rect l="0" t="0" r="r" b="b"/>
                              <a:pathLst>
                                <a:path w="9464">
                                  <a:moveTo>
                                    <a:pt x="0" y="0"/>
                                  </a:moveTo>
                                  <a:lnTo>
                                    <a:pt x="9463"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1B292AB3" id="Group 1883703712" o:spid="_x0000_s1026" style="width:473.65pt;height:.5pt;mso-position-horizontal-relative:char;mso-position-vertical-relative:line" coordsize="9473,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">
                <v:group id="Group 18" o:spid="_x0000_s1027" style="position:absolute;left:5;top:5;width:9464;height:2" coordorigin="5,5" coordsize="946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">
                  <v:shape id="Freeform 19" o:spid="_x0000_s1028" style="position:absolute;left:5;top:5;width:9464;height:2;visibility:visible;mso-wrap-style:square;v-text-anchor:top" coordsize="946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" path="m,l9463,e" filled="f" strokeweight=".48pt">
                    <v:path arrowok="t" o:connecttype="custom" o:connectlocs="0,0;9463,0" o:connectangles="0,0"/>
                  </v:shape>
                </v:group>
                <w10:anchorlock/>
              </v:group>
            </w:pict>
          </mc:Fallback>
        </mc:AlternateContent>
      </w:r>
    </w:p>
    <w:p w14:paraId="42D2A4D6" w14:textId="77777777" w:rsidR="00AD315F" w:rsidRDefault="00AD315F" w:rsidP="00AD315F">
      <w:pPr>
        <w:spacing w:line="20" w:lineRule="exact"/>
        <w:ind w:left="112"/>
        <w:rPr>
          <w:rFonts w:ascii="Arial" w:eastAsia="Arial" w:hAnsi="Arial" w:cs="Arial"/>
          <w:sz w:val="2"/>
          <w:szCs w:val="2"/>
        </w:rPr>
      </w:pPr>
    </w:p>
    <w:p w14:paraId="260A89D9" w14:textId="77777777" w:rsidR="00AD315F" w:rsidRDefault="00AD315F" w:rsidP="00AD315F">
      <w:pPr>
        <w:spacing w:line="20" w:lineRule="exact"/>
        <w:ind w:left="112"/>
        <w:rPr>
          <w:rFonts w:ascii="Arial" w:eastAsia="Arial" w:hAnsi="Arial" w:cs="Arial"/>
          <w:sz w:val="2"/>
          <w:szCs w:val="2"/>
        </w:rPr>
      </w:pPr>
    </w:p>
    <w:p w14:paraId="7D571714" w14:textId="77777777" w:rsidR="00AD315F" w:rsidRDefault="00AD315F" w:rsidP="00AD315F">
      <w:pPr>
        <w:spacing w:line="20" w:lineRule="exact"/>
        <w:ind w:left="112"/>
        <w:rPr>
          <w:rFonts w:ascii="Arial" w:eastAsia="Arial" w:hAnsi="Arial" w:cs="Arial"/>
          <w:sz w:val="2"/>
          <w:szCs w:val="2"/>
        </w:rPr>
      </w:pPr>
    </w:p>
    <w:p w14:paraId="111D64E3" w14:textId="77777777" w:rsidR="00AD315F" w:rsidRDefault="00AD315F" w:rsidP="00AD315F">
      <w:pPr>
        <w:spacing w:line="20" w:lineRule="exact"/>
        <w:ind w:left="112"/>
        <w:rPr>
          <w:rFonts w:ascii="Arial" w:eastAsia="Arial" w:hAnsi="Arial" w:cs="Arial"/>
          <w:sz w:val="2"/>
          <w:szCs w:val="2"/>
        </w:rPr>
      </w:pPr>
    </w:p>
    <w:p w14:paraId="051BCCA7" w14:textId="77777777" w:rsidR="009B22CF" w:rsidRDefault="009B22CF" w:rsidP="0172589C">
      <w:pPr>
        <w:pStyle w:val="Attachments"/>
      </w:pPr>
    </w:p>
    <w:p w14:paraId="32E22F94" w14:textId="5026DE4F" w:rsidR="001A5473" w:rsidRPr="0081463F" w:rsidRDefault="009E344E" w:rsidP="0172589C">
      <w:pPr>
        <w:pStyle w:val="Attachments"/>
        <w:rPr>
          <w:rFonts w:cs="Arial"/>
        </w:rPr>
      </w:pPr>
      <w:bookmarkStart w:id="78" w:name="_Toc209779682"/>
      <w:bookmarkStart w:id="79" w:name="_Toc235525958"/>
      <w:r>
        <w:t xml:space="preserve">ATTACHMENT </w:t>
      </w:r>
      <w:r w:rsidR="00DD0B64">
        <w:t>7</w:t>
      </w:r>
      <w:r w:rsidR="0081463F">
        <w:t xml:space="preserve"> - </w:t>
      </w:r>
      <w:r w:rsidR="001A5473" w:rsidRPr="0172589C">
        <w:rPr>
          <w:rFonts w:cs="Arial"/>
        </w:rPr>
        <w:t>PROOF OF INSURANCE</w:t>
      </w:r>
      <w:bookmarkEnd w:id="78"/>
      <w:bookmarkEnd w:id="79"/>
    </w:p>
    <w:p w14:paraId="32E22F95" w14:textId="77777777" w:rsidR="001A5473" w:rsidRPr="001735B2" w:rsidRDefault="001A5473" w:rsidP="570BE6D1">
      <w:pPr>
        <w:tabs>
          <w:tab w:val="left" w:pos="720"/>
        </w:tabs>
        <w:ind w:left="182"/>
        <w:rPr>
          <w:rFonts w:ascii="Arial" w:hAnsi="Arial" w:cs="Arial"/>
          <w:color w:val="4F81BD" w:themeColor="accent1"/>
          <w:sz w:val="24"/>
          <w:szCs w:val="24"/>
        </w:rPr>
      </w:pPr>
    </w:p>
    <w:p w14:paraId="4D755631" w14:textId="1DACE34E" w:rsidR="570BE6D1" w:rsidRDefault="570BE6D1" w:rsidP="570BE6D1">
      <w:pPr>
        <w:rPr>
          <w:rFonts w:ascii="Arial" w:hAnsi="Arial" w:cs="Arial"/>
          <w:color w:val="4F81BD" w:themeColor="accent1"/>
          <w:sz w:val="24"/>
          <w:szCs w:val="24"/>
        </w:rPr>
      </w:pPr>
    </w:p>
    <w:p w14:paraId="03BB16C5" w14:textId="26C67A6C" w:rsidR="001735B2" w:rsidRDefault="001735B2" w:rsidP="001735B2">
      <w:pPr>
        <w:tabs>
          <w:tab w:val="left" w:pos="720"/>
        </w:tabs>
        <w:rPr>
          <w:rFonts w:ascii="Arial" w:hAnsi="Arial" w:cs="Arial"/>
          <w:sz w:val="24"/>
          <w:szCs w:val="24"/>
        </w:rPr>
      </w:pPr>
    </w:p>
    <w:p w14:paraId="32E22F97" w14:textId="6C88301F" w:rsidR="001F74A5" w:rsidRDefault="001F74A5" w:rsidP="001F74A5">
      <w:pPr>
        <w:tabs>
          <w:tab w:val="left" w:pos="720"/>
        </w:tabs>
        <w:rPr>
          <w:rFonts w:ascii="Arial" w:hAnsi="Arial" w:cs="Arial"/>
          <w:sz w:val="24"/>
          <w:szCs w:val="24"/>
        </w:rPr>
      </w:pPr>
      <w:r w:rsidRPr="42C62C7D">
        <w:rPr>
          <w:rFonts w:ascii="Arial" w:hAnsi="Arial" w:cs="Arial"/>
          <w:sz w:val="24"/>
          <w:szCs w:val="24"/>
        </w:rPr>
        <w:t xml:space="preserve">A Bidder must submit </w:t>
      </w:r>
      <w:r w:rsidR="15A718B8" w:rsidRPr="42C62C7D">
        <w:rPr>
          <w:rFonts w:ascii="Arial" w:hAnsi="Arial" w:cs="Arial"/>
          <w:sz w:val="24"/>
          <w:szCs w:val="24"/>
        </w:rPr>
        <w:t xml:space="preserve">current </w:t>
      </w:r>
      <w:r w:rsidRPr="42C62C7D">
        <w:rPr>
          <w:rFonts w:ascii="Arial" w:hAnsi="Arial" w:cs="Arial"/>
          <w:sz w:val="24"/>
          <w:szCs w:val="24"/>
        </w:rPr>
        <w:t>proof of insurance</w:t>
      </w:r>
      <w:r w:rsidR="007E4909" w:rsidRPr="42C62C7D">
        <w:rPr>
          <w:rFonts w:ascii="Arial" w:hAnsi="Arial" w:cs="Arial"/>
          <w:sz w:val="24"/>
          <w:szCs w:val="24"/>
        </w:rPr>
        <w:t xml:space="preserve"> as Attachment </w:t>
      </w:r>
      <w:r w:rsidR="00E55709">
        <w:rPr>
          <w:rFonts w:ascii="Arial" w:hAnsi="Arial" w:cs="Arial"/>
          <w:sz w:val="24"/>
          <w:szCs w:val="24"/>
        </w:rPr>
        <w:t>8</w:t>
      </w:r>
      <w:r w:rsidRPr="42C62C7D">
        <w:rPr>
          <w:rFonts w:ascii="Arial" w:hAnsi="Arial" w:cs="Arial"/>
          <w:sz w:val="24"/>
          <w:szCs w:val="24"/>
        </w:rPr>
        <w:t xml:space="preserve"> for the following:</w:t>
      </w:r>
    </w:p>
    <w:p w14:paraId="32E22F98" w14:textId="77777777" w:rsidR="001F74A5" w:rsidRPr="00961A64" w:rsidRDefault="001F74A5" w:rsidP="001F74A5">
      <w:pPr>
        <w:tabs>
          <w:tab w:val="left" w:pos="720"/>
        </w:tabs>
        <w:ind w:left="360"/>
        <w:rPr>
          <w:rFonts w:ascii="Arial" w:hAnsi="Arial" w:cs="Arial"/>
          <w:sz w:val="24"/>
          <w:szCs w:val="24"/>
        </w:rPr>
      </w:pPr>
    </w:p>
    <w:p w14:paraId="32E22F99" w14:textId="77777777" w:rsidR="001F74A5" w:rsidRPr="00E16DAD" w:rsidRDefault="001F74A5" w:rsidP="001802D6">
      <w:pPr>
        <w:numPr>
          <w:ilvl w:val="0"/>
          <w:numId w:val="6"/>
        </w:numPr>
        <w:tabs>
          <w:tab w:val="clear" w:pos="1080"/>
          <w:tab w:val="left" w:pos="360"/>
          <w:tab w:val="num" w:pos="1800"/>
        </w:tabs>
        <w:ind w:left="1800"/>
        <w:rPr>
          <w:rFonts w:ascii="Arial" w:hAnsi="Arial" w:cs="Arial"/>
          <w:sz w:val="24"/>
          <w:szCs w:val="24"/>
        </w:rPr>
      </w:pPr>
      <w:r w:rsidRPr="00E16DAD">
        <w:rPr>
          <w:rFonts w:ascii="Arial" w:hAnsi="Arial" w:cs="Arial"/>
          <w:sz w:val="24"/>
          <w:szCs w:val="24"/>
        </w:rPr>
        <w:t xml:space="preserve">General Liability </w:t>
      </w:r>
    </w:p>
    <w:p w14:paraId="32E22F9A" w14:textId="77777777" w:rsidR="001F74A5" w:rsidRPr="00E16DAD" w:rsidRDefault="001F74A5" w:rsidP="001802D6">
      <w:pPr>
        <w:numPr>
          <w:ilvl w:val="0"/>
          <w:numId w:val="6"/>
        </w:numPr>
        <w:tabs>
          <w:tab w:val="clear" w:pos="1080"/>
          <w:tab w:val="left" w:pos="360"/>
          <w:tab w:val="num" w:pos="1800"/>
        </w:tabs>
        <w:ind w:left="1800"/>
        <w:rPr>
          <w:rFonts w:ascii="Arial" w:hAnsi="Arial" w:cs="Arial"/>
          <w:sz w:val="24"/>
          <w:szCs w:val="24"/>
        </w:rPr>
      </w:pPr>
      <w:r w:rsidRPr="00E16DAD">
        <w:rPr>
          <w:rFonts w:ascii="Arial" w:hAnsi="Arial" w:cs="Arial"/>
          <w:sz w:val="24"/>
          <w:szCs w:val="24"/>
        </w:rPr>
        <w:t>Commercial Automobile Insurance</w:t>
      </w:r>
    </w:p>
    <w:p w14:paraId="32E22F9B" w14:textId="77777777" w:rsidR="001F74A5" w:rsidRPr="00E16DAD" w:rsidRDefault="001F74A5" w:rsidP="001802D6">
      <w:pPr>
        <w:numPr>
          <w:ilvl w:val="0"/>
          <w:numId w:val="6"/>
        </w:numPr>
        <w:tabs>
          <w:tab w:val="clear" w:pos="1080"/>
          <w:tab w:val="left" w:pos="360"/>
          <w:tab w:val="num" w:pos="1800"/>
        </w:tabs>
        <w:ind w:left="1800"/>
        <w:rPr>
          <w:rFonts w:ascii="Arial" w:hAnsi="Arial" w:cs="Arial"/>
          <w:sz w:val="24"/>
          <w:szCs w:val="24"/>
        </w:rPr>
      </w:pPr>
      <w:r w:rsidRPr="00E16DAD">
        <w:rPr>
          <w:rFonts w:ascii="Arial" w:hAnsi="Arial" w:cs="Arial"/>
          <w:sz w:val="24"/>
          <w:szCs w:val="24"/>
        </w:rPr>
        <w:t>Worker’s Compensation</w:t>
      </w:r>
    </w:p>
    <w:p w14:paraId="32E22F9E" w14:textId="77777777" w:rsidR="001F74A5" w:rsidRPr="00961A64" w:rsidRDefault="001F74A5" w:rsidP="001F74A5">
      <w:pPr>
        <w:tabs>
          <w:tab w:val="left" w:pos="360"/>
        </w:tabs>
        <w:ind w:left="1440"/>
        <w:rPr>
          <w:rFonts w:ascii="Arial" w:hAnsi="Arial" w:cs="Arial"/>
          <w:sz w:val="24"/>
          <w:szCs w:val="24"/>
        </w:rPr>
      </w:pPr>
    </w:p>
    <w:p w14:paraId="32E22F9F" w14:textId="67D41A36" w:rsidR="001F74A5" w:rsidRPr="000B3589" w:rsidRDefault="001F74A5" w:rsidP="001F74A5">
      <w:pPr>
        <w:tabs>
          <w:tab w:val="left" w:pos="720"/>
        </w:tabs>
        <w:rPr>
          <w:rFonts w:ascii="Arial" w:hAnsi="Arial" w:cs="Arial"/>
          <w:color w:val="FF0000"/>
          <w:sz w:val="24"/>
          <w:szCs w:val="24"/>
        </w:rPr>
      </w:pPr>
      <w:r w:rsidRPr="42C62C7D">
        <w:rPr>
          <w:rFonts w:ascii="Arial" w:hAnsi="Arial" w:cs="Arial"/>
          <w:sz w:val="24"/>
          <w:szCs w:val="24"/>
        </w:rPr>
        <w:t xml:space="preserve">A certificate of insurance (COI) may be provided as proof of insurance.  The COI and/or proof of insurance documents will be named </w:t>
      </w:r>
      <w:r w:rsidR="003C7052" w:rsidRPr="42C62C7D">
        <w:rPr>
          <w:rFonts w:ascii="Arial" w:hAnsi="Arial" w:cs="Arial"/>
          <w:sz w:val="24"/>
          <w:szCs w:val="24"/>
        </w:rPr>
        <w:t xml:space="preserve">Attachment </w:t>
      </w:r>
      <w:r w:rsidR="00B06E17" w:rsidRPr="00E16DAD">
        <w:rPr>
          <w:rFonts w:ascii="Arial" w:hAnsi="Arial" w:cs="Arial"/>
          <w:sz w:val="24"/>
          <w:szCs w:val="24"/>
        </w:rPr>
        <w:t>7</w:t>
      </w:r>
      <w:r w:rsidRPr="00E16DAD">
        <w:rPr>
          <w:rFonts w:ascii="Arial" w:hAnsi="Arial" w:cs="Arial"/>
          <w:color w:val="1F497D" w:themeColor="text2"/>
          <w:sz w:val="24"/>
          <w:szCs w:val="24"/>
        </w:rPr>
        <w:t xml:space="preserve"> </w:t>
      </w:r>
      <w:r w:rsidRPr="42C62C7D">
        <w:rPr>
          <w:rFonts w:ascii="Arial" w:hAnsi="Arial" w:cs="Arial"/>
          <w:sz w:val="24"/>
          <w:szCs w:val="24"/>
        </w:rPr>
        <w:t xml:space="preserve">and be submitted with the </w:t>
      </w:r>
      <w:r w:rsidR="00943760" w:rsidRPr="42C62C7D">
        <w:rPr>
          <w:rFonts w:ascii="Arial" w:hAnsi="Arial" w:cs="Arial"/>
          <w:sz w:val="24"/>
          <w:szCs w:val="24"/>
        </w:rPr>
        <w:t>bid submission</w:t>
      </w:r>
      <w:r w:rsidRPr="42C62C7D">
        <w:rPr>
          <w:rFonts w:ascii="Arial" w:hAnsi="Arial" w:cs="Arial"/>
          <w:sz w:val="24"/>
          <w:szCs w:val="24"/>
        </w:rPr>
        <w:t xml:space="preserve">.  </w:t>
      </w:r>
      <w:r w:rsidRPr="42C62C7D">
        <w:rPr>
          <w:rFonts w:ascii="Arial" w:hAnsi="Arial" w:cs="Arial"/>
          <w:sz w:val="24"/>
          <w:szCs w:val="24"/>
          <w:u w:val="single"/>
        </w:rPr>
        <w:t>Endorsements to insurance policies are not required for bid submission</w:t>
      </w:r>
      <w:r w:rsidRPr="42C62C7D">
        <w:rPr>
          <w:rFonts w:ascii="Arial" w:hAnsi="Arial" w:cs="Arial"/>
          <w:sz w:val="24"/>
          <w:szCs w:val="24"/>
        </w:rPr>
        <w:t>.</w:t>
      </w:r>
    </w:p>
    <w:p w14:paraId="32E22FA0" w14:textId="77777777" w:rsidR="001F74A5" w:rsidRPr="00961A64" w:rsidRDefault="001F74A5" w:rsidP="001F74A5">
      <w:pPr>
        <w:tabs>
          <w:tab w:val="left" w:pos="2160"/>
        </w:tabs>
        <w:jc w:val="both"/>
        <w:rPr>
          <w:rFonts w:ascii="Arial" w:hAnsi="Arial" w:cs="Arial"/>
          <w:color w:val="000000"/>
          <w:sz w:val="24"/>
          <w:szCs w:val="24"/>
        </w:rPr>
      </w:pPr>
    </w:p>
    <w:p w14:paraId="32E22FA1" w14:textId="2B294740" w:rsidR="001F74A5" w:rsidRDefault="001F74A5" w:rsidP="3F84A291">
      <w:pPr>
        <w:tabs>
          <w:tab w:val="left" w:pos="2160"/>
        </w:tabs>
        <w:rPr>
          <w:rFonts w:ascii="Arial" w:hAnsi="Arial" w:cs="Arial"/>
          <w:b/>
          <w:bCs/>
          <w:sz w:val="24"/>
          <w:szCs w:val="24"/>
        </w:rPr>
      </w:pPr>
      <w:r w:rsidRPr="3F84A291">
        <w:rPr>
          <w:rFonts w:ascii="Arial" w:hAnsi="Arial" w:cs="Arial"/>
          <w:b/>
          <w:bCs/>
          <w:sz w:val="24"/>
          <w:szCs w:val="24"/>
        </w:rPr>
        <w:t>Contact your insurance representative to ensure your insurance program satisfies the requirements</w:t>
      </w:r>
      <w:r w:rsidR="005C0E2C" w:rsidRPr="3F84A291">
        <w:rPr>
          <w:rFonts w:ascii="Arial" w:hAnsi="Arial" w:cs="Arial"/>
          <w:b/>
          <w:bCs/>
          <w:sz w:val="24"/>
          <w:szCs w:val="24"/>
        </w:rPr>
        <w:t xml:space="preserve"> of the </w:t>
      </w:r>
      <w:r w:rsidR="53AD01B3" w:rsidRPr="3F84A291">
        <w:rPr>
          <w:rFonts w:ascii="Arial" w:hAnsi="Arial" w:cs="Arial"/>
          <w:b/>
          <w:bCs/>
          <w:sz w:val="24"/>
          <w:szCs w:val="24"/>
        </w:rPr>
        <w:t>IFB S</w:t>
      </w:r>
      <w:r w:rsidR="005C0E2C" w:rsidRPr="3F84A291">
        <w:rPr>
          <w:rFonts w:ascii="Arial" w:hAnsi="Arial" w:cs="Arial"/>
          <w:b/>
          <w:bCs/>
          <w:sz w:val="24"/>
          <w:szCs w:val="24"/>
        </w:rPr>
        <w:t xml:space="preserve">ample </w:t>
      </w:r>
      <w:r w:rsidR="631B180F" w:rsidRPr="3F84A291">
        <w:rPr>
          <w:rFonts w:ascii="Arial" w:hAnsi="Arial" w:cs="Arial"/>
          <w:b/>
          <w:bCs/>
          <w:sz w:val="24"/>
          <w:szCs w:val="24"/>
        </w:rPr>
        <w:t>Standard Agreement</w:t>
      </w:r>
      <w:r w:rsidRPr="3F84A291">
        <w:rPr>
          <w:rFonts w:ascii="Arial" w:hAnsi="Arial" w:cs="Arial"/>
          <w:b/>
          <w:bCs/>
          <w:sz w:val="24"/>
          <w:szCs w:val="24"/>
        </w:rPr>
        <w:t xml:space="preserve">, </w:t>
      </w:r>
      <w:r w:rsidR="00943760" w:rsidRPr="3F84A291">
        <w:rPr>
          <w:rFonts w:ascii="Arial" w:hAnsi="Arial" w:cs="Arial"/>
          <w:b/>
          <w:bCs/>
          <w:sz w:val="24"/>
          <w:szCs w:val="24"/>
        </w:rPr>
        <w:t xml:space="preserve">Exhibit D, </w:t>
      </w:r>
      <w:r w:rsidR="00943760" w:rsidRPr="570BE6D1">
        <w:rPr>
          <w:rFonts w:ascii="Arial" w:hAnsi="Arial" w:cs="Arial"/>
          <w:b/>
          <w:sz w:val="24"/>
          <w:szCs w:val="24"/>
        </w:rPr>
        <w:t>Section</w:t>
      </w:r>
      <w:r w:rsidR="00943760" w:rsidRPr="3F84A291">
        <w:rPr>
          <w:rFonts w:ascii="Arial" w:hAnsi="Arial" w:cs="Arial"/>
          <w:b/>
          <w:bCs/>
          <w:color w:val="0070C0"/>
          <w:sz w:val="24"/>
          <w:szCs w:val="24"/>
        </w:rPr>
        <w:t xml:space="preserve"> </w:t>
      </w:r>
      <w:r w:rsidR="00E16DAD" w:rsidRPr="00E16DAD">
        <w:rPr>
          <w:rFonts w:ascii="Arial" w:hAnsi="Arial" w:cs="Arial"/>
          <w:b/>
          <w:sz w:val="24"/>
          <w:szCs w:val="24"/>
        </w:rPr>
        <w:t>7</w:t>
      </w:r>
      <w:r w:rsidRPr="00E16DAD">
        <w:rPr>
          <w:rFonts w:ascii="Arial" w:hAnsi="Arial" w:cs="Arial"/>
          <w:b/>
          <w:sz w:val="24"/>
          <w:szCs w:val="24"/>
        </w:rPr>
        <w:t>,</w:t>
      </w:r>
      <w:r w:rsidRPr="00E16DAD">
        <w:rPr>
          <w:rFonts w:ascii="Arial" w:hAnsi="Arial" w:cs="Arial"/>
          <w:b/>
          <w:bCs/>
          <w:sz w:val="24"/>
          <w:szCs w:val="24"/>
        </w:rPr>
        <w:t xml:space="preserve"> </w:t>
      </w:r>
      <w:r w:rsidRPr="3F84A291">
        <w:rPr>
          <w:rFonts w:ascii="Arial" w:hAnsi="Arial" w:cs="Arial"/>
          <w:b/>
          <w:bCs/>
          <w:sz w:val="24"/>
          <w:szCs w:val="24"/>
        </w:rPr>
        <w:t>prior to bidding.</w:t>
      </w:r>
    </w:p>
    <w:p w14:paraId="32E22FA2" w14:textId="77777777" w:rsidR="00891FFE" w:rsidRDefault="00891FFE" w:rsidP="001F74A5">
      <w:pPr>
        <w:tabs>
          <w:tab w:val="left" w:pos="2160"/>
        </w:tabs>
        <w:jc w:val="both"/>
        <w:rPr>
          <w:rFonts w:ascii="Arial" w:hAnsi="Arial" w:cs="Arial"/>
          <w:b/>
          <w:sz w:val="24"/>
          <w:szCs w:val="24"/>
        </w:rPr>
      </w:pPr>
    </w:p>
    <w:p w14:paraId="32E22FA3" w14:textId="77777777" w:rsidR="00891FFE" w:rsidRDefault="00891FFE" w:rsidP="001F74A5">
      <w:pPr>
        <w:tabs>
          <w:tab w:val="left" w:pos="2160"/>
        </w:tabs>
        <w:jc w:val="both"/>
        <w:rPr>
          <w:rFonts w:ascii="Arial" w:hAnsi="Arial" w:cs="Arial"/>
          <w:b/>
          <w:sz w:val="24"/>
          <w:szCs w:val="24"/>
        </w:rPr>
      </w:pPr>
    </w:p>
    <w:p w14:paraId="32E22FA4" w14:textId="77777777" w:rsidR="00891FFE" w:rsidRPr="00961A64" w:rsidRDefault="00891FFE" w:rsidP="001F74A5">
      <w:pPr>
        <w:tabs>
          <w:tab w:val="left" w:pos="2160"/>
        </w:tabs>
        <w:jc w:val="both"/>
        <w:rPr>
          <w:rFonts w:ascii="Arial" w:hAnsi="Arial" w:cs="Arial"/>
          <w:b/>
          <w:color w:val="000000"/>
          <w:sz w:val="24"/>
          <w:szCs w:val="24"/>
        </w:rPr>
      </w:pPr>
    </w:p>
    <w:p w14:paraId="32E22FA5" w14:textId="77777777" w:rsidR="001F74A5" w:rsidRDefault="001F74A5" w:rsidP="001A5473">
      <w:pPr>
        <w:jc w:val="center"/>
        <w:rPr>
          <w:rFonts w:ascii="Arial" w:hAnsi="Arial"/>
          <w:b/>
          <w:sz w:val="22"/>
          <w:szCs w:val="22"/>
          <w:u w:val="single"/>
        </w:rPr>
      </w:pPr>
    </w:p>
    <w:p w14:paraId="32E22FA6" w14:textId="77777777" w:rsidR="001F74A5" w:rsidRDefault="001F74A5" w:rsidP="001A5473">
      <w:pPr>
        <w:jc w:val="center"/>
        <w:rPr>
          <w:rFonts w:ascii="Arial" w:hAnsi="Arial"/>
          <w:b/>
          <w:sz w:val="22"/>
          <w:szCs w:val="22"/>
          <w:u w:val="single"/>
        </w:rPr>
      </w:pPr>
    </w:p>
    <w:p w14:paraId="32E22FA7" w14:textId="77777777" w:rsidR="001F74A5" w:rsidRDefault="001F74A5" w:rsidP="001A5473">
      <w:pPr>
        <w:jc w:val="center"/>
        <w:rPr>
          <w:rFonts w:ascii="Arial" w:hAnsi="Arial"/>
          <w:b/>
          <w:sz w:val="22"/>
          <w:szCs w:val="22"/>
          <w:u w:val="single"/>
        </w:rPr>
      </w:pPr>
    </w:p>
    <w:p w14:paraId="32E22FA8" w14:textId="77777777" w:rsidR="001F74A5" w:rsidRDefault="001F74A5" w:rsidP="001A5473">
      <w:pPr>
        <w:jc w:val="center"/>
        <w:rPr>
          <w:rFonts w:ascii="Arial" w:hAnsi="Arial"/>
          <w:b/>
          <w:sz w:val="22"/>
          <w:szCs w:val="22"/>
          <w:u w:val="single"/>
        </w:rPr>
      </w:pPr>
    </w:p>
    <w:p w14:paraId="32E22FA9" w14:textId="77777777" w:rsidR="001F74A5" w:rsidRDefault="001F74A5" w:rsidP="001A5473">
      <w:pPr>
        <w:jc w:val="center"/>
        <w:rPr>
          <w:rFonts w:ascii="Arial" w:hAnsi="Arial"/>
          <w:b/>
          <w:sz w:val="22"/>
          <w:szCs w:val="22"/>
          <w:u w:val="single"/>
        </w:rPr>
      </w:pPr>
    </w:p>
    <w:p w14:paraId="32E22FAA" w14:textId="77777777" w:rsidR="001F74A5" w:rsidRDefault="001F74A5" w:rsidP="001A5473">
      <w:pPr>
        <w:jc w:val="center"/>
        <w:rPr>
          <w:rFonts w:ascii="Arial" w:hAnsi="Arial"/>
          <w:b/>
          <w:sz w:val="22"/>
          <w:szCs w:val="22"/>
          <w:u w:val="single"/>
        </w:rPr>
      </w:pPr>
    </w:p>
    <w:p w14:paraId="32E22FAB" w14:textId="77777777" w:rsidR="00A750F5" w:rsidRDefault="00A750F5" w:rsidP="001A5473">
      <w:pPr>
        <w:jc w:val="center"/>
        <w:rPr>
          <w:rFonts w:ascii="Arial" w:hAnsi="Arial"/>
          <w:b/>
          <w:sz w:val="22"/>
          <w:szCs w:val="22"/>
          <w:u w:val="single"/>
        </w:rPr>
      </w:pPr>
    </w:p>
    <w:p w14:paraId="32E22FAC" w14:textId="77777777" w:rsidR="00A750F5" w:rsidRDefault="00A750F5" w:rsidP="001A5473">
      <w:pPr>
        <w:jc w:val="center"/>
        <w:rPr>
          <w:rFonts w:ascii="Arial" w:hAnsi="Arial"/>
          <w:b/>
          <w:sz w:val="22"/>
          <w:szCs w:val="22"/>
          <w:u w:val="single"/>
        </w:rPr>
      </w:pPr>
    </w:p>
    <w:p w14:paraId="32E22FAD" w14:textId="77777777" w:rsidR="00A750F5" w:rsidRDefault="00A750F5" w:rsidP="001A5473">
      <w:pPr>
        <w:jc w:val="center"/>
        <w:rPr>
          <w:rFonts w:ascii="Arial" w:hAnsi="Arial"/>
          <w:b/>
          <w:sz w:val="22"/>
          <w:szCs w:val="22"/>
          <w:u w:val="single"/>
        </w:rPr>
      </w:pPr>
    </w:p>
    <w:p w14:paraId="32E22FAE" w14:textId="77777777" w:rsidR="00A750F5" w:rsidRDefault="00A750F5" w:rsidP="001A5473">
      <w:pPr>
        <w:jc w:val="center"/>
        <w:rPr>
          <w:rFonts w:ascii="Arial" w:hAnsi="Arial"/>
          <w:b/>
          <w:sz w:val="22"/>
          <w:szCs w:val="22"/>
          <w:u w:val="single"/>
        </w:rPr>
      </w:pPr>
    </w:p>
    <w:p w14:paraId="32E22FAF" w14:textId="77777777" w:rsidR="00A750F5" w:rsidRDefault="00A750F5" w:rsidP="001A5473">
      <w:pPr>
        <w:jc w:val="center"/>
        <w:rPr>
          <w:rFonts w:ascii="Arial" w:hAnsi="Arial"/>
          <w:b/>
          <w:sz w:val="22"/>
          <w:szCs w:val="22"/>
          <w:u w:val="single"/>
        </w:rPr>
      </w:pPr>
    </w:p>
    <w:p w14:paraId="32E22FB0" w14:textId="77777777" w:rsidR="00A750F5" w:rsidRDefault="00A750F5" w:rsidP="001A5473">
      <w:pPr>
        <w:jc w:val="center"/>
        <w:rPr>
          <w:rFonts w:ascii="Arial" w:hAnsi="Arial"/>
          <w:b/>
          <w:sz w:val="22"/>
          <w:szCs w:val="22"/>
          <w:u w:val="single"/>
        </w:rPr>
      </w:pPr>
    </w:p>
    <w:p w14:paraId="32E22FB1" w14:textId="77777777" w:rsidR="00A750F5" w:rsidRDefault="00A750F5" w:rsidP="001A5473">
      <w:pPr>
        <w:jc w:val="center"/>
        <w:rPr>
          <w:rFonts w:ascii="Arial" w:hAnsi="Arial"/>
          <w:b/>
          <w:sz w:val="22"/>
          <w:szCs w:val="22"/>
          <w:u w:val="single"/>
        </w:rPr>
      </w:pPr>
    </w:p>
    <w:p w14:paraId="32E22FB2" w14:textId="77777777" w:rsidR="00A750F5" w:rsidRDefault="00A750F5" w:rsidP="001A5473">
      <w:pPr>
        <w:jc w:val="center"/>
        <w:rPr>
          <w:rFonts w:ascii="Arial" w:hAnsi="Arial"/>
          <w:b/>
          <w:sz w:val="22"/>
          <w:szCs w:val="22"/>
          <w:u w:val="single"/>
        </w:rPr>
      </w:pPr>
    </w:p>
    <w:p w14:paraId="32E22FB3" w14:textId="77777777" w:rsidR="00A750F5" w:rsidRDefault="00A750F5" w:rsidP="001A5473">
      <w:pPr>
        <w:jc w:val="center"/>
        <w:rPr>
          <w:rFonts w:ascii="Arial" w:hAnsi="Arial"/>
          <w:b/>
          <w:sz w:val="22"/>
          <w:szCs w:val="22"/>
          <w:u w:val="single"/>
        </w:rPr>
      </w:pPr>
    </w:p>
    <w:p w14:paraId="32E22FB4" w14:textId="77777777" w:rsidR="00A750F5" w:rsidRDefault="00A750F5" w:rsidP="001A5473">
      <w:pPr>
        <w:jc w:val="center"/>
        <w:rPr>
          <w:rFonts w:ascii="Arial" w:hAnsi="Arial"/>
          <w:b/>
          <w:sz w:val="22"/>
          <w:szCs w:val="22"/>
          <w:u w:val="single"/>
        </w:rPr>
      </w:pPr>
    </w:p>
    <w:p w14:paraId="32E22FB5" w14:textId="77777777" w:rsidR="00A750F5" w:rsidRDefault="00A750F5" w:rsidP="001A5473">
      <w:pPr>
        <w:jc w:val="center"/>
        <w:rPr>
          <w:rFonts w:ascii="Arial" w:hAnsi="Arial"/>
          <w:b/>
          <w:sz w:val="22"/>
          <w:szCs w:val="22"/>
          <w:u w:val="single"/>
        </w:rPr>
      </w:pPr>
    </w:p>
    <w:p w14:paraId="5D934CA8" w14:textId="77777777" w:rsidR="008F535C" w:rsidRDefault="008F535C" w:rsidP="001A5473">
      <w:pPr>
        <w:jc w:val="center"/>
        <w:rPr>
          <w:rFonts w:ascii="Arial" w:hAnsi="Arial"/>
          <w:b/>
          <w:sz w:val="22"/>
          <w:szCs w:val="22"/>
          <w:u w:val="single"/>
        </w:rPr>
      </w:pPr>
    </w:p>
    <w:p w14:paraId="0AF53C0C" w14:textId="77777777" w:rsidR="008F535C" w:rsidRDefault="008F535C" w:rsidP="001A5473">
      <w:pPr>
        <w:jc w:val="center"/>
        <w:rPr>
          <w:rFonts w:ascii="Arial" w:hAnsi="Arial"/>
          <w:b/>
          <w:sz w:val="22"/>
          <w:szCs w:val="22"/>
          <w:u w:val="single"/>
        </w:rPr>
      </w:pPr>
    </w:p>
    <w:p w14:paraId="01542BBB" w14:textId="77777777" w:rsidR="008F535C" w:rsidRDefault="008F535C" w:rsidP="001A5473">
      <w:pPr>
        <w:jc w:val="center"/>
        <w:rPr>
          <w:rFonts w:ascii="Arial" w:hAnsi="Arial"/>
          <w:b/>
          <w:sz w:val="22"/>
          <w:szCs w:val="22"/>
          <w:u w:val="single"/>
        </w:rPr>
      </w:pPr>
    </w:p>
    <w:p w14:paraId="46A017EC" w14:textId="77777777" w:rsidR="008F535C" w:rsidRDefault="008F535C" w:rsidP="001A5473">
      <w:pPr>
        <w:jc w:val="center"/>
        <w:rPr>
          <w:rFonts w:ascii="Arial" w:hAnsi="Arial"/>
          <w:b/>
          <w:sz w:val="22"/>
          <w:szCs w:val="22"/>
          <w:u w:val="single"/>
        </w:rPr>
      </w:pPr>
    </w:p>
    <w:p w14:paraId="735F5D72" w14:textId="77777777" w:rsidR="008F535C" w:rsidRDefault="008F535C" w:rsidP="001A5473">
      <w:pPr>
        <w:jc w:val="center"/>
        <w:rPr>
          <w:rFonts w:ascii="Arial" w:hAnsi="Arial"/>
          <w:b/>
          <w:sz w:val="22"/>
          <w:szCs w:val="22"/>
          <w:u w:val="single"/>
        </w:rPr>
      </w:pPr>
    </w:p>
    <w:p w14:paraId="4D379F74" w14:textId="77777777" w:rsidR="008F535C" w:rsidRDefault="008F535C" w:rsidP="001A5473">
      <w:pPr>
        <w:jc w:val="center"/>
        <w:rPr>
          <w:rFonts w:ascii="Arial" w:hAnsi="Arial"/>
          <w:b/>
          <w:sz w:val="22"/>
          <w:szCs w:val="22"/>
          <w:u w:val="single"/>
        </w:rPr>
      </w:pPr>
    </w:p>
    <w:p w14:paraId="468B3780" w14:textId="77777777" w:rsidR="008F535C" w:rsidRDefault="008F535C" w:rsidP="001A5473">
      <w:pPr>
        <w:jc w:val="center"/>
        <w:rPr>
          <w:rFonts w:ascii="Arial" w:hAnsi="Arial"/>
          <w:b/>
          <w:sz w:val="22"/>
          <w:szCs w:val="22"/>
          <w:u w:val="single"/>
        </w:rPr>
      </w:pPr>
    </w:p>
    <w:p w14:paraId="688E6C87" w14:textId="77777777" w:rsidR="008F535C" w:rsidRDefault="008F535C" w:rsidP="001A5473">
      <w:pPr>
        <w:jc w:val="center"/>
        <w:rPr>
          <w:rFonts w:ascii="Arial" w:hAnsi="Arial"/>
          <w:b/>
          <w:sz w:val="22"/>
          <w:szCs w:val="22"/>
          <w:u w:val="single"/>
        </w:rPr>
      </w:pPr>
    </w:p>
    <w:p w14:paraId="354BAB24" w14:textId="77777777" w:rsidR="008F535C" w:rsidRDefault="008F535C" w:rsidP="001A5473">
      <w:pPr>
        <w:jc w:val="center"/>
        <w:rPr>
          <w:rFonts w:ascii="Arial" w:hAnsi="Arial"/>
          <w:b/>
          <w:sz w:val="22"/>
          <w:szCs w:val="22"/>
          <w:u w:val="single"/>
        </w:rPr>
      </w:pPr>
    </w:p>
    <w:p w14:paraId="6C76E28A" w14:textId="77777777" w:rsidR="008F535C" w:rsidRDefault="008F535C" w:rsidP="001A5473">
      <w:pPr>
        <w:jc w:val="center"/>
        <w:rPr>
          <w:rFonts w:ascii="Arial" w:hAnsi="Arial"/>
          <w:b/>
          <w:sz w:val="22"/>
          <w:szCs w:val="22"/>
          <w:u w:val="single"/>
        </w:rPr>
      </w:pPr>
    </w:p>
    <w:p w14:paraId="1E817419" w14:textId="77777777" w:rsidR="0081463F" w:rsidRDefault="0081463F" w:rsidP="001A5473">
      <w:pPr>
        <w:jc w:val="center"/>
        <w:rPr>
          <w:rFonts w:ascii="Arial" w:hAnsi="Arial"/>
          <w:b/>
          <w:sz w:val="22"/>
          <w:szCs w:val="22"/>
          <w:u w:val="single"/>
        </w:rPr>
      </w:pPr>
    </w:p>
    <w:p w14:paraId="32E22FB6" w14:textId="77777777" w:rsidR="00A750F5" w:rsidRDefault="00A750F5" w:rsidP="001A5473">
      <w:pPr>
        <w:jc w:val="center"/>
        <w:rPr>
          <w:rFonts w:ascii="Arial" w:hAnsi="Arial"/>
          <w:b/>
          <w:sz w:val="22"/>
          <w:szCs w:val="22"/>
          <w:u w:val="single"/>
        </w:rPr>
      </w:pPr>
    </w:p>
    <w:p w14:paraId="3BD4DF60" w14:textId="77777777" w:rsidR="00784097" w:rsidRDefault="00784097" w:rsidP="001A5473">
      <w:pPr>
        <w:jc w:val="center"/>
        <w:rPr>
          <w:rFonts w:ascii="Arial" w:hAnsi="Arial"/>
          <w:b/>
          <w:sz w:val="22"/>
          <w:szCs w:val="22"/>
          <w:u w:val="single"/>
        </w:rPr>
      </w:pPr>
    </w:p>
    <w:p w14:paraId="2F9F7E30" w14:textId="224DAF5D" w:rsidR="00E16DAD" w:rsidRPr="00E16DAD" w:rsidRDefault="001A5473" w:rsidP="00E16DAD">
      <w:pPr>
        <w:pStyle w:val="Attachments"/>
      </w:pPr>
      <w:bookmarkStart w:id="80" w:name="_Toc209779683"/>
      <w:bookmarkStart w:id="81" w:name="_Toc235525959"/>
      <w:r w:rsidRPr="00ED7D2B">
        <w:lastRenderedPageBreak/>
        <w:t xml:space="preserve">ATTACHMENT </w:t>
      </w:r>
      <w:r w:rsidR="00DD0B64">
        <w:t>8</w:t>
      </w:r>
      <w:r w:rsidR="0081463F" w:rsidRPr="00ED7D2B">
        <w:t xml:space="preserve"> - </w:t>
      </w:r>
      <w:r w:rsidR="00A750F5" w:rsidRPr="00ED7D2B">
        <w:rPr>
          <w:rFonts w:cs="Arial"/>
        </w:rPr>
        <w:t>COST</w:t>
      </w:r>
      <w:r w:rsidRPr="00ED7D2B">
        <w:rPr>
          <w:rFonts w:cs="Arial"/>
        </w:rPr>
        <w:t xml:space="preserve"> SHEET</w:t>
      </w:r>
      <w:bookmarkEnd w:id="80"/>
      <w:bookmarkEnd w:id="81"/>
      <w:r w:rsidR="00A750F5" w:rsidRPr="00ED7D2B">
        <w:rPr>
          <w:rFonts w:cs="Arial"/>
        </w:rPr>
        <w:t xml:space="preserve"> </w:t>
      </w:r>
    </w:p>
    <w:p w14:paraId="14B8D2C7" w14:textId="77777777" w:rsidR="00E16DAD" w:rsidRPr="00F33AAC" w:rsidRDefault="00E16DAD" w:rsidP="001869F4">
      <w:pPr>
        <w:rPr>
          <w:rFonts w:ascii="Arial" w:hAnsi="Arial" w:cs="Arial"/>
          <w:b/>
          <w:bCs/>
          <w:color w:val="000000" w:themeColor="text1"/>
        </w:rPr>
      </w:pPr>
    </w:p>
    <w:p w14:paraId="117ADFE2" w14:textId="77777777" w:rsidR="00E16DAD" w:rsidRPr="00F33AAC" w:rsidRDefault="00E16DAD" w:rsidP="00A75584">
      <w:pPr>
        <w:pStyle w:val="ListParagraph"/>
        <w:numPr>
          <w:ilvl w:val="0"/>
          <w:numId w:val="29"/>
        </w:numPr>
        <w:ind w:left="360"/>
        <w:contextualSpacing/>
        <w:rPr>
          <w:rFonts w:ascii="Arial" w:hAnsi="Arial" w:cs="Arial"/>
          <w:b/>
          <w:bCs/>
          <w:color w:val="000000" w:themeColor="text1"/>
        </w:rPr>
      </w:pPr>
      <w:r w:rsidRPr="00F33AAC">
        <w:rPr>
          <w:rFonts w:ascii="Arial" w:hAnsi="Arial" w:cs="Arial"/>
          <w:b/>
          <w:bCs/>
          <w:color w:val="000000" w:themeColor="text1"/>
        </w:rPr>
        <w:t xml:space="preserve">PREVENTIVE MAINTENANCE </w:t>
      </w:r>
    </w:p>
    <w:p w14:paraId="31EB8E6F" w14:textId="77777777" w:rsidR="00E16DAD" w:rsidRPr="00F33AAC" w:rsidRDefault="00E16DAD" w:rsidP="00CA4F9F">
      <w:pPr>
        <w:pStyle w:val="ListParagraph"/>
        <w:rPr>
          <w:rFonts w:ascii="Arial" w:hAnsi="Arial" w:cs="Arial"/>
          <w:b/>
          <w:color w:val="000000" w:themeColor="text1"/>
        </w:rPr>
      </w:pPr>
    </w:p>
    <w:tbl>
      <w:tblPr>
        <w:tblStyle w:val="TableGrid"/>
        <w:tblW w:w="9450" w:type="dxa"/>
        <w:jc w:val="center"/>
        <w:tblLook w:val="04A0" w:firstRow="1" w:lastRow="0" w:firstColumn="1" w:lastColumn="0" w:noHBand="0" w:noVBand="1"/>
      </w:tblPr>
      <w:tblGrid>
        <w:gridCol w:w="3325"/>
        <w:gridCol w:w="1558"/>
        <w:gridCol w:w="1800"/>
        <w:gridCol w:w="2767"/>
      </w:tblGrid>
      <w:tr w:rsidR="00E16DAD" w:rsidRPr="00F33AAC" w14:paraId="28CB3E09" w14:textId="77777777" w:rsidTr="00FD4B23">
        <w:trPr>
          <w:trHeight w:val="386"/>
          <w:jc w:val="center"/>
        </w:trPr>
        <w:tc>
          <w:tcPr>
            <w:tcW w:w="3325"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34C40E0B" w14:textId="77777777" w:rsidR="00E16DAD" w:rsidRPr="00F33AAC" w:rsidRDefault="00E16DAD" w:rsidP="00297BE1">
            <w:pPr>
              <w:jc w:val="center"/>
              <w:rPr>
                <w:rFonts w:ascii="Arial" w:hAnsi="Arial" w:cs="Arial"/>
                <w:color w:val="000000" w:themeColor="text1"/>
              </w:rPr>
            </w:pPr>
            <w:r w:rsidRPr="00F33AAC">
              <w:rPr>
                <w:rFonts w:ascii="Arial" w:hAnsi="Arial" w:cs="Arial"/>
                <w:color w:val="000000" w:themeColor="text1"/>
              </w:rPr>
              <w:t>Description</w:t>
            </w:r>
          </w:p>
        </w:tc>
        <w:tc>
          <w:tcPr>
            <w:tcW w:w="155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05B8E0A" w14:textId="77777777" w:rsidR="00E16DAD" w:rsidRPr="00F33AAC" w:rsidRDefault="00E16DAD" w:rsidP="00297BE1">
            <w:pPr>
              <w:jc w:val="center"/>
              <w:rPr>
                <w:rFonts w:ascii="Arial" w:hAnsi="Arial" w:cs="Arial"/>
                <w:color w:val="000000" w:themeColor="text1"/>
              </w:rPr>
            </w:pPr>
            <w:r w:rsidRPr="00F33AAC">
              <w:rPr>
                <w:rFonts w:ascii="Arial" w:hAnsi="Arial" w:cs="Arial"/>
                <w:color w:val="000000" w:themeColor="text1"/>
              </w:rPr>
              <w:t>A</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36511DD" w14:textId="77777777" w:rsidR="00E16DAD" w:rsidRPr="00F33AAC" w:rsidRDefault="00E16DAD" w:rsidP="00297BE1">
            <w:pPr>
              <w:jc w:val="center"/>
              <w:rPr>
                <w:rFonts w:ascii="Arial" w:hAnsi="Arial" w:cs="Arial"/>
                <w:color w:val="000000" w:themeColor="text1"/>
              </w:rPr>
            </w:pPr>
            <w:r w:rsidRPr="00F33AAC">
              <w:rPr>
                <w:rFonts w:ascii="Arial" w:hAnsi="Arial" w:cs="Arial"/>
                <w:color w:val="000000" w:themeColor="text1"/>
              </w:rPr>
              <w:t>B</w:t>
            </w:r>
          </w:p>
        </w:tc>
        <w:tc>
          <w:tcPr>
            <w:tcW w:w="27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76B2B45" w14:textId="77777777" w:rsidR="00E16DAD" w:rsidRPr="00F33AAC" w:rsidRDefault="00E16DAD" w:rsidP="00297BE1">
            <w:pPr>
              <w:jc w:val="center"/>
              <w:rPr>
                <w:rFonts w:ascii="Arial" w:hAnsi="Arial" w:cs="Arial"/>
                <w:color w:val="000000" w:themeColor="text1"/>
              </w:rPr>
            </w:pPr>
            <w:r w:rsidRPr="00F33AAC">
              <w:rPr>
                <w:rFonts w:ascii="Arial" w:hAnsi="Arial" w:cs="Arial"/>
                <w:color w:val="000000" w:themeColor="text1"/>
              </w:rPr>
              <w:t>C</w:t>
            </w:r>
          </w:p>
          <w:p w14:paraId="7567C3B0" w14:textId="77777777" w:rsidR="00E16DAD" w:rsidRPr="00F33AAC" w:rsidRDefault="00E16DAD" w:rsidP="00297BE1">
            <w:pPr>
              <w:jc w:val="center"/>
              <w:rPr>
                <w:rFonts w:ascii="Arial" w:hAnsi="Arial" w:cs="Arial"/>
                <w:color w:val="000000" w:themeColor="text1"/>
              </w:rPr>
            </w:pPr>
          </w:p>
        </w:tc>
      </w:tr>
      <w:tr w:rsidR="00E16DAD" w:rsidRPr="00F33AAC" w14:paraId="0E9B7E48" w14:textId="77777777" w:rsidTr="00FD4B23">
        <w:trPr>
          <w:trHeight w:val="620"/>
          <w:jc w:val="center"/>
        </w:trPr>
        <w:tc>
          <w:tcPr>
            <w:tcW w:w="3325" w:type="dxa"/>
            <w:vMerge/>
            <w:vAlign w:val="center"/>
            <w:hideMark/>
          </w:tcPr>
          <w:p w14:paraId="1817A5EE" w14:textId="77777777" w:rsidR="00E16DAD" w:rsidRPr="00F33AAC" w:rsidRDefault="00E16DAD" w:rsidP="00297BE1">
            <w:pPr>
              <w:jc w:val="center"/>
              <w:rPr>
                <w:rFonts w:ascii="Arial" w:hAnsi="Arial" w:cs="Arial"/>
                <w:color w:val="000000" w:themeColor="text1"/>
              </w:rPr>
            </w:pPr>
          </w:p>
        </w:tc>
        <w:tc>
          <w:tcPr>
            <w:tcW w:w="155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E4559F3" w14:textId="77777777" w:rsidR="00E16DAD" w:rsidRPr="00F33AAC" w:rsidRDefault="00E16DAD" w:rsidP="00297BE1">
            <w:pPr>
              <w:jc w:val="center"/>
              <w:rPr>
                <w:rFonts w:ascii="Arial" w:hAnsi="Arial" w:cs="Arial"/>
                <w:color w:val="000000" w:themeColor="text1"/>
              </w:rPr>
            </w:pPr>
            <w:r w:rsidRPr="00F33AAC">
              <w:rPr>
                <w:rFonts w:ascii="Arial" w:hAnsi="Arial" w:cs="Arial"/>
                <w:color w:val="000000" w:themeColor="text1"/>
              </w:rPr>
              <w:t>Service Rate</w:t>
            </w:r>
          </w:p>
          <w:p w14:paraId="2598ABDA" w14:textId="77777777" w:rsidR="00E16DAD" w:rsidRPr="00F33AAC" w:rsidRDefault="00E16DAD" w:rsidP="00297BE1">
            <w:pPr>
              <w:jc w:val="center"/>
              <w:rPr>
                <w:rFonts w:ascii="Arial" w:hAnsi="Arial" w:cs="Arial"/>
                <w:bCs/>
                <w:iCs/>
                <w:color w:val="000000" w:themeColor="text1"/>
                <w:sz w:val="14"/>
                <w:szCs w:val="14"/>
              </w:rPr>
            </w:pP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D05853D" w14:textId="77777777" w:rsidR="00E16DAD" w:rsidRPr="00F33AAC" w:rsidRDefault="00E16DAD" w:rsidP="00297BE1">
            <w:pPr>
              <w:jc w:val="center"/>
              <w:rPr>
                <w:rFonts w:ascii="Arial" w:hAnsi="Arial" w:cs="Arial"/>
                <w:color w:val="000000" w:themeColor="text1"/>
              </w:rPr>
            </w:pPr>
            <w:r w:rsidRPr="00F33AAC">
              <w:rPr>
                <w:rFonts w:ascii="Arial" w:hAnsi="Arial" w:cs="Arial"/>
                <w:color w:val="000000" w:themeColor="text1"/>
              </w:rPr>
              <w:t>Frequency per Year</w:t>
            </w:r>
          </w:p>
        </w:tc>
        <w:tc>
          <w:tcPr>
            <w:tcW w:w="27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7D55419" w14:textId="7058181B" w:rsidR="00E16DAD" w:rsidRPr="00F33AAC" w:rsidRDefault="00E16DAD" w:rsidP="00297BE1">
            <w:pPr>
              <w:jc w:val="center"/>
              <w:rPr>
                <w:rFonts w:ascii="Arial" w:hAnsi="Arial" w:cs="Arial"/>
              </w:rPr>
            </w:pPr>
            <w:r w:rsidRPr="00F33AAC">
              <w:rPr>
                <w:rFonts w:ascii="Arial" w:hAnsi="Arial" w:cs="Arial"/>
              </w:rPr>
              <w:t>Annual Total</w:t>
            </w:r>
          </w:p>
          <w:p w14:paraId="1E07FBF4" w14:textId="77777777" w:rsidR="00E16DAD" w:rsidRPr="00F33AAC" w:rsidRDefault="00E16DAD" w:rsidP="00297BE1">
            <w:pPr>
              <w:jc w:val="center"/>
              <w:rPr>
                <w:rFonts w:ascii="Arial" w:hAnsi="Arial" w:cs="Arial"/>
                <w:color w:val="000000" w:themeColor="text1"/>
              </w:rPr>
            </w:pPr>
            <w:r w:rsidRPr="00F33AAC">
              <w:rPr>
                <w:rFonts w:ascii="Arial" w:hAnsi="Arial" w:cs="Arial"/>
                <w:color w:val="000000" w:themeColor="text1"/>
              </w:rPr>
              <w:t>Calculated Amount</w:t>
            </w:r>
          </w:p>
          <w:p w14:paraId="33599450" w14:textId="77777777" w:rsidR="00E16DAD" w:rsidRPr="00F33AAC" w:rsidRDefault="00E16DAD" w:rsidP="00297BE1">
            <w:pPr>
              <w:jc w:val="center"/>
              <w:rPr>
                <w:rFonts w:ascii="Arial" w:hAnsi="Arial" w:cs="Arial"/>
                <w:color w:val="000000" w:themeColor="text1"/>
              </w:rPr>
            </w:pPr>
            <w:r w:rsidRPr="00F33AAC">
              <w:rPr>
                <w:rFonts w:ascii="Arial" w:hAnsi="Arial" w:cs="Arial"/>
                <w:color w:val="000000" w:themeColor="text1"/>
              </w:rPr>
              <w:t>(A x B)</w:t>
            </w:r>
          </w:p>
        </w:tc>
      </w:tr>
      <w:tr w:rsidR="00E16DAD" w:rsidRPr="00F33AAC" w14:paraId="7EDC947D" w14:textId="77777777" w:rsidTr="00FD4B23">
        <w:trPr>
          <w:trHeight w:val="521"/>
          <w:jc w:val="center"/>
        </w:trPr>
        <w:tc>
          <w:tcPr>
            <w:tcW w:w="332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E4852FD" w14:textId="77777777" w:rsidR="00E16DAD" w:rsidRPr="00F33AAC" w:rsidRDefault="00E16DAD" w:rsidP="007E0D19">
            <w:pPr>
              <w:rPr>
                <w:rFonts w:ascii="Arial" w:hAnsi="Arial" w:cs="Arial"/>
                <w:color w:val="000000" w:themeColor="text1"/>
              </w:rPr>
            </w:pPr>
            <w:r w:rsidRPr="00A56E83">
              <w:rPr>
                <w:rFonts w:ascii="Arial" w:hAnsi="Arial" w:cs="Arial"/>
              </w:rPr>
              <w:t>Semi-Annual</w:t>
            </w:r>
            <w:r w:rsidRPr="00F33AAC">
              <w:rPr>
                <w:rFonts w:ascii="Arial" w:hAnsi="Arial" w:cs="Arial"/>
              </w:rPr>
              <w:t xml:space="preserve"> Emergency Generator Preventive Maintenance</w:t>
            </w:r>
          </w:p>
        </w:tc>
        <w:tc>
          <w:tcPr>
            <w:tcW w:w="1558" w:type="dxa"/>
            <w:tcBorders>
              <w:top w:val="single" w:sz="4" w:space="0" w:color="auto"/>
              <w:left w:val="single" w:sz="4" w:space="0" w:color="auto"/>
              <w:bottom w:val="single" w:sz="4" w:space="0" w:color="auto"/>
              <w:right w:val="single" w:sz="4" w:space="0" w:color="auto"/>
            </w:tcBorders>
            <w:vAlign w:val="center"/>
          </w:tcPr>
          <w:p w14:paraId="37A4B503" w14:textId="77777777" w:rsidR="00E16DAD" w:rsidRPr="00F33AAC" w:rsidRDefault="00E16DAD" w:rsidP="007E0D19">
            <w:pPr>
              <w:rPr>
                <w:rFonts w:ascii="Arial" w:hAnsi="Arial" w:cs="Arial"/>
              </w:rPr>
            </w:pPr>
            <w:r w:rsidRPr="00F33AAC">
              <w:rPr>
                <w:rFonts w:ascii="Arial" w:hAnsi="Arial" w:cs="Arial"/>
              </w:rPr>
              <w:t>$</w:t>
            </w:r>
          </w:p>
        </w:tc>
        <w:tc>
          <w:tcPr>
            <w:tcW w:w="1800" w:type="dxa"/>
            <w:tcBorders>
              <w:top w:val="single" w:sz="4" w:space="0" w:color="auto"/>
              <w:left w:val="single" w:sz="4" w:space="0" w:color="auto"/>
              <w:bottom w:val="single" w:sz="4" w:space="0" w:color="auto"/>
              <w:right w:val="single" w:sz="4" w:space="0" w:color="auto"/>
            </w:tcBorders>
            <w:vAlign w:val="center"/>
          </w:tcPr>
          <w:p w14:paraId="44C10CBB" w14:textId="77777777" w:rsidR="00E16DAD" w:rsidRPr="00F33AAC" w:rsidRDefault="00E16DAD" w:rsidP="007E0D19">
            <w:pPr>
              <w:rPr>
                <w:rFonts w:ascii="Arial" w:hAnsi="Arial" w:cs="Arial"/>
              </w:rPr>
            </w:pPr>
            <w:r>
              <w:rPr>
                <w:rFonts w:ascii="Arial" w:hAnsi="Arial" w:cs="Arial"/>
              </w:rPr>
              <w:t>1</w:t>
            </w:r>
          </w:p>
        </w:tc>
        <w:tc>
          <w:tcPr>
            <w:tcW w:w="2767" w:type="dxa"/>
            <w:tcBorders>
              <w:top w:val="single" w:sz="4" w:space="0" w:color="auto"/>
              <w:left w:val="single" w:sz="4" w:space="0" w:color="auto"/>
              <w:bottom w:val="single" w:sz="4" w:space="0" w:color="auto"/>
              <w:right w:val="single" w:sz="4" w:space="0" w:color="auto"/>
            </w:tcBorders>
            <w:vAlign w:val="center"/>
          </w:tcPr>
          <w:p w14:paraId="3D123734" w14:textId="77777777" w:rsidR="00E16DAD" w:rsidRPr="00F33AAC" w:rsidRDefault="00E16DAD" w:rsidP="007E0D19">
            <w:pPr>
              <w:rPr>
                <w:rFonts w:ascii="Arial" w:hAnsi="Arial" w:cs="Arial"/>
              </w:rPr>
            </w:pPr>
            <w:r w:rsidRPr="00F33AAC">
              <w:rPr>
                <w:rFonts w:ascii="Arial" w:hAnsi="Arial" w:cs="Arial"/>
              </w:rPr>
              <w:t>$</w:t>
            </w:r>
          </w:p>
        </w:tc>
      </w:tr>
      <w:tr w:rsidR="00E16DAD" w:rsidRPr="00F33AAC" w14:paraId="635E5F0C" w14:textId="77777777" w:rsidTr="00FD4B23">
        <w:trPr>
          <w:trHeight w:val="521"/>
          <w:jc w:val="center"/>
        </w:trPr>
        <w:tc>
          <w:tcPr>
            <w:tcW w:w="332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F396E00" w14:textId="77777777" w:rsidR="00E16DAD" w:rsidRPr="00F33AAC" w:rsidRDefault="00E16DAD" w:rsidP="007E0D19">
            <w:pPr>
              <w:rPr>
                <w:rFonts w:ascii="Arial" w:hAnsi="Arial" w:cs="Arial"/>
                <w:color w:val="000000" w:themeColor="text1"/>
              </w:rPr>
            </w:pPr>
            <w:r w:rsidRPr="00F33AAC">
              <w:rPr>
                <w:rFonts w:ascii="Arial" w:hAnsi="Arial" w:cs="Arial"/>
              </w:rPr>
              <w:t>Annual</w:t>
            </w:r>
            <w:r w:rsidRPr="00F33AAC">
              <w:rPr>
                <w:rFonts w:ascii="Arial" w:hAnsi="Arial" w:cs="Arial"/>
                <w:spacing w:val="-6"/>
              </w:rPr>
              <w:t xml:space="preserve"> </w:t>
            </w:r>
            <w:r w:rsidRPr="00F33AAC">
              <w:rPr>
                <w:rFonts w:ascii="Arial" w:hAnsi="Arial" w:cs="Arial"/>
              </w:rPr>
              <w:t xml:space="preserve">Emergency Generator Preventive Maintenance </w:t>
            </w:r>
          </w:p>
        </w:tc>
        <w:tc>
          <w:tcPr>
            <w:tcW w:w="1558" w:type="dxa"/>
            <w:tcBorders>
              <w:top w:val="single" w:sz="4" w:space="0" w:color="auto"/>
              <w:left w:val="single" w:sz="4" w:space="0" w:color="auto"/>
              <w:bottom w:val="single" w:sz="4" w:space="0" w:color="auto"/>
              <w:right w:val="single" w:sz="4" w:space="0" w:color="auto"/>
            </w:tcBorders>
            <w:vAlign w:val="center"/>
          </w:tcPr>
          <w:p w14:paraId="093DFA1A" w14:textId="77777777" w:rsidR="00E16DAD" w:rsidRPr="00F33AAC" w:rsidRDefault="00E16DAD" w:rsidP="007E0D19">
            <w:pPr>
              <w:rPr>
                <w:rFonts w:ascii="Arial" w:hAnsi="Arial" w:cs="Arial"/>
              </w:rPr>
            </w:pPr>
            <w:r w:rsidRPr="00F33AAC">
              <w:rPr>
                <w:rFonts w:ascii="Arial" w:hAnsi="Arial" w:cs="Arial"/>
              </w:rPr>
              <w:t>$</w:t>
            </w:r>
          </w:p>
        </w:tc>
        <w:tc>
          <w:tcPr>
            <w:tcW w:w="1800" w:type="dxa"/>
            <w:tcBorders>
              <w:top w:val="single" w:sz="4" w:space="0" w:color="auto"/>
              <w:left w:val="single" w:sz="4" w:space="0" w:color="auto"/>
              <w:bottom w:val="single" w:sz="4" w:space="0" w:color="auto"/>
              <w:right w:val="single" w:sz="4" w:space="0" w:color="auto"/>
            </w:tcBorders>
            <w:vAlign w:val="center"/>
          </w:tcPr>
          <w:p w14:paraId="29B073EA" w14:textId="77777777" w:rsidR="00E16DAD" w:rsidRPr="00F33AAC" w:rsidRDefault="00E16DAD" w:rsidP="007E0D19">
            <w:pPr>
              <w:rPr>
                <w:rFonts w:ascii="Arial" w:hAnsi="Arial" w:cs="Arial"/>
              </w:rPr>
            </w:pPr>
            <w:r w:rsidRPr="00F33AAC">
              <w:rPr>
                <w:rFonts w:ascii="Arial" w:hAnsi="Arial" w:cs="Arial"/>
              </w:rPr>
              <w:t>1</w:t>
            </w:r>
          </w:p>
        </w:tc>
        <w:tc>
          <w:tcPr>
            <w:tcW w:w="2767" w:type="dxa"/>
            <w:tcBorders>
              <w:top w:val="single" w:sz="4" w:space="0" w:color="auto"/>
              <w:left w:val="single" w:sz="4" w:space="0" w:color="auto"/>
              <w:bottom w:val="single" w:sz="4" w:space="0" w:color="auto"/>
              <w:right w:val="single" w:sz="4" w:space="0" w:color="auto"/>
            </w:tcBorders>
            <w:vAlign w:val="center"/>
          </w:tcPr>
          <w:p w14:paraId="715BA1E2" w14:textId="77777777" w:rsidR="00E16DAD" w:rsidRPr="00F33AAC" w:rsidRDefault="00E16DAD" w:rsidP="007E0D19">
            <w:pPr>
              <w:rPr>
                <w:rFonts w:ascii="Arial" w:hAnsi="Arial" w:cs="Arial"/>
              </w:rPr>
            </w:pPr>
            <w:r w:rsidRPr="00F33AAC">
              <w:rPr>
                <w:rFonts w:ascii="Arial" w:hAnsi="Arial" w:cs="Arial"/>
              </w:rPr>
              <w:t>$</w:t>
            </w:r>
          </w:p>
        </w:tc>
      </w:tr>
      <w:tr w:rsidR="00E16DAD" w:rsidRPr="00F33AAC" w14:paraId="668F9C07" w14:textId="77777777" w:rsidTr="00FD4B23">
        <w:trPr>
          <w:trHeight w:val="503"/>
          <w:jc w:val="center"/>
        </w:trPr>
        <w:tc>
          <w:tcPr>
            <w:tcW w:w="668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6714A9E" w14:textId="77777777" w:rsidR="00E16DAD" w:rsidRPr="00F33AAC" w:rsidRDefault="00E16DAD">
            <w:pPr>
              <w:jc w:val="right"/>
              <w:rPr>
                <w:rFonts w:ascii="Arial" w:hAnsi="Arial" w:cs="Arial"/>
              </w:rPr>
            </w:pPr>
            <w:r w:rsidRPr="00F33AAC">
              <w:rPr>
                <w:rFonts w:ascii="Arial" w:hAnsi="Arial" w:cs="Arial"/>
              </w:rPr>
              <w:t>ANNUAL TOTAL</w:t>
            </w:r>
          </w:p>
          <w:p w14:paraId="33486185" w14:textId="77777777" w:rsidR="00E16DAD" w:rsidRPr="00F33AAC" w:rsidRDefault="00E16DAD">
            <w:pPr>
              <w:jc w:val="right"/>
              <w:rPr>
                <w:rFonts w:ascii="Arial" w:hAnsi="Arial" w:cs="Arial"/>
              </w:rPr>
            </w:pPr>
            <w:r w:rsidRPr="00F33AAC">
              <w:rPr>
                <w:rFonts w:ascii="Arial" w:hAnsi="Arial" w:cs="Arial"/>
                <w:sz w:val="16"/>
                <w:szCs w:val="16"/>
              </w:rPr>
              <w:t>(Sum of Column C)</w:t>
            </w:r>
          </w:p>
        </w:tc>
        <w:tc>
          <w:tcPr>
            <w:tcW w:w="2767" w:type="dxa"/>
            <w:tcBorders>
              <w:top w:val="single" w:sz="4" w:space="0" w:color="auto"/>
              <w:left w:val="single" w:sz="4" w:space="0" w:color="auto"/>
              <w:bottom w:val="single" w:sz="4" w:space="0" w:color="auto"/>
              <w:right w:val="single" w:sz="4" w:space="0" w:color="auto"/>
            </w:tcBorders>
            <w:vAlign w:val="center"/>
          </w:tcPr>
          <w:p w14:paraId="7AD20826" w14:textId="77777777" w:rsidR="00E16DAD" w:rsidRPr="00F33AAC" w:rsidRDefault="00E16DAD" w:rsidP="00CA4F9F">
            <w:pPr>
              <w:rPr>
                <w:rFonts w:ascii="Arial" w:hAnsi="Arial" w:cs="Arial"/>
                <w:color w:val="000000" w:themeColor="text1"/>
              </w:rPr>
            </w:pPr>
            <w:r w:rsidRPr="00F33AAC">
              <w:rPr>
                <w:rFonts w:ascii="Arial" w:hAnsi="Arial" w:cs="Arial"/>
                <w:color w:val="000000" w:themeColor="text1"/>
              </w:rPr>
              <w:t>$</w:t>
            </w:r>
          </w:p>
        </w:tc>
      </w:tr>
      <w:tr w:rsidR="00E16DAD" w:rsidRPr="00F33AAC" w14:paraId="4D572FC6" w14:textId="77777777" w:rsidTr="00FD4B23">
        <w:trPr>
          <w:trHeight w:val="530"/>
          <w:jc w:val="center"/>
        </w:trPr>
        <w:tc>
          <w:tcPr>
            <w:tcW w:w="668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E61AD0F" w14:textId="77777777" w:rsidR="00E16DAD" w:rsidRPr="00F33AAC" w:rsidRDefault="00E16DAD">
            <w:pPr>
              <w:jc w:val="right"/>
              <w:rPr>
                <w:rFonts w:ascii="Arial" w:hAnsi="Arial" w:cs="Arial"/>
              </w:rPr>
            </w:pPr>
            <w:r w:rsidRPr="00F33AAC">
              <w:rPr>
                <w:rFonts w:ascii="Arial" w:hAnsi="Arial" w:cs="Arial"/>
              </w:rPr>
              <w:t>CALCULATED PREVENTIVE MAINTENANCE TOTAL</w:t>
            </w:r>
          </w:p>
          <w:p w14:paraId="7438DD3B" w14:textId="77777777" w:rsidR="00E16DAD" w:rsidRPr="00F33AAC" w:rsidRDefault="00E16DAD">
            <w:pPr>
              <w:jc w:val="right"/>
              <w:rPr>
                <w:rFonts w:ascii="Arial" w:hAnsi="Arial" w:cs="Arial"/>
              </w:rPr>
            </w:pPr>
            <w:r w:rsidRPr="00F33AAC">
              <w:rPr>
                <w:rFonts w:ascii="Arial" w:hAnsi="Arial" w:cs="Arial"/>
                <w:sz w:val="16"/>
                <w:szCs w:val="16"/>
              </w:rPr>
              <w:t>(Annual Total x 3)</w:t>
            </w:r>
          </w:p>
        </w:tc>
        <w:tc>
          <w:tcPr>
            <w:tcW w:w="2767" w:type="dxa"/>
            <w:tcBorders>
              <w:top w:val="single" w:sz="4" w:space="0" w:color="auto"/>
              <w:left w:val="single" w:sz="4" w:space="0" w:color="auto"/>
              <w:bottom w:val="single" w:sz="4" w:space="0" w:color="auto"/>
              <w:right w:val="single" w:sz="4" w:space="0" w:color="auto"/>
            </w:tcBorders>
            <w:vAlign w:val="center"/>
          </w:tcPr>
          <w:p w14:paraId="448C16E5" w14:textId="77777777" w:rsidR="00E16DAD" w:rsidRPr="00F33AAC" w:rsidRDefault="00E16DAD" w:rsidP="00CA4F9F">
            <w:pPr>
              <w:rPr>
                <w:rFonts w:ascii="Arial" w:hAnsi="Arial" w:cs="Arial"/>
                <w:color w:val="000000" w:themeColor="text1"/>
              </w:rPr>
            </w:pPr>
            <w:r w:rsidRPr="00F33AAC">
              <w:rPr>
                <w:rFonts w:ascii="Arial" w:hAnsi="Arial" w:cs="Arial"/>
                <w:color w:val="000000" w:themeColor="text1"/>
              </w:rPr>
              <w:t>$</w:t>
            </w:r>
          </w:p>
        </w:tc>
      </w:tr>
    </w:tbl>
    <w:p w14:paraId="4B5B7B01" w14:textId="77777777" w:rsidR="00E16DAD" w:rsidRDefault="00E16DAD" w:rsidP="007E0D19">
      <w:pPr>
        <w:pStyle w:val="BodyText"/>
        <w:spacing w:before="26"/>
        <w:rPr>
          <w:b/>
        </w:rPr>
      </w:pPr>
    </w:p>
    <w:p w14:paraId="0F8ABD98" w14:textId="77777777" w:rsidR="00E16DAD" w:rsidRPr="00F33AAC" w:rsidRDefault="00E16DAD" w:rsidP="00A75584">
      <w:pPr>
        <w:pStyle w:val="ListParagraph"/>
        <w:numPr>
          <w:ilvl w:val="0"/>
          <w:numId w:val="28"/>
        </w:numPr>
        <w:rPr>
          <w:rFonts w:ascii="Arial" w:eastAsia="Calibri" w:hAnsi="Arial" w:cs="Arial"/>
          <w:b/>
          <w:color w:val="000000"/>
        </w:rPr>
      </w:pPr>
      <w:r w:rsidRPr="00F33AAC">
        <w:rPr>
          <w:rFonts w:ascii="Arial" w:eastAsia="Calibri" w:hAnsi="Arial" w:cs="Arial"/>
          <w:b/>
          <w:color w:val="000000"/>
        </w:rPr>
        <w:t xml:space="preserve">TWO </w:t>
      </w:r>
      <w:r>
        <w:rPr>
          <w:rFonts w:ascii="Arial" w:eastAsia="Calibri" w:hAnsi="Arial" w:cs="Arial"/>
          <w:b/>
          <w:color w:val="000000"/>
        </w:rPr>
        <w:t>-</w:t>
      </w:r>
      <w:r w:rsidRPr="00F33AAC">
        <w:rPr>
          <w:rFonts w:ascii="Arial" w:eastAsia="Calibri" w:hAnsi="Arial" w:cs="Arial"/>
          <w:b/>
          <w:color w:val="000000"/>
        </w:rPr>
        <w:t xml:space="preserve"> HOUR LOAD TESTING</w:t>
      </w:r>
    </w:p>
    <w:p w14:paraId="589816BB" w14:textId="77777777" w:rsidR="00E16DAD" w:rsidRPr="00F33AAC" w:rsidRDefault="00E16DAD" w:rsidP="007E0D19">
      <w:pPr>
        <w:pStyle w:val="ListParagraph"/>
        <w:ind w:left="360"/>
        <w:rPr>
          <w:rFonts w:ascii="Arial" w:eastAsia="Calibri" w:hAnsi="Arial" w:cs="Arial"/>
          <w:b/>
          <w:color w:val="000000"/>
          <w:u w:val="single"/>
        </w:rPr>
      </w:pPr>
    </w:p>
    <w:tbl>
      <w:tblPr>
        <w:tblStyle w:val="TableGrid7"/>
        <w:tblW w:w="9450" w:type="dxa"/>
        <w:jc w:val="center"/>
        <w:tblInd w:w="0" w:type="dxa"/>
        <w:tblLook w:val="04A0" w:firstRow="1" w:lastRow="0" w:firstColumn="1" w:lastColumn="0" w:noHBand="0" w:noVBand="1"/>
      </w:tblPr>
      <w:tblGrid>
        <w:gridCol w:w="3415"/>
        <w:gridCol w:w="1468"/>
        <w:gridCol w:w="1800"/>
        <w:gridCol w:w="2767"/>
      </w:tblGrid>
      <w:tr w:rsidR="00E16DAD" w:rsidRPr="00F33AAC" w14:paraId="262909A7" w14:textId="77777777" w:rsidTr="00FD4B23">
        <w:trPr>
          <w:trHeight w:val="386"/>
          <w:jc w:val="center"/>
        </w:trPr>
        <w:tc>
          <w:tcPr>
            <w:tcW w:w="3415" w:type="dxa"/>
            <w:vMerge w:val="restart"/>
            <w:tcBorders>
              <w:top w:val="single" w:sz="4" w:space="0" w:color="auto"/>
              <w:left w:val="single" w:sz="4" w:space="0" w:color="auto"/>
              <w:right w:val="single" w:sz="4" w:space="0" w:color="auto"/>
            </w:tcBorders>
            <w:shd w:val="clear" w:color="auto" w:fill="D9D9D9"/>
            <w:vAlign w:val="center"/>
          </w:tcPr>
          <w:p w14:paraId="5DACEBB5" w14:textId="77777777" w:rsidR="00E16DAD" w:rsidRPr="00F33AAC" w:rsidRDefault="00E16DAD" w:rsidP="00297BE1">
            <w:pPr>
              <w:jc w:val="center"/>
              <w:rPr>
                <w:rFonts w:ascii="Arial" w:hAnsi="Arial" w:cs="Arial"/>
                <w:sz w:val="20"/>
                <w:szCs w:val="20"/>
              </w:rPr>
            </w:pPr>
            <w:r w:rsidRPr="00F33AAC">
              <w:rPr>
                <w:rFonts w:ascii="Arial" w:hAnsi="Arial" w:cs="Arial"/>
                <w:sz w:val="20"/>
                <w:szCs w:val="20"/>
              </w:rPr>
              <w:t>Description</w:t>
            </w:r>
          </w:p>
        </w:tc>
        <w:tc>
          <w:tcPr>
            <w:tcW w:w="146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DDB6E8C" w14:textId="77777777" w:rsidR="00E16DAD" w:rsidRPr="00F33AAC" w:rsidRDefault="00E16DAD" w:rsidP="00297BE1">
            <w:pPr>
              <w:jc w:val="center"/>
              <w:rPr>
                <w:rFonts w:ascii="Arial" w:hAnsi="Arial" w:cs="Arial"/>
                <w:sz w:val="20"/>
                <w:szCs w:val="20"/>
              </w:rPr>
            </w:pPr>
            <w:r w:rsidRPr="00F33AAC">
              <w:rPr>
                <w:rFonts w:ascii="Arial" w:hAnsi="Arial" w:cs="Arial"/>
                <w:sz w:val="20"/>
                <w:szCs w:val="20"/>
              </w:rPr>
              <w:t>A</w:t>
            </w:r>
          </w:p>
        </w:tc>
        <w:tc>
          <w:tcPr>
            <w:tcW w:w="180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62CCAFF" w14:textId="77777777" w:rsidR="00E16DAD" w:rsidRPr="00F33AAC" w:rsidRDefault="00E16DAD" w:rsidP="00297BE1">
            <w:pPr>
              <w:jc w:val="center"/>
              <w:rPr>
                <w:rFonts w:ascii="Arial" w:hAnsi="Arial" w:cs="Arial"/>
                <w:sz w:val="20"/>
                <w:szCs w:val="20"/>
              </w:rPr>
            </w:pPr>
            <w:r w:rsidRPr="00F33AAC">
              <w:rPr>
                <w:rFonts w:ascii="Arial" w:hAnsi="Arial" w:cs="Arial"/>
                <w:sz w:val="20"/>
                <w:szCs w:val="20"/>
              </w:rPr>
              <w:t>B</w:t>
            </w:r>
          </w:p>
        </w:tc>
        <w:tc>
          <w:tcPr>
            <w:tcW w:w="276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F74862F" w14:textId="77777777" w:rsidR="00E16DAD" w:rsidRPr="00F33AAC" w:rsidRDefault="00E16DAD" w:rsidP="00297BE1">
            <w:pPr>
              <w:jc w:val="center"/>
              <w:rPr>
                <w:rFonts w:ascii="Arial" w:hAnsi="Arial" w:cs="Arial"/>
                <w:sz w:val="20"/>
                <w:szCs w:val="20"/>
              </w:rPr>
            </w:pPr>
            <w:r w:rsidRPr="00F33AAC">
              <w:rPr>
                <w:rFonts w:ascii="Arial" w:hAnsi="Arial" w:cs="Arial"/>
                <w:sz w:val="20"/>
                <w:szCs w:val="20"/>
              </w:rPr>
              <w:t>C</w:t>
            </w:r>
          </w:p>
          <w:p w14:paraId="244C8222" w14:textId="77777777" w:rsidR="00E16DAD" w:rsidRPr="00F33AAC" w:rsidRDefault="00E16DAD" w:rsidP="00297BE1">
            <w:pPr>
              <w:jc w:val="center"/>
              <w:rPr>
                <w:rFonts w:ascii="Arial" w:hAnsi="Arial" w:cs="Arial"/>
                <w:sz w:val="20"/>
                <w:szCs w:val="20"/>
              </w:rPr>
            </w:pPr>
          </w:p>
        </w:tc>
      </w:tr>
      <w:tr w:rsidR="00E16DAD" w:rsidRPr="00F33AAC" w14:paraId="2381C997" w14:textId="77777777" w:rsidTr="00FD4B23">
        <w:trPr>
          <w:trHeight w:val="620"/>
          <w:jc w:val="center"/>
        </w:trPr>
        <w:tc>
          <w:tcPr>
            <w:tcW w:w="3415" w:type="dxa"/>
            <w:vMerge/>
            <w:vAlign w:val="center"/>
            <w:hideMark/>
          </w:tcPr>
          <w:p w14:paraId="0F640118" w14:textId="77777777" w:rsidR="00E16DAD" w:rsidRPr="00F33AAC" w:rsidRDefault="00E16DAD" w:rsidP="00297BE1">
            <w:pPr>
              <w:jc w:val="center"/>
              <w:rPr>
                <w:rFonts w:ascii="Arial" w:hAnsi="Arial" w:cs="Arial"/>
                <w:sz w:val="20"/>
                <w:szCs w:val="20"/>
              </w:rPr>
            </w:pPr>
          </w:p>
        </w:tc>
        <w:tc>
          <w:tcPr>
            <w:tcW w:w="1468" w:type="dxa"/>
            <w:tcBorders>
              <w:top w:val="single" w:sz="4" w:space="0" w:color="auto"/>
              <w:left w:val="single" w:sz="4" w:space="0" w:color="auto"/>
              <w:bottom w:val="single" w:sz="4" w:space="0" w:color="auto"/>
              <w:right w:val="single" w:sz="4" w:space="0" w:color="auto"/>
            </w:tcBorders>
            <w:shd w:val="clear" w:color="auto" w:fill="D9D9D9"/>
            <w:vAlign w:val="center"/>
          </w:tcPr>
          <w:p w14:paraId="0A8ABCC1" w14:textId="77777777" w:rsidR="00E16DAD" w:rsidRDefault="00E16DAD" w:rsidP="00297BE1">
            <w:pPr>
              <w:jc w:val="center"/>
              <w:rPr>
                <w:rFonts w:ascii="Arial" w:hAnsi="Arial" w:cs="Arial"/>
                <w:sz w:val="20"/>
                <w:szCs w:val="20"/>
              </w:rPr>
            </w:pPr>
          </w:p>
          <w:p w14:paraId="0777F316" w14:textId="77777777" w:rsidR="00E16DAD" w:rsidRPr="00F33AAC" w:rsidRDefault="00E16DAD" w:rsidP="00297BE1">
            <w:pPr>
              <w:jc w:val="center"/>
              <w:rPr>
                <w:rFonts w:ascii="Arial" w:hAnsi="Arial" w:cs="Arial"/>
                <w:sz w:val="20"/>
                <w:szCs w:val="20"/>
              </w:rPr>
            </w:pPr>
            <w:r w:rsidRPr="00F33AAC">
              <w:rPr>
                <w:rFonts w:ascii="Arial" w:hAnsi="Arial" w:cs="Arial"/>
                <w:sz w:val="20"/>
                <w:szCs w:val="20"/>
              </w:rPr>
              <w:t>Service Rate</w:t>
            </w:r>
          </w:p>
          <w:p w14:paraId="1FB54499" w14:textId="77777777" w:rsidR="00E16DAD" w:rsidRPr="00F33AAC" w:rsidRDefault="00E16DAD" w:rsidP="00297BE1">
            <w:pPr>
              <w:jc w:val="center"/>
              <w:rPr>
                <w:rFonts w:ascii="Arial" w:hAnsi="Arial" w:cs="Arial"/>
                <w:bCs/>
                <w:iCs/>
                <w:sz w:val="20"/>
                <w:szCs w:val="20"/>
              </w:rPr>
            </w:pPr>
          </w:p>
        </w:tc>
        <w:tc>
          <w:tcPr>
            <w:tcW w:w="180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8155E81" w14:textId="33671EE9" w:rsidR="00E16DAD" w:rsidRPr="00F33AAC" w:rsidRDefault="00E16DAD" w:rsidP="00297BE1">
            <w:pPr>
              <w:jc w:val="center"/>
              <w:rPr>
                <w:rFonts w:ascii="Arial" w:hAnsi="Arial" w:cs="Arial"/>
                <w:sz w:val="20"/>
                <w:szCs w:val="20"/>
              </w:rPr>
            </w:pPr>
            <w:r w:rsidRPr="00F33AAC">
              <w:rPr>
                <w:rFonts w:ascii="Arial" w:hAnsi="Arial" w:cs="Arial"/>
                <w:sz w:val="20"/>
                <w:szCs w:val="20"/>
              </w:rPr>
              <w:t>Frequency</w:t>
            </w:r>
          </w:p>
        </w:tc>
        <w:tc>
          <w:tcPr>
            <w:tcW w:w="276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6D721D4" w14:textId="1619A192" w:rsidR="00E16DAD" w:rsidRPr="00F33AAC" w:rsidRDefault="00E16DAD" w:rsidP="00297BE1">
            <w:pPr>
              <w:jc w:val="center"/>
              <w:rPr>
                <w:rFonts w:ascii="Arial" w:hAnsi="Arial" w:cs="Arial"/>
                <w:sz w:val="20"/>
                <w:szCs w:val="20"/>
              </w:rPr>
            </w:pPr>
            <w:r w:rsidRPr="00F33AAC">
              <w:rPr>
                <w:rFonts w:ascii="Arial" w:hAnsi="Arial" w:cs="Arial"/>
                <w:sz w:val="20"/>
                <w:szCs w:val="20"/>
              </w:rPr>
              <w:t>Total</w:t>
            </w:r>
          </w:p>
          <w:p w14:paraId="763986DF" w14:textId="77777777" w:rsidR="00E16DAD" w:rsidRPr="00F33AAC" w:rsidRDefault="00E16DAD" w:rsidP="00297BE1">
            <w:pPr>
              <w:jc w:val="center"/>
              <w:rPr>
                <w:rFonts w:ascii="Arial" w:hAnsi="Arial" w:cs="Arial"/>
                <w:sz w:val="20"/>
                <w:szCs w:val="20"/>
              </w:rPr>
            </w:pPr>
            <w:r w:rsidRPr="00F33AAC">
              <w:rPr>
                <w:rFonts w:ascii="Arial" w:hAnsi="Arial" w:cs="Arial"/>
                <w:sz w:val="20"/>
                <w:szCs w:val="20"/>
              </w:rPr>
              <w:t>Calculated Amount</w:t>
            </w:r>
          </w:p>
          <w:p w14:paraId="17F81672" w14:textId="77777777" w:rsidR="00E16DAD" w:rsidRPr="00F33AAC" w:rsidRDefault="00E16DAD" w:rsidP="00297BE1">
            <w:pPr>
              <w:jc w:val="center"/>
              <w:rPr>
                <w:rFonts w:ascii="Arial" w:hAnsi="Arial" w:cs="Arial"/>
                <w:sz w:val="20"/>
                <w:szCs w:val="20"/>
              </w:rPr>
            </w:pPr>
            <w:r w:rsidRPr="00F33AAC">
              <w:rPr>
                <w:rFonts w:ascii="Arial" w:hAnsi="Arial" w:cs="Arial"/>
                <w:sz w:val="20"/>
                <w:szCs w:val="20"/>
              </w:rPr>
              <w:t>(A x B)</w:t>
            </w:r>
          </w:p>
        </w:tc>
      </w:tr>
      <w:tr w:rsidR="00E16DAD" w:rsidRPr="00F33AAC" w14:paraId="687A9A04" w14:textId="77777777" w:rsidTr="00FD4B23">
        <w:trPr>
          <w:trHeight w:val="521"/>
          <w:jc w:val="center"/>
        </w:trPr>
        <w:tc>
          <w:tcPr>
            <w:tcW w:w="3415" w:type="dxa"/>
            <w:tcBorders>
              <w:top w:val="single" w:sz="4" w:space="0" w:color="auto"/>
              <w:left w:val="single" w:sz="4" w:space="0" w:color="auto"/>
              <w:bottom w:val="single" w:sz="4" w:space="0" w:color="auto"/>
              <w:right w:val="single" w:sz="4" w:space="0" w:color="auto"/>
            </w:tcBorders>
            <w:shd w:val="clear" w:color="auto" w:fill="D9D9D9"/>
            <w:vAlign w:val="center"/>
          </w:tcPr>
          <w:p w14:paraId="6092EDF4" w14:textId="1906AF40" w:rsidR="00E16DAD" w:rsidRPr="00F33AAC" w:rsidRDefault="00E16DAD" w:rsidP="00FD4B23">
            <w:pPr>
              <w:rPr>
                <w:rFonts w:ascii="Arial" w:hAnsi="Arial" w:cs="Arial"/>
                <w:sz w:val="20"/>
                <w:szCs w:val="20"/>
              </w:rPr>
            </w:pPr>
            <w:r w:rsidRPr="00F33AAC">
              <w:rPr>
                <w:rFonts w:ascii="Arial" w:hAnsi="Arial" w:cs="Arial"/>
                <w:sz w:val="20"/>
                <w:szCs w:val="20"/>
              </w:rPr>
              <w:t>Two (2) Hour Load Bank Testing</w:t>
            </w:r>
            <w:r>
              <w:rPr>
                <w:rFonts w:ascii="Arial" w:hAnsi="Arial" w:cs="Arial"/>
                <w:sz w:val="20"/>
                <w:szCs w:val="20"/>
              </w:rPr>
              <w:t xml:space="preserve"> </w:t>
            </w:r>
            <w:r>
              <w:rPr>
                <w:rFonts w:ascii="Arial" w:hAnsi="Arial" w:cs="Arial"/>
                <w:sz w:val="20"/>
                <w:szCs w:val="20"/>
              </w:rPr>
              <w:br/>
            </w:r>
            <w:r w:rsidRPr="00060195">
              <w:rPr>
                <w:rFonts w:ascii="Arial" w:hAnsi="Arial" w:cs="Arial"/>
                <w:sz w:val="20"/>
                <w:szCs w:val="20"/>
              </w:rPr>
              <w:t>(1st &amp; 3rd Year of</w:t>
            </w:r>
            <w:r w:rsidR="00FD4B23">
              <w:rPr>
                <w:rFonts w:ascii="Arial" w:hAnsi="Arial" w:cs="Arial"/>
                <w:sz w:val="20"/>
                <w:szCs w:val="20"/>
              </w:rPr>
              <w:t xml:space="preserve"> </w:t>
            </w:r>
            <w:r w:rsidRPr="00060195">
              <w:rPr>
                <w:rFonts w:ascii="Arial" w:hAnsi="Arial" w:cs="Arial"/>
                <w:sz w:val="20"/>
                <w:szCs w:val="20"/>
              </w:rPr>
              <w:t>Agreement)</w:t>
            </w:r>
          </w:p>
        </w:tc>
        <w:tc>
          <w:tcPr>
            <w:tcW w:w="1468" w:type="dxa"/>
            <w:tcBorders>
              <w:top w:val="single" w:sz="4" w:space="0" w:color="auto"/>
              <w:left w:val="single" w:sz="4" w:space="0" w:color="auto"/>
              <w:bottom w:val="single" w:sz="4" w:space="0" w:color="auto"/>
              <w:right w:val="single" w:sz="4" w:space="0" w:color="auto"/>
            </w:tcBorders>
            <w:vAlign w:val="center"/>
          </w:tcPr>
          <w:p w14:paraId="7FBF8559" w14:textId="77777777" w:rsidR="00E16DAD" w:rsidRPr="00F33AAC" w:rsidRDefault="00E16DAD" w:rsidP="00163FC1">
            <w:pPr>
              <w:rPr>
                <w:rFonts w:ascii="Arial" w:hAnsi="Arial" w:cs="Arial"/>
                <w:sz w:val="20"/>
                <w:szCs w:val="20"/>
              </w:rPr>
            </w:pPr>
            <w:r w:rsidRPr="00F33AAC">
              <w:rPr>
                <w:rFonts w:ascii="Arial" w:hAnsi="Arial" w:cs="Arial"/>
                <w:sz w:val="20"/>
                <w:szCs w:val="20"/>
              </w:rPr>
              <w:t>$</w:t>
            </w:r>
          </w:p>
        </w:tc>
        <w:tc>
          <w:tcPr>
            <w:tcW w:w="1800" w:type="dxa"/>
            <w:tcBorders>
              <w:top w:val="single" w:sz="4" w:space="0" w:color="auto"/>
              <w:left w:val="single" w:sz="4" w:space="0" w:color="auto"/>
              <w:bottom w:val="single" w:sz="4" w:space="0" w:color="auto"/>
              <w:right w:val="single" w:sz="4" w:space="0" w:color="auto"/>
            </w:tcBorders>
            <w:vAlign w:val="center"/>
          </w:tcPr>
          <w:p w14:paraId="716BB41F" w14:textId="77777777" w:rsidR="00E16DAD" w:rsidRPr="00F33AAC" w:rsidRDefault="00E16DAD" w:rsidP="00481DF6">
            <w:pPr>
              <w:rPr>
                <w:rFonts w:ascii="Arial" w:hAnsi="Arial" w:cs="Arial"/>
                <w:sz w:val="20"/>
                <w:szCs w:val="20"/>
              </w:rPr>
            </w:pPr>
            <w:r>
              <w:rPr>
                <w:rFonts w:ascii="Arial" w:hAnsi="Arial" w:cs="Arial"/>
                <w:sz w:val="20"/>
                <w:szCs w:val="20"/>
              </w:rPr>
              <w:t>2</w:t>
            </w:r>
          </w:p>
        </w:tc>
        <w:tc>
          <w:tcPr>
            <w:tcW w:w="2767" w:type="dxa"/>
            <w:tcBorders>
              <w:top w:val="single" w:sz="4" w:space="0" w:color="auto"/>
              <w:left w:val="single" w:sz="4" w:space="0" w:color="auto"/>
              <w:bottom w:val="single" w:sz="4" w:space="0" w:color="auto"/>
              <w:right w:val="single" w:sz="4" w:space="0" w:color="auto"/>
            </w:tcBorders>
            <w:vAlign w:val="center"/>
          </w:tcPr>
          <w:p w14:paraId="4BE9EECA" w14:textId="77777777" w:rsidR="00E16DAD" w:rsidRPr="00F33AAC" w:rsidRDefault="00E16DAD" w:rsidP="00E01046">
            <w:pPr>
              <w:rPr>
                <w:rFonts w:ascii="Arial" w:hAnsi="Arial" w:cs="Arial"/>
                <w:sz w:val="20"/>
                <w:szCs w:val="20"/>
              </w:rPr>
            </w:pPr>
            <w:r w:rsidRPr="00F33AAC">
              <w:rPr>
                <w:rFonts w:ascii="Arial" w:hAnsi="Arial" w:cs="Arial"/>
                <w:sz w:val="20"/>
                <w:szCs w:val="20"/>
              </w:rPr>
              <w:t>$</w:t>
            </w:r>
          </w:p>
        </w:tc>
      </w:tr>
      <w:tr w:rsidR="00E16DAD" w:rsidRPr="00F33AAC" w14:paraId="0247E8DA" w14:textId="77777777" w:rsidTr="003B334A">
        <w:trPr>
          <w:trHeight w:val="368"/>
          <w:jc w:val="center"/>
        </w:trPr>
        <w:tc>
          <w:tcPr>
            <w:tcW w:w="6683" w:type="dxa"/>
            <w:gridSpan w:val="3"/>
            <w:tcBorders>
              <w:top w:val="single" w:sz="4" w:space="0" w:color="auto"/>
              <w:left w:val="single" w:sz="4" w:space="0" w:color="auto"/>
              <w:bottom w:val="single" w:sz="4" w:space="0" w:color="auto"/>
              <w:right w:val="single" w:sz="4" w:space="0" w:color="auto"/>
            </w:tcBorders>
            <w:shd w:val="clear" w:color="auto" w:fill="D9D9D9"/>
          </w:tcPr>
          <w:p w14:paraId="4273751A" w14:textId="77777777" w:rsidR="00E16DAD" w:rsidRPr="00F33AAC" w:rsidRDefault="00E16DAD" w:rsidP="00481DF6">
            <w:pPr>
              <w:jc w:val="right"/>
              <w:rPr>
                <w:rFonts w:ascii="Arial" w:hAnsi="Arial" w:cs="Arial"/>
                <w:sz w:val="20"/>
                <w:szCs w:val="20"/>
              </w:rPr>
            </w:pPr>
            <w:r w:rsidRPr="00F33AAC">
              <w:rPr>
                <w:rFonts w:ascii="Arial" w:hAnsi="Arial" w:cs="Arial"/>
                <w:sz w:val="20"/>
                <w:szCs w:val="20"/>
              </w:rPr>
              <w:t>TWO (2) HOUR LOAD TESTING TOTAL</w:t>
            </w:r>
          </w:p>
          <w:p w14:paraId="626044A1" w14:textId="77777777" w:rsidR="00E16DAD" w:rsidRPr="00F33AAC" w:rsidRDefault="00E16DAD" w:rsidP="00481DF6">
            <w:pPr>
              <w:jc w:val="right"/>
              <w:rPr>
                <w:rFonts w:ascii="Arial" w:hAnsi="Arial" w:cs="Arial"/>
                <w:sz w:val="20"/>
                <w:szCs w:val="20"/>
              </w:rPr>
            </w:pPr>
            <w:r w:rsidRPr="00F33AAC">
              <w:rPr>
                <w:rFonts w:ascii="Arial" w:hAnsi="Arial" w:cs="Arial"/>
                <w:sz w:val="20"/>
                <w:szCs w:val="20"/>
              </w:rPr>
              <w:t>(Sum of Column C)</w:t>
            </w:r>
          </w:p>
        </w:tc>
        <w:tc>
          <w:tcPr>
            <w:tcW w:w="2767" w:type="dxa"/>
            <w:tcBorders>
              <w:top w:val="single" w:sz="4" w:space="0" w:color="auto"/>
              <w:left w:val="single" w:sz="4" w:space="0" w:color="auto"/>
              <w:bottom w:val="single" w:sz="4" w:space="0" w:color="auto"/>
              <w:right w:val="single" w:sz="4" w:space="0" w:color="auto"/>
            </w:tcBorders>
            <w:vAlign w:val="center"/>
          </w:tcPr>
          <w:p w14:paraId="2235BAB1" w14:textId="77777777" w:rsidR="00E16DAD" w:rsidRPr="00F33AAC" w:rsidRDefault="00E16DAD" w:rsidP="00E01046">
            <w:pPr>
              <w:rPr>
                <w:rFonts w:ascii="Arial" w:hAnsi="Arial" w:cs="Arial"/>
                <w:sz w:val="20"/>
                <w:szCs w:val="20"/>
              </w:rPr>
            </w:pPr>
            <w:r w:rsidRPr="00F33AAC">
              <w:rPr>
                <w:rFonts w:ascii="Arial" w:hAnsi="Arial" w:cs="Arial"/>
                <w:sz w:val="20"/>
                <w:szCs w:val="20"/>
              </w:rPr>
              <w:t>$</w:t>
            </w:r>
          </w:p>
        </w:tc>
      </w:tr>
    </w:tbl>
    <w:p w14:paraId="7864411D" w14:textId="77777777" w:rsidR="00E16DAD" w:rsidRPr="00F33AAC" w:rsidRDefault="00E16DAD">
      <w:pPr>
        <w:rPr>
          <w:rFonts w:ascii="Arial" w:hAnsi="Arial" w:cs="Arial"/>
          <w:b/>
          <w:color w:val="000000" w:themeColor="text1"/>
          <w:sz w:val="24"/>
          <w:szCs w:val="24"/>
        </w:rPr>
      </w:pPr>
    </w:p>
    <w:p w14:paraId="3922DB23" w14:textId="77777777" w:rsidR="00E16DAD" w:rsidRPr="00F33AAC" w:rsidRDefault="00E16DAD" w:rsidP="00A75584">
      <w:pPr>
        <w:numPr>
          <w:ilvl w:val="0"/>
          <w:numId w:val="28"/>
        </w:numPr>
        <w:rPr>
          <w:rFonts w:ascii="Arial" w:eastAsia="Calibri" w:hAnsi="Arial" w:cs="Arial"/>
          <w:b/>
        </w:rPr>
      </w:pPr>
      <w:r w:rsidRPr="00F33AAC">
        <w:rPr>
          <w:rFonts w:ascii="Arial" w:eastAsia="Calibri" w:hAnsi="Arial" w:cs="Arial"/>
          <w:b/>
        </w:rPr>
        <w:t>FORESEEABLE REPAI</w:t>
      </w:r>
      <w:r w:rsidRPr="00F33AAC">
        <w:rPr>
          <w:rFonts w:ascii="Arial" w:eastAsia="Calibri" w:hAnsi="Arial" w:cs="Arial"/>
          <w:b/>
          <w:color w:val="000000" w:themeColor="text1"/>
        </w:rPr>
        <w:t>R</w:t>
      </w:r>
      <w:r w:rsidRPr="00F33AAC">
        <w:rPr>
          <w:rFonts w:ascii="Arial" w:hAnsi="Arial" w:cs="Arial"/>
          <w:b/>
          <w:color w:val="000000" w:themeColor="text1"/>
        </w:rPr>
        <w:t xml:space="preserve"> </w:t>
      </w:r>
      <w:r w:rsidRPr="00F33AAC">
        <w:rPr>
          <w:rFonts w:ascii="Arial" w:eastAsia="Calibri" w:hAnsi="Arial" w:cs="Arial"/>
          <w:b/>
        </w:rPr>
        <w:t>SERVICES</w:t>
      </w:r>
      <w:r w:rsidRPr="00F33AAC">
        <w:rPr>
          <w:rFonts w:ascii="Arial" w:eastAsia="Calibri" w:hAnsi="Arial" w:cs="Arial"/>
          <w:b/>
          <w:vertAlign w:val="superscript"/>
        </w:rPr>
        <w:t>1</w:t>
      </w:r>
    </w:p>
    <w:p w14:paraId="093DB33F" w14:textId="77777777" w:rsidR="00E16DAD" w:rsidRPr="00F33AAC" w:rsidRDefault="00E16DAD">
      <w:pPr>
        <w:ind w:left="360"/>
        <w:rPr>
          <w:rFonts w:ascii="Arial" w:eastAsia="Calibri" w:hAnsi="Arial" w:cs="Arial"/>
          <w:b/>
          <w:sz w:val="10"/>
          <w:szCs w:val="10"/>
        </w:rPr>
      </w:pPr>
    </w:p>
    <w:tbl>
      <w:tblPr>
        <w:tblStyle w:val="TableGrid"/>
        <w:tblW w:w="10525" w:type="dxa"/>
        <w:jc w:val="center"/>
        <w:tblLayout w:type="fixed"/>
        <w:tblLook w:val="04A0" w:firstRow="1" w:lastRow="0" w:firstColumn="1" w:lastColumn="0" w:noHBand="0" w:noVBand="1"/>
      </w:tblPr>
      <w:tblGrid>
        <w:gridCol w:w="2065"/>
        <w:gridCol w:w="759"/>
        <w:gridCol w:w="1306"/>
        <w:gridCol w:w="1273"/>
        <w:gridCol w:w="1459"/>
        <w:gridCol w:w="1683"/>
        <w:gridCol w:w="630"/>
        <w:gridCol w:w="1350"/>
      </w:tblGrid>
      <w:tr w:rsidR="00E16DAD" w:rsidRPr="00F33AAC" w14:paraId="28E0E68C" w14:textId="77777777" w:rsidTr="00FD4B23">
        <w:trPr>
          <w:trHeight w:val="240"/>
          <w:jc w:val="center"/>
        </w:trPr>
        <w:tc>
          <w:tcPr>
            <w:tcW w:w="2065" w:type="dxa"/>
            <w:vMerge w:val="restart"/>
            <w:shd w:val="clear" w:color="auto" w:fill="D9D9D9" w:themeFill="background1" w:themeFillShade="D9"/>
            <w:vAlign w:val="center"/>
          </w:tcPr>
          <w:p w14:paraId="1F123016" w14:textId="1F567DF7" w:rsidR="00E16DAD" w:rsidRPr="00F33AAC" w:rsidRDefault="00E16DAD" w:rsidP="00297BE1">
            <w:pPr>
              <w:jc w:val="center"/>
              <w:rPr>
                <w:rFonts w:ascii="Arial" w:hAnsi="Arial" w:cs="Arial"/>
                <w:color w:val="000000" w:themeColor="text1"/>
              </w:rPr>
            </w:pPr>
            <w:r w:rsidRPr="00F33AAC">
              <w:rPr>
                <w:rFonts w:ascii="Arial" w:hAnsi="Arial" w:cs="Arial"/>
                <w:color w:val="000000" w:themeColor="text1"/>
              </w:rPr>
              <w:t>Description</w:t>
            </w:r>
            <w:r w:rsidRPr="00F33AAC">
              <w:rPr>
                <w:rFonts w:ascii="Arial" w:hAnsi="Arial" w:cs="Arial"/>
                <w:color w:val="000000" w:themeColor="text1"/>
              </w:rPr>
              <w:br/>
              <w:t>Remove/Replace</w:t>
            </w:r>
          </w:p>
        </w:tc>
        <w:tc>
          <w:tcPr>
            <w:tcW w:w="759" w:type="dxa"/>
            <w:shd w:val="clear" w:color="auto" w:fill="D9D9D9" w:themeFill="background1" w:themeFillShade="D9"/>
            <w:vAlign w:val="center"/>
          </w:tcPr>
          <w:p w14:paraId="17CB7850" w14:textId="77777777" w:rsidR="00E16DAD" w:rsidRPr="00F33AAC" w:rsidRDefault="00E16DAD" w:rsidP="00297BE1">
            <w:pPr>
              <w:jc w:val="center"/>
              <w:rPr>
                <w:rFonts w:ascii="Arial" w:hAnsi="Arial" w:cs="Arial"/>
                <w:color w:val="000000" w:themeColor="text1"/>
              </w:rPr>
            </w:pPr>
            <w:r w:rsidRPr="00F33AAC">
              <w:rPr>
                <w:rFonts w:ascii="Arial" w:hAnsi="Arial" w:cs="Arial"/>
                <w:color w:val="000000" w:themeColor="text1"/>
              </w:rPr>
              <w:t>A</w:t>
            </w:r>
          </w:p>
        </w:tc>
        <w:tc>
          <w:tcPr>
            <w:tcW w:w="1306" w:type="dxa"/>
            <w:shd w:val="clear" w:color="auto" w:fill="D9D9D9" w:themeFill="background1" w:themeFillShade="D9"/>
            <w:vAlign w:val="center"/>
          </w:tcPr>
          <w:p w14:paraId="73D35101" w14:textId="77777777" w:rsidR="00E16DAD" w:rsidRPr="00F33AAC" w:rsidRDefault="00E16DAD" w:rsidP="00297BE1">
            <w:pPr>
              <w:jc w:val="center"/>
              <w:rPr>
                <w:rFonts w:ascii="Arial" w:hAnsi="Arial" w:cs="Arial"/>
                <w:color w:val="000000" w:themeColor="text1"/>
              </w:rPr>
            </w:pPr>
            <w:r w:rsidRPr="00F33AAC">
              <w:rPr>
                <w:rFonts w:ascii="Arial" w:hAnsi="Arial" w:cs="Arial"/>
                <w:color w:val="000000" w:themeColor="text1"/>
              </w:rPr>
              <w:t>B</w:t>
            </w:r>
          </w:p>
        </w:tc>
        <w:tc>
          <w:tcPr>
            <w:tcW w:w="1273" w:type="dxa"/>
            <w:shd w:val="clear" w:color="auto" w:fill="D9D9D9" w:themeFill="background1" w:themeFillShade="D9"/>
            <w:vAlign w:val="center"/>
          </w:tcPr>
          <w:p w14:paraId="0CD77932" w14:textId="77777777" w:rsidR="00E16DAD" w:rsidRPr="00F33AAC" w:rsidRDefault="00E16DAD" w:rsidP="00297BE1">
            <w:pPr>
              <w:jc w:val="center"/>
              <w:rPr>
                <w:rFonts w:ascii="Arial" w:hAnsi="Arial" w:cs="Arial"/>
                <w:color w:val="000000" w:themeColor="text1"/>
              </w:rPr>
            </w:pPr>
            <w:r w:rsidRPr="00F33AAC">
              <w:rPr>
                <w:rFonts w:ascii="Arial" w:hAnsi="Arial" w:cs="Arial"/>
                <w:color w:val="000000" w:themeColor="text1"/>
              </w:rPr>
              <w:t>C</w:t>
            </w:r>
          </w:p>
        </w:tc>
        <w:tc>
          <w:tcPr>
            <w:tcW w:w="1459" w:type="dxa"/>
            <w:shd w:val="clear" w:color="auto" w:fill="D9D9D9" w:themeFill="background1" w:themeFillShade="D9"/>
            <w:vAlign w:val="center"/>
          </w:tcPr>
          <w:p w14:paraId="415120F2" w14:textId="77777777" w:rsidR="00E16DAD" w:rsidRPr="00F33AAC" w:rsidRDefault="00E16DAD" w:rsidP="00297BE1">
            <w:pPr>
              <w:jc w:val="center"/>
              <w:rPr>
                <w:rFonts w:ascii="Arial" w:hAnsi="Arial" w:cs="Arial"/>
                <w:color w:val="000000" w:themeColor="text1"/>
              </w:rPr>
            </w:pPr>
            <w:r w:rsidRPr="00F33AAC">
              <w:rPr>
                <w:rFonts w:ascii="Arial" w:hAnsi="Arial" w:cs="Arial"/>
                <w:color w:val="000000" w:themeColor="text1"/>
              </w:rPr>
              <w:t>D</w:t>
            </w:r>
          </w:p>
        </w:tc>
        <w:tc>
          <w:tcPr>
            <w:tcW w:w="1683" w:type="dxa"/>
            <w:shd w:val="clear" w:color="auto" w:fill="D9D9D9" w:themeFill="background1" w:themeFillShade="D9"/>
            <w:vAlign w:val="center"/>
          </w:tcPr>
          <w:p w14:paraId="6069BD14" w14:textId="77777777" w:rsidR="00E16DAD" w:rsidRPr="00F33AAC" w:rsidRDefault="00E16DAD" w:rsidP="00297BE1">
            <w:pPr>
              <w:jc w:val="center"/>
              <w:rPr>
                <w:rFonts w:ascii="Arial" w:hAnsi="Arial" w:cs="Arial"/>
                <w:color w:val="000000" w:themeColor="text1"/>
              </w:rPr>
            </w:pPr>
            <w:r w:rsidRPr="00F33AAC">
              <w:rPr>
                <w:rFonts w:ascii="Arial" w:hAnsi="Arial" w:cs="Arial"/>
                <w:color w:val="000000" w:themeColor="text1"/>
              </w:rPr>
              <w:t>E</w:t>
            </w:r>
          </w:p>
        </w:tc>
        <w:tc>
          <w:tcPr>
            <w:tcW w:w="630" w:type="dxa"/>
            <w:shd w:val="clear" w:color="auto" w:fill="D9D9D9" w:themeFill="background1" w:themeFillShade="D9"/>
            <w:vAlign w:val="center"/>
          </w:tcPr>
          <w:p w14:paraId="538787F3" w14:textId="77777777" w:rsidR="00E16DAD" w:rsidRPr="00F33AAC" w:rsidRDefault="00E16DAD" w:rsidP="00297BE1">
            <w:pPr>
              <w:jc w:val="center"/>
              <w:rPr>
                <w:rFonts w:ascii="Arial" w:hAnsi="Arial" w:cs="Arial"/>
                <w:color w:val="000000" w:themeColor="text1"/>
              </w:rPr>
            </w:pPr>
            <w:r w:rsidRPr="00F33AAC">
              <w:rPr>
                <w:rFonts w:ascii="Arial" w:hAnsi="Arial" w:cs="Arial"/>
                <w:color w:val="000000" w:themeColor="text1"/>
              </w:rPr>
              <w:t>F</w:t>
            </w:r>
          </w:p>
        </w:tc>
        <w:tc>
          <w:tcPr>
            <w:tcW w:w="1350" w:type="dxa"/>
            <w:shd w:val="clear" w:color="auto" w:fill="D9D9D9" w:themeFill="background1" w:themeFillShade="D9"/>
            <w:vAlign w:val="center"/>
          </w:tcPr>
          <w:p w14:paraId="11774D65" w14:textId="77777777" w:rsidR="00E16DAD" w:rsidRPr="00F33AAC" w:rsidRDefault="00E16DAD" w:rsidP="00297BE1">
            <w:pPr>
              <w:jc w:val="center"/>
              <w:rPr>
                <w:rFonts w:ascii="Arial" w:hAnsi="Arial" w:cs="Arial"/>
                <w:color w:val="000000" w:themeColor="text1"/>
              </w:rPr>
            </w:pPr>
            <w:r w:rsidRPr="00F33AAC">
              <w:rPr>
                <w:rFonts w:ascii="Arial" w:hAnsi="Arial" w:cs="Arial"/>
                <w:color w:val="000000" w:themeColor="text1"/>
              </w:rPr>
              <w:t>G</w:t>
            </w:r>
          </w:p>
        </w:tc>
      </w:tr>
      <w:tr w:rsidR="00E16DAD" w:rsidRPr="00F33AAC" w14:paraId="2A1A445A" w14:textId="77777777" w:rsidTr="00FD4B23">
        <w:trPr>
          <w:trHeight w:val="240"/>
          <w:jc w:val="center"/>
        </w:trPr>
        <w:tc>
          <w:tcPr>
            <w:tcW w:w="2065" w:type="dxa"/>
            <w:vMerge/>
            <w:vAlign w:val="center"/>
          </w:tcPr>
          <w:p w14:paraId="56F94DF1" w14:textId="77777777" w:rsidR="00E16DAD" w:rsidRPr="00F33AAC" w:rsidRDefault="00E16DAD" w:rsidP="00297BE1">
            <w:pPr>
              <w:jc w:val="center"/>
              <w:rPr>
                <w:rFonts w:ascii="Arial" w:hAnsi="Arial" w:cs="Arial"/>
                <w:color w:val="000000" w:themeColor="text1"/>
              </w:rPr>
            </w:pPr>
          </w:p>
        </w:tc>
        <w:tc>
          <w:tcPr>
            <w:tcW w:w="759" w:type="dxa"/>
            <w:shd w:val="clear" w:color="auto" w:fill="D9D9D9" w:themeFill="background1" w:themeFillShade="D9"/>
            <w:vAlign w:val="center"/>
          </w:tcPr>
          <w:p w14:paraId="35300286" w14:textId="77777777" w:rsidR="00E16DAD" w:rsidRPr="00F33AAC" w:rsidRDefault="00E16DAD" w:rsidP="00297BE1">
            <w:pPr>
              <w:jc w:val="center"/>
              <w:rPr>
                <w:rFonts w:ascii="Arial" w:hAnsi="Arial" w:cs="Arial"/>
                <w:color w:val="000000" w:themeColor="text1"/>
              </w:rPr>
            </w:pPr>
            <w:r w:rsidRPr="00F33AAC">
              <w:rPr>
                <w:rFonts w:ascii="Arial" w:hAnsi="Arial" w:cs="Arial"/>
                <w:color w:val="000000" w:themeColor="text1"/>
              </w:rPr>
              <w:t>Number of Labor Hours</w:t>
            </w:r>
          </w:p>
        </w:tc>
        <w:tc>
          <w:tcPr>
            <w:tcW w:w="1306" w:type="dxa"/>
            <w:shd w:val="clear" w:color="auto" w:fill="D9D9D9" w:themeFill="background1" w:themeFillShade="D9"/>
            <w:vAlign w:val="center"/>
          </w:tcPr>
          <w:p w14:paraId="0DDD9EB5" w14:textId="542B3F8E" w:rsidR="00E16DAD" w:rsidRPr="00F33AAC" w:rsidRDefault="00E16DAD" w:rsidP="00297BE1">
            <w:pPr>
              <w:jc w:val="center"/>
              <w:rPr>
                <w:rFonts w:ascii="Arial" w:hAnsi="Arial" w:cs="Arial"/>
                <w:color w:val="000000" w:themeColor="text1"/>
              </w:rPr>
            </w:pPr>
            <w:r w:rsidRPr="00F33AAC">
              <w:rPr>
                <w:rFonts w:ascii="Arial" w:hAnsi="Arial" w:cs="Arial"/>
                <w:color w:val="000000" w:themeColor="text1"/>
              </w:rPr>
              <w:t>Normal Business Hourly Rate</w:t>
            </w:r>
            <w:r w:rsidRPr="00F33AAC">
              <w:rPr>
                <w:rFonts w:ascii="Arial" w:hAnsi="Arial" w:cs="Arial"/>
                <w:color w:val="000000" w:themeColor="text1"/>
                <w:vertAlign w:val="superscript"/>
              </w:rPr>
              <w:t>2</w:t>
            </w:r>
          </w:p>
        </w:tc>
        <w:tc>
          <w:tcPr>
            <w:tcW w:w="1273" w:type="dxa"/>
            <w:shd w:val="clear" w:color="auto" w:fill="D9D9D9" w:themeFill="background1" w:themeFillShade="D9"/>
            <w:vAlign w:val="center"/>
          </w:tcPr>
          <w:p w14:paraId="0A1E38EF" w14:textId="77777777" w:rsidR="00E16DAD" w:rsidRPr="00F33AAC" w:rsidRDefault="00E16DAD" w:rsidP="00297BE1">
            <w:pPr>
              <w:jc w:val="center"/>
              <w:rPr>
                <w:rFonts w:ascii="Arial" w:hAnsi="Arial" w:cs="Arial"/>
                <w:color w:val="000000" w:themeColor="text1"/>
              </w:rPr>
            </w:pPr>
            <w:r w:rsidRPr="00F33AAC">
              <w:rPr>
                <w:rFonts w:ascii="Arial" w:hAnsi="Arial" w:cs="Arial"/>
                <w:color w:val="000000" w:themeColor="text1"/>
              </w:rPr>
              <w:t>Calculated Labor Amount</w:t>
            </w:r>
          </w:p>
          <w:p w14:paraId="447ADE9F" w14:textId="77777777" w:rsidR="00E16DAD" w:rsidRPr="00F33AAC" w:rsidRDefault="00E16DAD" w:rsidP="00297BE1">
            <w:pPr>
              <w:jc w:val="center"/>
              <w:rPr>
                <w:rFonts w:ascii="Arial" w:hAnsi="Arial" w:cs="Arial"/>
                <w:color w:val="000000" w:themeColor="text1"/>
              </w:rPr>
            </w:pPr>
            <w:r w:rsidRPr="00F33AAC">
              <w:rPr>
                <w:rFonts w:ascii="Arial" w:hAnsi="Arial" w:cs="Arial"/>
                <w:color w:val="000000" w:themeColor="text1"/>
              </w:rPr>
              <w:t>(A x B)</w:t>
            </w:r>
          </w:p>
        </w:tc>
        <w:tc>
          <w:tcPr>
            <w:tcW w:w="1459" w:type="dxa"/>
            <w:shd w:val="clear" w:color="auto" w:fill="D9D9D9" w:themeFill="background1" w:themeFillShade="D9"/>
            <w:vAlign w:val="center"/>
          </w:tcPr>
          <w:p w14:paraId="38BB63A3" w14:textId="77777777" w:rsidR="00E16DAD" w:rsidRPr="00F33AAC" w:rsidRDefault="00E16DAD" w:rsidP="00297BE1">
            <w:pPr>
              <w:jc w:val="center"/>
              <w:rPr>
                <w:rFonts w:ascii="Arial" w:hAnsi="Arial" w:cs="Arial"/>
                <w:color w:val="000000" w:themeColor="text1"/>
              </w:rPr>
            </w:pPr>
            <w:r w:rsidRPr="00F33AAC">
              <w:rPr>
                <w:rFonts w:ascii="Arial" w:hAnsi="Arial" w:cs="Arial"/>
                <w:color w:val="000000" w:themeColor="text1"/>
              </w:rPr>
              <w:t>Part Replacement Amount</w:t>
            </w:r>
            <w:r w:rsidRPr="00F33AAC">
              <w:rPr>
                <w:rFonts w:ascii="Arial" w:hAnsi="Arial" w:cs="Arial"/>
                <w:color w:val="000000" w:themeColor="text1"/>
                <w:vertAlign w:val="superscript"/>
              </w:rPr>
              <w:t>3</w:t>
            </w:r>
          </w:p>
        </w:tc>
        <w:tc>
          <w:tcPr>
            <w:tcW w:w="1683" w:type="dxa"/>
            <w:shd w:val="clear" w:color="auto" w:fill="D9D9D9" w:themeFill="background1" w:themeFillShade="D9"/>
            <w:vAlign w:val="center"/>
          </w:tcPr>
          <w:p w14:paraId="07EA30F2" w14:textId="77777777" w:rsidR="00E16DAD" w:rsidRPr="00F33AAC" w:rsidRDefault="00E16DAD" w:rsidP="00297BE1">
            <w:pPr>
              <w:jc w:val="center"/>
              <w:rPr>
                <w:rFonts w:ascii="Arial" w:hAnsi="Arial" w:cs="Arial"/>
              </w:rPr>
            </w:pPr>
            <w:r w:rsidRPr="00F33AAC">
              <w:rPr>
                <w:rFonts w:ascii="Arial" w:hAnsi="Arial" w:cs="Arial"/>
              </w:rPr>
              <w:t>Total Combined Replacement Amount</w:t>
            </w:r>
          </w:p>
          <w:p w14:paraId="3E646764" w14:textId="77777777" w:rsidR="00E16DAD" w:rsidRPr="00F33AAC" w:rsidRDefault="00E16DAD" w:rsidP="00297BE1">
            <w:pPr>
              <w:jc w:val="center"/>
              <w:rPr>
                <w:rFonts w:ascii="Arial" w:hAnsi="Arial" w:cs="Arial"/>
                <w:color w:val="000000" w:themeColor="text1"/>
              </w:rPr>
            </w:pPr>
            <w:r w:rsidRPr="00F33AAC">
              <w:rPr>
                <w:rFonts w:ascii="Arial" w:hAnsi="Arial" w:cs="Arial"/>
              </w:rPr>
              <w:t>(C+D)</w:t>
            </w:r>
          </w:p>
        </w:tc>
        <w:tc>
          <w:tcPr>
            <w:tcW w:w="630" w:type="dxa"/>
            <w:shd w:val="clear" w:color="auto" w:fill="D9D9D9" w:themeFill="background1" w:themeFillShade="D9"/>
            <w:vAlign w:val="center"/>
          </w:tcPr>
          <w:p w14:paraId="2CDF3900" w14:textId="77777777" w:rsidR="00E16DAD" w:rsidRPr="00F33AAC" w:rsidRDefault="00E16DAD" w:rsidP="00297BE1">
            <w:pPr>
              <w:jc w:val="center"/>
              <w:rPr>
                <w:rFonts w:ascii="Arial" w:hAnsi="Arial" w:cs="Arial"/>
                <w:color w:val="000000" w:themeColor="text1"/>
              </w:rPr>
            </w:pPr>
            <w:r w:rsidRPr="00F33AAC">
              <w:rPr>
                <w:rFonts w:ascii="Arial" w:hAnsi="Arial" w:cs="Arial"/>
                <w:color w:val="000000" w:themeColor="text1"/>
              </w:rPr>
              <w:t>Est</w:t>
            </w:r>
          </w:p>
          <w:p w14:paraId="0A9A8E65" w14:textId="77777777" w:rsidR="00E16DAD" w:rsidRPr="00F33AAC" w:rsidRDefault="00E16DAD" w:rsidP="00297BE1">
            <w:pPr>
              <w:jc w:val="center"/>
              <w:rPr>
                <w:rFonts w:ascii="Arial" w:hAnsi="Arial" w:cs="Arial"/>
                <w:color w:val="000000" w:themeColor="text1"/>
              </w:rPr>
            </w:pPr>
            <w:r w:rsidRPr="00F33AAC">
              <w:rPr>
                <w:rFonts w:ascii="Arial" w:hAnsi="Arial" w:cs="Arial"/>
                <w:color w:val="000000" w:themeColor="text1"/>
              </w:rPr>
              <w:t>Qty</w:t>
            </w:r>
          </w:p>
          <w:p w14:paraId="6655608D" w14:textId="77777777" w:rsidR="00E16DAD" w:rsidRPr="00F33AAC" w:rsidRDefault="00E16DAD" w:rsidP="00297BE1">
            <w:pPr>
              <w:jc w:val="center"/>
              <w:rPr>
                <w:rFonts w:ascii="Arial" w:hAnsi="Arial" w:cs="Arial"/>
                <w:color w:val="000000" w:themeColor="text1"/>
              </w:rPr>
            </w:pPr>
          </w:p>
        </w:tc>
        <w:tc>
          <w:tcPr>
            <w:tcW w:w="1350" w:type="dxa"/>
            <w:shd w:val="clear" w:color="auto" w:fill="D9D9D9" w:themeFill="background1" w:themeFillShade="D9"/>
            <w:vAlign w:val="center"/>
          </w:tcPr>
          <w:p w14:paraId="7465F356" w14:textId="77777777" w:rsidR="00E16DAD" w:rsidRPr="00F33AAC" w:rsidRDefault="00E16DAD" w:rsidP="00297BE1">
            <w:pPr>
              <w:jc w:val="center"/>
              <w:rPr>
                <w:rFonts w:ascii="Arial" w:hAnsi="Arial" w:cs="Arial"/>
              </w:rPr>
            </w:pPr>
            <w:r w:rsidRPr="00F33AAC">
              <w:rPr>
                <w:rFonts w:ascii="Arial" w:hAnsi="Arial" w:cs="Arial"/>
              </w:rPr>
              <w:t>Calculated Total</w:t>
            </w:r>
          </w:p>
          <w:p w14:paraId="06351C96" w14:textId="77777777" w:rsidR="00E16DAD" w:rsidRPr="00F33AAC" w:rsidRDefault="00E16DAD" w:rsidP="00297BE1">
            <w:pPr>
              <w:jc w:val="center"/>
              <w:rPr>
                <w:rFonts w:ascii="Arial" w:hAnsi="Arial" w:cs="Arial"/>
              </w:rPr>
            </w:pPr>
            <w:r w:rsidRPr="00F33AAC">
              <w:rPr>
                <w:rFonts w:ascii="Arial" w:hAnsi="Arial" w:cs="Arial"/>
              </w:rPr>
              <w:t>Amount</w:t>
            </w:r>
          </w:p>
          <w:p w14:paraId="3E966129" w14:textId="77777777" w:rsidR="00E16DAD" w:rsidRPr="00F33AAC" w:rsidRDefault="00E16DAD" w:rsidP="00297BE1">
            <w:pPr>
              <w:jc w:val="center"/>
              <w:rPr>
                <w:rFonts w:ascii="Arial" w:hAnsi="Arial" w:cs="Arial"/>
                <w:color w:val="000000" w:themeColor="text1"/>
              </w:rPr>
            </w:pPr>
            <w:r w:rsidRPr="00F33AAC">
              <w:rPr>
                <w:rFonts w:ascii="Arial" w:hAnsi="Arial" w:cs="Arial"/>
              </w:rPr>
              <w:t>(</w:t>
            </w:r>
            <w:proofErr w:type="spellStart"/>
            <w:r w:rsidRPr="00F33AAC">
              <w:rPr>
                <w:rFonts w:ascii="Arial" w:hAnsi="Arial" w:cs="Arial"/>
              </w:rPr>
              <w:t>ExF</w:t>
            </w:r>
            <w:proofErr w:type="spellEnd"/>
            <w:r w:rsidRPr="00F33AAC">
              <w:rPr>
                <w:rFonts w:ascii="Arial" w:hAnsi="Arial" w:cs="Arial"/>
              </w:rPr>
              <w:t>)</w:t>
            </w:r>
          </w:p>
        </w:tc>
      </w:tr>
      <w:tr w:rsidR="00E16DAD" w:rsidRPr="00F33AAC" w14:paraId="5B42EB27" w14:textId="77777777" w:rsidTr="00FD4B23">
        <w:trPr>
          <w:trHeight w:val="440"/>
          <w:jc w:val="center"/>
        </w:trPr>
        <w:tc>
          <w:tcPr>
            <w:tcW w:w="2065" w:type="dxa"/>
            <w:shd w:val="clear" w:color="auto" w:fill="D9D9D9" w:themeFill="background1" w:themeFillShade="D9"/>
          </w:tcPr>
          <w:p w14:paraId="4CBCFE19" w14:textId="77777777" w:rsidR="00E16DAD" w:rsidRPr="006C7A13" w:rsidRDefault="00E16DAD" w:rsidP="007E0D19">
            <w:pPr>
              <w:rPr>
                <w:rFonts w:ascii="Arial" w:hAnsi="Arial" w:cs="Arial"/>
              </w:rPr>
            </w:pPr>
            <w:r w:rsidRPr="006C7A13">
              <w:rPr>
                <w:rFonts w:ascii="Arial" w:hAnsi="Arial" w:cs="Arial"/>
                <w:spacing w:val="-2"/>
                <w:w w:val="110"/>
              </w:rPr>
              <w:t>Engine Alternator</w:t>
            </w:r>
          </w:p>
        </w:tc>
        <w:tc>
          <w:tcPr>
            <w:tcW w:w="759" w:type="dxa"/>
            <w:vAlign w:val="center"/>
          </w:tcPr>
          <w:p w14:paraId="096CD0EA" w14:textId="77777777" w:rsidR="00E16DAD" w:rsidRPr="00F33AAC" w:rsidRDefault="00E16DAD" w:rsidP="007E0D19">
            <w:pPr>
              <w:rPr>
                <w:rFonts w:ascii="Arial" w:hAnsi="Arial" w:cs="Arial"/>
                <w:color w:val="000000" w:themeColor="text1"/>
              </w:rPr>
            </w:pPr>
          </w:p>
        </w:tc>
        <w:tc>
          <w:tcPr>
            <w:tcW w:w="1306" w:type="dxa"/>
            <w:vMerge w:val="restart"/>
            <w:vAlign w:val="center"/>
          </w:tcPr>
          <w:p w14:paraId="2E974D97" w14:textId="77777777" w:rsidR="00E16DAD" w:rsidRPr="00F33AAC" w:rsidRDefault="00E16DAD" w:rsidP="009243AC">
            <w:pPr>
              <w:rPr>
                <w:rFonts w:ascii="Arial" w:hAnsi="Arial" w:cs="Arial"/>
                <w:color w:val="000000" w:themeColor="text1"/>
              </w:rPr>
            </w:pPr>
            <w:r w:rsidRPr="00F33AAC">
              <w:rPr>
                <w:rFonts w:ascii="Arial" w:hAnsi="Arial" w:cs="Arial"/>
                <w:color w:val="000000" w:themeColor="text1"/>
              </w:rPr>
              <w:t>$</w:t>
            </w:r>
          </w:p>
          <w:p w14:paraId="7D88769D" w14:textId="77777777" w:rsidR="00E16DAD" w:rsidRPr="00F33AAC" w:rsidRDefault="00E16DAD" w:rsidP="0001719E">
            <w:pPr>
              <w:jc w:val="right"/>
              <w:rPr>
                <w:rFonts w:ascii="Arial" w:hAnsi="Arial" w:cs="Arial"/>
                <w:color w:val="000000" w:themeColor="text1"/>
              </w:rPr>
            </w:pPr>
          </w:p>
          <w:p w14:paraId="773B604A" w14:textId="77777777" w:rsidR="00E16DAD" w:rsidRPr="00F33AAC" w:rsidRDefault="00E16DAD" w:rsidP="0001719E">
            <w:pPr>
              <w:jc w:val="right"/>
              <w:rPr>
                <w:rFonts w:ascii="Arial" w:hAnsi="Arial" w:cs="Arial"/>
                <w:color w:val="000000" w:themeColor="text1"/>
              </w:rPr>
            </w:pPr>
          </w:p>
        </w:tc>
        <w:tc>
          <w:tcPr>
            <w:tcW w:w="1273" w:type="dxa"/>
            <w:vAlign w:val="center"/>
          </w:tcPr>
          <w:p w14:paraId="3BE9EF71"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c>
          <w:tcPr>
            <w:tcW w:w="1459" w:type="dxa"/>
            <w:vAlign w:val="center"/>
          </w:tcPr>
          <w:p w14:paraId="1893A5EF"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c>
          <w:tcPr>
            <w:tcW w:w="1683" w:type="dxa"/>
            <w:vAlign w:val="center"/>
          </w:tcPr>
          <w:p w14:paraId="73517A2B"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c>
          <w:tcPr>
            <w:tcW w:w="630" w:type="dxa"/>
            <w:shd w:val="clear" w:color="auto" w:fill="D9D9D9" w:themeFill="background1" w:themeFillShade="D9"/>
            <w:vAlign w:val="center"/>
          </w:tcPr>
          <w:p w14:paraId="17C8B43E" w14:textId="77777777" w:rsidR="00E16DAD" w:rsidRPr="00F33AAC" w:rsidRDefault="00E16DAD" w:rsidP="00F33AAC">
            <w:pPr>
              <w:rPr>
                <w:rFonts w:ascii="Arial" w:hAnsi="Arial" w:cs="Arial"/>
                <w:color w:val="000000" w:themeColor="text1"/>
              </w:rPr>
            </w:pPr>
            <w:r w:rsidRPr="00F33AAC">
              <w:rPr>
                <w:rFonts w:ascii="Arial" w:hAnsi="Arial" w:cs="Arial"/>
                <w:spacing w:val="-10"/>
              </w:rPr>
              <w:t>1</w:t>
            </w:r>
          </w:p>
        </w:tc>
        <w:tc>
          <w:tcPr>
            <w:tcW w:w="1350" w:type="dxa"/>
            <w:vAlign w:val="center"/>
          </w:tcPr>
          <w:p w14:paraId="09B7624D"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r>
      <w:tr w:rsidR="00E16DAD" w:rsidRPr="00F33AAC" w14:paraId="4970A761" w14:textId="77777777" w:rsidTr="00FD4B23">
        <w:trPr>
          <w:trHeight w:val="575"/>
          <w:jc w:val="center"/>
        </w:trPr>
        <w:tc>
          <w:tcPr>
            <w:tcW w:w="2065" w:type="dxa"/>
            <w:shd w:val="clear" w:color="auto" w:fill="D9D9D9" w:themeFill="background1" w:themeFillShade="D9"/>
          </w:tcPr>
          <w:p w14:paraId="1E83666A" w14:textId="7C12F022" w:rsidR="00E16DAD" w:rsidRPr="006C7A13" w:rsidRDefault="00E16DAD" w:rsidP="00FD4B23">
            <w:pPr>
              <w:pStyle w:val="TableParagraph"/>
              <w:spacing w:before="6"/>
              <w:ind w:left="-8" w:right="296"/>
              <w:rPr>
                <w:rFonts w:ascii="Arial" w:hAnsi="Arial" w:cs="Arial"/>
              </w:rPr>
            </w:pPr>
            <w:r w:rsidRPr="00FD4B23">
              <w:rPr>
                <w:rFonts w:ascii="Arial" w:eastAsia="Times New Roman" w:hAnsi="Arial" w:cs="Arial"/>
                <w:spacing w:val="-2"/>
                <w:w w:val="110"/>
                <w:sz w:val="20"/>
                <w:szCs w:val="20"/>
              </w:rPr>
              <w:t xml:space="preserve">Jacket Heater </w:t>
            </w:r>
            <w:proofErr w:type="spellStart"/>
            <w:r w:rsidRPr="00FD4B23">
              <w:rPr>
                <w:rFonts w:ascii="Arial" w:eastAsia="Times New Roman" w:hAnsi="Arial" w:cs="Arial"/>
                <w:spacing w:val="-2"/>
                <w:w w:val="110"/>
                <w:sz w:val="20"/>
                <w:szCs w:val="20"/>
              </w:rPr>
              <w:t>PilotThermostat</w:t>
            </w:r>
            <w:proofErr w:type="spellEnd"/>
          </w:p>
        </w:tc>
        <w:tc>
          <w:tcPr>
            <w:tcW w:w="759" w:type="dxa"/>
            <w:vAlign w:val="center"/>
          </w:tcPr>
          <w:p w14:paraId="31FCAE2D" w14:textId="77777777" w:rsidR="00E16DAD" w:rsidRPr="00F33AAC" w:rsidRDefault="00E16DAD" w:rsidP="007E0D19">
            <w:pPr>
              <w:rPr>
                <w:rFonts w:ascii="Arial" w:hAnsi="Arial" w:cs="Arial"/>
                <w:color w:val="000000" w:themeColor="text1"/>
              </w:rPr>
            </w:pPr>
          </w:p>
        </w:tc>
        <w:tc>
          <w:tcPr>
            <w:tcW w:w="1306" w:type="dxa"/>
            <w:vMerge/>
            <w:vAlign w:val="center"/>
          </w:tcPr>
          <w:p w14:paraId="45B2BAA1" w14:textId="77777777" w:rsidR="00E16DAD" w:rsidRPr="00F33AAC" w:rsidRDefault="00E16DAD" w:rsidP="00A56E83">
            <w:pPr>
              <w:jc w:val="right"/>
              <w:rPr>
                <w:rFonts w:ascii="Arial" w:hAnsi="Arial" w:cs="Arial"/>
                <w:color w:val="000000" w:themeColor="text1"/>
              </w:rPr>
            </w:pPr>
          </w:p>
        </w:tc>
        <w:tc>
          <w:tcPr>
            <w:tcW w:w="1273" w:type="dxa"/>
            <w:vAlign w:val="center"/>
          </w:tcPr>
          <w:p w14:paraId="74AE9ADC"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c>
          <w:tcPr>
            <w:tcW w:w="1459" w:type="dxa"/>
            <w:vAlign w:val="center"/>
          </w:tcPr>
          <w:p w14:paraId="6977EB19"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c>
          <w:tcPr>
            <w:tcW w:w="1683" w:type="dxa"/>
            <w:vAlign w:val="center"/>
          </w:tcPr>
          <w:p w14:paraId="3882FD9E"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c>
          <w:tcPr>
            <w:tcW w:w="630" w:type="dxa"/>
            <w:shd w:val="clear" w:color="auto" w:fill="D9D9D9" w:themeFill="background1" w:themeFillShade="D9"/>
            <w:vAlign w:val="center"/>
          </w:tcPr>
          <w:p w14:paraId="14486095" w14:textId="77777777" w:rsidR="00E16DAD" w:rsidRPr="00F33AAC" w:rsidRDefault="00E16DAD" w:rsidP="00F33AAC">
            <w:pPr>
              <w:pStyle w:val="TableParagraph"/>
              <w:jc w:val="center"/>
              <w:rPr>
                <w:b/>
                <w:sz w:val="20"/>
              </w:rPr>
            </w:pPr>
          </w:p>
          <w:p w14:paraId="37ADE0DD" w14:textId="77777777" w:rsidR="00E16DAD" w:rsidRPr="00F33AAC" w:rsidRDefault="00E16DAD" w:rsidP="00F33AAC">
            <w:pPr>
              <w:pStyle w:val="TableParagraph"/>
              <w:spacing w:before="2"/>
              <w:jc w:val="center"/>
              <w:rPr>
                <w:b/>
                <w:sz w:val="20"/>
              </w:rPr>
            </w:pPr>
          </w:p>
          <w:p w14:paraId="2498429F" w14:textId="77777777" w:rsidR="00E16DAD" w:rsidRPr="00F33AAC" w:rsidRDefault="00E16DAD" w:rsidP="00F33AAC">
            <w:pPr>
              <w:rPr>
                <w:rFonts w:ascii="Arial" w:hAnsi="Arial" w:cs="Arial"/>
                <w:color w:val="000000" w:themeColor="text1"/>
              </w:rPr>
            </w:pPr>
            <w:r w:rsidRPr="00F33AAC">
              <w:rPr>
                <w:rFonts w:ascii="Arial" w:hAnsi="Arial" w:cs="Arial"/>
                <w:spacing w:val="-10"/>
              </w:rPr>
              <w:t>1</w:t>
            </w:r>
          </w:p>
        </w:tc>
        <w:tc>
          <w:tcPr>
            <w:tcW w:w="1350" w:type="dxa"/>
            <w:vAlign w:val="center"/>
          </w:tcPr>
          <w:p w14:paraId="00409A6B"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r>
      <w:tr w:rsidR="00E16DAD" w:rsidRPr="00F33AAC" w14:paraId="7F84BE04" w14:textId="77777777" w:rsidTr="00FD4B23">
        <w:trPr>
          <w:trHeight w:val="530"/>
          <w:jc w:val="center"/>
        </w:trPr>
        <w:tc>
          <w:tcPr>
            <w:tcW w:w="2065" w:type="dxa"/>
            <w:shd w:val="clear" w:color="auto" w:fill="D9D9D9" w:themeFill="background1" w:themeFillShade="D9"/>
          </w:tcPr>
          <w:p w14:paraId="01D20A09" w14:textId="77777777" w:rsidR="00E16DAD" w:rsidRPr="006C7A13" w:rsidRDefault="00E16DAD" w:rsidP="007E0D19">
            <w:pPr>
              <w:rPr>
                <w:rFonts w:ascii="Arial" w:hAnsi="Arial" w:cs="Arial"/>
              </w:rPr>
            </w:pPr>
            <w:r w:rsidRPr="006C7A13">
              <w:rPr>
                <w:rFonts w:ascii="Arial" w:hAnsi="Arial" w:cs="Arial"/>
                <w:spacing w:val="-2"/>
                <w:w w:val="110"/>
              </w:rPr>
              <w:t>Batter</w:t>
            </w:r>
            <w:r>
              <w:rPr>
                <w:rFonts w:ascii="Arial" w:hAnsi="Arial" w:cs="Arial"/>
                <w:spacing w:val="-2"/>
                <w:w w:val="110"/>
              </w:rPr>
              <w:t>y</w:t>
            </w:r>
          </w:p>
        </w:tc>
        <w:tc>
          <w:tcPr>
            <w:tcW w:w="759" w:type="dxa"/>
            <w:vAlign w:val="center"/>
          </w:tcPr>
          <w:p w14:paraId="71D7BC4E" w14:textId="77777777" w:rsidR="00E16DAD" w:rsidRPr="00F33AAC" w:rsidRDefault="00E16DAD" w:rsidP="007E0D19">
            <w:pPr>
              <w:rPr>
                <w:rFonts w:ascii="Arial" w:hAnsi="Arial" w:cs="Arial"/>
                <w:color w:val="000000" w:themeColor="text1"/>
              </w:rPr>
            </w:pPr>
          </w:p>
        </w:tc>
        <w:tc>
          <w:tcPr>
            <w:tcW w:w="1306" w:type="dxa"/>
            <w:vMerge/>
            <w:vAlign w:val="center"/>
          </w:tcPr>
          <w:p w14:paraId="7C5FEFA6" w14:textId="77777777" w:rsidR="00E16DAD" w:rsidRPr="00F33AAC" w:rsidRDefault="00E16DAD" w:rsidP="00A56E83">
            <w:pPr>
              <w:jc w:val="right"/>
              <w:rPr>
                <w:rFonts w:ascii="Arial" w:hAnsi="Arial" w:cs="Arial"/>
                <w:color w:val="000000" w:themeColor="text1"/>
              </w:rPr>
            </w:pPr>
          </w:p>
        </w:tc>
        <w:tc>
          <w:tcPr>
            <w:tcW w:w="1273" w:type="dxa"/>
            <w:vAlign w:val="center"/>
          </w:tcPr>
          <w:p w14:paraId="0779B90E"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c>
          <w:tcPr>
            <w:tcW w:w="1459" w:type="dxa"/>
            <w:vAlign w:val="center"/>
          </w:tcPr>
          <w:p w14:paraId="63BD0A67"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c>
          <w:tcPr>
            <w:tcW w:w="1683" w:type="dxa"/>
            <w:vAlign w:val="center"/>
          </w:tcPr>
          <w:p w14:paraId="6644F3B9"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c>
          <w:tcPr>
            <w:tcW w:w="630" w:type="dxa"/>
            <w:shd w:val="clear" w:color="auto" w:fill="D9D9D9" w:themeFill="background1" w:themeFillShade="D9"/>
            <w:vAlign w:val="center"/>
          </w:tcPr>
          <w:p w14:paraId="00F3BB58" w14:textId="77777777" w:rsidR="00E16DAD" w:rsidRPr="00F33AAC" w:rsidRDefault="00E16DAD" w:rsidP="00F33AAC">
            <w:pPr>
              <w:rPr>
                <w:rFonts w:ascii="Arial" w:hAnsi="Arial" w:cs="Arial"/>
                <w:color w:val="000000" w:themeColor="text1"/>
              </w:rPr>
            </w:pPr>
            <w:r w:rsidRPr="00F33AAC">
              <w:rPr>
                <w:rFonts w:ascii="Arial" w:hAnsi="Arial" w:cs="Arial"/>
                <w:spacing w:val="-10"/>
              </w:rPr>
              <w:t>1</w:t>
            </w:r>
          </w:p>
        </w:tc>
        <w:tc>
          <w:tcPr>
            <w:tcW w:w="1350" w:type="dxa"/>
            <w:vAlign w:val="center"/>
          </w:tcPr>
          <w:p w14:paraId="2166CAF4"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r>
      <w:tr w:rsidR="00E16DAD" w:rsidRPr="00F33AAC" w14:paraId="177E5A56" w14:textId="77777777" w:rsidTr="00FD4B23">
        <w:trPr>
          <w:trHeight w:val="377"/>
          <w:jc w:val="center"/>
        </w:trPr>
        <w:tc>
          <w:tcPr>
            <w:tcW w:w="2065" w:type="dxa"/>
            <w:shd w:val="clear" w:color="auto" w:fill="D9D9D9" w:themeFill="background1" w:themeFillShade="D9"/>
          </w:tcPr>
          <w:p w14:paraId="227AA0D2" w14:textId="77777777" w:rsidR="00E16DAD" w:rsidRPr="006C7A13" w:rsidRDefault="00E16DAD" w:rsidP="007E0D19">
            <w:pPr>
              <w:rPr>
                <w:rFonts w:ascii="Arial" w:hAnsi="Arial" w:cs="Arial"/>
              </w:rPr>
            </w:pPr>
            <w:r w:rsidRPr="006C7A13">
              <w:rPr>
                <w:rFonts w:ascii="Arial" w:hAnsi="Arial" w:cs="Arial"/>
                <w:spacing w:val="-2"/>
                <w:w w:val="110"/>
              </w:rPr>
              <w:t>Battery Cable</w:t>
            </w:r>
          </w:p>
        </w:tc>
        <w:tc>
          <w:tcPr>
            <w:tcW w:w="759" w:type="dxa"/>
            <w:vAlign w:val="center"/>
          </w:tcPr>
          <w:p w14:paraId="55784FCF" w14:textId="77777777" w:rsidR="00E16DAD" w:rsidRPr="00F33AAC" w:rsidRDefault="00E16DAD" w:rsidP="007E0D19">
            <w:pPr>
              <w:rPr>
                <w:rFonts w:ascii="Arial" w:hAnsi="Arial" w:cs="Arial"/>
                <w:color w:val="000000" w:themeColor="text1"/>
              </w:rPr>
            </w:pPr>
          </w:p>
        </w:tc>
        <w:tc>
          <w:tcPr>
            <w:tcW w:w="1306" w:type="dxa"/>
            <w:vMerge/>
            <w:vAlign w:val="center"/>
          </w:tcPr>
          <w:p w14:paraId="039AA8E5" w14:textId="77777777" w:rsidR="00E16DAD" w:rsidRPr="00F33AAC" w:rsidRDefault="00E16DAD" w:rsidP="00A56E83">
            <w:pPr>
              <w:jc w:val="right"/>
              <w:rPr>
                <w:rFonts w:ascii="Arial" w:hAnsi="Arial" w:cs="Arial"/>
                <w:color w:val="000000" w:themeColor="text1"/>
              </w:rPr>
            </w:pPr>
          </w:p>
        </w:tc>
        <w:tc>
          <w:tcPr>
            <w:tcW w:w="1273" w:type="dxa"/>
            <w:vAlign w:val="center"/>
          </w:tcPr>
          <w:p w14:paraId="5F4E13DC"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c>
          <w:tcPr>
            <w:tcW w:w="1459" w:type="dxa"/>
            <w:vAlign w:val="center"/>
          </w:tcPr>
          <w:p w14:paraId="515CC160"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c>
          <w:tcPr>
            <w:tcW w:w="1683" w:type="dxa"/>
            <w:vAlign w:val="center"/>
          </w:tcPr>
          <w:p w14:paraId="6E7373A3"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c>
          <w:tcPr>
            <w:tcW w:w="630" w:type="dxa"/>
            <w:shd w:val="clear" w:color="auto" w:fill="D9D9D9" w:themeFill="background1" w:themeFillShade="D9"/>
            <w:vAlign w:val="center"/>
          </w:tcPr>
          <w:p w14:paraId="5E282667" w14:textId="77777777" w:rsidR="00E16DAD" w:rsidRPr="00F33AAC" w:rsidRDefault="00E16DAD" w:rsidP="00F33AAC">
            <w:pPr>
              <w:rPr>
                <w:rFonts w:ascii="Arial" w:hAnsi="Arial" w:cs="Arial"/>
                <w:color w:val="000000" w:themeColor="text1"/>
              </w:rPr>
            </w:pPr>
            <w:r w:rsidRPr="00F33AAC">
              <w:rPr>
                <w:rFonts w:ascii="Arial" w:hAnsi="Arial" w:cs="Arial"/>
                <w:bCs/>
              </w:rPr>
              <w:t>1</w:t>
            </w:r>
          </w:p>
        </w:tc>
        <w:tc>
          <w:tcPr>
            <w:tcW w:w="1350" w:type="dxa"/>
            <w:vAlign w:val="center"/>
          </w:tcPr>
          <w:p w14:paraId="455636BA"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r>
      <w:tr w:rsidR="00E16DAD" w:rsidRPr="00F33AAC" w14:paraId="3C45E3E0" w14:textId="77777777" w:rsidTr="00FD4B23">
        <w:trPr>
          <w:trHeight w:val="557"/>
          <w:jc w:val="center"/>
        </w:trPr>
        <w:tc>
          <w:tcPr>
            <w:tcW w:w="2065" w:type="dxa"/>
            <w:shd w:val="clear" w:color="auto" w:fill="D9D9D9" w:themeFill="background1" w:themeFillShade="D9"/>
          </w:tcPr>
          <w:p w14:paraId="655C43C5" w14:textId="77777777" w:rsidR="00E16DAD" w:rsidRPr="006C7A13" w:rsidRDefault="00E16DAD" w:rsidP="007E0D19">
            <w:pPr>
              <w:rPr>
                <w:rFonts w:ascii="Arial" w:hAnsi="Arial" w:cs="Arial"/>
              </w:rPr>
            </w:pPr>
            <w:r w:rsidRPr="006C7A13">
              <w:rPr>
                <w:rFonts w:ascii="Arial" w:hAnsi="Arial" w:cs="Arial"/>
                <w:spacing w:val="-2"/>
              </w:rPr>
              <w:t xml:space="preserve">Starting </w:t>
            </w:r>
            <w:r w:rsidRPr="006C7A13">
              <w:rPr>
                <w:rFonts w:ascii="Arial" w:hAnsi="Arial" w:cs="Arial"/>
                <w:spacing w:val="-2"/>
                <w:w w:val="110"/>
              </w:rPr>
              <w:t>Motor</w:t>
            </w:r>
          </w:p>
        </w:tc>
        <w:tc>
          <w:tcPr>
            <w:tcW w:w="759" w:type="dxa"/>
            <w:vAlign w:val="center"/>
          </w:tcPr>
          <w:p w14:paraId="1FA0D50E" w14:textId="77777777" w:rsidR="00E16DAD" w:rsidRPr="00F33AAC" w:rsidRDefault="00E16DAD" w:rsidP="007E0D19">
            <w:pPr>
              <w:rPr>
                <w:rFonts w:ascii="Arial" w:hAnsi="Arial" w:cs="Arial"/>
                <w:color w:val="000000" w:themeColor="text1"/>
              </w:rPr>
            </w:pPr>
          </w:p>
        </w:tc>
        <w:tc>
          <w:tcPr>
            <w:tcW w:w="1306" w:type="dxa"/>
            <w:vMerge/>
            <w:vAlign w:val="center"/>
          </w:tcPr>
          <w:p w14:paraId="781A308E" w14:textId="77777777" w:rsidR="00E16DAD" w:rsidRPr="00F33AAC" w:rsidRDefault="00E16DAD" w:rsidP="00A56E83">
            <w:pPr>
              <w:jc w:val="right"/>
              <w:rPr>
                <w:rFonts w:ascii="Arial" w:hAnsi="Arial" w:cs="Arial"/>
                <w:color w:val="000000" w:themeColor="text1"/>
              </w:rPr>
            </w:pPr>
          </w:p>
        </w:tc>
        <w:tc>
          <w:tcPr>
            <w:tcW w:w="1273" w:type="dxa"/>
            <w:vAlign w:val="center"/>
          </w:tcPr>
          <w:p w14:paraId="1FC5B9D0"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c>
          <w:tcPr>
            <w:tcW w:w="1459" w:type="dxa"/>
            <w:vAlign w:val="center"/>
          </w:tcPr>
          <w:p w14:paraId="7F762EB6"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c>
          <w:tcPr>
            <w:tcW w:w="1683" w:type="dxa"/>
            <w:vAlign w:val="center"/>
          </w:tcPr>
          <w:p w14:paraId="73EAE743"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c>
          <w:tcPr>
            <w:tcW w:w="630" w:type="dxa"/>
            <w:shd w:val="clear" w:color="auto" w:fill="D9D9D9" w:themeFill="background1" w:themeFillShade="D9"/>
            <w:vAlign w:val="center"/>
          </w:tcPr>
          <w:p w14:paraId="15B6EBF4" w14:textId="77777777" w:rsidR="00E16DAD" w:rsidRPr="00F33AAC" w:rsidRDefault="00E16DAD" w:rsidP="00F33AAC">
            <w:pPr>
              <w:rPr>
                <w:rFonts w:ascii="Arial" w:hAnsi="Arial" w:cs="Arial"/>
                <w:color w:val="000000" w:themeColor="text1"/>
              </w:rPr>
            </w:pPr>
            <w:r w:rsidRPr="00F33AAC">
              <w:rPr>
                <w:rFonts w:ascii="Arial" w:hAnsi="Arial" w:cs="Arial"/>
                <w:spacing w:val="-10"/>
              </w:rPr>
              <w:t>1</w:t>
            </w:r>
          </w:p>
        </w:tc>
        <w:tc>
          <w:tcPr>
            <w:tcW w:w="1350" w:type="dxa"/>
            <w:vAlign w:val="center"/>
          </w:tcPr>
          <w:p w14:paraId="2586B7CC"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r>
      <w:tr w:rsidR="00E16DAD" w:rsidRPr="00F33AAC" w14:paraId="1CDDA1D7" w14:textId="77777777" w:rsidTr="00FD4B23">
        <w:trPr>
          <w:trHeight w:val="557"/>
          <w:jc w:val="center"/>
        </w:trPr>
        <w:tc>
          <w:tcPr>
            <w:tcW w:w="2065" w:type="dxa"/>
            <w:shd w:val="clear" w:color="auto" w:fill="D9D9D9" w:themeFill="background1" w:themeFillShade="D9"/>
          </w:tcPr>
          <w:p w14:paraId="6043EF40" w14:textId="77777777" w:rsidR="00E16DAD" w:rsidRPr="006C7A13" w:rsidRDefault="00E16DAD" w:rsidP="007E0D19">
            <w:pPr>
              <w:rPr>
                <w:rFonts w:ascii="Arial" w:hAnsi="Arial" w:cs="Arial"/>
              </w:rPr>
            </w:pPr>
            <w:r w:rsidRPr="006C7A13">
              <w:rPr>
                <w:rFonts w:ascii="Arial" w:hAnsi="Arial" w:cs="Arial"/>
              </w:rPr>
              <w:t>Crank</w:t>
            </w:r>
            <w:r w:rsidRPr="006C7A13">
              <w:rPr>
                <w:rFonts w:ascii="Arial" w:hAnsi="Arial" w:cs="Arial"/>
                <w:spacing w:val="3"/>
              </w:rPr>
              <w:t xml:space="preserve"> </w:t>
            </w:r>
            <w:r w:rsidRPr="006C7A13">
              <w:rPr>
                <w:rFonts w:ascii="Arial" w:hAnsi="Arial" w:cs="Arial"/>
              </w:rPr>
              <w:t xml:space="preserve">Case </w:t>
            </w:r>
            <w:r w:rsidRPr="006C7A13">
              <w:rPr>
                <w:rFonts w:ascii="Arial" w:hAnsi="Arial" w:cs="Arial"/>
                <w:spacing w:val="-2"/>
              </w:rPr>
              <w:t>Heater</w:t>
            </w:r>
          </w:p>
        </w:tc>
        <w:tc>
          <w:tcPr>
            <w:tcW w:w="759" w:type="dxa"/>
            <w:vAlign w:val="center"/>
          </w:tcPr>
          <w:p w14:paraId="293E5327" w14:textId="77777777" w:rsidR="00E16DAD" w:rsidRPr="00F33AAC" w:rsidRDefault="00E16DAD" w:rsidP="007E0D19">
            <w:pPr>
              <w:rPr>
                <w:rFonts w:ascii="Arial" w:hAnsi="Arial" w:cs="Arial"/>
                <w:color w:val="000000" w:themeColor="text1"/>
              </w:rPr>
            </w:pPr>
          </w:p>
        </w:tc>
        <w:tc>
          <w:tcPr>
            <w:tcW w:w="1306" w:type="dxa"/>
            <w:vMerge/>
            <w:vAlign w:val="center"/>
          </w:tcPr>
          <w:p w14:paraId="5708BE08" w14:textId="77777777" w:rsidR="00E16DAD" w:rsidRPr="00F33AAC" w:rsidRDefault="00E16DAD" w:rsidP="00A56E83">
            <w:pPr>
              <w:jc w:val="right"/>
              <w:rPr>
                <w:rFonts w:ascii="Arial" w:hAnsi="Arial" w:cs="Arial"/>
                <w:color w:val="000000" w:themeColor="text1"/>
              </w:rPr>
            </w:pPr>
          </w:p>
        </w:tc>
        <w:tc>
          <w:tcPr>
            <w:tcW w:w="1273" w:type="dxa"/>
            <w:vAlign w:val="center"/>
          </w:tcPr>
          <w:p w14:paraId="056F21F6"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c>
          <w:tcPr>
            <w:tcW w:w="1459" w:type="dxa"/>
            <w:vAlign w:val="center"/>
          </w:tcPr>
          <w:p w14:paraId="137680CF"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c>
          <w:tcPr>
            <w:tcW w:w="1683" w:type="dxa"/>
            <w:vAlign w:val="center"/>
          </w:tcPr>
          <w:p w14:paraId="44383FA5"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c>
          <w:tcPr>
            <w:tcW w:w="630" w:type="dxa"/>
            <w:shd w:val="clear" w:color="auto" w:fill="D9D9D9" w:themeFill="background1" w:themeFillShade="D9"/>
            <w:vAlign w:val="center"/>
          </w:tcPr>
          <w:p w14:paraId="3CEE6A7E" w14:textId="77777777" w:rsidR="00E16DAD" w:rsidRPr="00F33AAC" w:rsidRDefault="00E16DAD" w:rsidP="00F33AAC">
            <w:pPr>
              <w:rPr>
                <w:rFonts w:ascii="Arial" w:hAnsi="Arial" w:cs="Arial"/>
                <w:color w:val="000000" w:themeColor="text1"/>
              </w:rPr>
            </w:pPr>
            <w:r w:rsidRPr="00F33AAC">
              <w:rPr>
                <w:rFonts w:ascii="Arial" w:hAnsi="Arial" w:cs="Arial"/>
                <w:spacing w:val="-10"/>
              </w:rPr>
              <w:t>1</w:t>
            </w:r>
          </w:p>
        </w:tc>
        <w:tc>
          <w:tcPr>
            <w:tcW w:w="1350" w:type="dxa"/>
            <w:vAlign w:val="center"/>
          </w:tcPr>
          <w:p w14:paraId="21783D8A"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r>
      <w:tr w:rsidR="00E16DAD" w:rsidRPr="00F33AAC" w14:paraId="11F0ADA7" w14:textId="77777777" w:rsidTr="00FD4B23">
        <w:trPr>
          <w:trHeight w:val="548"/>
          <w:jc w:val="center"/>
        </w:trPr>
        <w:tc>
          <w:tcPr>
            <w:tcW w:w="2065" w:type="dxa"/>
            <w:shd w:val="clear" w:color="auto" w:fill="D9D9D9" w:themeFill="background1" w:themeFillShade="D9"/>
          </w:tcPr>
          <w:p w14:paraId="7D966C40" w14:textId="77777777" w:rsidR="00E16DAD" w:rsidRPr="006C7A13" w:rsidRDefault="00E16DAD" w:rsidP="007E0D19">
            <w:pPr>
              <w:rPr>
                <w:rFonts w:ascii="Arial" w:hAnsi="Arial" w:cs="Arial"/>
              </w:rPr>
            </w:pPr>
            <w:r w:rsidRPr="006C7A13">
              <w:rPr>
                <w:rFonts w:ascii="Arial" w:hAnsi="Arial" w:cs="Arial"/>
                <w:w w:val="105"/>
              </w:rPr>
              <w:t xml:space="preserve">Oil </w:t>
            </w:r>
            <w:r w:rsidRPr="006C7A13">
              <w:rPr>
                <w:rFonts w:ascii="Arial" w:hAnsi="Arial" w:cs="Arial"/>
                <w:spacing w:val="-2"/>
                <w:w w:val="105"/>
              </w:rPr>
              <w:t>Pressure Sensor</w:t>
            </w:r>
          </w:p>
        </w:tc>
        <w:tc>
          <w:tcPr>
            <w:tcW w:w="759" w:type="dxa"/>
          </w:tcPr>
          <w:p w14:paraId="0EC3C778" w14:textId="77777777" w:rsidR="00E16DAD" w:rsidRPr="00F33AAC" w:rsidRDefault="00E16DAD" w:rsidP="007E0D19">
            <w:pPr>
              <w:rPr>
                <w:rFonts w:ascii="Arial" w:hAnsi="Arial" w:cs="Arial"/>
                <w:color w:val="000000" w:themeColor="text1"/>
              </w:rPr>
            </w:pPr>
          </w:p>
        </w:tc>
        <w:tc>
          <w:tcPr>
            <w:tcW w:w="1306" w:type="dxa"/>
            <w:vMerge/>
            <w:vAlign w:val="center"/>
          </w:tcPr>
          <w:p w14:paraId="07C7EF95" w14:textId="77777777" w:rsidR="00E16DAD" w:rsidRPr="00F33AAC" w:rsidRDefault="00E16DAD" w:rsidP="00A56E83">
            <w:pPr>
              <w:jc w:val="right"/>
              <w:rPr>
                <w:rFonts w:ascii="Arial" w:hAnsi="Arial" w:cs="Arial"/>
                <w:color w:val="000000" w:themeColor="text1"/>
              </w:rPr>
            </w:pPr>
          </w:p>
        </w:tc>
        <w:tc>
          <w:tcPr>
            <w:tcW w:w="1273" w:type="dxa"/>
            <w:vAlign w:val="center"/>
          </w:tcPr>
          <w:p w14:paraId="1C3EE852"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c>
          <w:tcPr>
            <w:tcW w:w="1459" w:type="dxa"/>
            <w:vAlign w:val="center"/>
          </w:tcPr>
          <w:p w14:paraId="34634651"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c>
          <w:tcPr>
            <w:tcW w:w="1683" w:type="dxa"/>
            <w:vAlign w:val="center"/>
          </w:tcPr>
          <w:p w14:paraId="5F8D5190"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c>
          <w:tcPr>
            <w:tcW w:w="630" w:type="dxa"/>
            <w:shd w:val="clear" w:color="auto" w:fill="D9D9D9" w:themeFill="background1" w:themeFillShade="D9"/>
            <w:vAlign w:val="center"/>
          </w:tcPr>
          <w:p w14:paraId="4B7EEDBC" w14:textId="77777777" w:rsidR="00E16DAD" w:rsidRPr="00F33AAC" w:rsidRDefault="00E16DAD" w:rsidP="00F33AAC">
            <w:pPr>
              <w:pStyle w:val="TableParagraph"/>
              <w:spacing w:before="2"/>
              <w:jc w:val="center"/>
              <w:rPr>
                <w:b/>
                <w:sz w:val="20"/>
              </w:rPr>
            </w:pPr>
          </w:p>
          <w:p w14:paraId="5F7318C4" w14:textId="77777777" w:rsidR="00E16DAD" w:rsidRPr="00F33AAC" w:rsidRDefault="00E16DAD" w:rsidP="00F33AAC">
            <w:pPr>
              <w:rPr>
                <w:rFonts w:ascii="Arial" w:hAnsi="Arial" w:cs="Arial"/>
                <w:color w:val="000000" w:themeColor="text1"/>
              </w:rPr>
            </w:pPr>
            <w:r w:rsidRPr="00F33AAC">
              <w:rPr>
                <w:rFonts w:ascii="Arial" w:hAnsi="Arial" w:cs="Arial"/>
                <w:spacing w:val="-10"/>
              </w:rPr>
              <w:t>1</w:t>
            </w:r>
          </w:p>
        </w:tc>
        <w:tc>
          <w:tcPr>
            <w:tcW w:w="1350" w:type="dxa"/>
            <w:vAlign w:val="center"/>
          </w:tcPr>
          <w:p w14:paraId="5D89FE61"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r>
      <w:tr w:rsidR="00E16DAD" w:rsidRPr="00F33AAC" w14:paraId="43CD5039" w14:textId="77777777" w:rsidTr="00FD4B23">
        <w:trPr>
          <w:trHeight w:val="602"/>
          <w:jc w:val="center"/>
        </w:trPr>
        <w:tc>
          <w:tcPr>
            <w:tcW w:w="2065" w:type="dxa"/>
            <w:shd w:val="clear" w:color="auto" w:fill="D9D9D9" w:themeFill="background1" w:themeFillShade="D9"/>
          </w:tcPr>
          <w:p w14:paraId="59428E0C" w14:textId="77777777" w:rsidR="00E16DAD" w:rsidRPr="006C7A13" w:rsidRDefault="00E16DAD" w:rsidP="007E0D19">
            <w:pPr>
              <w:rPr>
                <w:rFonts w:ascii="Arial" w:hAnsi="Arial" w:cs="Arial"/>
              </w:rPr>
            </w:pPr>
            <w:r w:rsidRPr="006C7A13">
              <w:rPr>
                <w:rFonts w:ascii="Arial" w:hAnsi="Arial" w:cs="Arial"/>
                <w:w w:val="105"/>
              </w:rPr>
              <w:t xml:space="preserve">Oil </w:t>
            </w:r>
            <w:r w:rsidRPr="006C7A13">
              <w:rPr>
                <w:rFonts w:ascii="Arial" w:hAnsi="Arial" w:cs="Arial"/>
                <w:spacing w:val="-2"/>
              </w:rPr>
              <w:t xml:space="preserve">Temperature </w:t>
            </w:r>
            <w:r w:rsidRPr="006C7A13">
              <w:rPr>
                <w:rFonts w:ascii="Arial" w:hAnsi="Arial" w:cs="Arial"/>
                <w:spacing w:val="-2"/>
                <w:w w:val="105"/>
              </w:rPr>
              <w:t>Sensor</w:t>
            </w:r>
          </w:p>
        </w:tc>
        <w:tc>
          <w:tcPr>
            <w:tcW w:w="759" w:type="dxa"/>
          </w:tcPr>
          <w:p w14:paraId="69504CE8" w14:textId="77777777" w:rsidR="00E16DAD" w:rsidRPr="00F33AAC" w:rsidRDefault="00E16DAD" w:rsidP="007E0D19">
            <w:pPr>
              <w:rPr>
                <w:rFonts w:ascii="Arial" w:hAnsi="Arial" w:cs="Arial"/>
                <w:color w:val="000000" w:themeColor="text1"/>
              </w:rPr>
            </w:pPr>
          </w:p>
        </w:tc>
        <w:tc>
          <w:tcPr>
            <w:tcW w:w="1306" w:type="dxa"/>
            <w:vMerge/>
            <w:vAlign w:val="center"/>
          </w:tcPr>
          <w:p w14:paraId="48A3455C" w14:textId="77777777" w:rsidR="00E16DAD" w:rsidRPr="00F33AAC" w:rsidRDefault="00E16DAD" w:rsidP="00A56E83">
            <w:pPr>
              <w:jc w:val="right"/>
              <w:rPr>
                <w:rFonts w:ascii="Arial" w:hAnsi="Arial" w:cs="Arial"/>
                <w:color w:val="000000" w:themeColor="text1"/>
              </w:rPr>
            </w:pPr>
          </w:p>
        </w:tc>
        <w:tc>
          <w:tcPr>
            <w:tcW w:w="1273" w:type="dxa"/>
            <w:vAlign w:val="center"/>
          </w:tcPr>
          <w:p w14:paraId="3AA8B589"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c>
          <w:tcPr>
            <w:tcW w:w="1459" w:type="dxa"/>
            <w:vAlign w:val="center"/>
          </w:tcPr>
          <w:p w14:paraId="75491DCF"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c>
          <w:tcPr>
            <w:tcW w:w="1683" w:type="dxa"/>
            <w:vAlign w:val="center"/>
          </w:tcPr>
          <w:p w14:paraId="110994A0"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c>
          <w:tcPr>
            <w:tcW w:w="630" w:type="dxa"/>
            <w:shd w:val="clear" w:color="auto" w:fill="D9D9D9" w:themeFill="background1" w:themeFillShade="D9"/>
            <w:vAlign w:val="center"/>
          </w:tcPr>
          <w:p w14:paraId="37976C82" w14:textId="77777777" w:rsidR="00E16DAD" w:rsidRPr="00F33AAC" w:rsidRDefault="00E16DAD" w:rsidP="00F33AAC">
            <w:pPr>
              <w:rPr>
                <w:rFonts w:ascii="Arial" w:hAnsi="Arial" w:cs="Arial"/>
                <w:color w:val="000000" w:themeColor="text1"/>
              </w:rPr>
            </w:pPr>
            <w:r w:rsidRPr="00F33AAC">
              <w:rPr>
                <w:rFonts w:ascii="Arial" w:hAnsi="Arial" w:cs="Arial"/>
                <w:spacing w:val="-10"/>
              </w:rPr>
              <w:t>1</w:t>
            </w:r>
          </w:p>
        </w:tc>
        <w:tc>
          <w:tcPr>
            <w:tcW w:w="1350" w:type="dxa"/>
            <w:vAlign w:val="center"/>
          </w:tcPr>
          <w:p w14:paraId="472A7B69"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r>
      <w:tr w:rsidR="00E16DAD" w:rsidRPr="00F33AAC" w14:paraId="7CEC7308" w14:textId="77777777" w:rsidTr="00FD4B23">
        <w:trPr>
          <w:trHeight w:val="440"/>
          <w:jc w:val="center"/>
        </w:trPr>
        <w:tc>
          <w:tcPr>
            <w:tcW w:w="2065" w:type="dxa"/>
            <w:shd w:val="clear" w:color="auto" w:fill="D9D9D9" w:themeFill="background1" w:themeFillShade="D9"/>
          </w:tcPr>
          <w:p w14:paraId="368B75D2" w14:textId="77777777" w:rsidR="00E16DAD" w:rsidRPr="006C7A13" w:rsidRDefault="00E16DAD" w:rsidP="007E0D19">
            <w:pPr>
              <w:rPr>
                <w:rFonts w:ascii="Arial" w:hAnsi="Arial" w:cs="Arial"/>
              </w:rPr>
            </w:pPr>
            <w:r w:rsidRPr="006C7A13">
              <w:rPr>
                <w:rFonts w:ascii="Arial" w:hAnsi="Arial" w:cs="Arial"/>
                <w:w w:val="105"/>
              </w:rPr>
              <w:lastRenderedPageBreak/>
              <w:t xml:space="preserve">Oil </w:t>
            </w:r>
            <w:r w:rsidRPr="006C7A13">
              <w:rPr>
                <w:rFonts w:ascii="Arial" w:hAnsi="Arial" w:cs="Arial"/>
                <w:spacing w:val="-2"/>
                <w:w w:val="105"/>
              </w:rPr>
              <w:t>Filter</w:t>
            </w:r>
            <w:r>
              <w:rPr>
                <w:rFonts w:ascii="Arial" w:hAnsi="Arial" w:cs="Arial"/>
                <w:spacing w:val="-2"/>
                <w:w w:val="105"/>
              </w:rPr>
              <w:t>s</w:t>
            </w:r>
          </w:p>
        </w:tc>
        <w:tc>
          <w:tcPr>
            <w:tcW w:w="759" w:type="dxa"/>
          </w:tcPr>
          <w:p w14:paraId="1F33CE56" w14:textId="77777777" w:rsidR="00E16DAD" w:rsidRPr="00F33AAC" w:rsidRDefault="00E16DAD" w:rsidP="007E0D19">
            <w:pPr>
              <w:rPr>
                <w:rFonts w:ascii="Arial" w:hAnsi="Arial" w:cs="Arial"/>
                <w:color w:val="000000" w:themeColor="text1"/>
              </w:rPr>
            </w:pPr>
          </w:p>
        </w:tc>
        <w:tc>
          <w:tcPr>
            <w:tcW w:w="1306" w:type="dxa"/>
            <w:vMerge/>
            <w:vAlign w:val="center"/>
          </w:tcPr>
          <w:p w14:paraId="217F72F0" w14:textId="77777777" w:rsidR="00E16DAD" w:rsidRPr="00F33AAC" w:rsidRDefault="00E16DAD" w:rsidP="00A56E83">
            <w:pPr>
              <w:jc w:val="right"/>
              <w:rPr>
                <w:rFonts w:ascii="Arial" w:hAnsi="Arial" w:cs="Arial"/>
                <w:color w:val="000000" w:themeColor="text1"/>
              </w:rPr>
            </w:pPr>
          </w:p>
        </w:tc>
        <w:tc>
          <w:tcPr>
            <w:tcW w:w="1273" w:type="dxa"/>
            <w:vAlign w:val="center"/>
          </w:tcPr>
          <w:p w14:paraId="316935C8"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c>
          <w:tcPr>
            <w:tcW w:w="1459" w:type="dxa"/>
            <w:vAlign w:val="center"/>
          </w:tcPr>
          <w:p w14:paraId="2C411645"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c>
          <w:tcPr>
            <w:tcW w:w="1683" w:type="dxa"/>
            <w:vAlign w:val="center"/>
          </w:tcPr>
          <w:p w14:paraId="58001C06"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c>
          <w:tcPr>
            <w:tcW w:w="630" w:type="dxa"/>
            <w:shd w:val="clear" w:color="auto" w:fill="D9D9D9" w:themeFill="background1" w:themeFillShade="D9"/>
            <w:vAlign w:val="center"/>
          </w:tcPr>
          <w:p w14:paraId="173FEC8C" w14:textId="77777777" w:rsidR="00E16DAD" w:rsidRPr="00F33AAC" w:rsidRDefault="00E16DAD" w:rsidP="00F33AAC">
            <w:pPr>
              <w:rPr>
                <w:rFonts w:ascii="Arial" w:hAnsi="Arial" w:cs="Arial"/>
                <w:color w:val="000000" w:themeColor="text1"/>
              </w:rPr>
            </w:pPr>
            <w:r w:rsidRPr="00F33AAC">
              <w:rPr>
                <w:rFonts w:ascii="Arial" w:hAnsi="Arial" w:cs="Arial"/>
                <w:spacing w:val="-10"/>
              </w:rPr>
              <w:t>3</w:t>
            </w:r>
          </w:p>
        </w:tc>
        <w:tc>
          <w:tcPr>
            <w:tcW w:w="1350" w:type="dxa"/>
            <w:vAlign w:val="center"/>
          </w:tcPr>
          <w:p w14:paraId="0A626C96"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r>
      <w:tr w:rsidR="00E16DAD" w:rsidRPr="00F33AAC" w14:paraId="73222FEE" w14:textId="77777777" w:rsidTr="00FD4B23">
        <w:trPr>
          <w:trHeight w:val="413"/>
          <w:jc w:val="center"/>
        </w:trPr>
        <w:tc>
          <w:tcPr>
            <w:tcW w:w="2065" w:type="dxa"/>
            <w:shd w:val="clear" w:color="auto" w:fill="D9D9D9" w:themeFill="background1" w:themeFillShade="D9"/>
          </w:tcPr>
          <w:p w14:paraId="1605F11F" w14:textId="77777777" w:rsidR="00E16DAD" w:rsidRPr="00A56E83" w:rsidRDefault="00E16DAD" w:rsidP="00163FC1">
            <w:pPr>
              <w:rPr>
                <w:rFonts w:ascii="Arial" w:hAnsi="Arial" w:cs="Arial"/>
              </w:rPr>
            </w:pPr>
            <w:r w:rsidRPr="00A56E83">
              <w:rPr>
                <w:rFonts w:ascii="Arial" w:hAnsi="Arial" w:cs="Arial"/>
                <w:w w:val="105"/>
              </w:rPr>
              <w:t xml:space="preserve">Fan </w:t>
            </w:r>
            <w:r w:rsidRPr="00A56E83">
              <w:rPr>
                <w:rFonts w:ascii="Arial" w:hAnsi="Arial" w:cs="Arial"/>
                <w:spacing w:val="-4"/>
                <w:w w:val="105"/>
              </w:rPr>
              <w:t>Belt</w:t>
            </w:r>
            <w:r>
              <w:rPr>
                <w:rFonts w:ascii="Arial" w:hAnsi="Arial" w:cs="Arial"/>
                <w:spacing w:val="-4"/>
                <w:w w:val="105"/>
              </w:rPr>
              <w:t>s</w:t>
            </w:r>
          </w:p>
        </w:tc>
        <w:tc>
          <w:tcPr>
            <w:tcW w:w="759" w:type="dxa"/>
          </w:tcPr>
          <w:p w14:paraId="7CFFE56F" w14:textId="77777777" w:rsidR="00E16DAD" w:rsidRPr="00F33AAC" w:rsidRDefault="00E16DAD" w:rsidP="007E0D19">
            <w:pPr>
              <w:rPr>
                <w:rFonts w:ascii="Arial" w:hAnsi="Arial" w:cs="Arial"/>
                <w:color w:val="000000" w:themeColor="text1"/>
              </w:rPr>
            </w:pPr>
          </w:p>
        </w:tc>
        <w:tc>
          <w:tcPr>
            <w:tcW w:w="1306" w:type="dxa"/>
            <w:vMerge/>
            <w:vAlign w:val="center"/>
          </w:tcPr>
          <w:p w14:paraId="0011D5DB" w14:textId="77777777" w:rsidR="00E16DAD" w:rsidRPr="00F33AAC" w:rsidRDefault="00E16DAD" w:rsidP="00A56E83">
            <w:pPr>
              <w:jc w:val="right"/>
              <w:rPr>
                <w:rFonts w:ascii="Arial" w:hAnsi="Arial" w:cs="Arial"/>
                <w:color w:val="000000" w:themeColor="text1"/>
              </w:rPr>
            </w:pPr>
          </w:p>
        </w:tc>
        <w:tc>
          <w:tcPr>
            <w:tcW w:w="1273" w:type="dxa"/>
            <w:vAlign w:val="center"/>
          </w:tcPr>
          <w:p w14:paraId="4745CFDB"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c>
          <w:tcPr>
            <w:tcW w:w="1459" w:type="dxa"/>
            <w:vAlign w:val="center"/>
          </w:tcPr>
          <w:p w14:paraId="5C43DF39"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c>
          <w:tcPr>
            <w:tcW w:w="1683" w:type="dxa"/>
            <w:vAlign w:val="center"/>
          </w:tcPr>
          <w:p w14:paraId="32D76CF1"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c>
          <w:tcPr>
            <w:tcW w:w="630" w:type="dxa"/>
            <w:shd w:val="clear" w:color="auto" w:fill="D9D9D9" w:themeFill="background1" w:themeFillShade="D9"/>
            <w:vAlign w:val="center"/>
          </w:tcPr>
          <w:p w14:paraId="0D7B2E39" w14:textId="77777777" w:rsidR="00E16DAD" w:rsidRPr="00F33AAC" w:rsidRDefault="00E16DAD" w:rsidP="00F33AAC">
            <w:pPr>
              <w:rPr>
                <w:rFonts w:ascii="Arial" w:hAnsi="Arial" w:cs="Arial"/>
                <w:color w:val="000000" w:themeColor="text1"/>
              </w:rPr>
            </w:pPr>
            <w:r w:rsidRPr="00F33AAC">
              <w:rPr>
                <w:rFonts w:ascii="Arial" w:hAnsi="Arial" w:cs="Arial"/>
                <w:spacing w:val="-10"/>
              </w:rPr>
              <w:t>3</w:t>
            </w:r>
          </w:p>
        </w:tc>
        <w:tc>
          <w:tcPr>
            <w:tcW w:w="1350" w:type="dxa"/>
            <w:vAlign w:val="center"/>
          </w:tcPr>
          <w:p w14:paraId="49A8FDEC"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r>
      <w:tr w:rsidR="00E16DAD" w:rsidRPr="00F33AAC" w14:paraId="7FE0EB84" w14:textId="77777777" w:rsidTr="00FD4B23">
        <w:trPr>
          <w:trHeight w:val="422"/>
          <w:jc w:val="center"/>
        </w:trPr>
        <w:tc>
          <w:tcPr>
            <w:tcW w:w="2065" w:type="dxa"/>
            <w:shd w:val="clear" w:color="auto" w:fill="D9D9D9" w:themeFill="background1" w:themeFillShade="D9"/>
          </w:tcPr>
          <w:p w14:paraId="0195BE91" w14:textId="46A3514B" w:rsidR="00E16DAD" w:rsidRPr="00A56E83" w:rsidRDefault="00E16DAD" w:rsidP="00163FC1">
            <w:pPr>
              <w:rPr>
                <w:rFonts w:ascii="Arial" w:hAnsi="Arial" w:cs="Arial"/>
              </w:rPr>
            </w:pPr>
            <w:r w:rsidRPr="00A56E83">
              <w:rPr>
                <w:rFonts w:ascii="Arial" w:hAnsi="Arial" w:cs="Arial"/>
                <w:w w:val="105"/>
              </w:rPr>
              <w:t>Air Filter</w:t>
            </w:r>
            <w:r>
              <w:rPr>
                <w:rFonts w:ascii="Arial" w:hAnsi="Arial" w:cs="Arial"/>
                <w:w w:val="105"/>
              </w:rPr>
              <w:t>s</w:t>
            </w:r>
          </w:p>
        </w:tc>
        <w:tc>
          <w:tcPr>
            <w:tcW w:w="759" w:type="dxa"/>
          </w:tcPr>
          <w:p w14:paraId="68BC72F3" w14:textId="77777777" w:rsidR="00E16DAD" w:rsidRPr="00F33AAC" w:rsidRDefault="00E16DAD" w:rsidP="007E0D19">
            <w:pPr>
              <w:rPr>
                <w:rFonts w:ascii="Arial" w:hAnsi="Arial" w:cs="Arial"/>
                <w:color w:val="000000" w:themeColor="text1"/>
              </w:rPr>
            </w:pPr>
          </w:p>
        </w:tc>
        <w:tc>
          <w:tcPr>
            <w:tcW w:w="1306" w:type="dxa"/>
            <w:vMerge/>
            <w:vAlign w:val="center"/>
          </w:tcPr>
          <w:p w14:paraId="2092CFEA" w14:textId="77777777" w:rsidR="00E16DAD" w:rsidRPr="00F33AAC" w:rsidRDefault="00E16DAD" w:rsidP="00A56E83">
            <w:pPr>
              <w:jc w:val="right"/>
              <w:rPr>
                <w:rFonts w:ascii="Arial" w:hAnsi="Arial" w:cs="Arial"/>
                <w:color w:val="000000" w:themeColor="text1"/>
              </w:rPr>
            </w:pPr>
          </w:p>
        </w:tc>
        <w:tc>
          <w:tcPr>
            <w:tcW w:w="1273" w:type="dxa"/>
            <w:vAlign w:val="center"/>
          </w:tcPr>
          <w:p w14:paraId="3B3EF7B5"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c>
          <w:tcPr>
            <w:tcW w:w="1459" w:type="dxa"/>
            <w:vAlign w:val="center"/>
          </w:tcPr>
          <w:p w14:paraId="79B1C154"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c>
          <w:tcPr>
            <w:tcW w:w="1683" w:type="dxa"/>
            <w:vAlign w:val="center"/>
          </w:tcPr>
          <w:p w14:paraId="3352A6E8"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c>
          <w:tcPr>
            <w:tcW w:w="630" w:type="dxa"/>
            <w:shd w:val="clear" w:color="auto" w:fill="D9D9D9" w:themeFill="background1" w:themeFillShade="D9"/>
            <w:vAlign w:val="center"/>
          </w:tcPr>
          <w:p w14:paraId="04D9E1A2" w14:textId="77777777" w:rsidR="00E16DAD" w:rsidRPr="00F33AAC" w:rsidRDefault="00E16DAD" w:rsidP="00F33AAC">
            <w:pPr>
              <w:rPr>
                <w:rFonts w:ascii="Arial" w:hAnsi="Arial" w:cs="Arial"/>
                <w:color w:val="000000" w:themeColor="text1"/>
              </w:rPr>
            </w:pPr>
            <w:r w:rsidRPr="00F33AAC">
              <w:rPr>
                <w:rFonts w:ascii="Arial" w:hAnsi="Arial" w:cs="Arial"/>
                <w:spacing w:val="-10"/>
              </w:rPr>
              <w:t>3</w:t>
            </w:r>
          </w:p>
        </w:tc>
        <w:tc>
          <w:tcPr>
            <w:tcW w:w="1350" w:type="dxa"/>
            <w:vAlign w:val="center"/>
          </w:tcPr>
          <w:p w14:paraId="35B1C50A"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r>
      <w:tr w:rsidR="00E16DAD" w:rsidRPr="00F33AAC" w14:paraId="7A3598B7" w14:textId="77777777" w:rsidTr="00FD4B23">
        <w:trPr>
          <w:trHeight w:val="755"/>
          <w:jc w:val="center"/>
        </w:trPr>
        <w:tc>
          <w:tcPr>
            <w:tcW w:w="2065" w:type="dxa"/>
            <w:shd w:val="clear" w:color="auto" w:fill="D9D9D9" w:themeFill="background1" w:themeFillShade="D9"/>
          </w:tcPr>
          <w:p w14:paraId="72B833D1" w14:textId="77777777" w:rsidR="00E16DAD" w:rsidRPr="00A56E83" w:rsidRDefault="00E16DAD" w:rsidP="00163FC1">
            <w:pPr>
              <w:rPr>
                <w:rFonts w:ascii="Arial" w:hAnsi="Arial" w:cs="Arial"/>
              </w:rPr>
            </w:pPr>
            <w:r w:rsidRPr="00A56E83">
              <w:rPr>
                <w:rFonts w:ascii="Arial" w:hAnsi="Arial" w:cs="Arial"/>
                <w:w w:val="105"/>
              </w:rPr>
              <w:t xml:space="preserve">Coolant </w:t>
            </w:r>
            <w:r w:rsidRPr="00A56E83">
              <w:rPr>
                <w:rFonts w:ascii="Arial" w:hAnsi="Arial" w:cs="Arial"/>
              </w:rPr>
              <w:t xml:space="preserve">Temperature </w:t>
            </w:r>
            <w:r w:rsidRPr="00A56E83">
              <w:rPr>
                <w:rFonts w:ascii="Arial" w:hAnsi="Arial" w:cs="Arial"/>
                <w:w w:val="105"/>
              </w:rPr>
              <w:t>Sensor</w:t>
            </w:r>
          </w:p>
        </w:tc>
        <w:tc>
          <w:tcPr>
            <w:tcW w:w="759" w:type="dxa"/>
          </w:tcPr>
          <w:p w14:paraId="1FA8C559" w14:textId="77777777" w:rsidR="00E16DAD" w:rsidRPr="00F33AAC" w:rsidRDefault="00E16DAD" w:rsidP="007E0D19">
            <w:pPr>
              <w:rPr>
                <w:rFonts w:ascii="Arial" w:hAnsi="Arial" w:cs="Arial"/>
                <w:color w:val="000000" w:themeColor="text1"/>
              </w:rPr>
            </w:pPr>
          </w:p>
        </w:tc>
        <w:tc>
          <w:tcPr>
            <w:tcW w:w="1306" w:type="dxa"/>
            <w:vMerge/>
            <w:vAlign w:val="center"/>
          </w:tcPr>
          <w:p w14:paraId="28A7BAE1" w14:textId="77777777" w:rsidR="00E16DAD" w:rsidRPr="00F33AAC" w:rsidRDefault="00E16DAD" w:rsidP="00A56E83">
            <w:pPr>
              <w:jc w:val="right"/>
              <w:rPr>
                <w:rFonts w:ascii="Arial" w:hAnsi="Arial" w:cs="Arial"/>
                <w:color w:val="000000" w:themeColor="text1"/>
              </w:rPr>
            </w:pPr>
          </w:p>
        </w:tc>
        <w:tc>
          <w:tcPr>
            <w:tcW w:w="1273" w:type="dxa"/>
            <w:vAlign w:val="center"/>
          </w:tcPr>
          <w:p w14:paraId="45B91185"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c>
          <w:tcPr>
            <w:tcW w:w="1459" w:type="dxa"/>
            <w:vAlign w:val="center"/>
          </w:tcPr>
          <w:p w14:paraId="67E1F59A"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c>
          <w:tcPr>
            <w:tcW w:w="1683" w:type="dxa"/>
            <w:vAlign w:val="center"/>
          </w:tcPr>
          <w:p w14:paraId="6298106D"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c>
          <w:tcPr>
            <w:tcW w:w="630" w:type="dxa"/>
            <w:shd w:val="clear" w:color="auto" w:fill="D9D9D9" w:themeFill="background1" w:themeFillShade="D9"/>
            <w:vAlign w:val="center"/>
          </w:tcPr>
          <w:p w14:paraId="7EBB0C9F" w14:textId="77777777" w:rsidR="00E16DAD" w:rsidRPr="00F33AAC" w:rsidRDefault="00E16DAD" w:rsidP="00F33AAC">
            <w:pPr>
              <w:rPr>
                <w:rFonts w:ascii="Arial" w:hAnsi="Arial" w:cs="Arial"/>
                <w:color w:val="000000" w:themeColor="text1"/>
              </w:rPr>
            </w:pPr>
            <w:r w:rsidRPr="00F33AAC">
              <w:rPr>
                <w:rFonts w:ascii="Arial" w:hAnsi="Arial" w:cs="Arial"/>
                <w:spacing w:val="-10"/>
              </w:rPr>
              <w:t>1</w:t>
            </w:r>
          </w:p>
        </w:tc>
        <w:tc>
          <w:tcPr>
            <w:tcW w:w="1350" w:type="dxa"/>
            <w:vAlign w:val="center"/>
          </w:tcPr>
          <w:p w14:paraId="68E02699"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r>
      <w:tr w:rsidR="00E16DAD" w:rsidRPr="00F33AAC" w14:paraId="04D0B44C" w14:textId="77777777" w:rsidTr="00FD4B23">
        <w:trPr>
          <w:trHeight w:val="485"/>
          <w:jc w:val="center"/>
        </w:trPr>
        <w:tc>
          <w:tcPr>
            <w:tcW w:w="2065" w:type="dxa"/>
            <w:shd w:val="clear" w:color="auto" w:fill="D9D9D9" w:themeFill="background1" w:themeFillShade="D9"/>
          </w:tcPr>
          <w:p w14:paraId="64E5CE02" w14:textId="77777777" w:rsidR="00E16DAD" w:rsidRPr="00A56E83" w:rsidRDefault="00E16DAD" w:rsidP="006D0171">
            <w:pPr>
              <w:rPr>
                <w:rFonts w:ascii="Arial" w:hAnsi="Arial" w:cs="Arial"/>
              </w:rPr>
            </w:pPr>
            <w:r w:rsidRPr="00A56E83">
              <w:rPr>
                <w:rFonts w:ascii="Arial" w:hAnsi="Arial" w:cs="Arial"/>
                <w:w w:val="105"/>
              </w:rPr>
              <w:t>Conductor</w:t>
            </w:r>
          </w:p>
        </w:tc>
        <w:tc>
          <w:tcPr>
            <w:tcW w:w="759" w:type="dxa"/>
          </w:tcPr>
          <w:p w14:paraId="5F1D0F72" w14:textId="77777777" w:rsidR="00E16DAD" w:rsidRPr="00F33AAC" w:rsidRDefault="00E16DAD" w:rsidP="007E0D19">
            <w:pPr>
              <w:rPr>
                <w:rFonts w:ascii="Arial" w:hAnsi="Arial" w:cs="Arial"/>
                <w:color w:val="000000" w:themeColor="text1"/>
              </w:rPr>
            </w:pPr>
          </w:p>
        </w:tc>
        <w:tc>
          <w:tcPr>
            <w:tcW w:w="1306" w:type="dxa"/>
            <w:vMerge/>
            <w:vAlign w:val="center"/>
          </w:tcPr>
          <w:p w14:paraId="78E677C1" w14:textId="77777777" w:rsidR="00E16DAD" w:rsidRPr="00F33AAC" w:rsidRDefault="00E16DAD" w:rsidP="00A56E83">
            <w:pPr>
              <w:jc w:val="right"/>
              <w:rPr>
                <w:rFonts w:ascii="Arial" w:hAnsi="Arial" w:cs="Arial"/>
                <w:color w:val="000000" w:themeColor="text1"/>
              </w:rPr>
            </w:pPr>
          </w:p>
        </w:tc>
        <w:tc>
          <w:tcPr>
            <w:tcW w:w="1273" w:type="dxa"/>
            <w:vAlign w:val="center"/>
          </w:tcPr>
          <w:p w14:paraId="3C8D242B"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c>
          <w:tcPr>
            <w:tcW w:w="1459" w:type="dxa"/>
            <w:vAlign w:val="center"/>
          </w:tcPr>
          <w:p w14:paraId="0DB1659C"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c>
          <w:tcPr>
            <w:tcW w:w="1683" w:type="dxa"/>
            <w:vAlign w:val="center"/>
          </w:tcPr>
          <w:p w14:paraId="6993B8EF"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c>
          <w:tcPr>
            <w:tcW w:w="630" w:type="dxa"/>
            <w:shd w:val="clear" w:color="auto" w:fill="D9D9D9" w:themeFill="background1" w:themeFillShade="D9"/>
            <w:vAlign w:val="center"/>
          </w:tcPr>
          <w:p w14:paraId="632A898E" w14:textId="77777777" w:rsidR="00E16DAD" w:rsidRPr="00F33AAC" w:rsidRDefault="00E16DAD" w:rsidP="00F33AAC">
            <w:pPr>
              <w:rPr>
                <w:rFonts w:ascii="Arial" w:hAnsi="Arial" w:cs="Arial"/>
                <w:color w:val="000000" w:themeColor="text1"/>
              </w:rPr>
            </w:pPr>
            <w:r w:rsidRPr="00F33AAC">
              <w:rPr>
                <w:rFonts w:ascii="Arial" w:hAnsi="Arial" w:cs="Arial"/>
                <w:spacing w:val="-10"/>
              </w:rPr>
              <w:t>1</w:t>
            </w:r>
          </w:p>
        </w:tc>
        <w:tc>
          <w:tcPr>
            <w:tcW w:w="1350" w:type="dxa"/>
            <w:vAlign w:val="center"/>
          </w:tcPr>
          <w:p w14:paraId="71EBF987"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r>
      <w:tr w:rsidR="00E16DAD" w:rsidRPr="00F33AAC" w14:paraId="65A5231C" w14:textId="77777777" w:rsidTr="00FD4B23">
        <w:trPr>
          <w:trHeight w:val="512"/>
          <w:jc w:val="center"/>
        </w:trPr>
        <w:tc>
          <w:tcPr>
            <w:tcW w:w="2065" w:type="dxa"/>
            <w:shd w:val="clear" w:color="auto" w:fill="D9D9D9" w:themeFill="background1" w:themeFillShade="D9"/>
          </w:tcPr>
          <w:p w14:paraId="55A16BA6" w14:textId="77777777" w:rsidR="00E16DAD" w:rsidRPr="00A56E83" w:rsidRDefault="00E16DAD" w:rsidP="006D0171">
            <w:pPr>
              <w:rPr>
                <w:rFonts w:ascii="Arial" w:hAnsi="Arial" w:cs="Arial"/>
              </w:rPr>
            </w:pPr>
            <w:r w:rsidRPr="00A56E83">
              <w:rPr>
                <w:rFonts w:ascii="Arial" w:hAnsi="Arial" w:cs="Arial"/>
                <w:w w:val="105"/>
              </w:rPr>
              <w:t>Alternator Belt</w:t>
            </w:r>
          </w:p>
        </w:tc>
        <w:tc>
          <w:tcPr>
            <w:tcW w:w="759" w:type="dxa"/>
          </w:tcPr>
          <w:p w14:paraId="2CABA74F" w14:textId="77777777" w:rsidR="00E16DAD" w:rsidRPr="00F33AAC" w:rsidRDefault="00E16DAD" w:rsidP="007E0D19">
            <w:pPr>
              <w:rPr>
                <w:rFonts w:ascii="Arial" w:hAnsi="Arial" w:cs="Arial"/>
                <w:color w:val="000000" w:themeColor="text1"/>
              </w:rPr>
            </w:pPr>
          </w:p>
        </w:tc>
        <w:tc>
          <w:tcPr>
            <w:tcW w:w="1306" w:type="dxa"/>
            <w:vMerge/>
            <w:vAlign w:val="center"/>
          </w:tcPr>
          <w:p w14:paraId="503E39AC" w14:textId="77777777" w:rsidR="00E16DAD" w:rsidRPr="00F33AAC" w:rsidRDefault="00E16DAD" w:rsidP="00A56E83">
            <w:pPr>
              <w:jc w:val="right"/>
              <w:rPr>
                <w:rFonts w:ascii="Arial" w:hAnsi="Arial" w:cs="Arial"/>
                <w:color w:val="000000" w:themeColor="text1"/>
              </w:rPr>
            </w:pPr>
          </w:p>
        </w:tc>
        <w:tc>
          <w:tcPr>
            <w:tcW w:w="1273" w:type="dxa"/>
            <w:vAlign w:val="center"/>
          </w:tcPr>
          <w:p w14:paraId="7E374942"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c>
          <w:tcPr>
            <w:tcW w:w="1459" w:type="dxa"/>
            <w:vAlign w:val="center"/>
          </w:tcPr>
          <w:p w14:paraId="2A0257A6"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c>
          <w:tcPr>
            <w:tcW w:w="1683" w:type="dxa"/>
            <w:vAlign w:val="center"/>
          </w:tcPr>
          <w:p w14:paraId="36E939B9"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c>
          <w:tcPr>
            <w:tcW w:w="630" w:type="dxa"/>
            <w:shd w:val="clear" w:color="auto" w:fill="D9D9D9" w:themeFill="background1" w:themeFillShade="D9"/>
            <w:vAlign w:val="center"/>
          </w:tcPr>
          <w:p w14:paraId="2C582D73" w14:textId="77777777" w:rsidR="00E16DAD" w:rsidRPr="00F33AAC" w:rsidRDefault="00E16DAD" w:rsidP="00F33AAC">
            <w:pPr>
              <w:rPr>
                <w:rFonts w:ascii="Arial" w:hAnsi="Arial" w:cs="Arial"/>
                <w:color w:val="000000" w:themeColor="text1"/>
              </w:rPr>
            </w:pPr>
            <w:r w:rsidRPr="00F33AAC">
              <w:rPr>
                <w:rFonts w:ascii="Arial" w:hAnsi="Arial" w:cs="Arial"/>
                <w:spacing w:val="-10"/>
              </w:rPr>
              <w:t>1</w:t>
            </w:r>
          </w:p>
        </w:tc>
        <w:tc>
          <w:tcPr>
            <w:tcW w:w="1350" w:type="dxa"/>
            <w:vAlign w:val="center"/>
          </w:tcPr>
          <w:p w14:paraId="4DD453F1"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r>
      <w:tr w:rsidR="00E16DAD" w:rsidRPr="00F33AAC" w14:paraId="0B715A97" w14:textId="77777777" w:rsidTr="00FD4B23">
        <w:trPr>
          <w:trHeight w:val="433"/>
          <w:jc w:val="center"/>
        </w:trPr>
        <w:tc>
          <w:tcPr>
            <w:tcW w:w="9175" w:type="dxa"/>
            <w:gridSpan w:val="7"/>
            <w:shd w:val="clear" w:color="auto" w:fill="D9D9D9" w:themeFill="background1" w:themeFillShade="D9"/>
            <w:vAlign w:val="center"/>
          </w:tcPr>
          <w:p w14:paraId="0B40CBDB" w14:textId="77777777" w:rsidR="00E16DAD" w:rsidRPr="00F33AAC" w:rsidRDefault="00E16DAD" w:rsidP="0001719E">
            <w:pPr>
              <w:jc w:val="right"/>
              <w:rPr>
                <w:rFonts w:ascii="Arial" w:hAnsi="Arial" w:cs="Arial"/>
                <w:color w:val="000000" w:themeColor="text1"/>
              </w:rPr>
            </w:pPr>
            <w:r w:rsidRPr="00F33AAC">
              <w:rPr>
                <w:rFonts w:ascii="Arial" w:hAnsi="Arial" w:cs="Arial"/>
                <w:color w:val="000000" w:themeColor="text1"/>
              </w:rPr>
              <w:t>FORESEEABLE REPAIR SERVICES TOTAL</w:t>
            </w:r>
          </w:p>
          <w:p w14:paraId="4FD94C80" w14:textId="77777777" w:rsidR="00E16DAD" w:rsidRPr="00F33AAC" w:rsidRDefault="00E16DAD" w:rsidP="0001719E">
            <w:pPr>
              <w:jc w:val="right"/>
              <w:rPr>
                <w:rFonts w:ascii="Arial" w:hAnsi="Arial" w:cs="Arial"/>
                <w:bCs/>
                <w:color w:val="000000" w:themeColor="text1"/>
              </w:rPr>
            </w:pPr>
            <w:r w:rsidRPr="00F33AAC">
              <w:rPr>
                <w:rFonts w:ascii="Arial" w:hAnsi="Arial" w:cs="Arial"/>
                <w:bCs/>
                <w:color w:val="000000" w:themeColor="text1"/>
                <w:sz w:val="16"/>
                <w:szCs w:val="16"/>
              </w:rPr>
              <w:t>(Sum of Column G)</w:t>
            </w:r>
          </w:p>
        </w:tc>
        <w:tc>
          <w:tcPr>
            <w:tcW w:w="1350" w:type="dxa"/>
            <w:vAlign w:val="center"/>
          </w:tcPr>
          <w:p w14:paraId="5E58B053"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r>
    </w:tbl>
    <w:p w14:paraId="16ACFEB1" w14:textId="77777777" w:rsidR="00E16DAD" w:rsidRPr="00F33AAC" w:rsidRDefault="00E16DAD" w:rsidP="00586BB9">
      <w:pPr>
        <w:jc w:val="both"/>
        <w:rPr>
          <w:rFonts w:ascii="Arial" w:hAnsi="Arial" w:cs="Arial"/>
          <w:i/>
          <w:color w:val="0000FF"/>
        </w:rPr>
      </w:pPr>
    </w:p>
    <w:p w14:paraId="05B389BF" w14:textId="77777777" w:rsidR="00E16DAD" w:rsidRDefault="00E16DAD" w:rsidP="3F40AA06">
      <w:pPr>
        <w:ind w:left="-180" w:right="-270"/>
        <w:jc w:val="both"/>
        <w:rPr>
          <w:rFonts w:ascii="Arial" w:hAnsi="Arial" w:cs="Arial"/>
        </w:rPr>
      </w:pPr>
    </w:p>
    <w:p w14:paraId="5827CE94" w14:textId="77777777" w:rsidR="00E16DAD" w:rsidRPr="00F33AAC" w:rsidRDefault="00E16DAD" w:rsidP="00AB1654">
      <w:pPr>
        <w:ind w:right="-274" w:hanging="187"/>
        <w:rPr>
          <w:rFonts w:ascii="Arial" w:hAnsi="Arial" w:cs="Arial"/>
        </w:rPr>
      </w:pPr>
      <w:r w:rsidRPr="00F33AAC">
        <w:rPr>
          <w:rFonts w:ascii="Arial" w:hAnsi="Arial" w:cs="Arial"/>
          <w:vertAlign w:val="superscript"/>
        </w:rPr>
        <w:t xml:space="preserve">1 </w:t>
      </w:r>
      <w:r w:rsidRPr="00F33AAC">
        <w:rPr>
          <w:rFonts w:ascii="Arial" w:hAnsi="Arial" w:cs="Arial"/>
        </w:rPr>
        <w:tab/>
        <w:t>Table</w:t>
      </w:r>
      <w:r w:rsidRPr="00F33AAC">
        <w:rPr>
          <w:rFonts w:ascii="Arial" w:hAnsi="Arial" w:cs="Arial"/>
          <w:color w:val="000000" w:themeColor="text1"/>
        </w:rPr>
        <w:t xml:space="preserve"> 3</w:t>
      </w:r>
      <w:r w:rsidRPr="00F33AAC">
        <w:rPr>
          <w:rFonts w:ascii="Arial" w:hAnsi="Arial" w:cs="Arial"/>
        </w:rPr>
        <w:t>:  Foreseeable Repair Services amounts are used for evaluation purposes. Cost Sheet amounts are not a guarantee of service but shall be used should these services become necessary during the term of the Agreement.</w:t>
      </w:r>
    </w:p>
    <w:p w14:paraId="0A2CDD75" w14:textId="77777777" w:rsidR="00E16DAD" w:rsidRPr="00F33AAC" w:rsidRDefault="00E16DAD" w:rsidP="00AB1654">
      <w:pPr>
        <w:tabs>
          <w:tab w:val="left" w:pos="360"/>
          <w:tab w:val="left" w:pos="9720"/>
          <w:tab w:val="left" w:pos="10080"/>
        </w:tabs>
        <w:spacing w:line="259" w:lineRule="auto"/>
        <w:ind w:right="-270" w:hanging="180"/>
        <w:rPr>
          <w:rFonts w:ascii="Arial" w:hAnsi="Arial" w:cs="Arial"/>
        </w:rPr>
      </w:pPr>
      <w:r w:rsidRPr="00F33AAC">
        <w:rPr>
          <w:rFonts w:ascii="Arial" w:hAnsi="Arial" w:cs="Arial"/>
          <w:vertAlign w:val="superscript"/>
        </w:rPr>
        <w:t xml:space="preserve">2 </w:t>
      </w:r>
      <w:r w:rsidRPr="00F33AAC">
        <w:rPr>
          <w:rFonts w:ascii="Arial" w:hAnsi="Arial" w:cs="Arial"/>
        </w:rPr>
        <w:tab/>
        <w:t xml:space="preserve">Table </w:t>
      </w:r>
      <w:r w:rsidRPr="00F33AAC">
        <w:rPr>
          <w:rFonts w:ascii="Arial" w:hAnsi="Arial" w:cs="Arial"/>
          <w:color w:val="000000" w:themeColor="text1"/>
        </w:rPr>
        <w:t>3</w:t>
      </w:r>
      <w:r w:rsidRPr="00F33AAC">
        <w:rPr>
          <w:rFonts w:ascii="Arial" w:hAnsi="Arial" w:cs="Arial"/>
        </w:rPr>
        <w:t xml:space="preserve">:  The State will pay the Foreseeable Repair Services at the fixed price specified as the Total Combined Replacement Amount (Column E) based on the calculations with the Normal Business Hourly rate. Should FMD require the repairs be performed outside of normal business hours, the Foreseeable Repairs Normal Business Hourly Rate (Column B) shall be replaced by the applicable Per Hourly Rate from Table 4 Unforeseeable Repair Services to calculate the Total Calculated Labor Cost (Column C) and Total Combined Replacement Amount (Column E). The State will not pay a separate hourly rate and/or parts replacement amount.   </w:t>
      </w:r>
    </w:p>
    <w:p w14:paraId="7638953C" w14:textId="77777777" w:rsidR="00E16DAD" w:rsidRPr="00F33AAC" w:rsidRDefault="00E16DAD" w:rsidP="00AB1654">
      <w:pPr>
        <w:tabs>
          <w:tab w:val="left" w:pos="360"/>
          <w:tab w:val="left" w:pos="9720"/>
          <w:tab w:val="left" w:pos="10080"/>
        </w:tabs>
        <w:spacing w:line="259" w:lineRule="auto"/>
        <w:ind w:right="-270" w:hanging="180"/>
        <w:rPr>
          <w:rFonts w:ascii="Arial" w:hAnsi="Arial" w:cs="Arial"/>
        </w:rPr>
      </w:pPr>
      <w:r w:rsidRPr="00F33AAC">
        <w:rPr>
          <w:rFonts w:ascii="Arial" w:hAnsi="Arial" w:cs="Arial"/>
          <w:vertAlign w:val="superscript"/>
        </w:rPr>
        <w:t xml:space="preserve">3   </w:t>
      </w:r>
      <w:r w:rsidRPr="00F33AAC">
        <w:rPr>
          <w:rFonts w:ascii="Arial" w:hAnsi="Arial" w:cs="Arial"/>
        </w:rPr>
        <w:t>Table 3:  Foreseeable Repair Services:   The Parts Replacement Amount (Column D) are all inclusive, including tax, markup, etc.  The Part Replacement Amount is included in the Total Combined Replacement Amount and will not be paid separately.</w:t>
      </w:r>
    </w:p>
    <w:p w14:paraId="73C226CA" w14:textId="77777777" w:rsidR="00E16DAD" w:rsidRPr="00F33AAC" w:rsidRDefault="00E16DAD" w:rsidP="3F40AA06">
      <w:pPr>
        <w:ind w:left="-180" w:right="-270"/>
        <w:rPr>
          <w:rFonts w:ascii="Arial" w:hAnsi="Arial" w:cs="Arial"/>
        </w:rPr>
      </w:pPr>
    </w:p>
    <w:p w14:paraId="7A57074B" w14:textId="77777777" w:rsidR="00E16DAD" w:rsidRPr="00F33AAC" w:rsidRDefault="00E16DAD">
      <w:pPr>
        <w:rPr>
          <w:rFonts w:ascii="Arial" w:hAnsi="Arial" w:cs="Arial"/>
          <w:b/>
          <w:color w:val="000000" w:themeColor="text1"/>
        </w:rPr>
      </w:pPr>
    </w:p>
    <w:p w14:paraId="77BFC872" w14:textId="77777777" w:rsidR="00E16DAD" w:rsidRPr="00F33AAC" w:rsidRDefault="00E16DAD" w:rsidP="00A75584">
      <w:pPr>
        <w:pStyle w:val="ListParagraph"/>
        <w:numPr>
          <w:ilvl w:val="0"/>
          <w:numId w:val="28"/>
        </w:numPr>
        <w:spacing w:after="200" w:line="276" w:lineRule="auto"/>
        <w:contextualSpacing/>
        <w:rPr>
          <w:rFonts w:ascii="Arial" w:hAnsi="Arial" w:cs="Arial"/>
          <w:b/>
          <w:color w:val="000000" w:themeColor="text1"/>
        </w:rPr>
      </w:pPr>
      <w:bookmarkStart w:id="82" w:name="_Hlk82588231"/>
      <w:r w:rsidRPr="00F33AAC">
        <w:rPr>
          <w:rFonts w:ascii="Arial" w:hAnsi="Arial" w:cs="Arial"/>
          <w:b/>
          <w:color w:val="000000" w:themeColor="text1"/>
        </w:rPr>
        <w:t xml:space="preserve">UNFORESEEABLE REPAIR </w:t>
      </w:r>
      <w:r w:rsidRPr="00F33AAC">
        <w:rPr>
          <w:rFonts w:ascii="Arial" w:hAnsi="Arial" w:cs="Arial"/>
          <w:b/>
        </w:rPr>
        <w:t>SERVICES</w:t>
      </w:r>
      <w:r w:rsidRPr="00F33AAC">
        <w:rPr>
          <w:rFonts w:ascii="Arial" w:hAnsi="Arial" w:cs="Arial"/>
          <w:b/>
          <w:vertAlign w:val="superscript"/>
        </w:rPr>
        <w:t>1</w:t>
      </w:r>
    </w:p>
    <w:tbl>
      <w:tblPr>
        <w:tblStyle w:val="TableGrid"/>
        <w:tblW w:w="10435" w:type="dxa"/>
        <w:jc w:val="center"/>
        <w:tblLayout w:type="fixed"/>
        <w:tblLook w:val="04A0" w:firstRow="1" w:lastRow="0" w:firstColumn="1" w:lastColumn="0" w:noHBand="0" w:noVBand="1"/>
      </w:tblPr>
      <w:tblGrid>
        <w:gridCol w:w="4410"/>
        <w:gridCol w:w="1800"/>
        <w:gridCol w:w="1525"/>
        <w:gridCol w:w="2700"/>
      </w:tblGrid>
      <w:tr w:rsidR="00E16DAD" w:rsidRPr="00F33AAC" w14:paraId="0C34230B" w14:textId="77777777" w:rsidTr="00FD4B23">
        <w:trPr>
          <w:trHeight w:val="305"/>
          <w:jc w:val="center"/>
        </w:trPr>
        <w:tc>
          <w:tcPr>
            <w:tcW w:w="4410"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1379B587" w14:textId="77777777" w:rsidR="00E16DAD" w:rsidRPr="00F33AAC" w:rsidRDefault="00E16DAD" w:rsidP="0092116C">
            <w:pPr>
              <w:rPr>
                <w:rFonts w:ascii="Arial" w:hAnsi="Arial" w:cs="Arial"/>
                <w:b/>
                <w:color w:val="000000" w:themeColor="text1"/>
              </w:rPr>
            </w:pPr>
            <w:r w:rsidRPr="00F33AAC">
              <w:rPr>
                <w:rFonts w:ascii="Arial" w:hAnsi="Arial" w:cs="Arial"/>
                <w:color w:val="000000" w:themeColor="text1"/>
              </w:rPr>
              <w:t>Type of Service</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F35B61D" w14:textId="77777777" w:rsidR="00E16DAD" w:rsidRPr="00F33AAC" w:rsidRDefault="00E16DAD" w:rsidP="00297BE1">
            <w:pPr>
              <w:jc w:val="center"/>
              <w:rPr>
                <w:rFonts w:ascii="Arial" w:hAnsi="Arial" w:cs="Arial"/>
                <w:color w:val="000000" w:themeColor="text1"/>
              </w:rPr>
            </w:pPr>
            <w:r w:rsidRPr="00F33AAC">
              <w:rPr>
                <w:rFonts w:ascii="Arial" w:hAnsi="Arial" w:cs="Arial"/>
                <w:color w:val="000000" w:themeColor="text1"/>
              </w:rPr>
              <w:t>A</w:t>
            </w:r>
          </w:p>
        </w:tc>
        <w:tc>
          <w:tcPr>
            <w:tcW w:w="15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A98479C" w14:textId="77777777" w:rsidR="00E16DAD" w:rsidRPr="00F33AAC" w:rsidRDefault="00E16DAD" w:rsidP="00297BE1">
            <w:pPr>
              <w:jc w:val="center"/>
              <w:rPr>
                <w:rFonts w:ascii="Arial" w:hAnsi="Arial" w:cs="Arial"/>
                <w:color w:val="000000" w:themeColor="text1"/>
              </w:rPr>
            </w:pPr>
            <w:r w:rsidRPr="00F33AAC">
              <w:rPr>
                <w:rFonts w:ascii="Arial" w:hAnsi="Arial" w:cs="Arial"/>
                <w:color w:val="000000" w:themeColor="text1"/>
              </w:rPr>
              <w:t>B</w:t>
            </w:r>
          </w:p>
        </w:tc>
        <w:tc>
          <w:tcPr>
            <w:tcW w:w="27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EFFF3AE" w14:textId="77777777" w:rsidR="00E16DAD" w:rsidRPr="00F33AAC" w:rsidRDefault="00E16DAD" w:rsidP="00297BE1">
            <w:pPr>
              <w:jc w:val="center"/>
              <w:rPr>
                <w:rFonts w:ascii="Arial" w:hAnsi="Arial" w:cs="Arial"/>
                <w:color w:val="000000" w:themeColor="text1"/>
              </w:rPr>
            </w:pPr>
            <w:r w:rsidRPr="00F33AAC">
              <w:rPr>
                <w:rFonts w:ascii="Arial" w:hAnsi="Arial" w:cs="Arial"/>
                <w:color w:val="000000" w:themeColor="text1"/>
              </w:rPr>
              <w:t>C</w:t>
            </w:r>
          </w:p>
        </w:tc>
      </w:tr>
      <w:tr w:rsidR="00E16DAD" w:rsidRPr="00F33AAC" w14:paraId="02E4FFE1" w14:textId="77777777" w:rsidTr="00FD4B23">
        <w:trPr>
          <w:trHeight w:val="665"/>
          <w:jc w:val="center"/>
        </w:trPr>
        <w:tc>
          <w:tcPr>
            <w:tcW w:w="4410" w:type="dxa"/>
            <w:vMerge/>
            <w:vAlign w:val="center"/>
            <w:hideMark/>
          </w:tcPr>
          <w:p w14:paraId="473125C0" w14:textId="77777777" w:rsidR="00E16DAD" w:rsidRPr="00F33AAC" w:rsidRDefault="00E16DAD">
            <w:pPr>
              <w:rPr>
                <w:rFonts w:ascii="Arial" w:hAnsi="Arial" w:cs="Arial"/>
                <w:i/>
                <w:color w:val="000000" w:themeColor="text1"/>
                <w:u w:val="single"/>
              </w:rPr>
            </w:pP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3821EE7" w14:textId="77777777" w:rsidR="00E16DAD" w:rsidRPr="00F33AAC" w:rsidRDefault="00E16DAD" w:rsidP="00297BE1">
            <w:pPr>
              <w:jc w:val="center"/>
              <w:rPr>
                <w:rFonts w:ascii="Arial" w:hAnsi="Arial" w:cs="Arial"/>
                <w:color w:val="000000" w:themeColor="text1"/>
              </w:rPr>
            </w:pPr>
            <w:r w:rsidRPr="00F33AAC">
              <w:rPr>
                <w:rFonts w:ascii="Arial" w:hAnsi="Arial" w:cs="Arial"/>
                <w:color w:val="000000" w:themeColor="text1"/>
              </w:rPr>
              <w:t>Rate</w:t>
            </w:r>
            <w:r w:rsidRPr="00F33AAC">
              <w:rPr>
                <w:rFonts w:ascii="Arial" w:hAnsi="Arial" w:cs="Arial"/>
                <w:color w:val="000000" w:themeColor="text1"/>
                <w:vertAlign w:val="superscript"/>
              </w:rPr>
              <w:t>2</w:t>
            </w:r>
          </w:p>
        </w:tc>
        <w:tc>
          <w:tcPr>
            <w:tcW w:w="15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7650F8C" w14:textId="45346FFC" w:rsidR="00E16DAD" w:rsidRPr="00F33AAC" w:rsidRDefault="00E16DAD" w:rsidP="00FD4B23">
            <w:pPr>
              <w:jc w:val="center"/>
              <w:rPr>
                <w:rFonts w:ascii="Arial" w:hAnsi="Arial" w:cs="Arial"/>
                <w:color w:val="000000" w:themeColor="text1"/>
              </w:rPr>
            </w:pPr>
            <w:r w:rsidRPr="00F33AAC">
              <w:rPr>
                <w:rFonts w:ascii="Arial" w:hAnsi="Arial" w:cs="Arial"/>
                <w:color w:val="000000" w:themeColor="text1"/>
              </w:rPr>
              <w:t>Estimated Number of Hours</w:t>
            </w:r>
          </w:p>
        </w:tc>
        <w:tc>
          <w:tcPr>
            <w:tcW w:w="27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B125D46" w14:textId="77777777" w:rsidR="00E16DAD" w:rsidRPr="00F33AAC" w:rsidRDefault="00E16DAD" w:rsidP="00297BE1">
            <w:pPr>
              <w:jc w:val="center"/>
              <w:rPr>
                <w:rFonts w:ascii="Arial" w:hAnsi="Arial" w:cs="Arial"/>
                <w:color w:val="000000" w:themeColor="text1"/>
              </w:rPr>
            </w:pPr>
            <w:r w:rsidRPr="00F33AAC">
              <w:rPr>
                <w:rFonts w:ascii="Arial" w:hAnsi="Arial" w:cs="Arial"/>
                <w:color w:val="000000" w:themeColor="text1"/>
              </w:rPr>
              <w:t>Annual Calculated Amount</w:t>
            </w:r>
          </w:p>
          <w:p w14:paraId="0A914A88" w14:textId="77777777" w:rsidR="00E16DAD" w:rsidRPr="00F33AAC" w:rsidRDefault="00E16DAD" w:rsidP="00297BE1">
            <w:pPr>
              <w:jc w:val="center"/>
              <w:rPr>
                <w:rFonts w:ascii="Arial" w:hAnsi="Arial" w:cs="Arial"/>
                <w:color w:val="000000" w:themeColor="text1"/>
              </w:rPr>
            </w:pPr>
            <w:r w:rsidRPr="00F33AAC">
              <w:rPr>
                <w:rFonts w:ascii="Arial" w:hAnsi="Arial" w:cs="Arial"/>
                <w:color w:val="000000" w:themeColor="text1"/>
              </w:rPr>
              <w:t>(A x B)</w:t>
            </w:r>
          </w:p>
        </w:tc>
      </w:tr>
      <w:tr w:rsidR="00E16DAD" w:rsidRPr="00F33AAC" w14:paraId="6CB56EFD" w14:textId="77777777" w:rsidTr="00FD4B23">
        <w:trPr>
          <w:trHeight w:val="728"/>
          <w:jc w:val="center"/>
        </w:trPr>
        <w:tc>
          <w:tcPr>
            <w:tcW w:w="4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638FE42" w14:textId="77777777" w:rsidR="00E16DAD" w:rsidRPr="00F33AAC" w:rsidRDefault="00E16DAD" w:rsidP="007E0D19">
            <w:pPr>
              <w:rPr>
                <w:rFonts w:ascii="Arial" w:hAnsi="Arial" w:cs="Arial"/>
              </w:rPr>
            </w:pPr>
            <w:r w:rsidRPr="00F33AAC">
              <w:rPr>
                <w:rFonts w:ascii="Arial" w:hAnsi="Arial" w:cs="Arial"/>
              </w:rPr>
              <w:t>Normal Business Hours as identified in Exhibit A, Scope of Work Section 5.A.1.</w:t>
            </w:r>
          </w:p>
        </w:tc>
        <w:tc>
          <w:tcPr>
            <w:tcW w:w="1800" w:type="dxa"/>
            <w:tcBorders>
              <w:top w:val="single" w:sz="4" w:space="0" w:color="auto"/>
              <w:left w:val="single" w:sz="4" w:space="0" w:color="auto"/>
              <w:bottom w:val="single" w:sz="4" w:space="0" w:color="auto"/>
              <w:right w:val="single" w:sz="4" w:space="0" w:color="auto"/>
            </w:tcBorders>
            <w:vAlign w:val="center"/>
          </w:tcPr>
          <w:p w14:paraId="737EE133" w14:textId="77777777" w:rsidR="00E16DAD" w:rsidRPr="00F33AAC" w:rsidRDefault="00E16DAD" w:rsidP="007E0D19">
            <w:pPr>
              <w:rPr>
                <w:rFonts w:ascii="Arial" w:hAnsi="Arial" w:cs="Arial"/>
              </w:rPr>
            </w:pPr>
            <w:r w:rsidRPr="00F33AAC">
              <w:rPr>
                <w:rFonts w:ascii="Arial" w:hAnsi="Arial" w:cs="Arial"/>
              </w:rPr>
              <w:t xml:space="preserve">$          </w:t>
            </w:r>
          </w:p>
          <w:p w14:paraId="65924D59" w14:textId="77777777" w:rsidR="00E16DAD" w:rsidRPr="00F33AAC" w:rsidRDefault="00E16DAD" w:rsidP="007E0D19">
            <w:pPr>
              <w:rPr>
                <w:rFonts w:ascii="Arial" w:hAnsi="Arial" w:cs="Arial"/>
                <w:i/>
                <w:iCs/>
                <w:sz w:val="16"/>
                <w:szCs w:val="16"/>
              </w:rPr>
            </w:pPr>
            <w:r w:rsidRPr="00F33AAC">
              <w:rPr>
                <w:rFonts w:ascii="Arial" w:hAnsi="Arial" w:cs="Arial"/>
                <w:i/>
                <w:iCs/>
                <w:sz w:val="16"/>
                <w:szCs w:val="16"/>
              </w:rPr>
              <w:t>Per Hour</w:t>
            </w:r>
          </w:p>
        </w:tc>
        <w:tc>
          <w:tcPr>
            <w:tcW w:w="15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AE37DC" w14:textId="77777777" w:rsidR="00E16DAD" w:rsidRPr="00F33AAC" w:rsidRDefault="00E16DAD" w:rsidP="007E0D19">
            <w:pPr>
              <w:rPr>
                <w:rFonts w:ascii="Arial" w:hAnsi="Arial" w:cs="Arial"/>
              </w:rPr>
            </w:pPr>
            <w:r w:rsidRPr="00F33AAC">
              <w:rPr>
                <w:rFonts w:ascii="Arial" w:hAnsi="Arial" w:cs="Arial"/>
              </w:rPr>
              <w:t>40</w:t>
            </w:r>
          </w:p>
        </w:tc>
        <w:tc>
          <w:tcPr>
            <w:tcW w:w="2700" w:type="dxa"/>
            <w:tcBorders>
              <w:top w:val="single" w:sz="4" w:space="0" w:color="auto"/>
              <w:left w:val="single" w:sz="4" w:space="0" w:color="auto"/>
              <w:bottom w:val="single" w:sz="4" w:space="0" w:color="auto"/>
              <w:right w:val="single" w:sz="4" w:space="0" w:color="auto"/>
            </w:tcBorders>
            <w:vAlign w:val="center"/>
            <w:hideMark/>
          </w:tcPr>
          <w:p w14:paraId="0EA1B550" w14:textId="77777777" w:rsidR="00E16DAD" w:rsidRPr="00F33AAC" w:rsidRDefault="00E16DAD" w:rsidP="007E0D19">
            <w:pPr>
              <w:rPr>
                <w:rFonts w:ascii="Arial" w:hAnsi="Arial" w:cs="Arial"/>
              </w:rPr>
            </w:pPr>
            <w:r w:rsidRPr="00F33AAC">
              <w:rPr>
                <w:rFonts w:ascii="Arial" w:hAnsi="Arial" w:cs="Arial"/>
              </w:rPr>
              <w:t>$</w:t>
            </w:r>
          </w:p>
        </w:tc>
      </w:tr>
      <w:tr w:rsidR="00E16DAD" w:rsidRPr="00F33AAC" w14:paraId="29C71C58" w14:textId="77777777" w:rsidTr="00FD4B23">
        <w:trPr>
          <w:trHeight w:val="710"/>
          <w:jc w:val="center"/>
        </w:trPr>
        <w:tc>
          <w:tcPr>
            <w:tcW w:w="4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76FD135" w14:textId="77777777" w:rsidR="00E16DAD" w:rsidRPr="00F33AAC" w:rsidRDefault="00E16DAD" w:rsidP="007E0D19">
            <w:pPr>
              <w:rPr>
                <w:rFonts w:ascii="Arial" w:hAnsi="Arial" w:cs="Arial"/>
              </w:rPr>
            </w:pPr>
            <w:r w:rsidRPr="00F33AAC">
              <w:rPr>
                <w:rFonts w:ascii="Arial" w:hAnsi="Arial" w:cs="Arial"/>
              </w:rPr>
              <w:t xml:space="preserve">Outside of Normal Business Hours as identified in Exhibit A, Scope of Work, Section 5.A.1. </w:t>
            </w:r>
          </w:p>
        </w:tc>
        <w:tc>
          <w:tcPr>
            <w:tcW w:w="1800" w:type="dxa"/>
            <w:tcBorders>
              <w:top w:val="single" w:sz="4" w:space="0" w:color="auto"/>
              <w:left w:val="single" w:sz="4" w:space="0" w:color="auto"/>
              <w:bottom w:val="single" w:sz="4" w:space="0" w:color="auto"/>
              <w:right w:val="single" w:sz="4" w:space="0" w:color="auto"/>
            </w:tcBorders>
            <w:vAlign w:val="center"/>
            <w:hideMark/>
          </w:tcPr>
          <w:p w14:paraId="67B983F1" w14:textId="77777777" w:rsidR="00E16DAD" w:rsidRPr="00F33AAC" w:rsidRDefault="00E16DAD" w:rsidP="007E0D19">
            <w:pPr>
              <w:rPr>
                <w:rFonts w:ascii="Arial" w:hAnsi="Arial" w:cs="Arial"/>
              </w:rPr>
            </w:pPr>
            <w:r w:rsidRPr="00F33AAC">
              <w:rPr>
                <w:rFonts w:ascii="Arial" w:hAnsi="Arial" w:cs="Arial"/>
              </w:rPr>
              <w:t>$</w:t>
            </w:r>
          </w:p>
          <w:p w14:paraId="53079C67" w14:textId="77777777" w:rsidR="00E16DAD" w:rsidRPr="00F33AAC" w:rsidRDefault="00E16DAD" w:rsidP="007E0D19">
            <w:pPr>
              <w:rPr>
                <w:rFonts w:ascii="Arial" w:hAnsi="Arial" w:cs="Arial"/>
                <w:i/>
                <w:iCs/>
                <w:sz w:val="16"/>
                <w:szCs w:val="16"/>
              </w:rPr>
            </w:pPr>
            <w:r w:rsidRPr="00F33AAC">
              <w:rPr>
                <w:rFonts w:ascii="Arial" w:hAnsi="Arial" w:cs="Arial"/>
                <w:i/>
                <w:iCs/>
                <w:sz w:val="16"/>
                <w:szCs w:val="16"/>
              </w:rPr>
              <w:t>Per Hour</w:t>
            </w:r>
          </w:p>
          <w:p w14:paraId="6607EBD0" w14:textId="77777777" w:rsidR="00E16DAD" w:rsidRPr="00F33AAC" w:rsidRDefault="00E16DAD" w:rsidP="007E0D19">
            <w:pPr>
              <w:rPr>
                <w:rFonts w:ascii="Arial" w:hAnsi="Arial" w:cs="Arial"/>
              </w:rPr>
            </w:pPr>
          </w:p>
        </w:tc>
        <w:tc>
          <w:tcPr>
            <w:tcW w:w="15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8EE86F1" w14:textId="77777777" w:rsidR="00E16DAD" w:rsidRPr="00F33AAC" w:rsidRDefault="00E16DAD" w:rsidP="007E0D19">
            <w:pPr>
              <w:rPr>
                <w:rFonts w:ascii="Arial" w:hAnsi="Arial" w:cs="Arial"/>
              </w:rPr>
            </w:pPr>
            <w:r w:rsidRPr="00F33AAC">
              <w:rPr>
                <w:rFonts w:ascii="Arial" w:hAnsi="Arial" w:cs="Arial"/>
              </w:rPr>
              <w:t>24</w:t>
            </w:r>
          </w:p>
        </w:tc>
        <w:tc>
          <w:tcPr>
            <w:tcW w:w="2700" w:type="dxa"/>
            <w:tcBorders>
              <w:top w:val="single" w:sz="4" w:space="0" w:color="auto"/>
              <w:left w:val="single" w:sz="4" w:space="0" w:color="auto"/>
              <w:bottom w:val="single" w:sz="4" w:space="0" w:color="auto"/>
              <w:right w:val="single" w:sz="4" w:space="0" w:color="auto"/>
            </w:tcBorders>
            <w:vAlign w:val="center"/>
            <w:hideMark/>
          </w:tcPr>
          <w:p w14:paraId="51BBB978" w14:textId="77777777" w:rsidR="00E16DAD" w:rsidRPr="00F33AAC" w:rsidRDefault="00E16DAD" w:rsidP="007E0D19">
            <w:pPr>
              <w:rPr>
                <w:rFonts w:ascii="Arial" w:hAnsi="Arial" w:cs="Arial"/>
              </w:rPr>
            </w:pPr>
            <w:r w:rsidRPr="00F33AAC">
              <w:rPr>
                <w:rFonts w:ascii="Arial" w:hAnsi="Arial" w:cs="Arial"/>
              </w:rPr>
              <w:t>$</w:t>
            </w:r>
          </w:p>
        </w:tc>
      </w:tr>
      <w:tr w:rsidR="00E16DAD" w:rsidRPr="00F33AAC" w14:paraId="58853110" w14:textId="77777777" w:rsidTr="00FD4B23">
        <w:trPr>
          <w:trHeight w:val="827"/>
          <w:jc w:val="center"/>
        </w:trPr>
        <w:tc>
          <w:tcPr>
            <w:tcW w:w="4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6971716" w14:textId="77777777" w:rsidR="00E16DAD" w:rsidRPr="00F33AAC" w:rsidRDefault="00E16DAD" w:rsidP="007E0D19">
            <w:pPr>
              <w:rPr>
                <w:rFonts w:ascii="Arial" w:hAnsi="Arial" w:cs="Arial"/>
              </w:rPr>
            </w:pPr>
            <w:r w:rsidRPr="00F33AAC">
              <w:rPr>
                <w:rFonts w:ascii="Arial" w:hAnsi="Arial" w:cs="Arial"/>
              </w:rPr>
              <w:t>Emergency –Within Normal Business Hours</w:t>
            </w:r>
          </w:p>
          <w:p w14:paraId="7D5D8CE4" w14:textId="77777777" w:rsidR="00E16DAD" w:rsidRPr="00F33AAC" w:rsidRDefault="00E16DAD" w:rsidP="007E0D19">
            <w:pPr>
              <w:rPr>
                <w:rFonts w:ascii="Arial" w:hAnsi="Arial" w:cs="Arial"/>
              </w:rPr>
            </w:pPr>
            <w:r w:rsidRPr="00F33AAC">
              <w:rPr>
                <w:rFonts w:ascii="Arial" w:hAnsi="Arial" w:cs="Arial"/>
              </w:rPr>
              <w:t>(Requires response as identified in Exhibit A, Scope of Work Section 8.B)</w:t>
            </w:r>
          </w:p>
        </w:tc>
        <w:tc>
          <w:tcPr>
            <w:tcW w:w="1800" w:type="dxa"/>
            <w:tcBorders>
              <w:top w:val="single" w:sz="4" w:space="0" w:color="auto"/>
              <w:left w:val="single" w:sz="4" w:space="0" w:color="auto"/>
              <w:bottom w:val="single" w:sz="4" w:space="0" w:color="auto"/>
              <w:right w:val="single" w:sz="4" w:space="0" w:color="auto"/>
            </w:tcBorders>
            <w:vAlign w:val="center"/>
            <w:hideMark/>
          </w:tcPr>
          <w:p w14:paraId="08F3083C" w14:textId="77777777" w:rsidR="00E16DAD" w:rsidRPr="00F33AAC" w:rsidRDefault="00E16DAD" w:rsidP="007E0D19">
            <w:pPr>
              <w:rPr>
                <w:rFonts w:ascii="Arial" w:hAnsi="Arial" w:cs="Arial"/>
              </w:rPr>
            </w:pPr>
            <w:r w:rsidRPr="00F33AAC">
              <w:rPr>
                <w:rFonts w:ascii="Arial" w:hAnsi="Arial" w:cs="Arial"/>
              </w:rPr>
              <w:t>$</w:t>
            </w:r>
          </w:p>
          <w:p w14:paraId="6E8F8D95" w14:textId="77777777" w:rsidR="00E16DAD" w:rsidRPr="00F33AAC" w:rsidRDefault="00E16DAD" w:rsidP="007E0D19">
            <w:pPr>
              <w:rPr>
                <w:rFonts w:ascii="Arial" w:hAnsi="Arial" w:cs="Arial"/>
                <w:i/>
                <w:iCs/>
                <w:sz w:val="16"/>
                <w:szCs w:val="16"/>
              </w:rPr>
            </w:pPr>
            <w:r w:rsidRPr="00F33AAC">
              <w:rPr>
                <w:rFonts w:ascii="Arial" w:hAnsi="Arial" w:cs="Arial"/>
                <w:i/>
                <w:iCs/>
                <w:sz w:val="16"/>
                <w:szCs w:val="16"/>
              </w:rPr>
              <w:t>Per Hour</w:t>
            </w:r>
          </w:p>
          <w:p w14:paraId="14377848" w14:textId="77777777" w:rsidR="00E16DAD" w:rsidRPr="00F33AAC" w:rsidRDefault="00E16DAD" w:rsidP="007E0D19">
            <w:pPr>
              <w:rPr>
                <w:rFonts w:ascii="Arial" w:hAnsi="Arial" w:cs="Arial"/>
              </w:rPr>
            </w:pPr>
          </w:p>
        </w:tc>
        <w:tc>
          <w:tcPr>
            <w:tcW w:w="15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F0E0C0B" w14:textId="77777777" w:rsidR="00E16DAD" w:rsidRPr="00F33AAC" w:rsidRDefault="00E16DAD" w:rsidP="007E0D19">
            <w:pPr>
              <w:rPr>
                <w:rFonts w:ascii="Arial" w:hAnsi="Arial" w:cs="Arial"/>
              </w:rPr>
            </w:pPr>
            <w:r w:rsidRPr="00F33AAC">
              <w:rPr>
                <w:rFonts w:ascii="Arial" w:hAnsi="Arial" w:cs="Arial"/>
              </w:rPr>
              <w:t>16</w:t>
            </w:r>
          </w:p>
        </w:tc>
        <w:tc>
          <w:tcPr>
            <w:tcW w:w="2700" w:type="dxa"/>
            <w:tcBorders>
              <w:top w:val="single" w:sz="4" w:space="0" w:color="auto"/>
              <w:left w:val="single" w:sz="4" w:space="0" w:color="auto"/>
              <w:bottom w:val="single" w:sz="4" w:space="0" w:color="auto"/>
              <w:right w:val="single" w:sz="4" w:space="0" w:color="auto"/>
            </w:tcBorders>
            <w:vAlign w:val="center"/>
            <w:hideMark/>
          </w:tcPr>
          <w:p w14:paraId="48F0CA14" w14:textId="77777777" w:rsidR="00E16DAD" w:rsidRPr="00F33AAC" w:rsidRDefault="00E16DAD" w:rsidP="007E0D19">
            <w:pPr>
              <w:rPr>
                <w:rFonts w:ascii="Arial" w:hAnsi="Arial" w:cs="Arial"/>
              </w:rPr>
            </w:pPr>
            <w:r w:rsidRPr="00F33AAC">
              <w:rPr>
                <w:rFonts w:ascii="Arial" w:hAnsi="Arial" w:cs="Arial"/>
              </w:rPr>
              <w:t>$</w:t>
            </w:r>
          </w:p>
        </w:tc>
      </w:tr>
      <w:tr w:rsidR="00E16DAD" w:rsidRPr="00F33AAC" w14:paraId="162E3BB6" w14:textId="77777777" w:rsidTr="00FD4B23">
        <w:trPr>
          <w:trHeight w:val="800"/>
          <w:jc w:val="center"/>
        </w:trPr>
        <w:tc>
          <w:tcPr>
            <w:tcW w:w="4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8B81DD0" w14:textId="77777777" w:rsidR="00E16DAD" w:rsidRPr="00F33AAC" w:rsidRDefault="00E16DAD" w:rsidP="007E0D19">
            <w:pPr>
              <w:rPr>
                <w:rFonts w:ascii="Arial" w:hAnsi="Arial" w:cs="Arial"/>
              </w:rPr>
            </w:pPr>
            <w:r w:rsidRPr="00F33AAC">
              <w:rPr>
                <w:rFonts w:ascii="Arial" w:hAnsi="Arial" w:cs="Arial"/>
              </w:rPr>
              <w:t>Emergency –Outside Normal Business Hours</w:t>
            </w:r>
          </w:p>
          <w:p w14:paraId="1A5C76BA" w14:textId="77777777" w:rsidR="00E16DAD" w:rsidRPr="00F33AAC" w:rsidRDefault="00E16DAD" w:rsidP="007E0D19">
            <w:pPr>
              <w:rPr>
                <w:rFonts w:ascii="Arial" w:hAnsi="Arial" w:cs="Arial"/>
              </w:rPr>
            </w:pPr>
            <w:r w:rsidRPr="00F33AAC">
              <w:rPr>
                <w:rFonts w:ascii="Arial" w:hAnsi="Arial" w:cs="Arial"/>
              </w:rPr>
              <w:t>(Requires response as identified in Exhibit A, Scope of Work Section 8.B)</w:t>
            </w:r>
          </w:p>
        </w:tc>
        <w:tc>
          <w:tcPr>
            <w:tcW w:w="1800" w:type="dxa"/>
            <w:tcBorders>
              <w:top w:val="single" w:sz="4" w:space="0" w:color="auto"/>
              <w:left w:val="single" w:sz="4" w:space="0" w:color="auto"/>
              <w:bottom w:val="single" w:sz="4" w:space="0" w:color="auto"/>
              <w:right w:val="single" w:sz="4" w:space="0" w:color="auto"/>
            </w:tcBorders>
            <w:vAlign w:val="center"/>
            <w:hideMark/>
          </w:tcPr>
          <w:p w14:paraId="68437FF4" w14:textId="77777777" w:rsidR="00E16DAD" w:rsidRPr="00F33AAC" w:rsidRDefault="00E16DAD" w:rsidP="007E0D19">
            <w:pPr>
              <w:rPr>
                <w:rFonts w:ascii="Arial" w:hAnsi="Arial" w:cs="Arial"/>
              </w:rPr>
            </w:pPr>
            <w:r w:rsidRPr="00F33AAC">
              <w:rPr>
                <w:rFonts w:ascii="Arial" w:hAnsi="Arial" w:cs="Arial"/>
              </w:rPr>
              <w:t>$</w:t>
            </w:r>
          </w:p>
          <w:p w14:paraId="0090B14D" w14:textId="77777777" w:rsidR="00E16DAD" w:rsidRPr="00F33AAC" w:rsidRDefault="00E16DAD" w:rsidP="007E0D19">
            <w:pPr>
              <w:rPr>
                <w:rFonts w:ascii="Arial" w:hAnsi="Arial" w:cs="Arial"/>
                <w:i/>
                <w:iCs/>
                <w:sz w:val="16"/>
                <w:szCs w:val="16"/>
              </w:rPr>
            </w:pPr>
            <w:r w:rsidRPr="00F33AAC">
              <w:rPr>
                <w:rFonts w:ascii="Arial" w:hAnsi="Arial" w:cs="Arial"/>
                <w:i/>
                <w:iCs/>
                <w:sz w:val="16"/>
                <w:szCs w:val="16"/>
              </w:rPr>
              <w:t>Per Hour</w:t>
            </w:r>
          </w:p>
          <w:p w14:paraId="49EE7B8A" w14:textId="77777777" w:rsidR="00E16DAD" w:rsidRPr="00F33AAC" w:rsidRDefault="00E16DAD" w:rsidP="007E0D19">
            <w:pPr>
              <w:rPr>
                <w:rFonts w:ascii="Arial" w:hAnsi="Arial" w:cs="Arial"/>
              </w:rPr>
            </w:pPr>
          </w:p>
        </w:tc>
        <w:tc>
          <w:tcPr>
            <w:tcW w:w="15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06292F" w14:textId="77777777" w:rsidR="00E16DAD" w:rsidRPr="00F33AAC" w:rsidRDefault="00E16DAD" w:rsidP="007E0D19">
            <w:pPr>
              <w:rPr>
                <w:rFonts w:ascii="Arial" w:hAnsi="Arial" w:cs="Arial"/>
              </w:rPr>
            </w:pPr>
            <w:r w:rsidRPr="00F33AAC">
              <w:rPr>
                <w:rFonts w:ascii="Arial" w:hAnsi="Arial" w:cs="Arial"/>
              </w:rPr>
              <w:t>16</w:t>
            </w:r>
          </w:p>
        </w:tc>
        <w:tc>
          <w:tcPr>
            <w:tcW w:w="2700" w:type="dxa"/>
            <w:tcBorders>
              <w:top w:val="single" w:sz="4" w:space="0" w:color="auto"/>
              <w:left w:val="single" w:sz="4" w:space="0" w:color="auto"/>
              <w:bottom w:val="single" w:sz="4" w:space="0" w:color="auto"/>
              <w:right w:val="single" w:sz="4" w:space="0" w:color="auto"/>
            </w:tcBorders>
            <w:vAlign w:val="center"/>
            <w:hideMark/>
          </w:tcPr>
          <w:p w14:paraId="5066E363" w14:textId="77777777" w:rsidR="00E16DAD" w:rsidRPr="00F33AAC" w:rsidRDefault="00E16DAD" w:rsidP="007E0D19">
            <w:pPr>
              <w:rPr>
                <w:rFonts w:ascii="Arial" w:hAnsi="Arial" w:cs="Arial"/>
              </w:rPr>
            </w:pPr>
            <w:r w:rsidRPr="00F33AAC">
              <w:rPr>
                <w:rFonts w:ascii="Arial" w:hAnsi="Arial" w:cs="Arial"/>
              </w:rPr>
              <w:t>$</w:t>
            </w:r>
          </w:p>
        </w:tc>
      </w:tr>
      <w:tr w:rsidR="00E16DAD" w:rsidRPr="00F33AAC" w14:paraId="0F5A5633" w14:textId="77777777" w:rsidTr="00FD4B23">
        <w:trPr>
          <w:trHeight w:val="377"/>
          <w:jc w:val="center"/>
        </w:trPr>
        <w:tc>
          <w:tcPr>
            <w:tcW w:w="7735"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6B57A6E" w14:textId="77777777" w:rsidR="00E16DAD" w:rsidRPr="00F33AAC" w:rsidRDefault="00E16DAD" w:rsidP="007E0D19">
            <w:pPr>
              <w:jc w:val="both"/>
              <w:rPr>
                <w:rFonts w:ascii="Arial" w:hAnsi="Arial" w:cs="Arial"/>
              </w:rPr>
            </w:pPr>
            <w:r w:rsidRPr="00F33AAC">
              <w:rPr>
                <w:rFonts w:ascii="Arial" w:hAnsi="Arial" w:cs="Arial"/>
              </w:rPr>
              <w:t xml:space="preserve">Parts Allowance </w:t>
            </w:r>
          </w:p>
        </w:tc>
        <w:tc>
          <w:tcPr>
            <w:tcW w:w="27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B26821C" w14:textId="77777777" w:rsidR="00E16DAD" w:rsidRPr="00F33AAC" w:rsidRDefault="00E16DAD" w:rsidP="007E0D19">
            <w:pPr>
              <w:jc w:val="both"/>
              <w:rPr>
                <w:rFonts w:ascii="Arial" w:hAnsi="Arial" w:cs="Arial"/>
              </w:rPr>
            </w:pPr>
            <w:r w:rsidRPr="00F33AAC">
              <w:rPr>
                <w:rFonts w:ascii="Arial" w:hAnsi="Arial" w:cs="Arial"/>
              </w:rPr>
              <w:t>$ 20,000.00</w:t>
            </w:r>
          </w:p>
        </w:tc>
      </w:tr>
      <w:tr w:rsidR="00E16DAD" w:rsidRPr="00F33AAC" w14:paraId="554C44F1" w14:textId="77777777" w:rsidTr="00FD4B23">
        <w:trPr>
          <w:trHeight w:val="485"/>
          <w:jc w:val="center"/>
        </w:trPr>
        <w:tc>
          <w:tcPr>
            <w:tcW w:w="4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7A996E8" w14:textId="77777777" w:rsidR="00E16DAD" w:rsidRPr="00F33AAC" w:rsidRDefault="00E16DAD" w:rsidP="007E0D19">
            <w:pPr>
              <w:rPr>
                <w:rFonts w:ascii="Arial" w:hAnsi="Arial" w:cs="Arial"/>
              </w:rPr>
            </w:pPr>
            <w:r w:rsidRPr="00F33AAC">
              <w:rPr>
                <w:rFonts w:ascii="Arial" w:hAnsi="Arial" w:cs="Arial"/>
              </w:rPr>
              <w:t>Parts Mark-Up</w:t>
            </w:r>
            <w:r w:rsidRPr="00F33AAC">
              <w:rPr>
                <w:rFonts w:ascii="Arial" w:hAnsi="Arial" w:cs="Arial"/>
                <w:vertAlign w:val="superscript"/>
              </w:rPr>
              <w:t>3</w:t>
            </w:r>
          </w:p>
        </w:tc>
        <w:tc>
          <w:tcPr>
            <w:tcW w:w="1800" w:type="dxa"/>
            <w:tcBorders>
              <w:top w:val="single" w:sz="4" w:space="0" w:color="auto"/>
              <w:left w:val="single" w:sz="4" w:space="0" w:color="auto"/>
              <w:bottom w:val="single" w:sz="4" w:space="0" w:color="auto"/>
              <w:right w:val="single" w:sz="4" w:space="0" w:color="auto"/>
            </w:tcBorders>
            <w:vAlign w:val="center"/>
            <w:hideMark/>
          </w:tcPr>
          <w:p w14:paraId="600EF47B" w14:textId="77777777" w:rsidR="00E16DAD" w:rsidRPr="00F33AAC" w:rsidRDefault="00E16DAD" w:rsidP="007E0D19">
            <w:pPr>
              <w:rPr>
                <w:rFonts w:ascii="Arial" w:hAnsi="Arial" w:cs="Arial"/>
              </w:rPr>
            </w:pPr>
            <w:r w:rsidRPr="00F33AAC">
              <w:rPr>
                <w:rFonts w:ascii="Arial" w:hAnsi="Arial" w:cs="Arial"/>
              </w:rPr>
              <w:t xml:space="preserve">       __________%</w:t>
            </w:r>
          </w:p>
        </w:tc>
        <w:tc>
          <w:tcPr>
            <w:tcW w:w="15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8C60759" w14:textId="77777777" w:rsidR="00E16DAD" w:rsidRPr="00F33AAC" w:rsidRDefault="00E16DAD" w:rsidP="007E0D19">
            <w:pPr>
              <w:rPr>
                <w:rFonts w:ascii="Arial" w:hAnsi="Arial" w:cs="Arial"/>
              </w:rPr>
            </w:pPr>
            <w:r w:rsidRPr="00F33AAC">
              <w:rPr>
                <w:rFonts w:ascii="Arial" w:hAnsi="Arial" w:cs="Arial"/>
              </w:rPr>
              <w:t xml:space="preserve"> $ </w:t>
            </w:r>
            <w:r w:rsidRPr="00F33AAC">
              <w:rPr>
                <w:rFonts w:ascii="Arial" w:hAnsi="Arial" w:cs="Arial"/>
                <w:sz w:val="16"/>
                <w:szCs w:val="16"/>
              </w:rPr>
              <w:t>20,000.00</w:t>
            </w:r>
          </w:p>
        </w:tc>
        <w:tc>
          <w:tcPr>
            <w:tcW w:w="2700" w:type="dxa"/>
            <w:tcBorders>
              <w:top w:val="single" w:sz="4" w:space="0" w:color="auto"/>
              <w:left w:val="single" w:sz="4" w:space="0" w:color="auto"/>
              <w:bottom w:val="single" w:sz="4" w:space="0" w:color="auto"/>
              <w:right w:val="single" w:sz="4" w:space="0" w:color="auto"/>
            </w:tcBorders>
            <w:vAlign w:val="center"/>
            <w:hideMark/>
          </w:tcPr>
          <w:p w14:paraId="2014B40E" w14:textId="77777777" w:rsidR="00E16DAD" w:rsidRPr="00F33AAC" w:rsidRDefault="00E16DAD" w:rsidP="007E0D19">
            <w:pPr>
              <w:rPr>
                <w:rFonts w:ascii="Arial" w:hAnsi="Arial" w:cs="Arial"/>
              </w:rPr>
            </w:pPr>
            <w:r w:rsidRPr="00F33AAC">
              <w:rPr>
                <w:rFonts w:ascii="Arial" w:hAnsi="Arial" w:cs="Arial"/>
              </w:rPr>
              <w:t>$</w:t>
            </w:r>
          </w:p>
        </w:tc>
      </w:tr>
      <w:tr w:rsidR="00E16DAD" w:rsidRPr="00F33AAC" w14:paraId="4FF6B8A0" w14:textId="77777777" w:rsidTr="00FD4B23">
        <w:trPr>
          <w:trHeight w:val="341"/>
          <w:jc w:val="center"/>
        </w:trPr>
        <w:tc>
          <w:tcPr>
            <w:tcW w:w="7735"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9FDB2CE" w14:textId="77777777" w:rsidR="00E16DAD" w:rsidRPr="00F33AAC" w:rsidRDefault="00E16DAD" w:rsidP="007E0D19">
            <w:pPr>
              <w:jc w:val="right"/>
              <w:rPr>
                <w:rFonts w:ascii="Arial" w:hAnsi="Arial" w:cs="Arial"/>
              </w:rPr>
            </w:pPr>
            <w:r w:rsidRPr="00F33AAC">
              <w:rPr>
                <w:rFonts w:ascii="Arial" w:hAnsi="Arial" w:cs="Arial"/>
              </w:rPr>
              <w:t>ANNUAL TOTAL</w:t>
            </w:r>
          </w:p>
          <w:p w14:paraId="44C18032" w14:textId="77777777" w:rsidR="00E16DAD" w:rsidRPr="00F33AAC" w:rsidRDefault="00E16DAD" w:rsidP="007E0D19">
            <w:pPr>
              <w:jc w:val="right"/>
              <w:rPr>
                <w:rFonts w:ascii="Arial" w:hAnsi="Arial" w:cs="Arial"/>
              </w:rPr>
            </w:pPr>
            <w:r w:rsidRPr="00F33AAC">
              <w:rPr>
                <w:rFonts w:ascii="Arial" w:hAnsi="Arial" w:cs="Arial"/>
                <w:sz w:val="16"/>
                <w:szCs w:val="16"/>
              </w:rPr>
              <w:t xml:space="preserve">(Sum of Column C) </w:t>
            </w:r>
          </w:p>
        </w:tc>
        <w:tc>
          <w:tcPr>
            <w:tcW w:w="2700" w:type="dxa"/>
            <w:tcBorders>
              <w:top w:val="single" w:sz="4" w:space="0" w:color="auto"/>
              <w:left w:val="single" w:sz="4" w:space="0" w:color="auto"/>
              <w:bottom w:val="single" w:sz="4" w:space="0" w:color="auto"/>
              <w:right w:val="single" w:sz="4" w:space="0" w:color="auto"/>
            </w:tcBorders>
            <w:vAlign w:val="center"/>
            <w:hideMark/>
          </w:tcPr>
          <w:p w14:paraId="4E5FE591" w14:textId="77777777" w:rsidR="00E16DAD" w:rsidRPr="00F33AAC" w:rsidRDefault="00E16DAD" w:rsidP="007E0D19">
            <w:pPr>
              <w:rPr>
                <w:rFonts w:ascii="Arial" w:hAnsi="Arial" w:cs="Arial"/>
              </w:rPr>
            </w:pPr>
            <w:r w:rsidRPr="00F33AAC">
              <w:rPr>
                <w:rFonts w:ascii="Arial" w:hAnsi="Arial" w:cs="Arial"/>
              </w:rPr>
              <w:t>$</w:t>
            </w:r>
          </w:p>
        </w:tc>
      </w:tr>
      <w:tr w:rsidR="00E16DAD" w:rsidRPr="00F33AAC" w14:paraId="10B2F800" w14:textId="77777777" w:rsidTr="00FD4B23">
        <w:trPr>
          <w:trHeight w:val="602"/>
          <w:jc w:val="center"/>
        </w:trPr>
        <w:tc>
          <w:tcPr>
            <w:tcW w:w="7735"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715C0DE" w14:textId="77777777" w:rsidR="00E16DAD" w:rsidRPr="00F33AAC" w:rsidRDefault="00E16DAD" w:rsidP="007E0D19">
            <w:pPr>
              <w:jc w:val="right"/>
              <w:rPr>
                <w:rFonts w:ascii="Arial" w:hAnsi="Arial" w:cs="Arial"/>
              </w:rPr>
            </w:pPr>
            <w:r w:rsidRPr="00F33AAC">
              <w:rPr>
                <w:rFonts w:ascii="Arial" w:hAnsi="Arial" w:cs="Arial"/>
              </w:rPr>
              <w:t xml:space="preserve">CALCULATED UNFORESEEABLE REPAIR SERVICES TOTAL </w:t>
            </w:r>
          </w:p>
          <w:p w14:paraId="2894F052" w14:textId="77777777" w:rsidR="00E16DAD" w:rsidRPr="00F33AAC" w:rsidRDefault="00E16DAD" w:rsidP="007E0D19">
            <w:pPr>
              <w:jc w:val="right"/>
              <w:rPr>
                <w:rFonts w:ascii="Arial" w:hAnsi="Arial" w:cs="Arial"/>
              </w:rPr>
            </w:pPr>
            <w:r w:rsidRPr="00F33AAC">
              <w:rPr>
                <w:rFonts w:ascii="Arial" w:hAnsi="Arial" w:cs="Arial"/>
                <w:sz w:val="16"/>
                <w:szCs w:val="16"/>
              </w:rPr>
              <w:t xml:space="preserve">(Annual Total x 3) </w:t>
            </w:r>
          </w:p>
        </w:tc>
        <w:tc>
          <w:tcPr>
            <w:tcW w:w="2700" w:type="dxa"/>
            <w:tcBorders>
              <w:top w:val="single" w:sz="4" w:space="0" w:color="auto"/>
              <w:left w:val="single" w:sz="4" w:space="0" w:color="auto"/>
              <w:bottom w:val="single" w:sz="4" w:space="0" w:color="auto"/>
              <w:right w:val="single" w:sz="4" w:space="0" w:color="auto"/>
            </w:tcBorders>
            <w:vAlign w:val="center"/>
          </w:tcPr>
          <w:p w14:paraId="74D4544D" w14:textId="77777777" w:rsidR="00E16DAD" w:rsidRPr="00F33AAC" w:rsidRDefault="00E16DAD" w:rsidP="007E0D19">
            <w:pPr>
              <w:rPr>
                <w:rFonts w:ascii="Arial" w:hAnsi="Arial" w:cs="Arial"/>
              </w:rPr>
            </w:pPr>
            <w:r w:rsidRPr="00F33AAC">
              <w:rPr>
                <w:rFonts w:ascii="Arial" w:hAnsi="Arial" w:cs="Arial"/>
              </w:rPr>
              <w:t>$</w:t>
            </w:r>
          </w:p>
        </w:tc>
      </w:tr>
      <w:bookmarkEnd w:id="82"/>
    </w:tbl>
    <w:p w14:paraId="3CE0CC60" w14:textId="77777777" w:rsidR="00E16DAD" w:rsidRPr="00F33AAC" w:rsidRDefault="00E16DAD" w:rsidP="00377425">
      <w:pPr>
        <w:jc w:val="both"/>
        <w:rPr>
          <w:rFonts w:ascii="Arial" w:hAnsi="Arial" w:cs="Arial"/>
          <w:sz w:val="16"/>
          <w:szCs w:val="16"/>
        </w:rPr>
      </w:pPr>
    </w:p>
    <w:p w14:paraId="170D5771" w14:textId="77777777" w:rsidR="00E16DAD" w:rsidRPr="00F33AAC" w:rsidRDefault="00E16DAD" w:rsidP="00192199">
      <w:pPr>
        <w:ind w:right="-270" w:hanging="180"/>
        <w:rPr>
          <w:rFonts w:ascii="Arial" w:hAnsi="Arial" w:cs="Arial"/>
        </w:rPr>
      </w:pPr>
      <w:r w:rsidRPr="00F33AAC">
        <w:rPr>
          <w:rFonts w:ascii="Arial" w:hAnsi="Arial" w:cs="Arial"/>
          <w:vertAlign w:val="superscript"/>
        </w:rPr>
        <w:t>1</w:t>
      </w:r>
      <w:r w:rsidRPr="00F33AAC">
        <w:rPr>
          <w:rFonts w:ascii="Arial" w:hAnsi="Arial" w:cs="Arial"/>
        </w:rPr>
        <w:t xml:space="preserve"> </w:t>
      </w:r>
      <w:r w:rsidRPr="00F33AAC">
        <w:rPr>
          <w:rFonts w:ascii="Arial" w:hAnsi="Arial" w:cs="Arial"/>
        </w:rPr>
        <w:tab/>
        <w:t xml:space="preserve">Table </w:t>
      </w:r>
      <w:r w:rsidRPr="00F33AAC">
        <w:rPr>
          <w:rFonts w:ascii="Arial" w:hAnsi="Arial" w:cs="Arial"/>
          <w:color w:val="000000" w:themeColor="text1"/>
        </w:rPr>
        <w:t>4</w:t>
      </w:r>
      <w:r w:rsidRPr="00F33AAC">
        <w:rPr>
          <w:rFonts w:ascii="Arial" w:hAnsi="Arial" w:cs="Arial"/>
        </w:rPr>
        <w:t>:  Unforeseeable Repair Services</w:t>
      </w:r>
      <w:r w:rsidRPr="00F33AAC">
        <w:rPr>
          <w:rFonts w:ascii="Arial" w:hAnsi="Arial" w:cs="Arial"/>
          <w:color w:val="0000FF"/>
        </w:rPr>
        <w:t xml:space="preserve"> </w:t>
      </w:r>
      <w:r w:rsidRPr="00F33AAC">
        <w:rPr>
          <w:rFonts w:ascii="Arial" w:hAnsi="Arial" w:cs="Arial"/>
        </w:rPr>
        <w:t>amounts are used for evaluation purposes. Cost Sheet amounts are not a guarantee of service but shall be used should these services become necessary during the term of the Agreement.</w:t>
      </w:r>
    </w:p>
    <w:p w14:paraId="75E05859" w14:textId="77777777" w:rsidR="00E16DAD" w:rsidRPr="00F33AAC" w:rsidRDefault="00E16DAD" w:rsidP="00192199">
      <w:pPr>
        <w:tabs>
          <w:tab w:val="left" w:pos="810"/>
        </w:tabs>
        <w:ind w:right="-450" w:hanging="180"/>
        <w:rPr>
          <w:rFonts w:ascii="Arial" w:hAnsi="Arial" w:cs="Arial"/>
          <w:b/>
          <w:bCs/>
          <w:color w:val="000000" w:themeColor="text1"/>
        </w:rPr>
      </w:pPr>
      <w:r w:rsidRPr="00F33AAC">
        <w:rPr>
          <w:rFonts w:ascii="Arial" w:hAnsi="Arial" w:cs="Arial"/>
          <w:color w:val="000000" w:themeColor="text1"/>
          <w:spacing w:val="-3"/>
          <w:vertAlign w:val="superscript"/>
        </w:rPr>
        <w:t xml:space="preserve">2  </w:t>
      </w:r>
      <w:r w:rsidRPr="00F33AAC">
        <w:rPr>
          <w:rFonts w:ascii="Arial" w:hAnsi="Arial" w:cs="Arial"/>
          <w:color w:val="000000" w:themeColor="text1"/>
          <w:spacing w:val="-3"/>
          <w:vertAlign w:val="superscript"/>
        </w:rPr>
        <w:tab/>
      </w:r>
      <w:r w:rsidRPr="00F33AAC">
        <w:rPr>
          <w:rFonts w:ascii="Arial" w:hAnsi="Arial" w:cs="Arial"/>
          <w:color w:val="000000" w:themeColor="text1"/>
          <w:spacing w:val="-3"/>
        </w:rPr>
        <w:t xml:space="preserve">Table </w:t>
      </w:r>
      <w:r w:rsidRPr="00F33AAC">
        <w:rPr>
          <w:rFonts w:ascii="Arial" w:hAnsi="Arial" w:cs="Arial"/>
          <w:color w:val="000000" w:themeColor="text1"/>
        </w:rPr>
        <w:t>4:</w:t>
      </w:r>
      <w:r w:rsidRPr="00F33AAC">
        <w:rPr>
          <w:rFonts w:ascii="Arial" w:hAnsi="Arial" w:cs="Arial"/>
          <w:color w:val="000000" w:themeColor="text1"/>
          <w:spacing w:val="-3"/>
        </w:rPr>
        <w:t xml:space="preserve">  Unforeseeable Repair Services</w:t>
      </w:r>
      <w:r w:rsidRPr="00F33AAC">
        <w:rPr>
          <w:rFonts w:ascii="Arial" w:hAnsi="Arial" w:cs="Arial"/>
          <w:color w:val="0000FF"/>
        </w:rPr>
        <w:t xml:space="preserve"> </w:t>
      </w:r>
      <w:r w:rsidRPr="00F33AAC">
        <w:rPr>
          <w:rFonts w:ascii="Arial" w:hAnsi="Arial" w:cs="Arial"/>
          <w:color w:val="000000" w:themeColor="text1"/>
          <w:spacing w:val="-3"/>
        </w:rPr>
        <w:t xml:space="preserve">rate is for one (1) Service Technician. Should the Contractor require more than one (1) Service Technician to perform services, approval must be obtained by </w:t>
      </w:r>
      <w:r w:rsidRPr="00F33AAC">
        <w:rPr>
          <w:rFonts w:ascii="Arial" w:hAnsi="Arial" w:cs="Arial"/>
          <w:color w:val="000000" w:themeColor="text1"/>
        </w:rPr>
        <w:t xml:space="preserve">the </w:t>
      </w:r>
      <w:r w:rsidRPr="00F33AAC">
        <w:rPr>
          <w:rFonts w:ascii="Arial" w:hAnsi="Arial" w:cs="Arial"/>
          <w:color w:val="000000" w:themeColor="text1"/>
          <w:spacing w:val="-3"/>
        </w:rPr>
        <w:t>Facilities Management Division</w:t>
      </w:r>
      <w:r w:rsidRPr="00F33AAC">
        <w:rPr>
          <w:rFonts w:ascii="Arial" w:hAnsi="Arial" w:cs="Arial"/>
          <w:color w:val="000000" w:themeColor="text1"/>
        </w:rPr>
        <w:t xml:space="preserve"> (FMD) Contract Administrator or FMD Designated Representative</w:t>
      </w:r>
      <w:r w:rsidRPr="00F33AAC">
        <w:rPr>
          <w:rFonts w:ascii="Arial" w:hAnsi="Arial" w:cs="Arial"/>
          <w:color w:val="000000" w:themeColor="text1"/>
          <w:spacing w:val="-3"/>
        </w:rPr>
        <w:t xml:space="preserve"> prior to commencement of service. </w:t>
      </w:r>
    </w:p>
    <w:p w14:paraId="3AAA476B" w14:textId="77777777" w:rsidR="00E16DAD" w:rsidRPr="00F33AAC" w:rsidRDefault="00E16DAD" w:rsidP="00192199">
      <w:pPr>
        <w:ind w:right="-450" w:hanging="180"/>
        <w:rPr>
          <w:rFonts w:ascii="Arial" w:hAnsi="Arial" w:cs="Arial"/>
        </w:rPr>
      </w:pPr>
      <w:r w:rsidRPr="00F33AAC">
        <w:rPr>
          <w:rFonts w:ascii="Arial" w:hAnsi="Arial" w:cs="Arial"/>
          <w:spacing w:val="-3"/>
          <w:vertAlign w:val="superscript"/>
        </w:rPr>
        <w:t xml:space="preserve">3 </w:t>
      </w:r>
      <w:r w:rsidRPr="00F33AAC">
        <w:rPr>
          <w:rFonts w:ascii="Arial" w:hAnsi="Arial" w:cs="Arial"/>
          <w:spacing w:val="-3"/>
          <w:vertAlign w:val="superscript"/>
        </w:rPr>
        <w:tab/>
      </w:r>
      <w:r w:rsidRPr="00F33AAC">
        <w:rPr>
          <w:rFonts w:ascii="Arial" w:hAnsi="Arial" w:cs="Arial"/>
          <w:spacing w:val="-3"/>
        </w:rPr>
        <w:t xml:space="preserve">Table </w:t>
      </w:r>
      <w:r w:rsidRPr="00F33AAC">
        <w:rPr>
          <w:rFonts w:ascii="Arial" w:hAnsi="Arial" w:cs="Arial"/>
        </w:rPr>
        <w:t>4:</w:t>
      </w:r>
      <w:r w:rsidRPr="00F33AAC">
        <w:rPr>
          <w:rFonts w:ascii="Arial" w:hAnsi="Arial" w:cs="Arial"/>
          <w:spacing w:val="-3"/>
        </w:rPr>
        <w:t xml:space="preserve">  Unforeseeable Repair Services. Any Unforeseeable Repair Service requiring an unforeseeable repair part shall require actual receipt for the part when invoicing FMD.  A Purchase Order or Purchase Estimate is not to be used in place of a receipt.</w:t>
      </w:r>
      <w:r w:rsidRPr="00F33AAC">
        <w:rPr>
          <w:rFonts w:ascii="Arial" w:hAnsi="Arial" w:cs="Arial"/>
        </w:rPr>
        <w:t xml:space="preserve"> </w:t>
      </w:r>
    </w:p>
    <w:p w14:paraId="5DF76EBB" w14:textId="77777777" w:rsidR="00E16DAD" w:rsidRDefault="00E16DAD" w:rsidP="00182170">
      <w:pPr>
        <w:ind w:left="-180" w:right="-270"/>
        <w:rPr>
          <w:rFonts w:ascii="Arial" w:hAnsi="Arial" w:cs="Arial"/>
        </w:rPr>
      </w:pPr>
    </w:p>
    <w:p w14:paraId="02E79F92" w14:textId="77777777" w:rsidR="00E16DAD" w:rsidRPr="00F33AAC" w:rsidRDefault="00E16DAD" w:rsidP="00377425">
      <w:pPr>
        <w:jc w:val="both"/>
        <w:rPr>
          <w:rFonts w:ascii="Arial" w:hAnsi="Arial" w:cs="Arial"/>
          <w:sz w:val="16"/>
          <w:szCs w:val="16"/>
        </w:rPr>
      </w:pPr>
    </w:p>
    <w:p w14:paraId="0AE151AD" w14:textId="77777777" w:rsidR="00E16DAD" w:rsidRPr="00F33AAC" w:rsidRDefault="00E16DAD" w:rsidP="00A75584">
      <w:pPr>
        <w:pStyle w:val="ListParagraph"/>
        <w:numPr>
          <w:ilvl w:val="0"/>
          <w:numId w:val="28"/>
        </w:numPr>
        <w:spacing w:line="360" w:lineRule="auto"/>
        <w:contextualSpacing/>
        <w:rPr>
          <w:rFonts w:ascii="Arial" w:hAnsi="Arial" w:cs="Arial"/>
          <w:b/>
        </w:rPr>
      </w:pPr>
      <w:r w:rsidRPr="00F33AAC">
        <w:rPr>
          <w:rFonts w:ascii="Arial" w:hAnsi="Arial" w:cs="Arial"/>
          <w:b/>
        </w:rPr>
        <w:t>TECHNICAL SUPPORT SERVICES</w:t>
      </w:r>
      <w:r w:rsidRPr="00F33AAC">
        <w:rPr>
          <w:rFonts w:ascii="Arial" w:hAnsi="Arial" w:cs="Arial"/>
          <w:b/>
          <w:vertAlign w:val="superscript"/>
        </w:rPr>
        <w:t>1</w:t>
      </w:r>
    </w:p>
    <w:tbl>
      <w:tblPr>
        <w:tblStyle w:val="TableGrid"/>
        <w:tblW w:w="10345" w:type="dxa"/>
        <w:jc w:val="center"/>
        <w:tblLayout w:type="fixed"/>
        <w:tblLook w:val="04A0" w:firstRow="1" w:lastRow="0" w:firstColumn="1" w:lastColumn="0" w:noHBand="0" w:noVBand="1"/>
      </w:tblPr>
      <w:tblGrid>
        <w:gridCol w:w="3571"/>
        <w:gridCol w:w="2220"/>
        <w:gridCol w:w="1860"/>
        <w:gridCol w:w="2694"/>
      </w:tblGrid>
      <w:tr w:rsidR="00E16DAD" w:rsidRPr="00F33AAC" w14:paraId="02A239F6" w14:textId="77777777" w:rsidTr="00FD4B23">
        <w:trPr>
          <w:trHeight w:val="242"/>
          <w:jc w:val="center"/>
        </w:trPr>
        <w:tc>
          <w:tcPr>
            <w:tcW w:w="3571"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0106FEB8" w14:textId="77777777" w:rsidR="00E16DAD" w:rsidRPr="00F33AAC" w:rsidRDefault="00E16DAD" w:rsidP="00A7481E">
            <w:pPr>
              <w:rPr>
                <w:rFonts w:ascii="Arial" w:hAnsi="Arial" w:cs="Arial"/>
                <w:b/>
              </w:rPr>
            </w:pPr>
            <w:r w:rsidRPr="00F33AAC">
              <w:rPr>
                <w:rFonts w:ascii="Arial" w:hAnsi="Arial" w:cs="Arial"/>
              </w:rPr>
              <w:t>Type of Service</w:t>
            </w:r>
          </w:p>
        </w:tc>
        <w:tc>
          <w:tcPr>
            <w:tcW w:w="22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4668B0A" w14:textId="77777777" w:rsidR="00E16DAD" w:rsidRPr="00F33AAC" w:rsidRDefault="00E16DAD" w:rsidP="00297BE1">
            <w:pPr>
              <w:jc w:val="center"/>
              <w:rPr>
                <w:rFonts w:ascii="Arial" w:hAnsi="Arial" w:cs="Arial"/>
              </w:rPr>
            </w:pPr>
            <w:r w:rsidRPr="00F33AAC">
              <w:rPr>
                <w:rFonts w:ascii="Arial" w:hAnsi="Arial" w:cs="Arial"/>
              </w:rPr>
              <w:t>A</w:t>
            </w:r>
          </w:p>
        </w:tc>
        <w:tc>
          <w:tcPr>
            <w:tcW w:w="18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CF0BDAD" w14:textId="77777777" w:rsidR="00E16DAD" w:rsidRPr="00F33AAC" w:rsidRDefault="00E16DAD" w:rsidP="00297BE1">
            <w:pPr>
              <w:jc w:val="center"/>
              <w:rPr>
                <w:rFonts w:ascii="Arial" w:hAnsi="Arial" w:cs="Arial"/>
              </w:rPr>
            </w:pPr>
            <w:r w:rsidRPr="00F33AAC">
              <w:rPr>
                <w:rFonts w:ascii="Arial" w:hAnsi="Arial" w:cs="Arial"/>
              </w:rPr>
              <w:t>B</w:t>
            </w:r>
          </w:p>
        </w:tc>
        <w:tc>
          <w:tcPr>
            <w:tcW w:w="269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AA97960" w14:textId="77777777" w:rsidR="00E16DAD" w:rsidRPr="00F33AAC" w:rsidRDefault="00E16DAD" w:rsidP="00297BE1">
            <w:pPr>
              <w:jc w:val="center"/>
              <w:rPr>
                <w:rFonts w:ascii="Arial" w:hAnsi="Arial" w:cs="Arial"/>
              </w:rPr>
            </w:pPr>
            <w:r w:rsidRPr="00F33AAC">
              <w:rPr>
                <w:rFonts w:ascii="Arial" w:hAnsi="Arial" w:cs="Arial"/>
              </w:rPr>
              <w:t>C</w:t>
            </w:r>
          </w:p>
        </w:tc>
      </w:tr>
      <w:tr w:rsidR="00E16DAD" w:rsidRPr="00F33AAC" w14:paraId="3590525B" w14:textId="77777777" w:rsidTr="00FD4B23">
        <w:trPr>
          <w:trHeight w:val="665"/>
          <w:jc w:val="center"/>
        </w:trPr>
        <w:tc>
          <w:tcPr>
            <w:tcW w:w="3571" w:type="dxa"/>
            <w:vMerge/>
            <w:vAlign w:val="center"/>
            <w:hideMark/>
          </w:tcPr>
          <w:p w14:paraId="24963CEE" w14:textId="77777777" w:rsidR="00E16DAD" w:rsidRPr="00F33AAC" w:rsidRDefault="00E16DAD" w:rsidP="00A7481E">
            <w:pPr>
              <w:rPr>
                <w:rFonts w:ascii="Arial" w:hAnsi="Arial" w:cs="Arial"/>
                <w:i/>
                <w:u w:val="single"/>
              </w:rPr>
            </w:pPr>
          </w:p>
        </w:tc>
        <w:tc>
          <w:tcPr>
            <w:tcW w:w="22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2AC3089" w14:textId="77777777" w:rsidR="00E16DAD" w:rsidRPr="00F33AAC" w:rsidRDefault="00E16DAD" w:rsidP="00297BE1">
            <w:pPr>
              <w:jc w:val="center"/>
              <w:rPr>
                <w:rFonts w:ascii="Arial" w:hAnsi="Arial" w:cs="Arial"/>
              </w:rPr>
            </w:pPr>
            <w:r w:rsidRPr="00F33AAC">
              <w:rPr>
                <w:rFonts w:ascii="Arial" w:hAnsi="Arial" w:cs="Arial"/>
              </w:rPr>
              <w:t>Per Hourly Rate</w:t>
            </w:r>
            <w:r w:rsidRPr="00F33AAC">
              <w:rPr>
                <w:rFonts w:ascii="Arial" w:hAnsi="Arial" w:cs="Arial"/>
                <w:vertAlign w:val="superscript"/>
              </w:rPr>
              <w:t>2</w:t>
            </w:r>
          </w:p>
        </w:tc>
        <w:tc>
          <w:tcPr>
            <w:tcW w:w="18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2CEB97C" w14:textId="77777777" w:rsidR="00E16DAD" w:rsidRPr="00F33AAC" w:rsidRDefault="00E16DAD" w:rsidP="00297BE1">
            <w:pPr>
              <w:jc w:val="center"/>
              <w:rPr>
                <w:rFonts w:ascii="Arial" w:hAnsi="Arial" w:cs="Arial"/>
              </w:rPr>
            </w:pPr>
            <w:r w:rsidRPr="00F33AAC">
              <w:rPr>
                <w:rFonts w:ascii="Arial" w:hAnsi="Arial" w:cs="Arial"/>
              </w:rPr>
              <w:t>Estimated Number of Hours</w:t>
            </w:r>
          </w:p>
        </w:tc>
        <w:tc>
          <w:tcPr>
            <w:tcW w:w="269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FAE88FD" w14:textId="77777777" w:rsidR="00E16DAD" w:rsidRPr="00F33AAC" w:rsidRDefault="00E16DAD" w:rsidP="00297BE1">
            <w:pPr>
              <w:jc w:val="center"/>
              <w:rPr>
                <w:rFonts w:ascii="Arial" w:hAnsi="Arial" w:cs="Arial"/>
              </w:rPr>
            </w:pPr>
            <w:r w:rsidRPr="00F33AAC">
              <w:rPr>
                <w:rFonts w:ascii="Arial" w:hAnsi="Arial" w:cs="Arial"/>
              </w:rPr>
              <w:t>Annual Calculated Amount</w:t>
            </w:r>
          </w:p>
          <w:p w14:paraId="05CA1B92" w14:textId="77777777" w:rsidR="00E16DAD" w:rsidRPr="00F33AAC" w:rsidRDefault="00E16DAD" w:rsidP="00297BE1">
            <w:pPr>
              <w:jc w:val="center"/>
              <w:rPr>
                <w:rFonts w:ascii="Arial" w:hAnsi="Arial" w:cs="Arial"/>
              </w:rPr>
            </w:pPr>
            <w:r w:rsidRPr="00F33AAC">
              <w:rPr>
                <w:rFonts w:ascii="Arial" w:hAnsi="Arial" w:cs="Arial"/>
              </w:rPr>
              <w:t>(A x B)</w:t>
            </w:r>
          </w:p>
        </w:tc>
      </w:tr>
      <w:tr w:rsidR="00E16DAD" w:rsidRPr="00F33AAC" w14:paraId="615B2CC8" w14:textId="77777777" w:rsidTr="00FD4B23">
        <w:trPr>
          <w:trHeight w:val="458"/>
          <w:jc w:val="center"/>
        </w:trPr>
        <w:tc>
          <w:tcPr>
            <w:tcW w:w="357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CB44E3D" w14:textId="77777777" w:rsidR="00E16DAD" w:rsidRPr="00F33AAC" w:rsidRDefault="00E16DAD" w:rsidP="00F70067">
            <w:pPr>
              <w:rPr>
                <w:rFonts w:ascii="Arial" w:hAnsi="Arial" w:cs="Arial"/>
              </w:rPr>
            </w:pPr>
            <w:r w:rsidRPr="00F33AAC">
              <w:rPr>
                <w:rFonts w:ascii="Arial" w:hAnsi="Arial" w:cs="Arial"/>
              </w:rPr>
              <w:t>Technical Support Services</w:t>
            </w:r>
          </w:p>
        </w:tc>
        <w:tc>
          <w:tcPr>
            <w:tcW w:w="2220" w:type="dxa"/>
            <w:tcBorders>
              <w:top w:val="single" w:sz="4" w:space="0" w:color="auto"/>
              <w:left w:val="single" w:sz="4" w:space="0" w:color="auto"/>
              <w:bottom w:val="single" w:sz="4" w:space="0" w:color="auto"/>
              <w:right w:val="single" w:sz="4" w:space="0" w:color="auto"/>
            </w:tcBorders>
            <w:vAlign w:val="center"/>
          </w:tcPr>
          <w:p w14:paraId="2C2A6A8E" w14:textId="77777777" w:rsidR="00E16DAD" w:rsidRPr="00F33AAC" w:rsidRDefault="00E16DAD" w:rsidP="00A7481E">
            <w:pPr>
              <w:rPr>
                <w:rFonts w:ascii="Arial" w:hAnsi="Arial" w:cs="Arial"/>
              </w:rPr>
            </w:pPr>
            <w:r w:rsidRPr="00F33AAC">
              <w:rPr>
                <w:rFonts w:ascii="Arial" w:hAnsi="Arial" w:cs="Arial"/>
              </w:rPr>
              <w:t>$</w:t>
            </w:r>
          </w:p>
        </w:tc>
        <w:tc>
          <w:tcPr>
            <w:tcW w:w="18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2468EBE" w14:textId="77777777" w:rsidR="00E16DAD" w:rsidRPr="00F33AAC" w:rsidRDefault="00E16DAD" w:rsidP="00F70067">
            <w:pPr>
              <w:rPr>
                <w:rFonts w:ascii="Arial" w:hAnsi="Arial" w:cs="Arial"/>
              </w:rPr>
            </w:pPr>
            <w:r w:rsidRPr="00F33AAC">
              <w:rPr>
                <w:rFonts w:ascii="Arial" w:hAnsi="Arial" w:cs="Arial"/>
              </w:rPr>
              <w:t>12</w:t>
            </w:r>
          </w:p>
        </w:tc>
        <w:tc>
          <w:tcPr>
            <w:tcW w:w="2694" w:type="dxa"/>
            <w:tcBorders>
              <w:top w:val="single" w:sz="4" w:space="0" w:color="auto"/>
              <w:left w:val="single" w:sz="4" w:space="0" w:color="auto"/>
              <w:bottom w:val="single" w:sz="4" w:space="0" w:color="auto"/>
              <w:right w:val="single" w:sz="4" w:space="0" w:color="auto"/>
            </w:tcBorders>
            <w:vAlign w:val="center"/>
            <w:hideMark/>
          </w:tcPr>
          <w:p w14:paraId="17DF01F7" w14:textId="77777777" w:rsidR="00E16DAD" w:rsidRPr="00F33AAC" w:rsidRDefault="00E16DAD" w:rsidP="00F70067">
            <w:pPr>
              <w:rPr>
                <w:rFonts w:ascii="Arial" w:hAnsi="Arial" w:cs="Arial"/>
              </w:rPr>
            </w:pPr>
            <w:r w:rsidRPr="00F33AAC">
              <w:rPr>
                <w:rFonts w:ascii="Arial" w:hAnsi="Arial" w:cs="Arial"/>
              </w:rPr>
              <w:t>$</w:t>
            </w:r>
          </w:p>
        </w:tc>
      </w:tr>
      <w:tr w:rsidR="00E16DAD" w:rsidRPr="00F33AAC" w14:paraId="58052913" w14:textId="77777777" w:rsidTr="00FD4B23">
        <w:trPr>
          <w:trHeight w:val="548"/>
          <w:jc w:val="center"/>
        </w:trPr>
        <w:tc>
          <w:tcPr>
            <w:tcW w:w="7651"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D1DC83" w14:textId="77777777" w:rsidR="00E16DAD" w:rsidRPr="00F33AAC" w:rsidRDefault="00E16DAD" w:rsidP="058C2717">
            <w:pPr>
              <w:jc w:val="right"/>
              <w:rPr>
                <w:rFonts w:ascii="Arial" w:hAnsi="Arial" w:cs="Arial"/>
              </w:rPr>
            </w:pPr>
            <w:r w:rsidRPr="00F33AAC">
              <w:rPr>
                <w:rFonts w:ascii="Arial" w:hAnsi="Arial" w:cs="Arial"/>
              </w:rPr>
              <w:t>ANNUAL TOTAL</w:t>
            </w:r>
          </w:p>
          <w:p w14:paraId="6B05379F" w14:textId="77777777" w:rsidR="00E16DAD" w:rsidRPr="00F33AAC" w:rsidRDefault="00E16DAD" w:rsidP="058C2717">
            <w:pPr>
              <w:jc w:val="right"/>
              <w:rPr>
                <w:rFonts w:ascii="Arial" w:hAnsi="Arial" w:cs="Arial"/>
                <w:sz w:val="16"/>
                <w:szCs w:val="16"/>
              </w:rPr>
            </w:pPr>
            <w:r w:rsidRPr="00F33AAC">
              <w:rPr>
                <w:rFonts w:ascii="Arial" w:hAnsi="Arial" w:cs="Arial"/>
                <w:sz w:val="16"/>
                <w:szCs w:val="16"/>
              </w:rPr>
              <w:t>(Sum of Column C)</w:t>
            </w:r>
          </w:p>
        </w:tc>
        <w:tc>
          <w:tcPr>
            <w:tcW w:w="2694" w:type="dxa"/>
            <w:tcBorders>
              <w:top w:val="single" w:sz="4" w:space="0" w:color="auto"/>
              <w:left w:val="single" w:sz="4" w:space="0" w:color="auto"/>
              <w:bottom w:val="single" w:sz="4" w:space="0" w:color="auto"/>
              <w:right w:val="single" w:sz="4" w:space="0" w:color="auto"/>
            </w:tcBorders>
            <w:vAlign w:val="center"/>
            <w:hideMark/>
          </w:tcPr>
          <w:p w14:paraId="4233CB25" w14:textId="77777777" w:rsidR="00E16DAD" w:rsidRPr="00F33AAC" w:rsidRDefault="00E16DAD" w:rsidP="00F70067">
            <w:pPr>
              <w:rPr>
                <w:rFonts w:ascii="Arial" w:hAnsi="Arial" w:cs="Arial"/>
              </w:rPr>
            </w:pPr>
            <w:r w:rsidRPr="00F33AAC">
              <w:rPr>
                <w:rFonts w:ascii="Arial" w:hAnsi="Arial" w:cs="Arial"/>
              </w:rPr>
              <w:t>$</w:t>
            </w:r>
          </w:p>
        </w:tc>
      </w:tr>
      <w:tr w:rsidR="00E16DAD" w:rsidRPr="00F33AAC" w14:paraId="2355BD19" w14:textId="77777777" w:rsidTr="00FD4B23">
        <w:trPr>
          <w:trHeight w:val="530"/>
          <w:jc w:val="center"/>
        </w:trPr>
        <w:tc>
          <w:tcPr>
            <w:tcW w:w="7651"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905A78D" w14:textId="77777777" w:rsidR="00E16DAD" w:rsidRPr="00F33AAC" w:rsidRDefault="00E16DAD" w:rsidP="004C1ED6">
            <w:pPr>
              <w:jc w:val="right"/>
              <w:rPr>
                <w:rFonts w:ascii="Arial" w:hAnsi="Arial" w:cs="Arial"/>
              </w:rPr>
            </w:pPr>
            <w:r w:rsidRPr="00F33AAC">
              <w:rPr>
                <w:rFonts w:ascii="Arial" w:hAnsi="Arial" w:cs="Arial"/>
              </w:rPr>
              <w:t xml:space="preserve">CALCULATED TECHNICAL SUPPORT SERVICES TOTAL </w:t>
            </w:r>
          </w:p>
          <w:p w14:paraId="48F9AA68" w14:textId="77777777" w:rsidR="00E16DAD" w:rsidRPr="00F33AAC" w:rsidRDefault="00E16DAD" w:rsidP="004C1ED6">
            <w:pPr>
              <w:jc w:val="right"/>
              <w:rPr>
                <w:rFonts w:ascii="Arial" w:hAnsi="Arial" w:cs="Arial"/>
              </w:rPr>
            </w:pPr>
            <w:r w:rsidRPr="00F33AAC">
              <w:rPr>
                <w:rFonts w:ascii="Arial" w:hAnsi="Arial" w:cs="Arial"/>
                <w:sz w:val="16"/>
                <w:szCs w:val="16"/>
              </w:rPr>
              <w:t>(Annual Total x 3)</w:t>
            </w:r>
          </w:p>
        </w:tc>
        <w:tc>
          <w:tcPr>
            <w:tcW w:w="2694" w:type="dxa"/>
            <w:tcBorders>
              <w:top w:val="single" w:sz="4" w:space="0" w:color="auto"/>
              <w:left w:val="single" w:sz="4" w:space="0" w:color="auto"/>
              <w:bottom w:val="single" w:sz="4" w:space="0" w:color="auto"/>
              <w:right w:val="single" w:sz="4" w:space="0" w:color="auto"/>
            </w:tcBorders>
            <w:vAlign w:val="center"/>
          </w:tcPr>
          <w:p w14:paraId="2D0B3DFC" w14:textId="77777777" w:rsidR="00E16DAD" w:rsidRPr="00F33AAC" w:rsidRDefault="00E16DAD" w:rsidP="00F70067">
            <w:pPr>
              <w:rPr>
                <w:rFonts w:ascii="Arial" w:hAnsi="Arial" w:cs="Arial"/>
              </w:rPr>
            </w:pPr>
            <w:r w:rsidRPr="00F33AAC">
              <w:rPr>
                <w:rFonts w:ascii="Arial" w:hAnsi="Arial" w:cs="Arial"/>
              </w:rPr>
              <w:t>$</w:t>
            </w:r>
          </w:p>
        </w:tc>
      </w:tr>
    </w:tbl>
    <w:p w14:paraId="2B4425AD" w14:textId="77777777" w:rsidR="00E16DAD" w:rsidRPr="00F33AAC" w:rsidRDefault="00E16DAD" w:rsidP="00377425">
      <w:pPr>
        <w:jc w:val="both"/>
        <w:rPr>
          <w:rFonts w:ascii="Arial" w:hAnsi="Arial" w:cs="Arial"/>
          <w:sz w:val="16"/>
          <w:szCs w:val="16"/>
        </w:rPr>
      </w:pPr>
    </w:p>
    <w:p w14:paraId="70661D29" w14:textId="77777777" w:rsidR="00E16DAD" w:rsidRPr="00F33AAC" w:rsidRDefault="00E16DAD" w:rsidP="00C52952">
      <w:pPr>
        <w:ind w:right="-270" w:hanging="180"/>
        <w:rPr>
          <w:rFonts w:ascii="Arial" w:hAnsi="Arial" w:cs="Arial"/>
        </w:rPr>
      </w:pPr>
      <w:r w:rsidRPr="00F33AAC">
        <w:rPr>
          <w:rFonts w:ascii="Arial" w:hAnsi="Arial" w:cs="Arial"/>
          <w:vertAlign w:val="superscript"/>
        </w:rPr>
        <w:t>1</w:t>
      </w:r>
      <w:r w:rsidRPr="00F33AAC">
        <w:rPr>
          <w:rFonts w:ascii="Arial" w:hAnsi="Arial" w:cs="Arial"/>
        </w:rPr>
        <w:t xml:space="preserve"> </w:t>
      </w:r>
      <w:r w:rsidRPr="00F33AAC">
        <w:rPr>
          <w:rFonts w:ascii="Arial" w:hAnsi="Arial" w:cs="Arial"/>
        </w:rPr>
        <w:tab/>
        <w:t xml:space="preserve">Table 5:  </w:t>
      </w:r>
      <w:r w:rsidRPr="00F33AAC">
        <w:rPr>
          <w:rFonts w:ascii="Arial" w:hAnsi="Arial" w:cs="Arial"/>
          <w:color w:val="000000" w:themeColor="text1"/>
        </w:rPr>
        <w:t xml:space="preserve">Technical Support Services </w:t>
      </w:r>
      <w:r w:rsidRPr="00F33AAC">
        <w:rPr>
          <w:rFonts w:ascii="Arial" w:hAnsi="Arial" w:cs="Arial"/>
        </w:rPr>
        <w:t>amounts are used for evaluation purposes. Cost Sheet amounts are not a guarantee of service but shall be used should these services become necessary during the term of the Agreement.</w:t>
      </w:r>
    </w:p>
    <w:p w14:paraId="18799A65" w14:textId="77777777" w:rsidR="00E16DAD" w:rsidRPr="00F33AAC" w:rsidRDefault="00E16DAD" w:rsidP="00C52952">
      <w:pPr>
        <w:tabs>
          <w:tab w:val="left" w:pos="810"/>
        </w:tabs>
        <w:ind w:right="-450" w:hanging="180"/>
        <w:rPr>
          <w:rFonts w:ascii="Arial" w:hAnsi="Arial" w:cs="Arial"/>
          <w:b/>
          <w:bCs/>
          <w:color w:val="000000" w:themeColor="text1"/>
        </w:rPr>
      </w:pPr>
      <w:r w:rsidRPr="00F33AAC">
        <w:rPr>
          <w:rFonts w:ascii="Arial" w:hAnsi="Arial" w:cs="Arial"/>
          <w:color w:val="000000" w:themeColor="text1"/>
          <w:spacing w:val="-3"/>
          <w:vertAlign w:val="superscript"/>
        </w:rPr>
        <w:t xml:space="preserve">2 </w:t>
      </w:r>
      <w:r w:rsidRPr="00F33AAC">
        <w:rPr>
          <w:rFonts w:ascii="Arial" w:hAnsi="Arial" w:cs="Arial"/>
          <w:color w:val="000000" w:themeColor="text1"/>
          <w:spacing w:val="-3"/>
          <w:vertAlign w:val="superscript"/>
        </w:rPr>
        <w:tab/>
      </w:r>
      <w:r w:rsidRPr="00F33AAC">
        <w:rPr>
          <w:rFonts w:ascii="Arial" w:hAnsi="Arial" w:cs="Arial"/>
          <w:color w:val="000000" w:themeColor="text1"/>
          <w:spacing w:val="-3"/>
        </w:rPr>
        <w:t>Table 5</w:t>
      </w:r>
      <w:r w:rsidRPr="00F33AAC">
        <w:rPr>
          <w:rFonts w:ascii="Arial" w:hAnsi="Arial" w:cs="Arial"/>
        </w:rPr>
        <w:t>:</w:t>
      </w:r>
      <w:r w:rsidRPr="00F33AAC">
        <w:rPr>
          <w:rFonts w:ascii="Arial" w:hAnsi="Arial" w:cs="Arial"/>
          <w:color w:val="000000" w:themeColor="text1"/>
          <w:spacing w:val="-3"/>
        </w:rPr>
        <w:t xml:space="preserve">  </w:t>
      </w:r>
      <w:r w:rsidRPr="00F33AAC">
        <w:rPr>
          <w:rFonts w:ascii="Arial" w:hAnsi="Arial" w:cs="Arial"/>
        </w:rPr>
        <w:t xml:space="preserve">Technical Support Services </w:t>
      </w:r>
      <w:r w:rsidRPr="00F33AAC">
        <w:rPr>
          <w:rFonts w:ascii="Arial" w:hAnsi="Arial" w:cs="Arial"/>
          <w:color w:val="000000" w:themeColor="text1"/>
          <w:spacing w:val="-3"/>
        </w:rPr>
        <w:t xml:space="preserve">rate is for one (1) Service Technician. Should the Contractor require more than one (1) Service Technician to perform services, approval must be obtained by </w:t>
      </w:r>
      <w:r w:rsidRPr="00F33AAC">
        <w:rPr>
          <w:rFonts w:ascii="Arial" w:hAnsi="Arial" w:cs="Arial"/>
          <w:color w:val="000000" w:themeColor="text1"/>
        </w:rPr>
        <w:t xml:space="preserve">the </w:t>
      </w:r>
      <w:r w:rsidRPr="00F33AAC">
        <w:rPr>
          <w:rFonts w:ascii="Arial" w:hAnsi="Arial" w:cs="Arial"/>
          <w:color w:val="000000" w:themeColor="text1"/>
          <w:spacing w:val="-3"/>
        </w:rPr>
        <w:t>Facilities Management Division</w:t>
      </w:r>
      <w:r w:rsidRPr="00F33AAC">
        <w:rPr>
          <w:rFonts w:ascii="Arial" w:hAnsi="Arial" w:cs="Arial"/>
          <w:color w:val="000000" w:themeColor="text1"/>
        </w:rPr>
        <w:t xml:space="preserve"> (FMD) Contract Administrator or FMD Designated Representative</w:t>
      </w:r>
      <w:r w:rsidRPr="00F33AAC">
        <w:rPr>
          <w:rFonts w:ascii="Arial" w:hAnsi="Arial" w:cs="Arial"/>
          <w:color w:val="000000" w:themeColor="text1"/>
          <w:spacing w:val="-3"/>
        </w:rPr>
        <w:t xml:space="preserve"> prior to commencement of service. </w:t>
      </w:r>
    </w:p>
    <w:p w14:paraId="0C24C8C5" w14:textId="77777777" w:rsidR="00E16DAD" w:rsidRPr="00F33AAC" w:rsidRDefault="00E16DAD" w:rsidP="007E6784">
      <w:pPr>
        <w:ind w:left="-180" w:right="-450"/>
        <w:rPr>
          <w:rFonts w:ascii="Arial" w:hAnsi="Arial" w:cs="Arial"/>
          <w:color w:val="000000" w:themeColor="text1"/>
          <w:spacing w:val="-3"/>
          <w:sz w:val="16"/>
          <w:szCs w:val="16"/>
        </w:rPr>
      </w:pPr>
    </w:p>
    <w:p w14:paraId="7A36EA41" w14:textId="77777777" w:rsidR="00E16DAD" w:rsidRPr="00F33AAC" w:rsidRDefault="00E16DAD" w:rsidP="007E0D19">
      <w:pPr>
        <w:jc w:val="both"/>
        <w:rPr>
          <w:rFonts w:ascii="Arial" w:hAnsi="Arial" w:cs="Arial"/>
        </w:rPr>
      </w:pPr>
    </w:p>
    <w:p w14:paraId="27C5C4C3" w14:textId="77777777" w:rsidR="00E16DAD" w:rsidRPr="00F33AAC" w:rsidRDefault="00E16DAD" w:rsidP="00CC3417">
      <w:pPr>
        <w:rPr>
          <w:rFonts w:ascii="Arial" w:hAnsi="Arial" w:cs="Arial"/>
          <w:b/>
          <w:bCs/>
        </w:rPr>
      </w:pPr>
      <w:r w:rsidRPr="00F33AAC">
        <w:rPr>
          <w:rFonts w:ascii="Arial" w:hAnsi="Arial" w:cs="Arial"/>
          <w:b/>
          <w:bCs/>
        </w:rPr>
        <w:t>COST SHEET SUMMARY</w:t>
      </w:r>
    </w:p>
    <w:tbl>
      <w:tblPr>
        <w:tblStyle w:val="TableGrid"/>
        <w:tblpPr w:leftFromText="180" w:rightFromText="180" w:vertAnchor="text" w:horzAnchor="margin" w:tblpXSpec="center" w:tblpY="192"/>
        <w:tblW w:w="0" w:type="auto"/>
        <w:jc w:val="center"/>
        <w:tblLook w:val="04A0" w:firstRow="1" w:lastRow="0" w:firstColumn="1" w:lastColumn="0" w:noHBand="0" w:noVBand="1"/>
      </w:tblPr>
      <w:tblGrid>
        <w:gridCol w:w="584"/>
        <w:gridCol w:w="5947"/>
        <w:gridCol w:w="1983"/>
      </w:tblGrid>
      <w:tr w:rsidR="00E16DAD" w:rsidRPr="00F33AAC" w14:paraId="481B59F5" w14:textId="77777777" w:rsidTr="003B334A">
        <w:trPr>
          <w:jc w:val="center"/>
        </w:trPr>
        <w:tc>
          <w:tcPr>
            <w:tcW w:w="6531" w:type="dxa"/>
            <w:gridSpan w:val="2"/>
            <w:shd w:val="clear" w:color="auto" w:fill="D9D9D9" w:themeFill="background1" w:themeFillShade="D9"/>
          </w:tcPr>
          <w:p w14:paraId="691A3E23" w14:textId="77777777" w:rsidR="00E16DAD" w:rsidRPr="00F33AAC" w:rsidRDefault="00E16DAD" w:rsidP="00297BE1">
            <w:pPr>
              <w:jc w:val="center"/>
              <w:outlineLvl w:val="0"/>
              <w:rPr>
                <w:rFonts w:ascii="Arial" w:hAnsi="Arial" w:cs="Arial"/>
                <w:color w:val="000000" w:themeColor="text1"/>
                <w:spacing w:val="-3"/>
              </w:rPr>
            </w:pPr>
            <w:bookmarkStart w:id="83" w:name="_Toc235525960"/>
            <w:r w:rsidRPr="00F33AAC">
              <w:rPr>
                <w:rFonts w:ascii="Arial" w:hAnsi="Arial" w:cs="Arial"/>
                <w:color w:val="000000" w:themeColor="text1"/>
                <w:spacing w:val="-3"/>
              </w:rPr>
              <w:t>A</w:t>
            </w:r>
            <w:bookmarkEnd w:id="83"/>
          </w:p>
        </w:tc>
        <w:tc>
          <w:tcPr>
            <w:tcW w:w="1983" w:type="dxa"/>
            <w:shd w:val="clear" w:color="auto" w:fill="D9D9D9" w:themeFill="background1" w:themeFillShade="D9"/>
          </w:tcPr>
          <w:p w14:paraId="2ECEA1A1" w14:textId="77777777" w:rsidR="00E16DAD" w:rsidRPr="00F33AAC" w:rsidRDefault="00E16DAD" w:rsidP="00297BE1">
            <w:pPr>
              <w:jc w:val="center"/>
              <w:outlineLvl w:val="0"/>
              <w:rPr>
                <w:rFonts w:ascii="Arial" w:hAnsi="Arial" w:cs="Arial"/>
                <w:color w:val="000000" w:themeColor="text1"/>
                <w:spacing w:val="-3"/>
              </w:rPr>
            </w:pPr>
            <w:bookmarkStart w:id="84" w:name="_Toc235525961"/>
            <w:r w:rsidRPr="00F33AAC">
              <w:rPr>
                <w:rFonts w:ascii="Arial" w:hAnsi="Arial" w:cs="Arial"/>
                <w:color w:val="000000" w:themeColor="text1"/>
                <w:spacing w:val="-3"/>
              </w:rPr>
              <w:t>B</w:t>
            </w:r>
            <w:bookmarkEnd w:id="84"/>
          </w:p>
        </w:tc>
      </w:tr>
      <w:tr w:rsidR="00E16DAD" w:rsidRPr="00F33AAC" w14:paraId="715160C1" w14:textId="77777777" w:rsidTr="003B334A">
        <w:trPr>
          <w:jc w:val="center"/>
        </w:trPr>
        <w:tc>
          <w:tcPr>
            <w:tcW w:w="6531" w:type="dxa"/>
            <w:gridSpan w:val="2"/>
            <w:shd w:val="clear" w:color="auto" w:fill="D9D9D9" w:themeFill="background1" w:themeFillShade="D9"/>
          </w:tcPr>
          <w:p w14:paraId="5C56D5E2" w14:textId="77777777" w:rsidR="00E16DAD" w:rsidRPr="00F33AAC" w:rsidRDefault="00E16DAD" w:rsidP="00297BE1">
            <w:pPr>
              <w:jc w:val="center"/>
              <w:outlineLvl w:val="0"/>
              <w:rPr>
                <w:rFonts w:ascii="Arial" w:hAnsi="Arial" w:cs="Arial"/>
                <w:color w:val="000000" w:themeColor="text1"/>
                <w:spacing w:val="-3"/>
              </w:rPr>
            </w:pPr>
            <w:bookmarkStart w:id="85" w:name="_Toc235525962"/>
            <w:r w:rsidRPr="00F33AAC">
              <w:rPr>
                <w:rFonts w:ascii="Arial" w:hAnsi="Arial" w:cs="Arial"/>
                <w:color w:val="000000" w:themeColor="text1"/>
                <w:spacing w:val="-3"/>
              </w:rPr>
              <w:t>Table</w:t>
            </w:r>
            <w:bookmarkEnd w:id="85"/>
          </w:p>
        </w:tc>
        <w:tc>
          <w:tcPr>
            <w:tcW w:w="1983" w:type="dxa"/>
            <w:shd w:val="clear" w:color="auto" w:fill="D9D9D9" w:themeFill="background1" w:themeFillShade="D9"/>
          </w:tcPr>
          <w:p w14:paraId="0A581CB1" w14:textId="77777777" w:rsidR="00E16DAD" w:rsidRPr="00F33AAC" w:rsidRDefault="00E16DAD" w:rsidP="00297BE1">
            <w:pPr>
              <w:jc w:val="center"/>
              <w:outlineLvl w:val="0"/>
              <w:rPr>
                <w:rFonts w:ascii="Arial" w:hAnsi="Arial" w:cs="Arial"/>
                <w:color w:val="000000" w:themeColor="text1"/>
                <w:spacing w:val="-3"/>
              </w:rPr>
            </w:pPr>
            <w:bookmarkStart w:id="86" w:name="_Toc235525963"/>
            <w:r w:rsidRPr="00F33AAC">
              <w:rPr>
                <w:rFonts w:ascii="Arial" w:hAnsi="Arial" w:cs="Arial"/>
                <w:color w:val="F79646" w:themeColor="accent6"/>
                <w:spacing w:val="-3"/>
              </w:rPr>
              <w:t>Bid</w:t>
            </w:r>
            <w:r w:rsidRPr="00F33AAC">
              <w:rPr>
                <w:rFonts w:ascii="Arial" w:hAnsi="Arial" w:cs="Arial"/>
                <w:color w:val="000000" w:themeColor="text1"/>
                <w:spacing w:val="-3"/>
              </w:rPr>
              <w:t xml:space="preserve"> Amount</w:t>
            </w:r>
            <w:bookmarkEnd w:id="86"/>
          </w:p>
        </w:tc>
      </w:tr>
      <w:tr w:rsidR="00E16DAD" w:rsidRPr="00F33AAC" w14:paraId="24101592" w14:textId="77777777" w:rsidTr="003B334A">
        <w:trPr>
          <w:jc w:val="center"/>
        </w:trPr>
        <w:tc>
          <w:tcPr>
            <w:tcW w:w="584" w:type="dxa"/>
            <w:shd w:val="clear" w:color="auto" w:fill="D9D9D9" w:themeFill="background1" w:themeFillShade="D9"/>
          </w:tcPr>
          <w:p w14:paraId="59F9BDA1" w14:textId="77777777" w:rsidR="00E16DAD" w:rsidRPr="00F33AAC" w:rsidRDefault="00E16DAD" w:rsidP="003B334A">
            <w:pPr>
              <w:outlineLvl w:val="0"/>
              <w:rPr>
                <w:rFonts w:ascii="Arial" w:hAnsi="Arial" w:cs="Arial"/>
                <w:spacing w:val="-3"/>
              </w:rPr>
            </w:pPr>
            <w:bookmarkStart w:id="87" w:name="_Toc235525964"/>
            <w:r w:rsidRPr="00F33AAC">
              <w:rPr>
                <w:rFonts w:ascii="Arial" w:hAnsi="Arial" w:cs="Arial"/>
                <w:spacing w:val="-3"/>
              </w:rPr>
              <w:t>1</w:t>
            </w:r>
            <w:bookmarkEnd w:id="87"/>
          </w:p>
        </w:tc>
        <w:tc>
          <w:tcPr>
            <w:tcW w:w="5947" w:type="dxa"/>
            <w:shd w:val="clear" w:color="auto" w:fill="D9D9D9" w:themeFill="background1" w:themeFillShade="D9"/>
          </w:tcPr>
          <w:p w14:paraId="5CECAA85" w14:textId="77777777" w:rsidR="00E16DAD" w:rsidRPr="00F33AAC" w:rsidRDefault="00E16DAD" w:rsidP="003B334A">
            <w:pPr>
              <w:outlineLvl w:val="0"/>
              <w:rPr>
                <w:rFonts w:ascii="Arial" w:hAnsi="Arial" w:cs="Arial"/>
                <w:spacing w:val="-3"/>
              </w:rPr>
            </w:pPr>
            <w:bookmarkStart w:id="88" w:name="_Toc235525965"/>
            <w:r w:rsidRPr="00F33AAC">
              <w:rPr>
                <w:rFonts w:ascii="Arial" w:hAnsi="Arial" w:cs="Arial"/>
                <w:spacing w:val="-3"/>
              </w:rPr>
              <w:t>Preventive Maintenance</w:t>
            </w:r>
            <w:bookmarkEnd w:id="88"/>
          </w:p>
          <w:p w14:paraId="7E5692C5" w14:textId="77777777" w:rsidR="00E16DAD" w:rsidRPr="00F33AAC" w:rsidRDefault="00E16DAD" w:rsidP="003B334A">
            <w:pPr>
              <w:rPr>
                <w:rFonts w:ascii="Arial" w:hAnsi="Arial" w:cs="Arial"/>
              </w:rPr>
            </w:pPr>
            <w:r w:rsidRPr="00F33AAC">
              <w:rPr>
                <w:rFonts w:ascii="Arial" w:hAnsi="Arial" w:cs="Arial"/>
              </w:rPr>
              <w:t>CALCULATED PREVENTIVE MAINTENANCE TOTAL</w:t>
            </w:r>
          </w:p>
          <w:p w14:paraId="5A498354" w14:textId="77777777" w:rsidR="00E16DAD" w:rsidRPr="00F33AAC" w:rsidRDefault="00E16DAD" w:rsidP="003B334A">
            <w:pPr>
              <w:outlineLvl w:val="0"/>
              <w:rPr>
                <w:rFonts w:ascii="Arial" w:hAnsi="Arial" w:cs="Arial"/>
                <w:spacing w:val="-3"/>
              </w:rPr>
            </w:pPr>
            <w:bookmarkStart w:id="89" w:name="_Toc235525966"/>
            <w:r w:rsidRPr="00F33AAC">
              <w:rPr>
                <w:rFonts w:ascii="Arial" w:hAnsi="Arial" w:cs="Arial"/>
                <w:sz w:val="16"/>
                <w:szCs w:val="16"/>
              </w:rPr>
              <w:t>(Annual Total x 3)</w:t>
            </w:r>
            <w:bookmarkEnd w:id="89"/>
          </w:p>
        </w:tc>
        <w:tc>
          <w:tcPr>
            <w:tcW w:w="1983" w:type="dxa"/>
            <w:vAlign w:val="center"/>
          </w:tcPr>
          <w:p w14:paraId="51401FC8" w14:textId="77777777" w:rsidR="00E16DAD" w:rsidRPr="00F33AAC" w:rsidRDefault="00E16DAD" w:rsidP="003B334A">
            <w:pPr>
              <w:outlineLvl w:val="0"/>
              <w:rPr>
                <w:rFonts w:ascii="Arial" w:hAnsi="Arial" w:cs="Arial"/>
                <w:color w:val="000000" w:themeColor="text1"/>
                <w:spacing w:val="-3"/>
              </w:rPr>
            </w:pPr>
            <w:bookmarkStart w:id="90" w:name="_Toc235525967"/>
            <w:r w:rsidRPr="00F33AAC">
              <w:rPr>
                <w:rFonts w:ascii="Arial" w:hAnsi="Arial" w:cs="Arial"/>
                <w:color w:val="000000" w:themeColor="text1"/>
                <w:spacing w:val="-3"/>
              </w:rPr>
              <w:t>$</w:t>
            </w:r>
            <w:bookmarkEnd w:id="90"/>
          </w:p>
        </w:tc>
      </w:tr>
      <w:tr w:rsidR="00E16DAD" w:rsidRPr="00F33AAC" w14:paraId="33C4425B" w14:textId="77777777" w:rsidTr="003B334A">
        <w:trPr>
          <w:jc w:val="center"/>
        </w:trPr>
        <w:tc>
          <w:tcPr>
            <w:tcW w:w="584" w:type="dxa"/>
            <w:shd w:val="clear" w:color="auto" w:fill="D9D9D9" w:themeFill="background1" w:themeFillShade="D9"/>
          </w:tcPr>
          <w:p w14:paraId="18185AAF" w14:textId="77777777" w:rsidR="00E16DAD" w:rsidRPr="00F33AAC" w:rsidRDefault="00E16DAD" w:rsidP="003B334A">
            <w:pPr>
              <w:outlineLvl w:val="0"/>
              <w:rPr>
                <w:rFonts w:ascii="Arial" w:hAnsi="Arial" w:cs="Arial"/>
                <w:spacing w:val="-3"/>
              </w:rPr>
            </w:pPr>
            <w:bookmarkStart w:id="91" w:name="_Toc235525968"/>
            <w:r w:rsidRPr="00F33AAC">
              <w:rPr>
                <w:rFonts w:ascii="Arial" w:hAnsi="Arial" w:cs="Arial"/>
                <w:spacing w:val="-3"/>
              </w:rPr>
              <w:t>2</w:t>
            </w:r>
            <w:bookmarkEnd w:id="91"/>
          </w:p>
        </w:tc>
        <w:tc>
          <w:tcPr>
            <w:tcW w:w="5947" w:type="dxa"/>
            <w:shd w:val="clear" w:color="auto" w:fill="D9D9D9" w:themeFill="background1" w:themeFillShade="D9"/>
          </w:tcPr>
          <w:p w14:paraId="795B9A7A" w14:textId="77777777" w:rsidR="00E16DAD" w:rsidRPr="00F33AAC" w:rsidRDefault="00E16DAD" w:rsidP="003B334A">
            <w:pPr>
              <w:outlineLvl w:val="0"/>
              <w:rPr>
                <w:rFonts w:ascii="Arial" w:hAnsi="Arial" w:cs="Arial"/>
                <w:spacing w:val="-3"/>
              </w:rPr>
            </w:pPr>
            <w:bookmarkStart w:id="92" w:name="_Toc235525969"/>
            <w:r w:rsidRPr="00F33AAC">
              <w:rPr>
                <w:rFonts w:ascii="Arial" w:hAnsi="Arial" w:cs="Arial"/>
                <w:spacing w:val="-3"/>
              </w:rPr>
              <w:t xml:space="preserve">Two </w:t>
            </w:r>
            <w:r>
              <w:rPr>
                <w:rFonts w:ascii="Arial" w:hAnsi="Arial" w:cs="Arial"/>
                <w:spacing w:val="-3"/>
              </w:rPr>
              <w:t>-</w:t>
            </w:r>
            <w:r w:rsidRPr="00F33AAC">
              <w:rPr>
                <w:rFonts w:ascii="Arial" w:hAnsi="Arial" w:cs="Arial"/>
                <w:spacing w:val="-3"/>
              </w:rPr>
              <w:t xml:space="preserve"> Hour Load Bank Testing</w:t>
            </w:r>
            <w:r w:rsidRPr="00F33AAC">
              <w:rPr>
                <w:rFonts w:ascii="Arial" w:hAnsi="Arial" w:cs="Arial"/>
                <w:spacing w:val="-3"/>
              </w:rPr>
              <w:br/>
            </w:r>
            <w:r w:rsidRPr="00060195">
              <w:rPr>
                <w:rFonts w:ascii="Arial" w:hAnsi="Arial" w:cs="Arial"/>
                <w:spacing w:val="-3"/>
              </w:rPr>
              <w:t>1ST &amp; 3RD YEAR TWO (2) HOUR LOAD TEST TOTAL</w:t>
            </w:r>
            <w:bookmarkEnd w:id="92"/>
          </w:p>
          <w:p w14:paraId="4A422F48" w14:textId="77777777" w:rsidR="00E16DAD" w:rsidRPr="00F33AAC" w:rsidRDefault="00E16DAD" w:rsidP="003B334A">
            <w:pPr>
              <w:outlineLvl w:val="0"/>
              <w:rPr>
                <w:rFonts w:ascii="Arial" w:hAnsi="Arial" w:cs="Arial"/>
                <w:spacing w:val="-3"/>
              </w:rPr>
            </w:pPr>
            <w:bookmarkStart w:id="93" w:name="_Toc235525970"/>
            <w:r w:rsidRPr="00F33AAC">
              <w:rPr>
                <w:rFonts w:ascii="Arial" w:hAnsi="Arial" w:cs="Arial"/>
                <w:spacing w:val="-3"/>
              </w:rPr>
              <w:t>(Sum of Column C)</w:t>
            </w:r>
            <w:bookmarkEnd w:id="93"/>
          </w:p>
        </w:tc>
        <w:tc>
          <w:tcPr>
            <w:tcW w:w="1983" w:type="dxa"/>
            <w:vAlign w:val="center"/>
          </w:tcPr>
          <w:p w14:paraId="681CCBD3" w14:textId="77777777" w:rsidR="00E16DAD" w:rsidRPr="00F33AAC" w:rsidRDefault="00E16DAD" w:rsidP="003B334A">
            <w:pPr>
              <w:outlineLvl w:val="0"/>
              <w:rPr>
                <w:rFonts w:ascii="Arial" w:hAnsi="Arial" w:cs="Arial"/>
                <w:color w:val="000000" w:themeColor="text1"/>
                <w:spacing w:val="-3"/>
              </w:rPr>
            </w:pPr>
            <w:bookmarkStart w:id="94" w:name="_Toc235525971"/>
            <w:r w:rsidRPr="00F33AAC">
              <w:rPr>
                <w:rFonts w:ascii="Arial" w:hAnsi="Arial" w:cs="Arial"/>
                <w:color w:val="000000" w:themeColor="text1"/>
                <w:spacing w:val="-3"/>
              </w:rPr>
              <w:t>$</w:t>
            </w:r>
            <w:bookmarkEnd w:id="94"/>
          </w:p>
        </w:tc>
      </w:tr>
      <w:tr w:rsidR="00E16DAD" w:rsidRPr="00F33AAC" w14:paraId="1A49A9F3" w14:textId="77777777" w:rsidTr="003B334A">
        <w:trPr>
          <w:jc w:val="center"/>
        </w:trPr>
        <w:tc>
          <w:tcPr>
            <w:tcW w:w="584" w:type="dxa"/>
            <w:shd w:val="clear" w:color="auto" w:fill="D9D9D9" w:themeFill="background1" w:themeFillShade="D9"/>
          </w:tcPr>
          <w:p w14:paraId="0B327BB2" w14:textId="77777777" w:rsidR="00E16DAD" w:rsidRPr="00F33AAC" w:rsidRDefault="00E16DAD" w:rsidP="003B334A">
            <w:pPr>
              <w:outlineLvl w:val="0"/>
              <w:rPr>
                <w:rFonts w:ascii="Arial" w:hAnsi="Arial" w:cs="Arial"/>
                <w:spacing w:val="-3"/>
              </w:rPr>
            </w:pPr>
            <w:bookmarkStart w:id="95" w:name="_Toc235525972"/>
            <w:r w:rsidRPr="00F33AAC">
              <w:rPr>
                <w:rFonts w:ascii="Arial" w:hAnsi="Arial" w:cs="Arial"/>
                <w:spacing w:val="-3"/>
              </w:rPr>
              <w:t>3</w:t>
            </w:r>
            <w:bookmarkEnd w:id="95"/>
          </w:p>
        </w:tc>
        <w:tc>
          <w:tcPr>
            <w:tcW w:w="5947" w:type="dxa"/>
            <w:shd w:val="clear" w:color="auto" w:fill="D9D9D9" w:themeFill="background1" w:themeFillShade="D9"/>
          </w:tcPr>
          <w:p w14:paraId="2AC01EF4" w14:textId="77777777" w:rsidR="00E16DAD" w:rsidRPr="00F33AAC" w:rsidRDefault="00E16DAD" w:rsidP="003B334A">
            <w:pPr>
              <w:outlineLvl w:val="0"/>
              <w:rPr>
                <w:rFonts w:ascii="Arial" w:hAnsi="Arial" w:cs="Arial"/>
                <w:spacing w:val="-3"/>
              </w:rPr>
            </w:pPr>
            <w:bookmarkStart w:id="96" w:name="_Toc235525973"/>
            <w:r w:rsidRPr="00F33AAC">
              <w:rPr>
                <w:rFonts w:ascii="Arial" w:hAnsi="Arial" w:cs="Arial"/>
                <w:spacing w:val="-3"/>
              </w:rPr>
              <w:t>Foreseeable Repair Services</w:t>
            </w:r>
            <w:bookmarkEnd w:id="96"/>
          </w:p>
          <w:p w14:paraId="27702E77" w14:textId="77777777" w:rsidR="00E16DAD" w:rsidRPr="00F33AAC" w:rsidRDefault="00E16DAD" w:rsidP="003B334A">
            <w:pPr>
              <w:rPr>
                <w:rFonts w:ascii="Arial" w:hAnsi="Arial" w:cs="Arial"/>
              </w:rPr>
            </w:pPr>
            <w:r w:rsidRPr="00F33AAC">
              <w:rPr>
                <w:rFonts w:ascii="Arial" w:hAnsi="Arial" w:cs="Arial"/>
              </w:rPr>
              <w:t>FORESEEABLE REPAIR SERVICES TOTAL</w:t>
            </w:r>
          </w:p>
          <w:p w14:paraId="15B34B13" w14:textId="77777777" w:rsidR="00E16DAD" w:rsidRPr="00F33AAC" w:rsidRDefault="00E16DAD" w:rsidP="003B334A">
            <w:pPr>
              <w:outlineLvl w:val="0"/>
              <w:rPr>
                <w:rFonts w:ascii="Arial" w:hAnsi="Arial" w:cs="Arial"/>
                <w:spacing w:val="-3"/>
              </w:rPr>
            </w:pPr>
            <w:bookmarkStart w:id="97" w:name="_Toc235525974"/>
            <w:r w:rsidRPr="00F33AAC">
              <w:rPr>
                <w:rFonts w:ascii="Arial" w:hAnsi="Arial" w:cs="Arial"/>
                <w:bCs/>
                <w:sz w:val="16"/>
                <w:szCs w:val="16"/>
              </w:rPr>
              <w:t>(Sum of Column G)</w:t>
            </w:r>
            <w:bookmarkEnd w:id="97"/>
          </w:p>
        </w:tc>
        <w:tc>
          <w:tcPr>
            <w:tcW w:w="1983" w:type="dxa"/>
            <w:vAlign w:val="center"/>
          </w:tcPr>
          <w:p w14:paraId="1A53C217" w14:textId="77777777" w:rsidR="00E16DAD" w:rsidRPr="00F33AAC" w:rsidRDefault="00E16DAD" w:rsidP="003B334A">
            <w:pPr>
              <w:outlineLvl w:val="0"/>
              <w:rPr>
                <w:rFonts w:ascii="Arial" w:hAnsi="Arial" w:cs="Arial"/>
                <w:color w:val="000000" w:themeColor="text1"/>
                <w:spacing w:val="-3"/>
              </w:rPr>
            </w:pPr>
            <w:bookmarkStart w:id="98" w:name="_Toc235525975"/>
            <w:r w:rsidRPr="00F33AAC">
              <w:rPr>
                <w:rFonts w:ascii="Arial" w:hAnsi="Arial" w:cs="Arial"/>
                <w:color w:val="000000" w:themeColor="text1"/>
                <w:spacing w:val="-3"/>
              </w:rPr>
              <w:t>$</w:t>
            </w:r>
            <w:bookmarkEnd w:id="98"/>
          </w:p>
        </w:tc>
      </w:tr>
      <w:tr w:rsidR="00E16DAD" w:rsidRPr="00F33AAC" w14:paraId="3C7B08E6" w14:textId="77777777" w:rsidTr="003B334A">
        <w:trPr>
          <w:jc w:val="center"/>
        </w:trPr>
        <w:tc>
          <w:tcPr>
            <w:tcW w:w="584" w:type="dxa"/>
            <w:shd w:val="clear" w:color="auto" w:fill="D9D9D9" w:themeFill="background1" w:themeFillShade="D9"/>
          </w:tcPr>
          <w:p w14:paraId="17098E98" w14:textId="77777777" w:rsidR="00E16DAD" w:rsidRPr="00F33AAC" w:rsidRDefault="00E16DAD" w:rsidP="003B334A">
            <w:pPr>
              <w:outlineLvl w:val="0"/>
              <w:rPr>
                <w:rFonts w:ascii="Arial" w:hAnsi="Arial" w:cs="Arial"/>
                <w:spacing w:val="-3"/>
              </w:rPr>
            </w:pPr>
            <w:bookmarkStart w:id="99" w:name="_Toc235525976"/>
            <w:r w:rsidRPr="00F33AAC">
              <w:rPr>
                <w:rFonts w:ascii="Arial" w:hAnsi="Arial" w:cs="Arial"/>
                <w:spacing w:val="-3"/>
              </w:rPr>
              <w:t>4</w:t>
            </w:r>
            <w:bookmarkEnd w:id="99"/>
          </w:p>
        </w:tc>
        <w:tc>
          <w:tcPr>
            <w:tcW w:w="5947" w:type="dxa"/>
            <w:shd w:val="clear" w:color="auto" w:fill="D9D9D9" w:themeFill="background1" w:themeFillShade="D9"/>
          </w:tcPr>
          <w:p w14:paraId="64B0235A" w14:textId="77777777" w:rsidR="00E16DAD" w:rsidRPr="00F33AAC" w:rsidRDefault="00E16DAD" w:rsidP="003B334A">
            <w:pPr>
              <w:spacing w:line="276" w:lineRule="auto"/>
              <w:ind w:left="360" w:hanging="360"/>
              <w:rPr>
                <w:rFonts w:ascii="Arial" w:hAnsi="Arial" w:cs="Arial"/>
                <w:bCs/>
              </w:rPr>
            </w:pPr>
            <w:r w:rsidRPr="00F33AAC">
              <w:rPr>
                <w:rFonts w:ascii="Arial" w:hAnsi="Arial" w:cs="Arial"/>
                <w:bCs/>
              </w:rPr>
              <w:t>Unforeseeable Repair Services</w:t>
            </w:r>
          </w:p>
          <w:p w14:paraId="54490E22" w14:textId="77777777" w:rsidR="00E16DAD" w:rsidRPr="00F33AAC" w:rsidRDefault="00E16DAD" w:rsidP="003B334A">
            <w:pPr>
              <w:outlineLvl w:val="0"/>
              <w:rPr>
                <w:rFonts w:ascii="Arial" w:hAnsi="Arial" w:cs="Arial"/>
              </w:rPr>
            </w:pPr>
            <w:bookmarkStart w:id="100" w:name="_Toc235525977"/>
            <w:r w:rsidRPr="00F33AAC">
              <w:rPr>
                <w:rFonts w:ascii="Arial" w:hAnsi="Arial" w:cs="Arial"/>
              </w:rPr>
              <w:t>CALCULATED UNFORESEEABLE REPAIR SERVICES TOTAL</w:t>
            </w:r>
            <w:bookmarkEnd w:id="100"/>
          </w:p>
          <w:p w14:paraId="11B01169" w14:textId="77777777" w:rsidR="00E16DAD" w:rsidRPr="00F33AAC" w:rsidRDefault="00E16DAD" w:rsidP="003B334A">
            <w:pPr>
              <w:outlineLvl w:val="0"/>
              <w:rPr>
                <w:rFonts w:ascii="Arial" w:hAnsi="Arial" w:cs="Arial"/>
                <w:spacing w:val="-3"/>
              </w:rPr>
            </w:pPr>
            <w:bookmarkStart w:id="101" w:name="_Toc235525978"/>
            <w:r w:rsidRPr="00F33AAC">
              <w:rPr>
                <w:rFonts w:ascii="Arial" w:hAnsi="Arial" w:cs="Arial"/>
                <w:sz w:val="16"/>
                <w:szCs w:val="16"/>
              </w:rPr>
              <w:t>(Annual Total x 3)</w:t>
            </w:r>
            <w:bookmarkEnd w:id="101"/>
          </w:p>
        </w:tc>
        <w:tc>
          <w:tcPr>
            <w:tcW w:w="1983" w:type="dxa"/>
            <w:vAlign w:val="center"/>
          </w:tcPr>
          <w:p w14:paraId="2A98A191" w14:textId="77777777" w:rsidR="00E16DAD" w:rsidRPr="00F33AAC" w:rsidRDefault="00E16DAD" w:rsidP="003B334A">
            <w:pPr>
              <w:outlineLvl w:val="0"/>
              <w:rPr>
                <w:rFonts w:ascii="Arial" w:hAnsi="Arial" w:cs="Arial"/>
                <w:color w:val="000000" w:themeColor="text1"/>
                <w:spacing w:val="-3"/>
              </w:rPr>
            </w:pPr>
            <w:bookmarkStart w:id="102" w:name="_Toc235525979"/>
            <w:r w:rsidRPr="00F33AAC">
              <w:rPr>
                <w:rFonts w:ascii="Arial" w:hAnsi="Arial" w:cs="Arial"/>
                <w:color w:val="000000" w:themeColor="text1"/>
                <w:spacing w:val="-3"/>
              </w:rPr>
              <w:t>$</w:t>
            </w:r>
            <w:bookmarkEnd w:id="102"/>
          </w:p>
        </w:tc>
      </w:tr>
      <w:tr w:rsidR="00E16DAD" w:rsidRPr="00F33AAC" w14:paraId="1154AC60" w14:textId="77777777" w:rsidTr="00FD4B23">
        <w:trPr>
          <w:trHeight w:val="683"/>
          <w:jc w:val="center"/>
        </w:trPr>
        <w:tc>
          <w:tcPr>
            <w:tcW w:w="584" w:type="dxa"/>
            <w:shd w:val="clear" w:color="auto" w:fill="D9D9D9" w:themeFill="background1" w:themeFillShade="D9"/>
          </w:tcPr>
          <w:p w14:paraId="5711357F" w14:textId="77777777" w:rsidR="00E16DAD" w:rsidRPr="00F33AAC" w:rsidRDefault="00E16DAD" w:rsidP="003B334A">
            <w:pPr>
              <w:outlineLvl w:val="0"/>
              <w:rPr>
                <w:rFonts w:ascii="Arial" w:hAnsi="Arial" w:cs="Arial"/>
                <w:spacing w:val="-3"/>
              </w:rPr>
            </w:pPr>
            <w:bookmarkStart w:id="103" w:name="_Toc235525980"/>
            <w:r w:rsidRPr="00F33AAC">
              <w:rPr>
                <w:rFonts w:ascii="Arial" w:hAnsi="Arial" w:cs="Arial"/>
                <w:spacing w:val="-3"/>
              </w:rPr>
              <w:t>5</w:t>
            </w:r>
            <w:bookmarkEnd w:id="103"/>
          </w:p>
        </w:tc>
        <w:tc>
          <w:tcPr>
            <w:tcW w:w="5947" w:type="dxa"/>
            <w:shd w:val="clear" w:color="auto" w:fill="D9D9D9" w:themeFill="background1" w:themeFillShade="D9"/>
          </w:tcPr>
          <w:p w14:paraId="4A3E3017" w14:textId="77777777" w:rsidR="00E16DAD" w:rsidRPr="00F33AAC" w:rsidRDefault="00E16DAD" w:rsidP="003B334A">
            <w:pPr>
              <w:outlineLvl w:val="0"/>
              <w:rPr>
                <w:rFonts w:ascii="Arial" w:hAnsi="Arial" w:cs="Arial"/>
                <w:bCs/>
              </w:rPr>
            </w:pPr>
            <w:bookmarkStart w:id="104" w:name="_Toc235525981"/>
            <w:r w:rsidRPr="00F33AAC">
              <w:rPr>
                <w:rFonts w:ascii="Arial" w:hAnsi="Arial" w:cs="Arial"/>
              </w:rPr>
              <w:t>Technical Support Services</w:t>
            </w:r>
            <w:bookmarkEnd w:id="104"/>
          </w:p>
          <w:p w14:paraId="4EC7ABDC" w14:textId="77777777" w:rsidR="00E16DAD" w:rsidRPr="00F33AAC" w:rsidRDefault="00E16DAD" w:rsidP="003B334A">
            <w:pPr>
              <w:outlineLvl w:val="0"/>
              <w:rPr>
                <w:rFonts w:ascii="Arial" w:hAnsi="Arial" w:cs="Arial"/>
              </w:rPr>
            </w:pPr>
            <w:bookmarkStart w:id="105" w:name="_Toc235525982"/>
            <w:r w:rsidRPr="00F33AAC">
              <w:rPr>
                <w:rFonts w:ascii="Arial" w:hAnsi="Arial" w:cs="Arial"/>
              </w:rPr>
              <w:t>CALCULATED TECHNICAL SUPPORT SERVICES TOTAL</w:t>
            </w:r>
            <w:bookmarkEnd w:id="105"/>
            <w:r w:rsidRPr="00F33AAC">
              <w:rPr>
                <w:rFonts w:ascii="Arial" w:hAnsi="Arial" w:cs="Arial"/>
              </w:rPr>
              <w:t xml:space="preserve"> </w:t>
            </w:r>
          </w:p>
          <w:p w14:paraId="5D18F807" w14:textId="77777777" w:rsidR="00E16DAD" w:rsidRPr="00F33AAC" w:rsidRDefault="00E16DAD" w:rsidP="003B334A">
            <w:pPr>
              <w:outlineLvl w:val="0"/>
              <w:rPr>
                <w:rFonts w:ascii="Arial" w:hAnsi="Arial" w:cs="Arial"/>
                <w:bCs/>
              </w:rPr>
            </w:pPr>
            <w:bookmarkStart w:id="106" w:name="_Toc235525983"/>
            <w:r w:rsidRPr="00F33AAC">
              <w:rPr>
                <w:rFonts w:ascii="Arial" w:hAnsi="Arial" w:cs="Arial"/>
                <w:sz w:val="16"/>
                <w:szCs w:val="16"/>
              </w:rPr>
              <w:t>(Annual Total x 3)</w:t>
            </w:r>
            <w:bookmarkEnd w:id="106"/>
          </w:p>
        </w:tc>
        <w:tc>
          <w:tcPr>
            <w:tcW w:w="1983" w:type="dxa"/>
            <w:vAlign w:val="center"/>
          </w:tcPr>
          <w:p w14:paraId="21F00DF8" w14:textId="77777777" w:rsidR="00E16DAD" w:rsidRPr="00F33AAC" w:rsidRDefault="00E16DAD" w:rsidP="003B334A">
            <w:pPr>
              <w:outlineLvl w:val="0"/>
              <w:rPr>
                <w:rFonts w:ascii="Arial" w:hAnsi="Arial" w:cs="Arial"/>
                <w:color w:val="000000" w:themeColor="text1"/>
                <w:spacing w:val="-3"/>
              </w:rPr>
            </w:pPr>
            <w:bookmarkStart w:id="107" w:name="_Toc235525984"/>
            <w:r w:rsidRPr="00F33AAC">
              <w:rPr>
                <w:rFonts w:ascii="Arial" w:hAnsi="Arial" w:cs="Arial"/>
                <w:color w:val="000000" w:themeColor="text1"/>
                <w:spacing w:val="-3"/>
              </w:rPr>
              <w:t>$</w:t>
            </w:r>
            <w:bookmarkEnd w:id="107"/>
          </w:p>
        </w:tc>
      </w:tr>
      <w:tr w:rsidR="00E16DAD" w:rsidRPr="00F33AAC" w14:paraId="230CCA59" w14:textId="77777777" w:rsidTr="003B334A">
        <w:trPr>
          <w:jc w:val="center"/>
        </w:trPr>
        <w:tc>
          <w:tcPr>
            <w:tcW w:w="6531" w:type="dxa"/>
            <w:gridSpan w:val="2"/>
            <w:shd w:val="clear" w:color="auto" w:fill="D9D9D9" w:themeFill="background1" w:themeFillShade="D9"/>
          </w:tcPr>
          <w:p w14:paraId="7865AB13" w14:textId="77777777" w:rsidR="00E16DAD" w:rsidRPr="00F33AAC" w:rsidRDefault="00E16DAD" w:rsidP="003B334A">
            <w:pPr>
              <w:jc w:val="right"/>
              <w:outlineLvl w:val="0"/>
              <w:rPr>
                <w:rFonts w:ascii="Arial" w:hAnsi="Arial" w:cs="Arial"/>
                <w:color w:val="F79646" w:themeColor="accent6"/>
                <w:spacing w:val="-3"/>
              </w:rPr>
            </w:pPr>
            <w:bookmarkStart w:id="108" w:name="_Toc235525985"/>
            <w:r w:rsidRPr="00F33AAC">
              <w:rPr>
                <w:rFonts w:ascii="Arial" w:hAnsi="Arial" w:cs="Arial"/>
              </w:rPr>
              <w:t>Total</w:t>
            </w:r>
            <w:r w:rsidRPr="00F33AAC">
              <w:rPr>
                <w:rFonts w:ascii="Arial" w:hAnsi="Arial" w:cs="Arial"/>
                <w:spacing w:val="-3"/>
              </w:rPr>
              <w:t xml:space="preserve"> </w:t>
            </w:r>
            <w:r w:rsidRPr="00F33AAC">
              <w:rPr>
                <w:rFonts w:ascii="Arial" w:hAnsi="Arial" w:cs="Arial"/>
                <w:color w:val="F79646" w:themeColor="accent6"/>
              </w:rPr>
              <w:t>Bid</w:t>
            </w:r>
            <w:r w:rsidRPr="00F33AAC">
              <w:rPr>
                <w:rFonts w:ascii="Arial" w:hAnsi="Arial" w:cs="Arial"/>
                <w:color w:val="F79646" w:themeColor="accent6"/>
                <w:spacing w:val="-3"/>
              </w:rPr>
              <w:t xml:space="preserve"> </w:t>
            </w:r>
            <w:r w:rsidRPr="00F33AAC">
              <w:rPr>
                <w:rFonts w:ascii="Arial" w:hAnsi="Arial" w:cs="Arial"/>
              </w:rPr>
              <w:t>Amount</w:t>
            </w:r>
            <w:bookmarkEnd w:id="108"/>
          </w:p>
          <w:p w14:paraId="6F60EDB0" w14:textId="77777777" w:rsidR="00E16DAD" w:rsidRPr="00F33AAC" w:rsidRDefault="00E16DAD" w:rsidP="003B334A">
            <w:pPr>
              <w:jc w:val="right"/>
              <w:outlineLvl w:val="0"/>
              <w:rPr>
                <w:rFonts w:ascii="Arial" w:hAnsi="Arial" w:cs="Arial"/>
                <w:color w:val="000000" w:themeColor="text1"/>
                <w:spacing w:val="-3"/>
              </w:rPr>
            </w:pPr>
            <w:bookmarkStart w:id="109" w:name="_Toc235525986"/>
            <w:r w:rsidRPr="00F33AAC">
              <w:rPr>
                <w:rFonts w:ascii="Arial" w:hAnsi="Arial" w:cs="Arial"/>
                <w:color w:val="000000" w:themeColor="text1"/>
                <w:spacing w:val="-3"/>
              </w:rPr>
              <w:t>(Sum of Column B)</w:t>
            </w:r>
            <w:bookmarkEnd w:id="109"/>
          </w:p>
        </w:tc>
        <w:tc>
          <w:tcPr>
            <w:tcW w:w="1983" w:type="dxa"/>
          </w:tcPr>
          <w:p w14:paraId="748B6774" w14:textId="77777777" w:rsidR="00E16DAD" w:rsidRPr="00F33AAC" w:rsidRDefault="00E16DAD" w:rsidP="003B334A">
            <w:pPr>
              <w:jc w:val="both"/>
              <w:outlineLvl w:val="0"/>
              <w:rPr>
                <w:rFonts w:ascii="Arial" w:hAnsi="Arial" w:cs="Arial"/>
                <w:color w:val="000000" w:themeColor="text1"/>
                <w:spacing w:val="-3"/>
              </w:rPr>
            </w:pPr>
            <w:bookmarkStart w:id="110" w:name="_Toc235525987"/>
            <w:r w:rsidRPr="00F33AAC">
              <w:rPr>
                <w:rFonts w:ascii="Arial" w:hAnsi="Arial" w:cs="Arial"/>
                <w:color w:val="000000" w:themeColor="text1"/>
                <w:spacing w:val="-3"/>
              </w:rPr>
              <w:t>$</w:t>
            </w:r>
            <w:bookmarkEnd w:id="110"/>
          </w:p>
        </w:tc>
      </w:tr>
    </w:tbl>
    <w:p w14:paraId="3CBB7FE4" w14:textId="77777777" w:rsidR="00E16DAD" w:rsidRPr="00F33AAC" w:rsidRDefault="00E16DAD" w:rsidP="00CC3417">
      <w:pPr>
        <w:rPr>
          <w:rFonts w:ascii="Arial" w:hAnsi="Arial" w:cs="Arial"/>
        </w:rPr>
      </w:pPr>
    </w:p>
    <w:p w14:paraId="00261337" w14:textId="77777777" w:rsidR="00E16DAD" w:rsidRPr="00F33AAC" w:rsidRDefault="00E16DAD" w:rsidP="00E01F63">
      <w:pPr>
        <w:rPr>
          <w:rFonts w:ascii="Arial" w:hAnsi="Arial" w:cs="Arial"/>
        </w:rPr>
      </w:pPr>
    </w:p>
    <w:p w14:paraId="4FBBE019" w14:textId="77777777" w:rsidR="00E16DAD" w:rsidRPr="00F33AAC" w:rsidRDefault="00E16DAD" w:rsidP="00E01F63">
      <w:pPr>
        <w:rPr>
          <w:rFonts w:ascii="Arial" w:hAnsi="Arial" w:cs="Arial"/>
        </w:rPr>
      </w:pPr>
    </w:p>
    <w:p w14:paraId="759104FC" w14:textId="77777777" w:rsidR="00E16DAD" w:rsidRPr="00F33AAC" w:rsidRDefault="00E16DAD" w:rsidP="00E01F63">
      <w:pPr>
        <w:rPr>
          <w:rFonts w:ascii="Arial" w:hAnsi="Arial" w:cs="Arial"/>
          <w:b/>
          <w:bCs/>
        </w:rPr>
      </w:pPr>
    </w:p>
    <w:p w14:paraId="577920F8" w14:textId="77777777" w:rsidR="00E16DAD" w:rsidRPr="00F33AAC" w:rsidRDefault="00E16DAD" w:rsidP="00E01F63">
      <w:pPr>
        <w:rPr>
          <w:rFonts w:ascii="Arial" w:hAnsi="Arial" w:cs="Arial"/>
          <w:b/>
          <w:bCs/>
        </w:rPr>
      </w:pPr>
    </w:p>
    <w:p w14:paraId="5CF2B9CF" w14:textId="77777777" w:rsidR="00E16DAD" w:rsidRPr="00F33AAC" w:rsidRDefault="00E16DAD" w:rsidP="00E01F63">
      <w:pPr>
        <w:rPr>
          <w:rFonts w:ascii="Arial" w:hAnsi="Arial" w:cs="Arial"/>
          <w:b/>
          <w:bCs/>
        </w:rPr>
      </w:pPr>
    </w:p>
    <w:p w14:paraId="66CF33BB" w14:textId="77777777" w:rsidR="00E16DAD" w:rsidRPr="00F33AAC" w:rsidRDefault="00E16DAD" w:rsidP="00E01F63">
      <w:pPr>
        <w:rPr>
          <w:rFonts w:ascii="Arial" w:hAnsi="Arial" w:cs="Arial"/>
          <w:b/>
          <w:bCs/>
        </w:rPr>
      </w:pPr>
    </w:p>
    <w:p w14:paraId="36007E9A" w14:textId="77777777" w:rsidR="00E16DAD" w:rsidRPr="00F33AAC" w:rsidRDefault="00E16DAD" w:rsidP="00E01F63">
      <w:pPr>
        <w:rPr>
          <w:rFonts w:ascii="Arial" w:hAnsi="Arial" w:cs="Arial"/>
          <w:b/>
          <w:bCs/>
        </w:rPr>
      </w:pPr>
    </w:p>
    <w:p w14:paraId="4C05A27A" w14:textId="77777777" w:rsidR="00E16DAD" w:rsidRPr="00F33AAC" w:rsidRDefault="00E16DAD" w:rsidP="00E01F63">
      <w:pPr>
        <w:rPr>
          <w:rFonts w:ascii="Arial" w:hAnsi="Arial" w:cs="Arial"/>
          <w:b/>
          <w:bCs/>
        </w:rPr>
      </w:pPr>
      <w:r w:rsidRPr="00F33AAC">
        <w:rPr>
          <w:rFonts w:ascii="Arial" w:hAnsi="Arial" w:cs="Arial"/>
          <w:b/>
          <w:bCs/>
        </w:rPr>
        <w:br/>
      </w:r>
      <w:r w:rsidRPr="00F33AAC">
        <w:rPr>
          <w:rFonts w:ascii="Arial" w:hAnsi="Arial" w:cs="Arial"/>
          <w:b/>
          <w:bCs/>
        </w:rPr>
        <w:br/>
      </w:r>
    </w:p>
    <w:p w14:paraId="6B1BC325" w14:textId="77777777" w:rsidR="00E16DAD" w:rsidRDefault="00E16DAD" w:rsidP="00E01F63">
      <w:pPr>
        <w:rPr>
          <w:rFonts w:ascii="Arial" w:hAnsi="Arial" w:cs="Arial"/>
          <w:b/>
          <w:bCs/>
        </w:rPr>
      </w:pPr>
    </w:p>
    <w:p w14:paraId="4330A92E" w14:textId="77777777" w:rsidR="00E16DAD" w:rsidRDefault="00E16DAD" w:rsidP="00E01F63">
      <w:pPr>
        <w:rPr>
          <w:rFonts w:ascii="Arial" w:hAnsi="Arial" w:cs="Arial"/>
          <w:b/>
          <w:bCs/>
        </w:rPr>
      </w:pPr>
    </w:p>
    <w:p w14:paraId="21C6E910" w14:textId="77777777" w:rsidR="00E16DAD" w:rsidRDefault="00E16DAD" w:rsidP="00E01F63">
      <w:pPr>
        <w:rPr>
          <w:rFonts w:ascii="Arial" w:hAnsi="Arial" w:cs="Arial"/>
          <w:b/>
          <w:bCs/>
        </w:rPr>
      </w:pPr>
    </w:p>
    <w:p w14:paraId="6886947C" w14:textId="77777777" w:rsidR="00E16DAD" w:rsidRDefault="00E16DAD" w:rsidP="00E01F63">
      <w:pPr>
        <w:rPr>
          <w:rFonts w:ascii="Arial" w:hAnsi="Arial" w:cs="Arial"/>
          <w:b/>
          <w:bCs/>
        </w:rPr>
      </w:pPr>
    </w:p>
    <w:p w14:paraId="7D346E16" w14:textId="77777777" w:rsidR="00E16DAD" w:rsidRDefault="00E16DAD" w:rsidP="00E01F63">
      <w:pPr>
        <w:rPr>
          <w:rFonts w:ascii="Arial" w:hAnsi="Arial" w:cs="Arial"/>
          <w:b/>
          <w:bCs/>
        </w:rPr>
      </w:pPr>
    </w:p>
    <w:p w14:paraId="6D4CD080" w14:textId="77777777" w:rsidR="00E16DAD" w:rsidRDefault="00E16DAD" w:rsidP="00E01F63">
      <w:pPr>
        <w:rPr>
          <w:rFonts w:ascii="Arial" w:hAnsi="Arial" w:cs="Arial"/>
          <w:b/>
          <w:bCs/>
        </w:rPr>
      </w:pPr>
    </w:p>
    <w:p w14:paraId="7429EA19" w14:textId="77777777" w:rsidR="00E16DAD" w:rsidRDefault="00E16DAD" w:rsidP="00E01F63">
      <w:pPr>
        <w:rPr>
          <w:rFonts w:ascii="Arial" w:hAnsi="Arial" w:cs="Arial"/>
          <w:b/>
          <w:bCs/>
        </w:rPr>
      </w:pPr>
    </w:p>
    <w:p w14:paraId="25FEA433" w14:textId="77777777" w:rsidR="00E16DAD" w:rsidRDefault="00E16DAD" w:rsidP="00E01F63">
      <w:pPr>
        <w:rPr>
          <w:rFonts w:ascii="Arial" w:hAnsi="Arial" w:cs="Arial"/>
          <w:b/>
          <w:bCs/>
        </w:rPr>
      </w:pPr>
    </w:p>
    <w:p w14:paraId="2C129405" w14:textId="77777777" w:rsidR="00E16DAD" w:rsidRDefault="00E16DAD" w:rsidP="00E01F63">
      <w:pPr>
        <w:rPr>
          <w:rFonts w:ascii="Arial" w:hAnsi="Arial" w:cs="Arial"/>
          <w:b/>
          <w:bCs/>
        </w:rPr>
      </w:pPr>
    </w:p>
    <w:p w14:paraId="3095B3FE" w14:textId="77777777" w:rsidR="00E16DAD" w:rsidRDefault="00E16DAD" w:rsidP="00E01F63">
      <w:pPr>
        <w:rPr>
          <w:rFonts w:ascii="Arial" w:hAnsi="Arial" w:cs="Arial"/>
          <w:b/>
          <w:bCs/>
        </w:rPr>
      </w:pPr>
    </w:p>
    <w:p w14:paraId="0F36F592" w14:textId="5FC55689" w:rsidR="00E16DAD" w:rsidRPr="00F33AAC" w:rsidRDefault="00E16DAD" w:rsidP="00E01F63">
      <w:pPr>
        <w:rPr>
          <w:rFonts w:ascii="Arial" w:hAnsi="Arial" w:cs="Arial"/>
          <w:b/>
          <w:bCs/>
        </w:rPr>
      </w:pPr>
      <w:r w:rsidRPr="00F33AAC">
        <w:rPr>
          <w:rFonts w:ascii="Arial" w:hAnsi="Arial" w:cs="Arial"/>
          <w:b/>
          <w:bCs/>
        </w:rPr>
        <w:t>NOTE:</w:t>
      </w:r>
    </w:p>
    <w:p w14:paraId="4A778DF2" w14:textId="77777777" w:rsidR="00E16DAD" w:rsidRPr="00F33AAC" w:rsidRDefault="00E16DAD" w:rsidP="00A75584">
      <w:pPr>
        <w:pStyle w:val="ListParagraph"/>
        <w:numPr>
          <w:ilvl w:val="0"/>
          <w:numId w:val="30"/>
        </w:numPr>
        <w:contextualSpacing/>
        <w:rPr>
          <w:rFonts w:ascii="Arial" w:hAnsi="Arial" w:cs="Arial"/>
        </w:rPr>
      </w:pPr>
      <w:r w:rsidRPr="00F33AAC">
        <w:rPr>
          <w:rFonts w:ascii="Arial" w:hAnsi="Arial" w:cs="Arial"/>
        </w:rPr>
        <w:t>The State will not pay for fees not listed on Exhibit B, Attachment 1, Cost Sheet (i.e., travel, freight, trip, tax, and/or fuel surcharges, etc.).</w:t>
      </w:r>
    </w:p>
    <w:p w14:paraId="678D67AF" w14:textId="77777777" w:rsidR="00E16DAD" w:rsidRPr="00F33AAC" w:rsidRDefault="00E16DAD" w:rsidP="00E01F63">
      <w:pPr>
        <w:rPr>
          <w:rFonts w:ascii="Arial" w:hAnsi="Arial" w:cs="Arial"/>
        </w:rPr>
      </w:pPr>
    </w:p>
    <w:p w14:paraId="36CF9E8F" w14:textId="77777777" w:rsidR="00E16DAD" w:rsidRPr="00F33AAC" w:rsidRDefault="00E16DAD" w:rsidP="00A75584">
      <w:pPr>
        <w:pStyle w:val="ListParagraph"/>
        <w:numPr>
          <w:ilvl w:val="0"/>
          <w:numId w:val="30"/>
        </w:numPr>
        <w:contextualSpacing/>
        <w:rPr>
          <w:rFonts w:ascii="Arial" w:hAnsi="Arial" w:cs="Arial"/>
        </w:rPr>
      </w:pPr>
      <w:r w:rsidRPr="00F33AAC">
        <w:rPr>
          <w:rFonts w:ascii="Arial" w:hAnsi="Arial" w:cs="Arial"/>
        </w:rPr>
        <w:t>Contractor shall be responsible for supplying miscellaneous materials (i.e., grease, lubrications, gloves, etc.) incidental to service, including safety materials needed or required to perform service, at no additional charge to the State.</w:t>
      </w:r>
    </w:p>
    <w:p w14:paraId="28558FC6" w14:textId="6DD0CBE9" w:rsidR="00E16DAD" w:rsidRDefault="7292909A" w:rsidP="00B36B77">
      <w:pPr>
        <w:pStyle w:val="Attachments"/>
      </w:pPr>
      <w:bookmarkStart w:id="111" w:name="_Toc209779684"/>
      <w:bookmarkStart w:id="112" w:name="_Toc235525988"/>
      <w:r w:rsidRPr="005C549F">
        <w:rPr>
          <w:rFonts w:eastAsia="Arial"/>
        </w:rPr>
        <w:lastRenderedPageBreak/>
        <w:t>A</w:t>
      </w:r>
      <w:r w:rsidRPr="005C549F">
        <w:t xml:space="preserve">TTACHMENT </w:t>
      </w:r>
      <w:r w:rsidR="00DD0B64">
        <w:t>9</w:t>
      </w:r>
      <w:r w:rsidR="0081463F" w:rsidRPr="005C549F">
        <w:t xml:space="preserve"> - </w:t>
      </w:r>
      <w:r w:rsidRPr="005C549F">
        <w:t>SAMPLE AGREEMENT</w:t>
      </w:r>
      <w:bookmarkEnd w:id="111"/>
      <w:bookmarkEnd w:id="112"/>
    </w:p>
    <w:p w14:paraId="0829B79E" w14:textId="77777777" w:rsidR="006048B6" w:rsidRDefault="006048B6" w:rsidP="00B36B77">
      <w:pPr>
        <w:pStyle w:val="Attachments"/>
      </w:pPr>
    </w:p>
    <w:p w14:paraId="306B0630" w14:textId="77777777" w:rsidR="0021379D" w:rsidRDefault="0021379D" w:rsidP="0021379D">
      <w:pPr>
        <w:ind w:right="-1090"/>
      </w:pPr>
      <w:r>
        <w:rPr>
          <w:noProof/>
        </w:rPr>
        <w:drawing>
          <wp:inline distT="0" distB="0" distL="0" distR="0" wp14:anchorId="70BF0110" wp14:editId="1CF588E9">
            <wp:extent cx="6510020" cy="7972425"/>
            <wp:effectExtent l="0" t="0" r="5080" b="9525"/>
            <wp:docPr id="11737" name="Picture 11737"/>
            <wp:cNvGraphicFramePr/>
            <a:graphic xmlns:a="http://schemas.openxmlformats.org/drawingml/2006/main">
              <a:graphicData uri="http://schemas.openxmlformats.org/drawingml/2006/picture">
                <pic:pic xmlns:pic="http://schemas.openxmlformats.org/drawingml/2006/picture">
                  <pic:nvPicPr>
                    <pic:cNvPr id="11737" name="Picture 11737"/>
                    <pic:cNvPicPr/>
                  </pic:nvPicPr>
                  <pic:blipFill>
                    <a:blip r:embed="rId32"/>
                    <a:stretch>
                      <a:fillRect/>
                    </a:stretch>
                  </pic:blipFill>
                  <pic:spPr>
                    <a:xfrm>
                      <a:off x="0" y="0"/>
                      <a:ext cx="6510533" cy="7973053"/>
                    </a:xfrm>
                    <a:prstGeom prst="rect">
                      <a:avLst/>
                    </a:prstGeom>
                  </pic:spPr>
                </pic:pic>
              </a:graphicData>
            </a:graphic>
          </wp:inline>
        </w:drawing>
      </w:r>
    </w:p>
    <w:p w14:paraId="14D93ED3" w14:textId="77777777" w:rsidR="0021379D" w:rsidRDefault="0021379D" w:rsidP="0021379D">
      <w:pPr>
        <w:ind w:left="-540" w:right="-1090" w:firstLine="540"/>
        <w:rPr>
          <w:noProof/>
        </w:rPr>
      </w:pPr>
      <w:r>
        <w:rPr>
          <w:noProof/>
        </w:rPr>
        <w:lastRenderedPageBreak/>
        <w:drawing>
          <wp:inline distT="0" distB="0" distL="0" distR="0" wp14:anchorId="019DE0DB" wp14:editId="4A807CE1">
            <wp:extent cx="6775291" cy="7867650"/>
            <wp:effectExtent l="0" t="0" r="6985" b="0"/>
            <wp:docPr id="11742" name="Picture 11742"/>
            <wp:cNvGraphicFramePr/>
            <a:graphic xmlns:a="http://schemas.openxmlformats.org/drawingml/2006/main">
              <a:graphicData uri="http://schemas.openxmlformats.org/drawingml/2006/picture">
                <pic:pic xmlns:pic="http://schemas.openxmlformats.org/drawingml/2006/picture">
                  <pic:nvPicPr>
                    <pic:cNvPr id="11742" name="Picture 11742"/>
                    <pic:cNvPicPr/>
                  </pic:nvPicPr>
                  <pic:blipFill>
                    <a:blip r:embed="rId33"/>
                    <a:stretch>
                      <a:fillRect/>
                    </a:stretch>
                  </pic:blipFill>
                  <pic:spPr>
                    <a:xfrm>
                      <a:off x="0" y="0"/>
                      <a:ext cx="6782845" cy="7876421"/>
                    </a:xfrm>
                    <a:prstGeom prst="rect">
                      <a:avLst/>
                    </a:prstGeom>
                  </pic:spPr>
                </pic:pic>
              </a:graphicData>
            </a:graphic>
          </wp:inline>
        </w:drawing>
      </w:r>
    </w:p>
    <w:p w14:paraId="6D4BE0E4" w14:textId="77777777" w:rsidR="0021379D" w:rsidRDefault="0021379D" w:rsidP="00A70504">
      <w:pPr>
        <w:rPr>
          <w:noProof/>
        </w:rPr>
      </w:pPr>
    </w:p>
    <w:p w14:paraId="12FF8C88" w14:textId="77777777" w:rsidR="0021379D" w:rsidRPr="00A70504" w:rsidRDefault="0021379D" w:rsidP="00A70504">
      <w:pPr>
        <w:jc w:val="center"/>
      </w:pPr>
    </w:p>
    <w:p w14:paraId="413DDA69" w14:textId="77777777" w:rsidR="00E16DAD" w:rsidRDefault="00E16DAD" w:rsidP="2FD80980">
      <w:pPr>
        <w:ind w:left="720"/>
      </w:pPr>
    </w:p>
    <w:tbl>
      <w:tblPr>
        <w:tblW w:w="10837" w:type="dxa"/>
        <w:jc w:val="center"/>
        <w:tblLayout w:type="fixed"/>
        <w:tblLook w:val="0000" w:firstRow="0" w:lastRow="0" w:firstColumn="0" w:lastColumn="0" w:noHBand="0" w:noVBand="0"/>
      </w:tblPr>
      <w:tblGrid>
        <w:gridCol w:w="10837"/>
      </w:tblGrid>
      <w:tr w:rsidR="00BC3063" w14:paraId="32E23061" w14:textId="77777777" w:rsidTr="1F02A313">
        <w:trPr>
          <w:cantSplit/>
          <w:trHeight w:hRule="exact" w:val="255"/>
          <w:jc w:val="center"/>
        </w:trPr>
        <w:tc>
          <w:tcPr>
            <w:tcW w:w="10837" w:type="dxa"/>
          </w:tcPr>
          <w:p w14:paraId="6CC20992" w14:textId="141E957D" w:rsidR="00BC3063" w:rsidRDefault="11E58AEA" w:rsidP="2FD80980">
            <w:pPr>
              <w:ind w:left="-86"/>
              <w:rPr>
                <w:b/>
                <w:bCs/>
                <w:sz w:val="22"/>
                <w:szCs w:val="22"/>
              </w:rPr>
            </w:pPr>
            <w:r w:rsidRPr="1F02A313">
              <w:rPr>
                <w:b/>
                <w:bCs/>
                <w:sz w:val="22"/>
                <w:szCs w:val="22"/>
              </w:rPr>
              <w:t xml:space="preserve">                                   </w:t>
            </w:r>
          </w:p>
          <w:p w14:paraId="50E195B0" w14:textId="77777777" w:rsidR="0081463F" w:rsidRDefault="0081463F" w:rsidP="2FD80980">
            <w:pPr>
              <w:ind w:left="-86"/>
              <w:rPr>
                <w:b/>
                <w:bCs/>
                <w:sz w:val="22"/>
                <w:szCs w:val="22"/>
              </w:rPr>
            </w:pPr>
          </w:p>
          <w:p w14:paraId="033E679D" w14:textId="77777777" w:rsidR="0081463F" w:rsidRDefault="0081463F" w:rsidP="2FD80980">
            <w:pPr>
              <w:ind w:left="-86"/>
              <w:rPr>
                <w:b/>
                <w:bCs/>
                <w:sz w:val="22"/>
                <w:szCs w:val="22"/>
              </w:rPr>
            </w:pPr>
          </w:p>
          <w:p w14:paraId="4F511FDE" w14:textId="77777777" w:rsidR="0081463F" w:rsidRDefault="0081463F" w:rsidP="2FD80980">
            <w:pPr>
              <w:ind w:left="-86"/>
              <w:rPr>
                <w:b/>
                <w:bCs/>
                <w:sz w:val="22"/>
                <w:szCs w:val="22"/>
              </w:rPr>
            </w:pPr>
          </w:p>
          <w:p w14:paraId="5E36CB3C" w14:textId="77777777" w:rsidR="0069352F" w:rsidRDefault="0069352F" w:rsidP="2FD80980">
            <w:pPr>
              <w:ind w:left="-86"/>
              <w:rPr>
                <w:b/>
                <w:bCs/>
                <w:sz w:val="22"/>
                <w:szCs w:val="22"/>
              </w:rPr>
            </w:pPr>
          </w:p>
          <w:p w14:paraId="1DC4E230" w14:textId="77777777" w:rsidR="0069352F" w:rsidRDefault="0069352F" w:rsidP="2FD80980">
            <w:pPr>
              <w:ind w:left="-86"/>
              <w:rPr>
                <w:b/>
                <w:bCs/>
                <w:sz w:val="22"/>
                <w:szCs w:val="22"/>
              </w:rPr>
            </w:pPr>
          </w:p>
          <w:p w14:paraId="7983C89A" w14:textId="77777777" w:rsidR="0069352F" w:rsidRDefault="0069352F" w:rsidP="2FD80980">
            <w:pPr>
              <w:ind w:left="-86"/>
              <w:rPr>
                <w:b/>
                <w:bCs/>
                <w:sz w:val="22"/>
                <w:szCs w:val="22"/>
              </w:rPr>
            </w:pPr>
          </w:p>
          <w:p w14:paraId="3A93EE97" w14:textId="77777777" w:rsidR="0069352F" w:rsidRDefault="0069352F" w:rsidP="2FD80980">
            <w:pPr>
              <w:ind w:left="-86"/>
              <w:rPr>
                <w:sz w:val="12"/>
                <w:szCs w:val="12"/>
              </w:rPr>
            </w:pPr>
          </w:p>
          <w:p w14:paraId="32E23060" w14:textId="465C2438" w:rsidR="00BC3063" w:rsidRDefault="11E58AEA" w:rsidP="2FD80980">
            <w:pPr>
              <w:ind w:left="-86"/>
              <w:rPr>
                <w:sz w:val="12"/>
                <w:szCs w:val="12"/>
              </w:rPr>
            </w:pPr>
            <w:r w:rsidRPr="2FD80980">
              <w:rPr>
                <w:b/>
                <w:bCs/>
                <w:sz w:val="22"/>
                <w:szCs w:val="22"/>
              </w:rPr>
              <w:t xml:space="preserve">                                                              </w:t>
            </w:r>
            <w:r w:rsidRPr="2FD80980">
              <w:rPr>
                <w:b/>
                <w:bCs/>
                <w:sz w:val="16"/>
                <w:szCs w:val="16"/>
              </w:rPr>
              <w:t xml:space="preserve"> </w:t>
            </w:r>
          </w:p>
        </w:tc>
      </w:tr>
    </w:tbl>
    <w:p w14:paraId="3A875A45" w14:textId="77777777" w:rsidR="0021379D" w:rsidRPr="0021379D" w:rsidRDefault="0021379D" w:rsidP="008128EC">
      <w:pPr>
        <w:jc w:val="center"/>
        <w:outlineLvl w:val="0"/>
        <w:rPr>
          <w:rFonts w:ascii="Arial" w:hAnsi="Arial" w:cs="Arial"/>
          <w:caps/>
          <w:color w:val="000000"/>
          <w:sz w:val="24"/>
          <w:szCs w:val="24"/>
        </w:rPr>
      </w:pPr>
      <w:r w:rsidRPr="0021379D">
        <w:rPr>
          <w:rFonts w:ascii="Arial" w:hAnsi="Arial" w:cs="Arial"/>
          <w:sz w:val="24"/>
          <w:szCs w:val="24"/>
        </w:rPr>
        <w:lastRenderedPageBreak/>
        <w:t xml:space="preserve"> </w:t>
      </w:r>
      <w:bookmarkStart w:id="113" w:name="_Toc235525989"/>
      <w:r w:rsidRPr="0021379D">
        <w:rPr>
          <w:rFonts w:ascii="Arial" w:hAnsi="Arial" w:cs="Arial"/>
          <w:sz w:val="24"/>
          <w:szCs w:val="24"/>
        </w:rPr>
        <w:t>EXHIBIT A</w:t>
      </w:r>
      <w:bookmarkEnd w:id="113"/>
    </w:p>
    <w:p w14:paraId="759EEE37" w14:textId="77777777" w:rsidR="0021379D" w:rsidRPr="0021379D" w:rsidRDefault="0021379D" w:rsidP="008128EC">
      <w:pPr>
        <w:jc w:val="center"/>
        <w:outlineLvl w:val="0"/>
        <w:rPr>
          <w:rFonts w:ascii="Arial" w:hAnsi="Arial" w:cs="Arial"/>
          <w:color w:val="000000"/>
          <w:sz w:val="24"/>
          <w:szCs w:val="24"/>
        </w:rPr>
      </w:pPr>
      <w:bookmarkStart w:id="114" w:name="_Toc235525990"/>
      <w:r w:rsidRPr="0021379D">
        <w:rPr>
          <w:rFonts w:ascii="Arial" w:hAnsi="Arial" w:cs="Arial"/>
          <w:color w:val="000000"/>
          <w:sz w:val="24"/>
          <w:szCs w:val="24"/>
        </w:rPr>
        <w:t>SCOPE OF WORK</w:t>
      </w:r>
      <w:bookmarkEnd w:id="114"/>
    </w:p>
    <w:p w14:paraId="6D25BC6C" w14:textId="77777777" w:rsidR="0021379D" w:rsidRPr="0021379D" w:rsidRDefault="0021379D" w:rsidP="008128EC">
      <w:pPr>
        <w:jc w:val="center"/>
        <w:outlineLvl w:val="0"/>
        <w:rPr>
          <w:rFonts w:ascii="Arial" w:hAnsi="Arial" w:cs="Arial"/>
          <w:color w:val="000000"/>
          <w:sz w:val="24"/>
          <w:szCs w:val="24"/>
        </w:rPr>
      </w:pPr>
    </w:p>
    <w:p w14:paraId="5BBA7298" w14:textId="77777777" w:rsidR="0021379D" w:rsidRPr="0021379D" w:rsidRDefault="0021379D" w:rsidP="008128EC">
      <w:pPr>
        <w:rPr>
          <w:rFonts w:ascii="Arial" w:hAnsi="Arial" w:cs="Arial"/>
          <w:caps/>
          <w:sz w:val="24"/>
          <w:szCs w:val="24"/>
        </w:rPr>
      </w:pPr>
      <w:r w:rsidRPr="0021379D">
        <w:rPr>
          <w:rFonts w:ascii="Arial" w:hAnsi="Arial" w:cs="Arial"/>
          <w:sz w:val="24"/>
          <w:szCs w:val="24"/>
        </w:rPr>
        <w:t>The State of California (State), Department of General Services (DGS), Facilities Management Division (FMD) manages, maintains and operates state buildings and grounds statewide, pursuant to Government Code Section 14685 (a), which authorizes DGS to establish rules and regulations for the government and maintenance of state buildings and grounds. FMD is procuring services for Emergency Generator maintenance and repairs on state property.</w:t>
      </w:r>
    </w:p>
    <w:p w14:paraId="1ACB18B3" w14:textId="77777777" w:rsidR="0021379D" w:rsidRPr="0021379D" w:rsidRDefault="0021379D" w:rsidP="008128EC">
      <w:pPr>
        <w:rPr>
          <w:rFonts w:ascii="Arial" w:hAnsi="Arial" w:cs="Arial"/>
          <w:sz w:val="24"/>
          <w:szCs w:val="24"/>
        </w:rPr>
      </w:pPr>
    </w:p>
    <w:p w14:paraId="7C7F3895" w14:textId="77777777" w:rsidR="0021379D" w:rsidRPr="0021379D" w:rsidRDefault="0021379D" w:rsidP="00A75584">
      <w:pPr>
        <w:numPr>
          <w:ilvl w:val="0"/>
          <w:numId w:val="37"/>
        </w:numPr>
        <w:ind w:left="0" w:firstLine="0"/>
        <w:rPr>
          <w:rFonts w:ascii="Arial" w:hAnsi="Arial" w:cs="Arial"/>
          <w:sz w:val="24"/>
          <w:szCs w:val="24"/>
          <w:u w:val="single"/>
        </w:rPr>
      </w:pPr>
      <w:r w:rsidRPr="0021379D">
        <w:rPr>
          <w:rFonts w:ascii="Arial" w:hAnsi="Arial" w:cs="Arial"/>
          <w:sz w:val="24"/>
          <w:szCs w:val="24"/>
          <w:u w:val="single"/>
        </w:rPr>
        <w:t>PROJECT SUMMARY</w:t>
      </w:r>
    </w:p>
    <w:p w14:paraId="37AA96C1" w14:textId="77777777" w:rsidR="0021379D" w:rsidRPr="0021379D" w:rsidRDefault="0021379D" w:rsidP="008128EC">
      <w:pPr>
        <w:tabs>
          <w:tab w:val="left" w:pos="540"/>
        </w:tabs>
        <w:ind w:left="540" w:hanging="540"/>
        <w:rPr>
          <w:rFonts w:ascii="Arial" w:hAnsi="Arial" w:cs="Arial"/>
          <w:color w:val="000000"/>
          <w:sz w:val="24"/>
          <w:szCs w:val="24"/>
        </w:rPr>
      </w:pPr>
    </w:p>
    <w:p w14:paraId="26662FE0" w14:textId="77777777" w:rsidR="0021379D" w:rsidRPr="0021379D" w:rsidRDefault="0021379D" w:rsidP="00A75584">
      <w:pPr>
        <w:numPr>
          <w:ilvl w:val="0"/>
          <w:numId w:val="34"/>
        </w:numPr>
        <w:rPr>
          <w:rFonts w:ascii="Arial" w:hAnsi="Arial" w:cs="Arial"/>
          <w:sz w:val="24"/>
          <w:szCs w:val="24"/>
        </w:rPr>
      </w:pPr>
      <w:r w:rsidRPr="0021379D">
        <w:rPr>
          <w:rFonts w:ascii="Arial" w:hAnsi="Arial" w:cs="Arial"/>
          <w:sz w:val="24"/>
          <w:szCs w:val="24"/>
        </w:rPr>
        <w:t xml:space="preserve">The Contractor shall provide all </w:t>
      </w:r>
      <w:r w:rsidRPr="0021379D">
        <w:rPr>
          <w:rStyle w:val="Emphasis"/>
          <w:rFonts w:ascii="Arial" w:hAnsi="Arial" w:cs="Arial"/>
          <w:i w:val="0"/>
          <w:sz w:val="24"/>
          <w:szCs w:val="24"/>
        </w:rPr>
        <w:t>labor, equipment, and materials</w:t>
      </w:r>
      <w:r w:rsidRPr="0021379D">
        <w:rPr>
          <w:rFonts w:ascii="Arial" w:hAnsi="Arial" w:cs="Arial"/>
          <w:sz w:val="24"/>
          <w:szCs w:val="24"/>
        </w:rPr>
        <w:t xml:space="preserve"> required to provide Emergency Generator services for the equipment identified in Exhibit A, Attachment 1.  Service shall include the following:</w:t>
      </w:r>
    </w:p>
    <w:p w14:paraId="39475BF9" w14:textId="77777777" w:rsidR="0021379D" w:rsidRPr="0021379D" w:rsidRDefault="0021379D" w:rsidP="008128EC">
      <w:pPr>
        <w:ind w:left="1080"/>
        <w:rPr>
          <w:rFonts w:ascii="Arial" w:hAnsi="Arial" w:cs="Arial"/>
          <w:sz w:val="24"/>
          <w:szCs w:val="24"/>
        </w:rPr>
      </w:pPr>
    </w:p>
    <w:p w14:paraId="01A030C2" w14:textId="77777777" w:rsidR="0021379D" w:rsidRPr="0021379D" w:rsidRDefault="0021379D" w:rsidP="00A75584">
      <w:pPr>
        <w:numPr>
          <w:ilvl w:val="0"/>
          <w:numId w:val="48"/>
        </w:numPr>
        <w:rPr>
          <w:rFonts w:ascii="Arial" w:hAnsi="Arial" w:cs="Arial"/>
          <w:sz w:val="24"/>
          <w:szCs w:val="24"/>
        </w:rPr>
      </w:pPr>
      <w:r w:rsidRPr="0021379D">
        <w:rPr>
          <w:rFonts w:ascii="Arial" w:hAnsi="Arial" w:cs="Arial"/>
          <w:sz w:val="24"/>
          <w:szCs w:val="24"/>
        </w:rPr>
        <w:t xml:space="preserve">Preventive Maintenance </w:t>
      </w:r>
    </w:p>
    <w:p w14:paraId="797B3905" w14:textId="77777777" w:rsidR="0021379D" w:rsidRPr="0021379D" w:rsidRDefault="0021379D" w:rsidP="00A75584">
      <w:pPr>
        <w:numPr>
          <w:ilvl w:val="0"/>
          <w:numId w:val="48"/>
        </w:numPr>
        <w:rPr>
          <w:rFonts w:ascii="Arial" w:hAnsi="Arial" w:cs="Arial"/>
          <w:sz w:val="24"/>
          <w:szCs w:val="24"/>
        </w:rPr>
      </w:pPr>
      <w:r w:rsidRPr="0021379D">
        <w:rPr>
          <w:rFonts w:ascii="Arial" w:hAnsi="Arial" w:cs="Arial"/>
          <w:sz w:val="24"/>
          <w:szCs w:val="24"/>
        </w:rPr>
        <w:t>Repairs</w:t>
      </w:r>
    </w:p>
    <w:p w14:paraId="07477E04" w14:textId="77777777" w:rsidR="0021379D" w:rsidRPr="0021379D" w:rsidRDefault="0021379D" w:rsidP="00A75584">
      <w:pPr>
        <w:numPr>
          <w:ilvl w:val="0"/>
          <w:numId w:val="48"/>
        </w:numPr>
        <w:rPr>
          <w:rFonts w:ascii="Arial" w:hAnsi="Arial" w:cs="Arial"/>
          <w:sz w:val="24"/>
          <w:szCs w:val="24"/>
        </w:rPr>
      </w:pPr>
      <w:r w:rsidRPr="0021379D">
        <w:rPr>
          <w:rFonts w:ascii="Arial" w:hAnsi="Arial" w:cs="Arial"/>
          <w:spacing w:val="-2"/>
          <w:sz w:val="24"/>
          <w:szCs w:val="24"/>
        </w:rPr>
        <w:t>Test and Inspect</w:t>
      </w:r>
    </w:p>
    <w:p w14:paraId="5CBA0E95" w14:textId="77777777" w:rsidR="0021379D" w:rsidRPr="0021379D" w:rsidRDefault="0021379D" w:rsidP="00A75584">
      <w:pPr>
        <w:numPr>
          <w:ilvl w:val="0"/>
          <w:numId w:val="48"/>
        </w:numPr>
        <w:rPr>
          <w:rFonts w:ascii="Arial" w:hAnsi="Arial" w:cs="Arial"/>
          <w:sz w:val="24"/>
          <w:szCs w:val="24"/>
        </w:rPr>
      </w:pPr>
      <w:r w:rsidRPr="0021379D">
        <w:rPr>
          <w:rFonts w:ascii="Arial" w:hAnsi="Arial" w:cs="Arial"/>
          <w:sz w:val="24"/>
          <w:szCs w:val="24"/>
        </w:rPr>
        <w:t>Load Testing</w:t>
      </w:r>
    </w:p>
    <w:p w14:paraId="68CE4DA2" w14:textId="77777777" w:rsidR="0021379D" w:rsidRPr="0021379D" w:rsidRDefault="0021379D" w:rsidP="00A75584">
      <w:pPr>
        <w:numPr>
          <w:ilvl w:val="0"/>
          <w:numId w:val="48"/>
        </w:numPr>
        <w:rPr>
          <w:rFonts w:ascii="Arial" w:hAnsi="Arial" w:cs="Arial"/>
          <w:sz w:val="24"/>
          <w:szCs w:val="24"/>
        </w:rPr>
      </w:pPr>
      <w:r w:rsidRPr="0021379D">
        <w:rPr>
          <w:rFonts w:ascii="Arial" w:hAnsi="Arial" w:cs="Arial"/>
          <w:sz w:val="24"/>
          <w:szCs w:val="24"/>
        </w:rPr>
        <w:t>Technical Support Services</w:t>
      </w:r>
    </w:p>
    <w:p w14:paraId="4D852215" w14:textId="77777777" w:rsidR="0021379D" w:rsidRPr="0021379D" w:rsidRDefault="0021379D" w:rsidP="008128EC">
      <w:pPr>
        <w:ind w:left="1080"/>
        <w:rPr>
          <w:rFonts w:ascii="Arial" w:hAnsi="Arial" w:cs="Arial"/>
          <w:sz w:val="24"/>
          <w:szCs w:val="24"/>
        </w:rPr>
      </w:pPr>
    </w:p>
    <w:p w14:paraId="07795E7E" w14:textId="77777777" w:rsidR="0021379D" w:rsidRPr="0021379D" w:rsidRDefault="0021379D" w:rsidP="00A75584">
      <w:pPr>
        <w:numPr>
          <w:ilvl w:val="0"/>
          <w:numId w:val="34"/>
        </w:numPr>
        <w:tabs>
          <w:tab w:val="left" w:pos="1080"/>
          <w:tab w:val="left" w:pos="1260"/>
        </w:tabs>
        <w:rPr>
          <w:rFonts w:ascii="Arial" w:hAnsi="Arial" w:cs="Arial"/>
          <w:sz w:val="24"/>
          <w:szCs w:val="24"/>
        </w:rPr>
      </w:pPr>
      <w:r w:rsidRPr="0021379D">
        <w:rPr>
          <w:rFonts w:ascii="Arial" w:hAnsi="Arial" w:cs="Arial"/>
          <w:sz w:val="24"/>
          <w:szCs w:val="24"/>
        </w:rPr>
        <w:t xml:space="preserve">The services will be performed at the following location:  </w:t>
      </w:r>
    </w:p>
    <w:p w14:paraId="562AB99A" w14:textId="77777777" w:rsidR="0021379D" w:rsidRPr="0021379D" w:rsidRDefault="0021379D" w:rsidP="008128EC">
      <w:pPr>
        <w:ind w:left="1080"/>
        <w:rPr>
          <w:rFonts w:ascii="Arial" w:hAnsi="Arial" w:cs="Arial"/>
          <w:b/>
          <w:i/>
          <w:sz w:val="24"/>
          <w:szCs w:val="24"/>
        </w:rPr>
      </w:pPr>
    </w:p>
    <w:p w14:paraId="401F1AC4" w14:textId="77777777" w:rsidR="0021379D" w:rsidRPr="0021379D" w:rsidRDefault="0021379D" w:rsidP="006761AC">
      <w:pPr>
        <w:ind w:left="1080"/>
        <w:rPr>
          <w:rFonts w:ascii="Arial" w:hAnsi="Arial" w:cs="Arial"/>
          <w:sz w:val="24"/>
          <w:szCs w:val="24"/>
        </w:rPr>
      </w:pPr>
      <w:r w:rsidRPr="0021379D">
        <w:rPr>
          <w:rFonts w:ascii="Arial" w:hAnsi="Arial" w:cs="Arial"/>
          <w:sz w:val="24"/>
          <w:szCs w:val="24"/>
        </w:rPr>
        <w:t>California</w:t>
      </w:r>
      <w:r w:rsidRPr="0021379D">
        <w:rPr>
          <w:rFonts w:ascii="Arial" w:hAnsi="Arial" w:cs="Arial"/>
          <w:spacing w:val="-9"/>
          <w:sz w:val="24"/>
          <w:szCs w:val="24"/>
        </w:rPr>
        <w:t xml:space="preserve"> </w:t>
      </w:r>
      <w:r w:rsidRPr="0021379D">
        <w:rPr>
          <w:rFonts w:ascii="Arial" w:hAnsi="Arial" w:cs="Arial"/>
          <w:sz w:val="24"/>
          <w:szCs w:val="24"/>
        </w:rPr>
        <w:t>Natural</w:t>
      </w:r>
      <w:r w:rsidRPr="0021379D">
        <w:rPr>
          <w:rFonts w:ascii="Arial" w:hAnsi="Arial" w:cs="Arial"/>
          <w:spacing w:val="-7"/>
          <w:sz w:val="24"/>
          <w:szCs w:val="24"/>
        </w:rPr>
        <w:t xml:space="preserve"> </w:t>
      </w:r>
      <w:r w:rsidRPr="0021379D">
        <w:rPr>
          <w:rFonts w:ascii="Arial" w:hAnsi="Arial" w:cs="Arial"/>
          <w:sz w:val="24"/>
          <w:szCs w:val="24"/>
        </w:rPr>
        <w:t>Resources</w:t>
      </w:r>
      <w:r w:rsidRPr="0021379D">
        <w:rPr>
          <w:rFonts w:ascii="Arial" w:hAnsi="Arial" w:cs="Arial"/>
          <w:spacing w:val="-7"/>
          <w:sz w:val="24"/>
          <w:szCs w:val="24"/>
        </w:rPr>
        <w:t xml:space="preserve"> </w:t>
      </w:r>
      <w:r w:rsidRPr="0021379D">
        <w:rPr>
          <w:rFonts w:ascii="Arial" w:hAnsi="Arial" w:cs="Arial"/>
          <w:sz w:val="24"/>
          <w:szCs w:val="24"/>
        </w:rPr>
        <w:t>Agency</w:t>
      </w:r>
      <w:r w:rsidRPr="0021379D">
        <w:rPr>
          <w:rFonts w:ascii="Arial" w:hAnsi="Arial" w:cs="Arial"/>
          <w:spacing w:val="-7"/>
          <w:sz w:val="24"/>
          <w:szCs w:val="24"/>
        </w:rPr>
        <w:t xml:space="preserve"> </w:t>
      </w:r>
      <w:r w:rsidRPr="0021379D">
        <w:rPr>
          <w:rFonts w:ascii="Arial" w:hAnsi="Arial" w:cs="Arial"/>
          <w:sz w:val="24"/>
          <w:szCs w:val="24"/>
        </w:rPr>
        <w:t>(CNRA)</w:t>
      </w:r>
      <w:r w:rsidRPr="0021379D">
        <w:rPr>
          <w:rFonts w:ascii="Arial" w:hAnsi="Arial" w:cs="Arial"/>
          <w:spacing w:val="-7"/>
          <w:sz w:val="24"/>
          <w:szCs w:val="24"/>
        </w:rPr>
        <w:t xml:space="preserve"> </w:t>
      </w:r>
      <w:r w:rsidRPr="0021379D">
        <w:rPr>
          <w:rFonts w:ascii="Arial" w:hAnsi="Arial" w:cs="Arial"/>
          <w:sz w:val="24"/>
          <w:szCs w:val="24"/>
        </w:rPr>
        <w:t>(Building</w:t>
      </w:r>
      <w:r w:rsidRPr="0021379D">
        <w:rPr>
          <w:rFonts w:ascii="Arial" w:hAnsi="Arial" w:cs="Arial"/>
          <w:spacing w:val="-7"/>
          <w:sz w:val="24"/>
          <w:szCs w:val="24"/>
        </w:rPr>
        <w:t xml:space="preserve"> </w:t>
      </w:r>
      <w:r w:rsidRPr="0021379D">
        <w:rPr>
          <w:rFonts w:ascii="Arial" w:hAnsi="Arial" w:cs="Arial"/>
          <w:sz w:val="24"/>
          <w:szCs w:val="24"/>
        </w:rPr>
        <w:t xml:space="preserve">#063) </w:t>
      </w:r>
      <w:r w:rsidRPr="0021379D">
        <w:rPr>
          <w:rFonts w:ascii="Arial" w:hAnsi="Arial" w:cs="Arial"/>
          <w:sz w:val="24"/>
          <w:szCs w:val="24"/>
        </w:rPr>
        <w:br/>
        <w:t>715 P Street</w:t>
      </w:r>
      <w:r w:rsidRPr="0021379D">
        <w:rPr>
          <w:rFonts w:ascii="Arial" w:hAnsi="Arial" w:cs="Arial"/>
          <w:sz w:val="24"/>
          <w:szCs w:val="24"/>
        </w:rPr>
        <w:br/>
        <w:t>Sacramento,</w:t>
      </w:r>
      <w:r w:rsidRPr="0021379D">
        <w:rPr>
          <w:rFonts w:ascii="Arial" w:hAnsi="Arial" w:cs="Arial"/>
          <w:spacing w:val="-5"/>
          <w:sz w:val="24"/>
          <w:szCs w:val="24"/>
        </w:rPr>
        <w:t xml:space="preserve"> </w:t>
      </w:r>
      <w:r w:rsidRPr="0021379D">
        <w:rPr>
          <w:rFonts w:ascii="Arial" w:hAnsi="Arial" w:cs="Arial"/>
          <w:sz w:val="24"/>
          <w:szCs w:val="24"/>
        </w:rPr>
        <w:t>California,</w:t>
      </w:r>
      <w:r w:rsidRPr="0021379D">
        <w:rPr>
          <w:rFonts w:ascii="Arial" w:hAnsi="Arial" w:cs="Arial"/>
          <w:spacing w:val="-8"/>
          <w:sz w:val="24"/>
          <w:szCs w:val="24"/>
        </w:rPr>
        <w:t xml:space="preserve"> </w:t>
      </w:r>
      <w:r w:rsidRPr="0021379D">
        <w:rPr>
          <w:rFonts w:ascii="Arial" w:hAnsi="Arial" w:cs="Arial"/>
          <w:spacing w:val="-2"/>
          <w:sz w:val="24"/>
          <w:szCs w:val="24"/>
        </w:rPr>
        <w:t>95814</w:t>
      </w:r>
    </w:p>
    <w:p w14:paraId="0452B889" w14:textId="77777777" w:rsidR="0021379D" w:rsidRPr="0021379D" w:rsidRDefault="0021379D" w:rsidP="008128EC">
      <w:pPr>
        <w:tabs>
          <w:tab w:val="left" w:pos="540"/>
        </w:tabs>
        <w:ind w:left="547" w:hanging="1440"/>
        <w:rPr>
          <w:rFonts w:ascii="Arial" w:hAnsi="Arial" w:cs="Arial"/>
          <w:sz w:val="24"/>
          <w:szCs w:val="24"/>
        </w:rPr>
      </w:pPr>
    </w:p>
    <w:p w14:paraId="747DFF63" w14:textId="77777777" w:rsidR="0021379D" w:rsidRPr="0021379D" w:rsidRDefault="0021379D" w:rsidP="00A75584">
      <w:pPr>
        <w:numPr>
          <w:ilvl w:val="0"/>
          <w:numId w:val="34"/>
        </w:numPr>
        <w:rPr>
          <w:rFonts w:ascii="Arial" w:hAnsi="Arial" w:cs="Arial"/>
          <w:sz w:val="24"/>
          <w:szCs w:val="24"/>
        </w:rPr>
      </w:pPr>
      <w:r w:rsidRPr="0021379D">
        <w:rPr>
          <w:rFonts w:ascii="Arial" w:hAnsi="Arial" w:cs="Arial"/>
          <w:sz w:val="24"/>
          <w:szCs w:val="24"/>
        </w:rPr>
        <w:t xml:space="preserve">The rates specified in Exhibit B, Attachment 1, Cost Sheet, shall stay in effect for the entire Agreement term. Contractor was afforded the opportunity at the non-mandatory walk-through to examine work sites and specifications and investigate conditions, character and quality of surface, subsurface materials or obstacles and conditions that might be encountered. No additions or increases to the Agreement amount will be made due to conditions that existed at the walk-through. </w:t>
      </w:r>
    </w:p>
    <w:p w14:paraId="20BB6BD5" w14:textId="77777777" w:rsidR="0021379D" w:rsidRPr="0021379D" w:rsidRDefault="0021379D" w:rsidP="008128EC">
      <w:pPr>
        <w:ind w:left="1080"/>
        <w:rPr>
          <w:rFonts w:ascii="Arial" w:hAnsi="Arial" w:cs="Arial"/>
          <w:sz w:val="24"/>
          <w:szCs w:val="24"/>
        </w:rPr>
      </w:pPr>
    </w:p>
    <w:p w14:paraId="0987854C" w14:textId="255D0A8B" w:rsidR="0021379D" w:rsidRPr="008F535C" w:rsidRDefault="0021379D" w:rsidP="008F535C">
      <w:pPr>
        <w:ind w:left="720"/>
        <w:rPr>
          <w:rFonts w:ascii="Arial" w:hAnsi="Arial" w:cs="Arial"/>
          <w:color w:val="F79646" w:themeColor="accent6"/>
          <w:sz w:val="24"/>
          <w:szCs w:val="24"/>
        </w:rPr>
      </w:pPr>
      <w:r w:rsidRPr="0021379D">
        <w:rPr>
          <w:rFonts w:ascii="Arial" w:hAnsi="Arial" w:cs="Arial"/>
          <w:color w:val="F79646" w:themeColor="accent6"/>
          <w:sz w:val="24"/>
          <w:szCs w:val="24"/>
        </w:rPr>
        <w:t xml:space="preserve">D. The State anticipates a 36 month term for this Agreement. </w:t>
      </w:r>
    </w:p>
    <w:p w14:paraId="4A4BA03B" w14:textId="77777777" w:rsidR="0021379D" w:rsidRDefault="0021379D" w:rsidP="0021379D">
      <w:pPr>
        <w:rPr>
          <w:rFonts w:ascii="Arial" w:hAnsi="Arial" w:cs="Arial"/>
          <w:sz w:val="24"/>
          <w:szCs w:val="24"/>
          <w:u w:val="single"/>
        </w:rPr>
      </w:pPr>
    </w:p>
    <w:p w14:paraId="7627D73C" w14:textId="2F116B3C" w:rsidR="0021379D" w:rsidRPr="0021379D" w:rsidRDefault="0021379D" w:rsidP="00A75584">
      <w:pPr>
        <w:numPr>
          <w:ilvl w:val="0"/>
          <w:numId w:val="37"/>
        </w:numPr>
        <w:ind w:left="0" w:firstLine="0"/>
        <w:rPr>
          <w:rFonts w:ascii="Arial" w:hAnsi="Arial" w:cs="Arial"/>
          <w:sz w:val="24"/>
          <w:szCs w:val="24"/>
          <w:u w:val="single"/>
        </w:rPr>
      </w:pPr>
      <w:r w:rsidRPr="0021379D">
        <w:rPr>
          <w:rFonts w:ascii="Arial" w:hAnsi="Arial" w:cs="Arial"/>
          <w:sz w:val="24"/>
          <w:szCs w:val="24"/>
          <w:u w:val="single"/>
        </w:rPr>
        <w:t>PROJECT REPRESENTATIVES</w:t>
      </w:r>
    </w:p>
    <w:p w14:paraId="71791853" w14:textId="77777777" w:rsidR="0021379D" w:rsidRPr="0021379D" w:rsidRDefault="0021379D" w:rsidP="008128EC">
      <w:pPr>
        <w:ind w:left="720"/>
        <w:rPr>
          <w:rFonts w:ascii="Arial" w:hAnsi="Arial" w:cs="Arial"/>
          <w:b/>
          <w:color w:val="000000"/>
          <w:sz w:val="24"/>
          <w:szCs w:val="24"/>
          <w:u w:val="single"/>
        </w:rPr>
      </w:pPr>
    </w:p>
    <w:p w14:paraId="4DA71EEA" w14:textId="77777777" w:rsidR="0021379D" w:rsidRPr="0021379D" w:rsidRDefault="0021379D" w:rsidP="00A75584">
      <w:pPr>
        <w:numPr>
          <w:ilvl w:val="0"/>
          <w:numId w:val="35"/>
        </w:numPr>
        <w:spacing w:after="240"/>
        <w:rPr>
          <w:rFonts w:ascii="Arial" w:hAnsi="Arial" w:cs="Arial"/>
          <w:sz w:val="24"/>
          <w:szCs w:val="24"/>
        </w:rPr>
      </w:pPr>
      <w:r w:rsidRPr="0021379D">
        <w:rPr>
          <w:rFonts w:ascii="Arial" w:hAnsi="Arial" w:cs="Arial"/>
          <w:sz w:val="24"/>
          <w:szCs w:val="24"/>
        </w:rPr>
        <w:t>The Contract Representatives during the term of this Agreement will be:</w:t>
      </w:r>
    </w:p>
    <w:tbl>
      <w:tblPr>
        <w:tblW w:w="963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0"/>
        <w:gridCol w:w="3330"/>
        <w:gridCol w:w="4050"/>
      </w:tblGrid>
      <w:tr w:rsidR="0021379D" w:rsidRPr="0021379D" w14:paraId="480B2DB3" w14:textId="77777777" w:rsidTr="00562EEE">
        <w:trPr>
          <w:trHeight w:val="409"/>
        </w:trPr>
        <w:tc>
          <w:tcPr>
            <w:tcW w:w="2250" w:type="dxa"/>
            <w:shd w:val="clear" w:color="auto" w:fill="C5E0B3"/>
          </w:tcPr>
          <w:p w14:paraId="1F59CD1A" w14:textId="77777777" w:rsidR="0021379D" w:rsidRPr="0021379D" w:rsidRDefault="0021379D" w:rsidP="008128EC">
            <w:pPr>
              <w:rPr>
                <w:rFonts w:ascii="Arial" w:hAnsi="Arial" w:cs="Arial"/>
                <w:b/>
                <w:sz w:val="24"/>
                <w:szCs w:val="24"/>
              </w:rPr>
            </w:pPr>
            <w:r w:rsidRPr="0021379D">
              <w:rPr>
                <w:rFonts w:ascii="Arial" w:hAnsi="Arial" w:cs="Arial"/>
                <w:b/>
                <w:sz w:val="24"/>
                <w:szCs w:val="24"/>
              </w:rPr>
              <w:t>Representatives</w:t>
            </w:r>
          </w:p>
        </w:tc>
        <w:tc>
          <w:tcPr>
            <w:tcW w:w="3330" w:type="dxa"/>
            <w:shd w:val="clear" w:color="auto" w:fill="C5E0B3"/>
          </w:tcPr>
          <w:p w14:paraId="531E2CF8" w14:textId="77777777" w:rsidR="0021379D" w:rsidRPr="0021379D" w:rsidRDefault="0021379D" w:rsidP="008128EC">
            <w:pPr>
              <w:rPr>
                <w:rFonts w:ascii="Arial" w:hAnsi="Arial" w:cs="Arial"/>
                <w:b/>
                <w:sz w:val="24"/>
                <w:szCs w:val="24"/>
              </w:rPr>
            </w:pPr>
            <w:r w:rsidRPr="0021379D">
              <w:rPr>
                <w:rFonts w:ascii="Arial" w:hAnsi="Arial" w:cs="Arial"/>
                <w:b/>
                <w:sz w:val="24"/>
                <w:szCs w:val="24"/>
              </w:rPr>
              <w:t>FMD Contract Administrator</w:t>
            </w:r>
          </w:p>
        </w:tc>
        <w:tc>
          <w:tcPr>
            <w:tcW w:w="4050" w:type="dxa"/>
            <w:shd w:val="clear" w:color="auto" w:fill="C5E0B3"/>
          </w:tcPr>
          <w:p w14:paraId="47B00DB8" w14:textId="77777777" w:rsidR="0021379D" w:rsidRPr="0021379D" w:rsidRDefault="0021379D" w:rsidP="008128EC">
            <w:pPr>
              <w:rPr>
                <w:rFonts w:ascii="Arial" w:hAnsi="Arial" w:cs="Arial"/>
                <w:b/>
                <w:sz w:val="24"/>
                <w:szCs w:val="24"/>
              </w:rPr>
            </w:pPr>
            <w:r w:rsidRPr="0021379D">
              <w:rPr>
                <w:rFonts w:ascii="Arial" w:hAnsi="Arial" w:cs="Arial"/>
                <w:b/>
                <w:sz w:val="24"/>
                <w:szCs w:val="24"/>
              </w:rPr>
              <w:t>Contractor’s Contract Administrator</w:t>
            </w:r>
          </w:p>
        </w:tc>
      </w:tr>
      <w:tr w:rsidR="0021379D" w:rsidRPr="0021379D" w14:paraId="2831800E" w14:textId="77777777" w:rsidTr="00562EEE">
        <w:trPr>
          <w:trHeight w:val="355"/>
        </w:trPr>
        <w:tc>
          <w:tcPr>
            <w:tcW w:w="2250" w:type="dxa"/>
            <w:shd w:val="clear" w:color="auto" w:fill="C5E0B3"/>
          </w:tcPr>
          <w:p w14:paraId="6FE50E68" w14:textId="77777777" w:rsidR="0021379D" w:rsidRPr="0021379D" w:rsidRDefault="0021379D" w:rsidP="006761AC">
            <w:pPr>
              <w:rPr>
                <w:rFonts w:ascii="Arial" w:hAnsi="Arial" w:cs="Arial"/>
                <w:sz w:val="24"/>
                <w:szCs w:val="24"/>
              </w:rPr>
            </w:pPr>
            <w:r w:rsidRPr="0021379D">
              <w:rPr>
                <w:rFonts w:ascii="Arial" w:hAnsi="Arial" w:cs="Arial"/>
                <w:sz w:val="24"/>
                <w:szCs w:val="24"/>
              </w:rPr>
              <w:t>Name and Title:</w:t>
            </w:r>
          </w:p>
        </w:tc>
        <w:tc>
          <w:tcPr>
            <w:tcW w:w="3330" w:type="dxa"/>
          </w:tcPr>
          <w:p w14:paraId="41669894" w14:textId="77777777" w:rsidR="0021379D" w:rsidRPr="0021379D" w:rsidRDefault="0021379D" w:rsidP="006761AC">
            <w:pPr>
              <w:rPr>
                <w:rFonts w:ascii="Arial" w:hAnsi="Arial" w:cs="Arial"/>
                <w:color w:val="0000FF"/>
                <w:sz w:val="24"/>
                <w:szCs w:val="24"/>
              </w:rPr>
            </w:pPr>
            <w:r w:rsidRPr="0021379D">
              <w:rPr>
                <w:rFonts w:ascii="Arial" w:hAnsi="Arial" w:cs="Arial"/>
                <w:color w:val="F79646" w:themeColor="accent6"/>
                <w:sz w:val="24"/>
                <w:szCs w:val="24"/>
              </w:rPr>
              <w:t>TBE</w:t>
            </w:r>
          </w:p>
        </w:tc>
        <w:tc>
          <w:tcPr>
            <w:tcW w:w="4050" w:type="dxa"/>
          </w:tcPr>
          <w:p w14:paraId="17F835B8" w14:textId="77777777" w:rsidR="0021379D" w:rsidRPr="0021379D" w:rsidRDefault="0021379D" w:rsidP="006761AC">
            <w:pPr>
              <w:rPr>
                <w:rFonts w:ascii="Arial" w:hAnsi="Arial" w:cs="Arial"/>
                <w:sz w:val="24"/>
                <w:szCs w:val="24"/>
              </w:rPr>
            </w:pPr>
            <w:r w:rsidRPr="0021379D">
              <w:rPr>
                <w:rFonts w:ascii="Arial" w:hAnsi="Arial" w:cs="Arial"/>
                <w:color w:val="F79646" w:themeColor="accent6"/>
                <w:sz w:val="24"/>
                <w:szCs w:val="24"/>
              </w:rPr>
              <w:t>TBD</w:t>
            </w:r>
          </w:p>
        </w:tc>
      </w:tr>
      <w:tr w:rsidR="0021379D" w:rsidRPr="0021379D" w14:paraId="1E842BDA" w14:textId="77777777" w:rsidTr="00562EEE">
        <w:trPr>
          <w:trHeight w:val="346"/>
        </w:trPr>
        <w:tc>
          <w:tcPr>
            <w:tcW w:w="2250" w:type="dxa"/>
            <w:shd w:val="clear" w:color="auto" w:fill="C5E0B3"/>
          </w:tcPr>
          <w:p w14:paraId="0E0A5302" w14:textId="77777777" w:rsidR="0021379D" w:rsidRPr="0021379D" w:rsidRDefault="0021379D" w:rsidP="006761AC">
            <w:pPr>
              <w:rPr>
                <w:rFonts w:ascii="Arial" w:hAnsi="Arial" w:cs="Arial"/>
                <w:sz w:val="24"/>
                <w:szCs w:val="24"/>
              </w:rPr>
            </w:pPr>
            <w:r w:rsidRPr="0021379D">
              <w:rPr>
                <w:rFonts w:ascii="Arial" w:hAnsi="Arial" w:cs="Arial"/>
                <w:sz w:val="24"/>
                <w:szCs w:val="24"/>
              </w:rPr>
              <w:t>Address:</w:t>
            </w:r>
          </w:p>
        </w:tc>
        <w:tc>
          <w:tcPr>
            <w:tcW w:w="3330" w:type="dxa"/>
          </w:tcPr>
          <w:p w14:paraId="3D1F36DD" w14:textId="77777777" w:rsidR="0021379D" w:rsidRPr="0021379D" w:rsidRDefault="0021379D" w:rsidP="006761AC">
            <w:pPr>
              <w:rPr>
                <w:rFonts w:ascii="Arial" w:hAnsi="Arial" w:cs="Arial"/>
                <w:sz w:val="24"/>
                <w:szCs w:val="24"/>
              </w:rPr>
            </w:pPr>
          </w:p>
        </w:tc>
        <w:tc>
          <w:tcPr>
            <w:tcW w:w="4050" w:type="dxa"/>
          </w:tcPr>
          <w:p w14:paraId="71888C88" w14:textId="77777777" w:rsidR="0021379D" w:rsidRPr="0021379D" w:rsidRDefault="0021379D" w:rsidP="006761AC">
            <w:pPr>
              <w:rPr>
                <w:rFonts w:ascii="Arial" w:hAnsi="Arial" w:cs="Arial"/>
                <w:sz w:val="24"/>
                <w:szCs w:val="24"/>
              </w:rPr>
            </w:pPr>
          </w:p>
        </w:tc>
      </w:tr>
      <w:tr w:rsidR="0021379D" w:rsidRPr="0021379D" w14:paraId="44459D03" w14:textId="77777777" w:rsidTr="00562EEE">
        <w:trPr>
          <w:trHeight w:val="355"/>
        </w:trPr>
        <w:tc>
          <w:tcPr>
            <w:tcW w:w="2250" w:type="dxa"/>
            <w:shd w:val="clear" w:color="auto" w:fill="C5E0B3"/>
          </w:tcPr>
          <w:p w14:paraId="4F931A25" w14:textId="77777777" w:rsidR="0021379D" w:rsidRPr="0021379D" w:rsidRDefault="0021379D" w:rsidP="006761AC">
            <w:pPr>
              <w:rPr>
                <w:rFonts w:ascii="Arial" w:hAnsi="Arial" w:cs="Arial"/>
                <w:sz w:val="24"/>
                <w:szCs w:val="24"/>
              </w:rPr>
            </w:pPr>
            <w:r w:rsidRPr="0021379D">
              <w:rPr>
                <w:rFonts w:ascii="Arial" w:hAnsi="Arial" w:cs="Arial"/>
                <w:sz w:val="24"/>
                <w:szCs w:val="24"/>
              </w:rPr>
              <w:t>City, State, Zip:</w:t>
            </w:r>
          </w:p>
        </w:tc>
        <w:tc>
          <w:tcPr>
            <w:tcW w:w="3330" w:type="dxa"/>
          </w:tcPr>
          <w:p w14:paraId="595ED003" w14:textId="77777777" w:rsidR="0021379D" w:rsidRPr="0021379D" w:rsidRDefault="0021379D" w:rsidP="006761AC">
            <w:pPr>
              <w:rPr>
                <w:rFonts w:ascii="Arial" w:hAnsi="Arial" w:cs="Arial"/>
                <w:sz w:val="24"/>
                <w:szCs w:val="24"/>
              </w:rPr>
            </w:pPr>
          </w:p>
        </w:tc>
        <w:tc>
          <w:tcPr>
            <w:tcW w:w="4050" w:type="dxa"/>
          </w:tcPr>
          <w:p w14:paraId="255EE360" w14:textId="77777777" w:rsidR="0021379D" w:rsidRPr="0021379D" w:rsidRDefault="0021379D" w:rsidP="006761AC">
            <w:pPr>
              <w:rPr>
                <w:rFonts w:ascii="Arial" w:hAnsi="Arial" w:cs="Arial"/>
                <w:sz w:val="24"/>
                <w:szCs w:val="24"/>
              </w:rPr>
            </w:pPr>
          </w:p>
        </w:tc>
      </w:tr>
      <w:tr w:rsidR="0021379D" w:rsidRPr="0021379D" w14:paraId="0A8BBF4C" w14:textId="77777777" w:rsidTr="00562EEE">
        <w:tc>
          <w:tcPr>
            <w:tcW w:w="2250" w:type="dxa"/>
            <w:shd w:val="clear" w:color="auto" w:fill="C5E0B3"/>
          </w:tcPr>
          <w:p w14:paraId="3DA54C57" w14:textId="77777777" w:rsidR="0021379D" w:rsidRPr="0021379D" w:rsidRDefault="0021379D" w:rsidP="006761AC">
            <w:pPr>
              <w:rPr>
                <w:rFonts w:ascii="Arial" w:hAnsi="Arial" w:cs="Arial"/>
                <w:sz w:val="24"/>
                <w:szCs w:val="24"/>
              </w:rPr>
            </w:pPr>
            <w:r w:rsidRPr="0021379D">
              <w:rPr>
                <w:rFonts w:ascii="Arial" w:hAnsi="Arial" w:cs="Arial"/>
                <w:sz w:val="24"/>
                <w:szCs w:val="24"/>
              </w:rPr>
              <w:t>Phone Number:</w:t>
            </w:r>
          </w:p>
        </w:tc>
        <w:tc>
          <w:tcPr>
            <w:tcW w:w="3330" w:type="dxa"/>
          </w:tcPr>
          <w:p w14:paraId="096E6DB1" w14:textId="77777777" w:rsidR="0021379D" w:rsidRPr="0021379D" w:rsidRDefault="0021379D" w:rsidP="006761AC">
            <w:pPr>
              <w:rPr>
                <w:rFonts w:ascii="Arial" w:hAnsi="Arial" w:cs="Arial"/>
                <w:color w:val="0000FF"/>
                <w:sz w:val="24"/>
                <w:szCs w:val="24"/>
              </w:rPr>
            </w:pPr>
            <w:r w:rsidRPr="0021379D">
              <w:rPr>
                <w:rFonts w:ascii="Arial" w:hAnsi="Arial" w:cs="Arial"/>
                <w:sz w:val="24"/>
                <w:szCs w:val="24"/>
              </w:rPr>
              <w:t xml:space="preserve">   </w:t>
            </w:r>
          </w:p>
        </w:tc>
        <w:tc>
          <w:tcPr>
            <w:tcW w:w="4050" w:type="dxa"/>
          </w:tcPr>
          <w:p w14:paraId="6C72C8BC" w14:textId="77777777" w:rsidR="0021379D" w:rsidRPr="0021379D" w:rsidRDefault="0021379D" w:rsidP="006761AC">
            <w:pPr>
              <w:rPr>
                <w:rFonts w:ascii="Arial" w:hAnsi="Arial" w:cs="Arial"/>
                <w:sz w:val="24"/>
                <w:szCs w:val="24"/>
              </w:rPr>
            </w:pPr>
          </w:p>
        </w:tc>
      </w:tr>
      <w:tr w:rsidR="0021379D" w:rsidRPr="0021379D" w14:paraId="7B2E35D8" w14:textId="77777777" w:rsidTr="00562EEE">
        <w:trPr>
          <w:trHeight w:val="400"/>
        </w:trPr>
        <w:tc>
          <w:tcPr>
            <w:tcW w:w="2250" w:type="dxa"/>
            <w:shd w:val="clear" w:color="auto" w:fill="C5E0B3"/>
          </w:tcPr>
          <w:p w14:paraId="2E3688C6" w14:textId="77777777" w:rsidR="0021379D" w:rsidRPr="0021379D" w:rsidRDefault="0021379D" w:rsidP="006761AC">
            <w:pPr>
              <w:rPr>
                <w:rFonts w:ascii="Arial" w:hAnsi="Arial" w:cs="Arial"/>
                <w:sz w:val="24"/>
                <w:szCs w:val="24"/>
              </w:rPr>
            </w:pPr>
            <w:r w:rsidRPr="0021379D">
              <w:rPr>
                <w:rFonts w:ascii="Arial" w:hAnsi="Arial" w:cs="Arial"/>
                <w:sz w:val="24"/>
                <w:szCs w:val="24"/>
              </w:rPr>
              <w:t>E-mail Address:</w:t>
            </w:r>
          </w:p>
        </w:tc>
        <w:tc>
          <w:tcPr>
            <w:tcW w:w="3330" w:type="dxa"/>
          </w:tcPr>
          <w:p w14:paraId="7D29D650" w14:textId="77777777" w:rsidR="0021379D" w:rsidRPr="0021379D" w:rsidRDefault="0021379D" w:rsidP="006761AC">
            <w:pPr>
              <w:rPr>
                <w:rFonts w:ascii="Arial" w:hAnsi="Arial" w:cs="Arial"/>
                <w:color w:val="0000FF"/>
                <w:sz w:val="24"/>
                <w:szCs w:val="24"/>
              </w:rPr>
            </w:pPr>
          </w:p>
        </w:tc>
        <w:tc>
          <w:tcPr>
            <w:tcW w:w="4050" w:type="dxa"/>
          </w:tcPr>
          <w:p w14:paraId="490FB8B8" w14:textId="77777777" w:rsidR="0021379D" w:rsidRPr="0021379D" w:rsidRDefault="0021379D" w:rsidP="006761AC">
            <w:pPr>
              <w:rPr>
                <w:rFonts w:ascii="Arial" w:hAnsi="Arial" w:cs="Arial"/>
                <w:sz w:val="24"/>
                <w:szCs w:val="24"/>
              </w:rPr>
            </w:pPr>
          </w:p>
        </w:tc>
      </w:tr>
    </w:tbl>
    <w:p w14:paraId="36D498DA" w14:textId="77777777" w:rsidR="0021379D" w:rsidRPr="0021379D" w:rsidRDefault="0021379D" w:rsidP="008128EC">
      <w:pPr>
        <w:rPr>
          <w:rFonts w:ascii="Arial" w:hAnsi="Arial" w:cs="Arial"/>
          <w:sz w:val="24"/>
          <w:szCs w:val="24"/>
        </w:rPr>
      </w:pPr>
    </w:p>
    <w:p w14:paraId="14F8C6EE" w14:textId="77777777" w:rsidR="0021379D" w:rsidRPr="0021379D" w:rsidRDefault="0021379D" w:rsidP="00A75584">
      <w:pPr>
        <w:numPr>
          <w:ilvl w:val="0"/>
          <w:numId w:val="35"/>
        </w:numPr>
        <w:tabs>
          <w:tab w:val="left" w:pos="-720"/>
          <w:tab w:val="left" w:pos="360"/>
        </w:tabs>
        <w:suppressAutoHyphens/>
        <w:spacing w:before="240"/>
        <w:contextualSpacing/>
        <w:rPr>
          <w:rFonts w:ascii="Arial" w:hAnsi="Arial" w:cs="Arial"/>
          <w:sz w:val="24"/>
          <w:szCs w:val="24"/>
        </w:rPr>
      </w:pPr>
      <w:r w:rsidRPr="0021379D">
        <w:rPr>
          <w:rFonts w:ascii="Arial" w:hAnsi="Arial" w:cs="Arial"/>
          <w:sz w:val="24"/>
          <w:szCs w:val="24"/>
        </w:rPr>
        <w:t>The State reserves the right to identify an FMD Designated Representative in the absence of the FMD Contract Administrator.</w:t>
      </w:r>
    </w:p>
    <w:p w14:paraId="26F442DF" w14:textId="77777777" w:rsidR="0021379D" w:rsidRPr="0021379D" w:rsidRDefault="0021379D" w:rsidP="008128EC">
      <w:pPr>
        <w:tabs>
          <w:tab w:val="left" w:pos="-720"/>
          <w:tab w:val="left" w:pos="360"/>
        </w:tabs>
        <w:suppressAutoHyphens/>
        <w:spacing w:before="240"/>
        <w:ind w:left="1080"/>
        <w:contextualSpacing/>
        <w:rPr>
          <w:rFonts w:ascii="Arial" w:hAnsi="Arial" w:cs="Arial"/>
          <w:sz w:val="24"/>
          <w:szCs w:val="24"/>
        </w:rPr>
      </w:pPr>
    </w:p>
    <w:p w14:paraId="03B63783" w14:textId="77777777" w:rsidR="0021379D" w:rsidRPr="0021379D" w:rsidRDefault="0021379D" w:rsidP="00A75584">
      <w:pPr>
        <w:numPr>
          <w:ilvl w:val="0"/>
          <w:numId w:val="35"/>
        </w:numPr>
        <w:tabs>
          <w:tab w:val="left" w:pos="-720"/>
          <w:tab w:val="left" w:pos="360"/>
        </w:tabs>
        <w:suppressAutoHyphens/>
        <w:spacing w:before="240"/>
        <w:contextualSpacing/>
        <w:rPr>
          <w:rFonts w:ascii="Arial" w:hAnsi="Arial" w:cs="Arial"/>
          <w:sz w:val="24"/>
          <w:szCs w:val="24"/>
        </w:rPr>
      </w:pPr>
      <w:r w:rsidRPr="0021379D">
        <w:rPr>
          <w:rFonts w:ascii="Arial" w:hAnsi="Arial" w:cs="Arial"/>
          <w:sz w:val="24"/>
          <w:szCs w:val="24"/>
        </w:rPr>
        <w:t>Any changes in Contractor’s Contract Administrator must be immediately reported in writing to the FMD Contract Administrator or FMD Designated Representative.</w:t>
      </w:r>
    </w:p>
    <w:p w14:paraId="007C4F8C" w14:textId="77777777" w:rsidR="0021379D" w:rsidRPr="0021379D" w:rsidRDefault="0021379D" w:rsidP="008128EC">
      <w:pPr>
        <w:tabs>
          <w:tab w:val="left" w:pos="-720"/>
          <w:tab w:val="left" w:pos="360"/>
        </w:tabs>
        <w:suppressAutoHyphens/>
        <w:spacing w:before="240"/>
        <w:contextualSpacing/>
        <w:rPr>
          <w:rFonts w:ascii="Arial" w:hAnsi="Arial" w:cs="Arial"/>
          <w:sz w:val="24"/>
          <w:szCs w:val="24"/>
        </w:rPr>
      </w:pPr>
    </w:p>
    <w:p w14:paraId="3C044EC1" w14:textId="77777777" w:rsidR="0021379D" w:rsidRPr="0021379D" w:rsidRDefault="0021379D" w:rsidP="00A75584">
      <w:pPr>
        <w:numPr>
          <w:ilvl w:val="0"/>
          <w:numId w:val="37"/>
        </w:numPr>
        <w:ind w:hanging="990"/>
        <w:rPr>
          <w:rFonts w:ascii="Arial" w:hAnsi="Arial" w:cs="Arial"/>
          <w:sz w:val="24"/>
          <w:szCs w:val="24"/>
          <w:u w:val="single"/>
        </w:rPr>
      </w:pPr>
      <w:r w:rsidRPr="0021379D">
        <w:rPr>
          <w:rFonts w:ascii="Arial" w:hAnsi="Arial" w:cs="Arial"/>
          <w:sz w:val="24"/>
          <w:szCs w:val="24"/>
          <w:u w:val="single"/>
        </w:rPr>
        <w:t>QUALIFICATION REQUIREMENTS</w:t>
      </w:r>
    </w:p>
    <w:p w14:paraId="0C4E11FE" w14:textId="77777777" w:rsidR="0021379D" w:rsidRPr="0021379D" w:rsidRDefault="0021379D" w:rsidP="008128EC">
      <w:pPr>
        <w:pStyle w:val="ListParagraph"/>
        <w:ind w:left="1440"/>
        <w:rPr>
          <w:rFonts w:ascii="Arial" w:hAnsi="Arial" w:cs="Arial"/>
          <w:sz w:val="24"/>
          <w:szCs w:val="24"/>
        </w:rPr>
      </w:pPr>
    </w:p>
    <w:p w14:paraId="2A14EDFA" w14:textId="77777777" w:rsidR="0021379D" w:rsidRPr="0021379D" w:rsidRDefault="0021379D" w:rsidP="00A75584">
      <w:pPr>
        <w:numPr>
          <w:ilvl w:val="0"/>
          <w:numId w:val="38"/>
        </w:numPr>
        <w:rPr>
          <w:rFonts w:ascii="Arial" w:hAnsi="Arial" w:cs="Arial"/>
          <w:sz w:val="24"/>
          <w:szCs w:val="24"/>
        </w:rPr>
      </w:pPr>
      <w:r w:rsidRPr="0021379D">
        <w:rPr>
          <w:rFonts w:ascii="Arial" w:hAnsi="Arial" w:cs="Arial"/>
          <w:sz w:val="24"/>
          <w:szCs w:val="24"/>
        </w:rPr>
        <w:t xml:space="preserve">Contractor must possess and maintain, at all times during the term of this Agreement, a valid Class C-10, Electrical license issued by the California Department of Consumer Affairs, Contractors State License Board. </w:t>
      </w:r>
      <w:r w:rsidRPr="0021379D">
        <w:rPr>
          <w:rFonts w:ascii="Arial" w:hAnsi="Arial" w:cs="Arial"/>
          <w:sz w:val="24"/>
          <w:szCs w:val="24"/>
        </w:rPr>
        <w:br/>
      </w:r>
    </w:p>
    <w:p w14:paraId="7FFA6C34" w14:textId="77777777" w:rsidR="0021379D" w:rsidRPr="0021379D" w:rsidRDefault="0021379D" w:rsidP="00A75584">
      <w:pPr>
        <w:numPr>
          <w:ilvl w:val="0"/>
          <w:numId w:val="38"/>
        </w:numPr>
        <w:rPr>
          <w:rFonts w:ascii="Arial" w:hAnsi="Arial" w:cs="Arial"/>
          <w:sz w:val="24"/>
          <w:szCs w:val="24"/>
        </w:rPr>
      </w:pPr>
      <w:r w:rsidRPr="0021379D">
        <w:rPr>
          <w:rFonts w:ascii="Arial" w:hAnsi="Arial" w:cs="Arial"/>
          <w:sz w:val="24"/>
          <w:szCs w:val="24"/>
        </w:rPr>
        <w:t>Services on equipment shall be performed by Caterpillar</w:t>
      </w:r>
      <w:r w:rsidRPr="0021379D">
        <w:rPr>
          <w:rFonts w:ascii="Arial" w:hAnsi="Arial" w:cs="Arial"/>
          <w:spacing w:val="-3"/>
          <w:sz w:val="24"/>
          <w:szCs w:val="24"/>
        </w:rPr>
        <w:t xml:space="preserve"> </w:t>
      </w:r>
      <w:r w:rsidRPr="0021379D">
        <w:rPr>
          <w:rFonts w:ascii="Arial" w:hAnsi="Arial" w:cs="Arial"/>
          <w:sz w:val="24"/>
          <w:szCs w:val="24"/>
        </w:rPr>
        <w:t xml:space="preserve">Trained and Certified Service Technicians. Contractor shall provide copies of Certifications upon request. </w:t>
      </w:r>
      <w:r w:rsidRPr="0021379D">
        <w:rPr>
          <w:rFonts w:ascii="Arial" w:hAnsi="Arial" w:cs="Arial"/>
          <w:sz w:val="24"/>
          <w:szCs w:val="24"/>
        </w:rPr>
        <w:br/>
      </w:r>
    </w:p>
    <w:p w14:paraId="451605AB" w14:textId="77777777" w:rsidR="0021379D" w:rsidRPr="0021379D" w:rsidRDefault="0021379D" w:rsidP="00A75584">
      <w:pPr>
        <w:numPr>
          <w:ilvl w:val="0"/>
          <w:numId w:val="38"/>
        </w:numPr>
        <w:rPr>
          <w:rFonts w:ascii="Arial" w:hAnsi="Arial" w:cs="Arial"/>
          <w:sz w:val="24"/>
          <w:szCs w:val="24"/>
        </w:rPr>
      </w:pPr>
      <w:r w:rsidRPr="0021379D">
        <w:rPr>
          <w:rFonts w:ascii="Arial" w:hAnsi="Arial" w:cs="Arial"/>
          <w:sz w:val="24"/>
          <w:szCs w:val="24"/>
        </w:rPr>
        <w:t>Technicians providing services must be regularly employed by the Contractor. Each individual should have sufficient experience to perform the services required of that position. In addition to other remedies, the State reserves the right to request alternative technicians if service is not satisfactory.</w:t>
      </w:r>
    </w:p>
    <w:p w14:paraId="78E457D8" w14:textId="77777777" w:rsidR="0021379D" w:rsidRPr="0021379D" w:rsidRDefault="0021379D" w:rsidP="008128EC">
      <w:pPr>
        <w:pStyle w:val="ListParagraph"/>
        <w:tabs>
          <w:tab w:val="left" w:pos="990"/>
          <w:tab w:val="left" w:pos="1440"/>
        </w:tabs>
        <w:ind w:left="0"/>
        <w:contextualSpacing/>
        <w:rPr>
          <w:rFonts w:ascii="Arial" w:hAnsi="Arial" w:cs="Arial"/>
          <w:sz w:val="24"/>
          <w:szCs w:val="24"/>
        </w:rPr>
      </w:pPr>
    </w:p>
    <w:p w14:paraId="6B0AFACB" w14:textId="77777777" w:rsidR="0021379D" w:rsidRPr="0021379D" w:rsidRDefault="0021379D" w:rsidP="00A75584">
      <w:pPr>
        <w:pStyle w:val="ListParagraph"/>
        <w:numPr>
          <w:ilvl w:val="0"/>
          <w:numId w:val="37"/>
        </w:numPr>
        <w:ind w:left="0" w:firstLine="0"/>
        <w:contextualSpacing/>
        <w:rPr>
          <w:rFonts w:ascii="Arial" w:hAnsi="Arial" w:cs="Arial"/>
          <w:sz w:val="24"/>
          <w:szCs w:val="24"/>
        </w:rPr>
      </w:pPr>
      <w:r w:rsidRPr="0021379D">
        <w:rPr>
          <w:rFonts w:ascii="Arial" w:hAnsi="Arial" w:cs="Arial"/>
          <w:sz w:val="24"/>
          <w:szCs w:val="24"/>
          <w:u w:val="single"/>
        </w:rPr>
        <w:t>PERFORMANCE DETAILS</w:t>
      </w:r>
    </w:p>
    <w:p w14:paraId="1F442B5E" w14:textId="77777777" w:rsidR="0021379D" w:rsidRPr="0021379D" w:rsidRDefault="0021379D" w:rsidP="008128EC">
      <w:pPr>
        <w:pStyle w:val="ListParagraph"/>
        <w:tabs>
          <w:tab w:val="left" w:pos="990"/>
          <w:tab w:val="left" w:pos="1440"/>
        </w:tabs>
        <w:contextualSpacing/>
        <w:rPr>
          <w:rFonts w:ascii="Arial" w:hAnsi="Arial" w:cs="Arial"/>
          <w:sz w:val="24"/>
          <w:szCs w:val="24"/>
        </w:rPr>
      </w:pPr>
    </w:p>
    <w:p w14:paraId="1540851A" w14:textId="77777777" w:rsidR="0021379D" w:rsidRPr="0021379D" w:rsidRDefault="0021379D" w:rsidP="00A75584">
      <w:pPr>
        <w:numPr>
          <w:ilvl w:val="0"/>
          <w:numId w:val="40"/>
        </w:numPr>
        <w:ind w:left="1080"/>
        <w:rPr>
          <w:rFonts w:ascii="Arial" w:hAnsi="Arial" w:cs="Arial"/>
          <w:sz w:val="24"/>
          <w:szCs w:val="24"/>
        </w:rPr>
      </w:pPr>
      <w:r w:rsidRPr="0021379D">
        <w:rPr>
          <w:rFonts w:ascii="Arial" w:hAnsi="Arial" w:cs="Arial"/>
          <w:sz w:val="24"/>
          <w:szCs w:val="24"/>
        </w:rPr>
        <w:t xml:space="preserve">Contractor shall perform all services in accordance with California Code of Regulations, Title 24, California Building Standards Code. </w:t>
      </w:r>
      <w:r w:rsidRPr="0021379D">
        <w:rPr>
          <w:rFonts w:ascii="Arial" w:hAnsi="Arial" w:cs="Arial"/>
          <w:sz w:val="24"/>
          <w:szCs w:val="24"/>
        </w:rPr>
        <w:br/>
      </w:r>
    </w:p>
    <w:p w14:paraId="673EE2A7" w14:textId="77777777" w:rsidR="0021379D" w:rsidRPr="0021379D" w:rsidRDefault="0021379D" w:rsidP="00A75584">
      <w:pPr>
        <w:numPr>
          <w:ilvl w:val="0"/>
          <w:numId w:val="40"/>
        </w:numPr>
        <w:ind w:left="1080"/>
        <w:rPr>
          <w:rFonts w:ascii="Arial" w:hAnsi="Arial" w:cs="Arial"/>
          <w:sz w:val="24"/>
          <w:szCs w:val="24"/>
        </w:rPr>
      </w:pPr>
      <w:r w:rsidRPr="0021379D">
        <w:rPr>
          <w:rFonts w:ascii="Arial" w:hAnsi="Arial" w:cs="Arial"/>
          <w:sz w:val="24"/>
          <w:szCs w:val="24"/>
        </w:rPr>
        <w:t>Contractor shall be responsible for supplying miscellaneous materials (i.e., grease, lubrications, gloves, etc.) incidental to service, including safety materials needed or required to perform service, at no additional charge to the State.</w:t>
      </w:r>
    </w:p>
    <w:p w14:paraId="728A00F3" w14:textId="77777777" w:rsidR="0021379D" w:rsidRPr="0021379D" w:rsidRDefault="0021379D" w:rsidP="008128EC">
      <w:pPr>
        <w:ind w:left="1080"/>
        <w:rPr>
          <w:rFonts w:ascii="Arial" w:hAnsi="Arial" w:cs="Arial"/>
          <w:sz w:val="24"/>
          <w:szCs w:val="24"/>
        </w:rPr>
      </w:pPr>
    </w:p>
    <w:p w14:paraId="335353C7" w14:textId="77777777" w:rsidR="0021379D" w:rsidRPr="0021379D" w:rsidRDefault="0021379D" w:rsidP="00A75584">
      <w:pPr>
        <w:numPr>
          <w:ilvl w:val="0"/>
          <w:numId w:val="40"/>
        </w:numPr>
        <w:ind w:left="1080"/>
        <w:rPr>
          <w:rFonts w:ascii="Arial" w:hAnsi="Arial" w:cs="Arial"/>
          <w:sz w:val="24"/>
          <w:szCs w:val="24"/>
        </w:rPr>
      </w:pPr>
      <w:r w:rsidRPr="0021379D">
        <w:rPr>
          <w:rFonts w:ascii="Arial" w:hAnsi="Arial" w:cs="Arial"/>
          <w:sz w:val="24"/>
          <w:szCs w:val="24"/>
        </w:rPr>
        <w:t>The State will not pay for fees not listed on Exhibit B, Attachment 1, Cost Sheet (i.e. travel, freight, trip, tax, and/or fuel surcharges, etc.).</w:t>
      </w:r>
    </w:p>
    <w:p w14:paraId="1EC1C98B" w14:textId="77777777" w:rsidR="0021379D" w:rsidRPr="0021379D" w:rsidRDefault="0021379D" w:rsidP="006761AC">
      <w:pPr>
        <w:rPr>
          <w:rFonts w:ascii="Arial" w:hAnsi="Arial" w:cs="Arial"/>
          <w:sz w:val="24"/>
          <w:szCs w:val="24"/>
        </w:rPr>
      </w:pPr>
    </w:p>
    <w:p w14:paraId="0B5DA195" w14:textId="77777777" w:rsidR="0021379D" w:rsidRPr="0021379D" w:rsidRDefault="0021379D" w:rsidP="00A75584">
      <w:pPr>
        <w:numPr>
          <w:ilvl w:val="0"/>
          <w:numId w:val="40"/>
        </w:numPr>
        <w:ind w:left="1080"/>
        <w:rPr>
          <w:rFonts w:ascii="Arial" w:hAnsi="Arial" w:cs="Arial"/>
          <w:sz w:val="24"/>
          <w:szCs w:val="24"/>
        </w:rPr>
      </w:pPr>
      <w:r w:rsidRPr="0021379D">
        <w:rPr>
          <w:rFonts w:ascii="Arial" w:hAnsi="Arial" w:cs="Arial"/>
          <w:sz w:val="24"/>
          <w:szCs w:val="24"/>
        </w:rPr>
        <w:t xml:space="preserve">Any damage to existing facilities or structures resulting from this work shall be reported immediately to the FMD Contract Administrator or FMD Designated Representative and be repaired to the satisfaction of the FMD Contract Administrator or FMD Designated Representative </w:t>
      </w:r>
      <w:r w:rsidRPr="0021379D">
        <w:rPr>
          <w:rFonts w:ascii="Arial" w:hAnsi="Arial" w:cs="Arial"/>
          <w:spacing w:val="-3"/>
          <w:sz w:val="24"/>
          <w:szCs w:val="24"/>
        </w:rPr>
        <w:t>at the Contractor’s expense and only with prior approval of the FMD Contract Administrator or FMD Designated Representative.</w:t>
      </w:r>
    </w:p>
    <w:p w14:paraId="220C7A91" w14:textId="77777777" w:rsidR="0021379D" w:rsidRPr="0021379D" w:rsidRDefault="0021379D" w:rsidP="008128EC">
      <w:pPr>
        <w:rPr>
          <w:rFonts w:ascii="Arial" w:hAnsi="Arial" w:cs="Arial"/>
          <w:sz w:val="24"/>
          <w:szCs w:val="24"/>
        </w:rPr>
      </w:pPr>
    </w:p>
    <w:p w14:paraId="53C6D14F" w14:textId="77777777" w:rsidR="0021379D" w:rsidRPr="0021379D" w:rsidRDefault="0021379D" w:rsidP="00A75584">
      <w:pPr>
        <w:numPr>
          <w:ilvl w:val="0"/>
          <w:numId w:val="37"/>
        </w:numPr>
        <w:ind w:left="0" w:firstLine="0"/>
        <w:rPr>
          <w:rFonts w:ascii="Arial" w:hAnsi="Arial" w:cs="Arial"/>
          <w:sz w:val="24"/>
          <w:szCs w:val="24"/>
        </w:rPr>
      </w:pPr>
      <w:r w:rsidRPr="0021379D">
        <w:rPr>
          <w:rFonts w:ascii="Arial" w:hAnsi="Arial" w:cs="Arial"/>
          <w:sz w:val="24"/>
          <w:szCs w:val="24"/>
          <w:u w:val="single"/>
        </w:rPr>
        <w:t>SERVICE DETAILS</w:t>
      </w:r>
    </w:p>
    <w:p w14:paraId="0D58AC3A" w14:textId="77777777" w:rsidR="0021379D" w:rsidRPr="0021379D" w:rsidRDefault="0021379D" w:rsidP="008128EC">
      <w:pPr>
        <w:pStyle w:val="ListParagraph"/>
        <w:tabs>
          <w:tab w:val="left" w:pos="360"/>
        </w:tabs>
        <w:ind w:left="1440"/>
        <w:rPr>
          <w:rFonts w:ascii="Arial" w:hAnsi="Arial" w:cs="Arial"/>
          <w:b/>
          <w:sz w:val="24"/>
          <w:szCs w:val="24"/>
          <w:u w:val="single"/>
        </w:rPr>
      </w:pPr>
    </w:p>
    <w:p w14:paraId="1DD3EF76" w14:textId="77777777" w:rsidR="0021379D" w:rsidRPr="0021379D" w:rsidRDefault="0021379D" w:rsidP="00A75584">
      <w:pPr>
        <w:numPr>
          <w:ilvl w:val="0"/>
          <w:numId w:val="36"/>
        </w:numPr>
        <w:rPr>
          <w:rFonts w:ascii="Arial" w:hAnsi="Arial" w:cs="Arial"/>
          <w:sz w:val="24"/>
          <w:szCs w:val="24"/>
          <w:u w:val="single"/>
        </w:rPr>
      </w:pPr>
      <w:r w:rsidRPr="0021379D">
        <w:rPr>
          <w:rFonts w:ascii="Arial" w:hAnsi="Arial" w:cs="Arial"/>
          <w:sz w:val="24"/>
          <w:szCs w:val="24"/>
          <w:u w:val="single"/>
        </w:rPr>
        <w:t>Work Days, Hours and State Holidays</w:t>
      </w:r>
    </w:p>
    <w:p w14:paraId="669632CB" w14:textId="77777777" w:rsidR="0021379D" w:rsidRPr="0021379D" w:rsidRDefault="0021379D" w:rsidP="008128EC">
      <w:pPr>
        <w:ind w:left="1080"/>
        <w:rPr>
          <w:rFonts w:ascii="Arial" w:hAnsi="Arial" w:cs="Arial"/>
          <w:sz w:val="24"/>
          <w:szCs w:val="24"/>
        </w:rPr>
      </w:pPr>
    </w:p>
    <w:p w14:paraId="2B27870A" w14:textId="77777777" w:rsidR="0021379D" w:rsidRPr="0021379D" w:rsidRDefault="0021379D" w:rsidP="00A75584">
      <w:pPr>
        <w:numPr>
          <w:ilvl w:val="0"/>
          <w:numId w:val="41"/>
        </w:numPr>
        <w:rPr>
          <w:rFonts w:ascii="Arial" w:hAnsi="Arial" w:cs="Arial"/>
          <w:sz w:val="24"/>
          <w:szCs w:val="24"/>
        </w:rPr>
      </w:pPr>
      <w:r w:rsidRPr="0021379D">
        <w:rPr>
          <w:rFonts w:ascii="Arial" w:eastAsia="Arial" w:hAnsi="Arial" w:cs="Arial"/>
          <w:sz w:val="24"/>
          <w:szCs w:val="24"/>
        </w:rPr>
        <w:t xml:space="preserve">The State's normal business hours are: Monday through Friday, 8:00 a.m. to </w:t>
      </w:r>
    </w:p>
    <w:p w14:paraId="267456B0" w14:textId="77777777" w:rsidR="0021379D" w:rsidRPr="0021379D" w:rsidRDefault="0021379D" w:rsidP="008128EC">
      <w:pPr>
        <w:ind w:left="1440"/>
        <w:rPr>
          <w:rFonts w:ascii="Arial" w:eastAsia="Arial" w:hAnsi="Arial" w:cs="Arial"/>
          <w:sz w:val="24"/>
          <w:szCs w:val="24"/>
        </w:rPr>
      </w:pPr>
      <w:r w:rsidRPr="0021379D">
        <w:rPr>
          <w:rFonts w:ascii="Arial" w:eastAsia="Arial" w:hAnsi="Arial" w:cs="Arial"/>
          <w:sz w:val="24"/>
          <w:szCs w:val="24"/>
        </w:rPr>
        <w:t xml:space="preserve">5:00 p.m. (PT), excluding observed State holidays. All scheduled services under this Agreement shall be completed within normal business hours </w:t>
      </w:r>
      <w:r w:rsidRPr="0021379D">
        <w:rPr>
          <w:rFonts w:ascii="Arial" w:hAnsi="Arial" w:cs="Arial"/>
          <w:b/>
          <w:bCs/>
          <w:sz w:val="24"/>
          <w:szCs w:val="24"/>
        </w:rPr>
        <w:t>with the exception of the Two (2) Hour Annual Load Bank Testing, which shall be</w:t>
      </w:r>
      <w:r w:rsidRPr="0021379D">
        <w:rPr>
          <w:rFonts w:ascii="Arial" w:hAnsi="Arial" w:cs="Arial"/>
          <w:sz w:val="24"/>
          <w:szCs w:val="24"/>
        </w:rPr>
        <w:t xml:space="preserve"> </w:t>
      </w:r>
      <w:r w:rsidRPr="0021379D">
        <w:rPr>
          <w:rFonts w:ascii="Arial" w:hAnsi="Arial" w:cs="Arial"/>
          <w:b/>
          <w:bCs/>
          <w:sz w:val="24"/>
          <w:szCs w:val="24"/>
        </w:rPr>
        <w:t>performed</w:t>
      </w:r>
      <w:r w:rsidRPr="0021379D">
        <w:rPr>
          <w:rFonts w:ascii="Arial" w:hAnsi="Arial" w:cs="Arial"/>
          <w:b/>
          <w:bCs/>
          <w:spacing w:val="-3"/>
          <w:sz w:val="24"/>
          <w:szCs w:val="24"/>
        </w:rPr>
        <w:t xml:space="preserve"> </w:t>
      </w:r>
      <w:r w:rsidRPr="0021379D">
        <w:rPr>
          <w:rFonts w:ascii="Arial" w:hAnsi="Arial" w:cs="Arial"/>
          <w:b/>
          <w:bCs/>
          <w:sz w:val="24"/>
          <w:szCs w:val="24"/>
        </w:rPr>
        <w:t>after</w:t>
      </w:r>
      <w:r w:rsidRPr="0021379D">
        <w:rPr>
          <w:rFonts w:ascii="Arial" w:hAnsi="Arial" w:cs="Arial"/>
          <w:b/>
          <w:bCs/>
          <w:spacing w:val="-3"/>
          <w:sz w:val="24"/>
          <w:szCs w:val="24"/>
        </w:rPr>
        <w:t xml:space="preserve"> </w:t>
      </w:r>
      <w:r w:rsidRPr="0021379D">
        <w:rPr>
          <w:rFonts w:ascii="Arial" w:hAnsi="Arial" w:cs="Arial"/>
          <w:b/>
          <w:bCs/>
          <w:sz w:val="24"/>
          <w:szCs w:val="24"/>
        </w:rPr>
        <w:t>normal</w:t>
      </w:r>
      <w:r w:rsidRPr="0021379D">
        <w:rPr>
          <w:rFonts w:ascii="Arial" w:hAnsi="Arial" w:cs="Arial"/>
          <w:b/>
          <w:bCs/>
          <w:spacing w:val="-3"/>
          <w:sz w:val="24"/>
          <w:szCs w:val="24"/>
        </w:rPr>
        <w:t xml:space="preserve"> </w:t>
      </w:r>
      <w:r w:rsidRPr="0021379D">
        <w:rPr>
          <w:rFonts w:ascii="Arial" w:hAnsi="Arial" w:cs="Arial"/>
          <w:b/>
          <w:bCs/>
          <w:sz w:val="24"/>
          <w:szCs w:val="24"/>
        </w:rPr>
        <w:t>business</w:t>
      </w:r>
      <w:r w:rsidRPr="0021379D">
        <w:rPr>
          <w:rFonts w:ascii="Arial" w:eastAsia="Arial" w:hAnsi="Arial" w:cs="Arial"/>
          <w:b/>
          <w:bCs/>
          <w:sz w:val="24"/>
          <w:szCs w:val="24"/>
        </w:rPr>
        <w:t xml:space="preserve"> hours</w:t>
      </w:r>
      <w:r w:rsidRPr="0021379D">
        <w:rPr>
          <w:rFonts w:ascii="Arial" w:eastAsia="Arial" w:hAnsi="Arial" w:cs="Arial"/>
          <w:sz w:val="24"/>
          <w:szCs w:val="24"/>
        </w:rPr>
        <w:t xml:space="preserve"> (unless approved in writing and in advance by the </w:t>
      </w:r>
      <w:r w:rsidRPr="0021379D">
        <w:rPr>
          <w:rFonts w:ascii="Arial" w:hAnsi="Arial" w:cs="Arial"/>
          <w:sz w:val="24"/>
          <w:szCs w:val="24"/>
        </w:rPr>
        <w:t xml:space="preserve">FMD Contract </w:t>
      </w:r>
      <w:r w:rsidRPr="0021379D">
        <w:rPr>
          <w:rFonts w:ascii="Arial" w:hAnsi="Arial" w:cs="Arial"/>
          <w:sz w:val="24"/>
          <w:szCs w:val="24"/>
        </w:rPr>
        <w:lastRenderedPageBreak/>
        <w:t>Administrator or FMD Designated Representative).</w:t>
      </w:r>
      <w:r w:rsidRPr="0021379D">
        <w:rPr>
          <w:rFonts w:ascii="Arial" w:eastAsia="Arial" w:hAnsi="Arial" w:cs="Arial"/>
          <w:sz w:val="24"/>
          <w:szCs w:val="24"/>
        </w:rPr>
        <w:t xml:space="preserve"> Any unapproved hours of work will be considered performed at Contractor's own expense.</w:t>
      </w:r>
    </w:p>
    <w:p w14:paraId="582E5F6C" w14:textId="77777777" w:rsidR="0021379D" w:rsidRPr="0021379D" w:rsidRDefault="0021379D" w:rsidP="006761AC">
      <w:pPr>
        <w:rPr>
          <w:rFonts w:ascii="Arial" w:hAnsi="Arial" w:cs="Arial"/>
          <w:sz w:val="24"/>
          <w:szCs w:val="24"/>
        </w:rPr>
      </w:pPr>
    </w:p>
    <w:p w14:paraId="060FA900" w14:textId="77777777" w:rsidR="0021379D" w:rsidRPr="0021379D" w:rsidRDefault="0021379D" w:rsidP="00A75584">
      <w:pPr>
        <w:numPr>
          <w:ilvl w:val="0"/>
          <w:numId w:val="41"/>
        </w:numPr>
        <w:rPr>
          <w:rFonts w:ascii="Arial" w:hAnsi="Arial" w:cs="Arial"/>
          <w:sz w:val="24"/>
          <w:szCs w:val="24"/>
        </w:rPr>
      </w:pPr>
      <w:r w:rsidRPr="0021379D">
        <w:rPr>
          <w:rFonts w:ascii="Arial" w:hAnsi="Arial" w:cs="Arial"/>
          <w:sz w:val="24"/>
          <w:szCs w:val="24"/>
        </w:rPr>
        <w:t xml:space="preserve">Contractor shall not be regularly scheduled for services on observed State holidays.  Current observed State holidays are New Year’s Day, Martin Luther King, Jr. Day, President’s Day, Farmworkers Day, Memorial Day, Independence Day, Labor Day, Veteran’s Day, Thanksgiving Day, Day after Thanksgiving and Christmas Day. </w:t>
      </w:r>
    </w:p>
    <w:p w14:paraId="21D314A8" w14:textId="77777777" w:rsidR="0021379D" w:rsidRPr="0021379D" w:rsidRDefault="0021379D" w:rsidP="008128EC">
      <w:pPr>
        <w:rPr>
          <w:rFonts w:ascii="Arial" w:hAnsi="Arial" w:cs="Arial"/>
          <w:sz w:val="24"/>
          <w:szCs w:val="24"/>
        </w:rPr>
      </w:pPr>
    </w:p>
    <w:p w14:paraId="39CC3897" w14:textId="77777777" w:rsidR="0021379D" w:rsidRPr="0021379D" w:rsidRDefault="0021379D" w:rsidP="00A75584">
      <w:pPr>
        <w:numPr>
          <w:ilvl w:val="0"/>
          <w:numId w:val="36"/>
        </w:numPr>
        <w:rPr>
          <w:rFonts w:ascii="Arial" w:hAnsi="Arial" w:cs="Arial"/>
          <w:sz w:val="24"/>
          <w:szCs w:val="24"/>
          <w:u w:val="single"/>
        </w:rPr>
      </w:pPr>
      <w:r w:rsidRPr="0021379D">
        <w:rPr>
          <w:rFonts w:ascii="Arial" w:hAnsi="Arial" w:cs="Arial"/>
          <w:sz w:val="24"/>
          <w:szCs w:val="24"/>
          <w:u w:val="single"/>
        </w:rPr>
        <w:t>Scheduling of Work</w:t>
      </w:r>
    </w:p>
    <w:p w14:paraId="6AA3BE3D" w14:textId="77777777" w:rsidR="0021379D" w:rsidRPr="0021379D" w:rsidRDefault="0021379D" w:rsidP="008128EC">
      <w:pPr>
        <w:ind w:left="1080"/>
        <w:rPr>
          <w:rFonts w:ascii="Arial" w:hAnsi="Arial" w:cs="Arial"/>
          <w:sz w:val="24"/>
          <w:szCs w:val="24"/>
        </w:rPr>
      </w:pPr>
    </w:p>
    <w:p w14:paraId="26C60BA5" w14:textId="77777777" w:rsidR="0021379D" w:rsidRPr="0021379D" w:rsidRDefault="0021379D" w:rsidP="00A75584">
      <w:pPr>
        <w:numPr>
          <w:ilvl w:val="0"/>
          <w:numId w:val="42"/>
        </w:numPr>
        <w:ind w:left="1440"/>
        <w:rPr>
          <w:rFonts w:ascii="Arial" w:hAnsi="Arial" w:cs="Arial"/>
          <w:sz w:val="24"/>
          <w:szCs w:val="24"/>
        </w:rPr>
      </w:pPr>
      <w:r w:rsidRPr="0021379D">
        <w:rPr>
          <w:rFonts w:ascii="Arial" w:hAnsi="Arial" w:cs="Arial"/>
          <w:sz w:val="24"/>
          <w:szCs w:val="24"/>
        </w:rPr>
        <w:t>After the Agreement has been approved, Contractor shall confer with the FMD Contract Administrator or FMD Designated Representative in a start-up meeting.</w:t>
      </w:r>
    </w:p>
    <w:p w14:paraId="16B9787C" w14:textId="77777777" w:rsidR="0021379D" w:rsidRPr="0021379D" w:rsidRDefault="0021379D" w:rsidP="008128EC">
      <w:pPr>
        <w:rPr>
          <w:rFonts w:ascii="Arial" w:hAnsi="Arial" w:cs="Arial"/>
          <w:sz w:val="24"/>
          <w:szCs w:val="24"/>
        </w:rPr>
      </w:pPr>
    </w:p>
    <w:p w14:paraId="644FE1B8" w14:textId="77777777" w:rsidR="0021379D" w:rsidRPr="0021379D" w:rsidRDefault="0021379D" w:rsidP="00A75584">
      <w:pPr>
        <w:numPr>
          <w:ilvl w:val="0"/>
          <w:numId w:val="42"/>
        </w:numPr>
        <w:ind w:left="1440"/>
        <w:rPr>
          <w:rFonts w:ascii="Arial" w:hAnsi="Arial" w:cs="Arial"/>
          <w:sz w:val="24"/>
          <w:szCs w:val="24"/>
        </w:rPr>
      </w:pPr>
      <w:r w:rsidRPr="0021379D">
        <w:rPr>
          <w:rFonts w:ascii="Arial" w:hAnsi="Arial" w:cs="Arial"/>
          <w:sz w:val="24"/>
          <w:szCs w:val="24"/>
        </w:rPr>
        <w:t xml:space="preserve">Semi-Annual services shall be coordinated with the FMD Contract Administrator or FMD Designated Representative with the first semi-annual service occurring no later than 30 calendar days from Agreement execution. Semi-annual services thereafter shall be provided no more frequently than 175 calendar days from completion of the previous same semi-annual service and as coordinated with the FMD Contract Administrator or FMD Designated Representative. </w:t>
      </w:r>
    </w:p>
    <w:p w14:paraId="67934448" w14:textId="77777777" w:rsidR="0021379D" w:rsidRPr="0021379D" w:rsidRDefault="0021379D" w:rsidP="008128EC">
      <w:pPr>
        <w:rPr>
          <w:rFonts w:ascii="Arial" w:hAnsi="Arial" w:cs="Arial"/>
          <w:sz w:val="24"/>
          <w:szCs w:val="24"/>
        </w:rPr>
      </w:pPr>
    </w:p>
    <w:p w14:paraId="17AF6257" w14:textId="77777777" w:rsidR="0021379D" w:rsidRPr="0021379D" w:rsidRDefault="0021379D" w:rsidP="00A75584">
      <w:pPr>
        <w:numPr>
          <w:ilvl w:val="0"/>
          <w:numId w:val="42"/>
        </w:numPr>
        <w:ind w:left="1440"/>
        <w:rPr>
          <w:rFonts w:ascii="Arial" w:hAnsi="Arial" w:cs="Arial"/>
          <w:sz w:val="24"/>
          <w:szCs w:val="24"/>
        </w:rPr>
      </w:pPr>
      <w:r w:rsidRPr="0021379D">
        <w:rPr>
          <w:rFonts w:ascii="Arial" w:hAnsi="Arial" w:cs="Arial"/>
          <w:sz w:val="24"/>
          <w:szCs w:val="24"/>
        </w:rPr>
        <w:t>Annual services shall be coordinated with the FMD Contract Administrator or FMD Designated Representative with the first annual service occurring no later than 180 calendar days from Agreement execution. Annual services thereafter shall be provided no more frequently than 300 calendar days from completion of the previous same annual service and as coordinated with the FMD Contract Administrator or FMD Designated Representative.</w:t>
      </w:r>
    </w:p>
    <w:p w14:paraId="3E5C5176" w14:textId="77777777" w:rsidR="0021379D" w:rsidRPr="0021379D" w:rsidRDefault="0021379D" w:rsidP="008128EC">
      <w:pPr>
        <w:rPr>
          <w:rFonts w:ascii="Arial" w:hAnsi="Arial" w:cs="Arial"/>
          <w:sz w:val="24"/>
          <w:szCs w:val="24"/>
        </w:rPr>
      </w:pPr>
    </w:p>
    <w:p w14:paraId="76ADFBFF" w14:textId="77777777" w:rsidR="0021379D" w:rsidRPr="0021379D" w:rsidRDefault="0021379D" w:rsidP="00A75584">
      <w:pPr>
        <w:numPr>
          <w:ilvl w:val="0"/>
          <w:numId w:val="42"/>
        </w:numPr>
        <w:tabs>
          <w:tab w:val="left" w:pos="-720"/>
        </w:tabs>
        <w:suppressAutoHyphens/>
        <w:ind w:left="1440"/>
        <w:rPr>
          <w:rFonts w:ascii="Arial" w:hAnsi="Arial" w:cs="Arial"/>
          <w:color w:val="000000"/>
          <w:sz w:val="24"/>
          <w:szCs w:val="24"/>
        </w:rPr>
      </w:pPr>
      <w:r w:rsidRPr="0021379D">
        <w:rPr>
          <w:rFonts w:ascii="Arial" w:hAnsi="Arial" w:cs="Arial"/>
          <w:sz w:val="24"/>
          <w:szCs w:val="24"/>
        </w:rPr>
        <w:t xml:space="preserve">During the term of this Agreement, and notwithstanding the described hours and calendar schedule, the FMD Contract Administrator or FMD Designated Representative and Contractor </w:t>
      </w:r>
      <w:r w:rsidRPr="0021379D">
        <w:rPr>
          <w:rFonts w:ascii="Arial" w:hAnsi="Arial" w:cs="Arial"/>
          <w:color w:val="000000"/>
          <w:sz w:val="24"/>
          <w:szCs w:val="24"/>
        </w:rPr>
        <w:t>shall mutually agree in writing to modify workdays or hours to reasonably accommodate the completion of work.</w:t>
      </w:r>
    </w:p>
    <w:p w14:paraId="0BA96791" w14:textId="77777777" w:rsidR="0021379D" w:rsidRPr="0021379D" w:rsidRDefault="0021379D" w:rsidP="006761AC">
      <w:pPr>
        <w:tabs>
          <w:tab w:val="left" w:pos="-720"/>
        </w:tabs>
        <w:suppressAutoHyphens/>
        <w:rPr>
          <w:rFonts w:ascii="Arial" w:hAnsi="Arial" w:cs="Arial"/>
          <w:color w:val="000000"/>
          <w:sz w:val="24"/>
          <w:szCs w:val="24"/>
        </w:rPr>
      </w:pPr>
    </w:p>
    <w:p w14:paraId="7CF6D7F3" w14:textId="77777777" w:rsidR="0021379D" w:rsidRPr="0021379D" w:rsidRDefault="0021379D" w:rsidP="00A75584">
      <w:pPr>
        <w:numPr>
          <w:ilvl w:val="0"/>
          <w:numId w:val="36"/>
        </w:numPr>
        <w:rPr>
          <w:rFonts w:ascii="Arial" w:hAnsi="Arial" w:cs="Arial"/>
          <w:sz w:val="24"/>
          <w:szCs w:val="24"/>
          <w:u w:val="single"/>
        </w:rPr>
      </w:pPr>
      <w:r w:rsidRPr="0021379D">
        <w:rPr>
          <w:rFonts w:ascii="Arial" w:hAnsi="Arial" w:cs="Arial"/>
          <w:sz w:val="24"/>
          <w:szCs w:val="24"/>
          <w:u w:val="single"/>
        </w:rPr>
        <w:t>Building Security</w:t>
      </w:r>
    </w:p>
    <w:p w14:paraId="24C780E9" w14:textId="77777777" w:rsidR="0021379D" w:rsidRPr="0021379D" w:rsidRDefault="0021379D" w:rsidP="006761AC">
      <w:pPr>
        <w:rPr>
          <w:rFonts w:ascii="Arial" w:hAnsi="Arial" w:cs="Arial"/>
          <w:sz w:val="24"/>
          <w:szCs w:val="24"/>
        </w:rPr>
      </w:pPr>
    </w:p>
    <w:p w14:paraId="14A93966" w14:textId="77777777" w:rsidR="0021379D" w:rsidRPr="0021379D" w:rsidRDefault="0021379D" w:rsidP="00A75584">
      <w:pPr>
        <w:numPr>
          <w:ilvl w:val="0"/>
          <w:numId w:val="43"/>
        </w:numPr>
        <w:rPr>
          <w:rFonts w:ascii="Arial" w:hAnsi="Arial" w:cs="Arial"/>
          <w:sz w:val="24"/>
          <w:szCs w:val="24"/>
        </w:rPr>
      </w:pPr>
      <w:r w:rsidRPr="0021379D">
        <w:rPr>
          <w:rFonts w:ascii="Arial" w:hAnsi="Arial" w:cs="Arial"/>
          <w:sz w:val="24"/>
          <w:szCs w:val="24"/>
        </w:rPr>
        <w:t>The State shall have and exercise full and complete control over granting, denying, withholding or terminating building clearances for Contractor’s personnel.</w:t>
      </w:r>
    </w:p>
    <w:p w14:paraId="3B0BADDC" w14:textId="77777777" w:rsidR="0021379D" w:rsidRPr="0021379D" w:rsidRDefault="0021379D" w:rsidP="008128EC">
      <w:pPr>
        <w:rPr>
          <w:rFonts w:ascii="Arial" w:hAnsi="Arial" w:cs="Arial"/>
          <w:sz w:val="24"/>
          <w:szCs w:val="24"/>
        </w:rPr>
      </w:pPr>
    </w:p>
    <w:p w14:paraId="4A19A66A" w14:textId="77777777" w:rsidR="0021379D" w:rsidRPr="0021379D" w:rsidRDefault="0021379D" w:rsidP="00A75584">
      <w:pPr>
        <w:numPr>
          <w:ilvl w:val="0"/>
          <w:numId w:val="43"/>
        </w:numPr>
        <w:rPr>
          <w:rFonts w:ascii="Arial" w:hAnsi="Arial" w:cs="Arial"/>
          <w:sz w:val="24"/>
          <w:szCs w:val="24"/>
        </w:rPr>
      </w:pPr>
      <w:r w:rsidRPr="0021379D">
        <w:rPr>
          <w:rFonts w:ascii="Arial" w:hAnsi="Arial" w:cs="Arial"/>
          <w:sz w:val="24"/>
          <w:szCs w:val="24"/>
        </w:rPr>
        <w:t xml:space="preserve">Contractor’s staff shall check in with building security at building’s main entrance, where they are to provide a valid State of California issued identification and will be issued a temporary pass that will be returned at the end of each day. Temporary pass shall be worn while performing services in the building and on building’s grounds. </w:t>
      </w:r>
    </w:p>
    <w:p w14:paraId="55121403" w14:textId="77777777" w:rsidR="0021379D" w:rsidRPr="0021379D" w:rsidRDefault="0021379D" w:rsidP="008128EC">
      <w:pPr>
        <w:rPr>
          <w:rFonts w:ascii="Arial" w:hAnsi="Arial" w:cs="Arial"/>
          <w:sz w:val="24"/>
          <w:szCs w:val="24"/>
        </w:rPr>
      </w:pPr>
    </w:p>
    <w:p w14:paraId="31969952" w14:textId="77777777" w:rsidR="0021379D" w:rsidRPr="0021379D" w:rsidRDefault="0021379D" w:rsidP="00A75584">
      <w:pPr>
        <w:numPr>
          <w:ilvl w:val="0"/>
          <w:numId w:val="43"/>
        </w:numPr>
        <w:rPr>
          <w:rFonts w:ascii="Arial" w:hAnsi="Arial" w:cs="Arial"/>
          <w:sz w:val="24"/>
          <w:szCs w:val="24"/>
        </w:rPr>
      </w:pPr>
      <w:r w:rsidRPr="0021379D">
        <w:rPr>
          <w:rFonts w:ascii="Arial" w:hAnsi="Arial" w:cs="Arial"/>
          <w:sz w:val="24"/>
          <w:szCs w:val="24"/>
        </w:rPr>
        <w:t>All Contractor’s personnel shall notify the FMD Contract Administrator or FMD Designated Representative upon arrival each day and sign-in and out on the FMD Maintenance Log Book daily.</w:t>
      </w:r>
    </w:p>
    <w:p w14:paraId="7984BDA5" w14:textId="77777777" w:rsidR="0021379D" w:rsidRPr="0021379D" w:rsidRDefault="0021379D" w:rsidP="008128EC">
      <w:pPr>
        <w:rPr>
          <w:rFonts w:ascii="Arial" w:hAnsi="Arial" w:cs="Arial"/>
          <w:sz w:val="24"/>
          <w:szCs w:val="24"/>
        </w:rPr>
      </w:pPr>
    </w:p>
    <w:p w14:paraId="746C617E" w14:textId="77777777" w:rsidR="0021379D" w:rsidRPr="0021379D" w:rsidRDefault="0021379D" w:rsidP="00A75584">
      <w:pPr>
        <w:numPr>
          <w:ilvl w:val="0"/>
          <w:numId w:val="43"/>
        </w:numPr>
        <w:rPr>
          <w:rFonts w:ascii="Arial" w:hAnsi="Arial" w:cs="Arial"/>
          <w:sz w:val="24"/>
          <w:szCs w:val="24"/>
        </w:rPr>
      </w:pPr>
      <w:r w:rsidRPr="0021379D">
        <w:rPr>
          <w:rFonts w:ascii="Arial" w:hAnsi="Arial" w:cs="Arial"/>
          <w:sz w:val="24"/>
          <w:szCs w:val="24"/>
        </w:rPr>
        <w:t>Contractor’s staff shall be in a uniform (with a name-tag) that easily identifies them as Contractor’s staff.</w:t>
      </w:r>
    </w:p>
    <w:p w14:paraId="7CE51708" w14:textId="77777777" w:rsidR="0021379D" w:rsidRPr="0021379D" w:rsidRDefault="0021379D" w:rsidP="008128EC">
      <w:pPr>
        <w:rPr>
          <w:rFonts w:ascii="Arial" w:hAnsi="Arial" w:cs="Arial"/>
          <w:sz w:val="24"/>
          <w:szCs w:val="24"/>
        </w:rPr>
      </w:pPr>
    </w:p>
    <w:p w14:paraId="7BB17C46" w14:textId="77777777" w:rsidR="0021379D" w:rsidRPr="0021379D" w:rsidRDefault="0021379D" w:rsidP="00A75584">
      <w:pPr>
        <w:numPr>
          <w:ilvl w:val="0"/>
          <w:numId w:val="43"/>
        </w:numPr>
        <w:rPr>
          <w:rFonts w:ascii="Arial" w:hAnsi="Arial" w:cs="Arial"/>
          <w:sz w:val="24"/>
          <w:szCs w:val="24"/>
        </w:rPr>
      </w:pPr>
      <w:r w:rsidRPr="0021379D">
        <w:rPr>
          <w:rFonts w:ascii="Arial" w:hAnsi="Arial" w:cs="Arial"/>
          <w:sz w:val="24"/>
          <w:szCs w:val="24"/>
        </w:rPr>
        <w:t xml:space="preserve">Contractor shall be responsible for all costs incurred as a result of false fire alarms or other system alarms activated by Contractor’s negligence or that of its employees, material suppliers, and/or subcontractors. </w:t>
      </w:r>
    </w:p>
    <w:p w14:paraId="62F978B2" w14:textId="77777777" w:rsidR="0021379D" w:rsidRPr="0021379D" w:rsidRDefault="0021379D" w:rsidP="008128EC">
      <w:pPr>
        <w:rPr>
          <w:rFonts w:ascii="Arial" w:hAnsi="Arial" w:cs="Arial"/>
          <w:color w:val="000000"/>
          <w:sz w:val="24"/>
          <w:szCs w:val="24"/>
        </w:rPr>
      </w:pPr>
    </w:p>
    <w:p w14:paraId="17983AD4" w14:textId="77777777" w:rsidR="0021379D" w:rsidRPr="0021379D" w:rsidRDefault="0021379D" w:rsidP="00A75584">
      <w:pPr>
        <w:numPr>
          <w:ilvl w:val="0"/>
          <w:numId w:val="36"/>
        </w:numPr>
        <w:rPr>
          <w:rFonts w:ascii="Arial" w:hAnsi="Arial" w:cs="Arial"/>
          <w:color w:val="000000"/>
          <w:sz w:val="24"/>
          <w:szCs w:val="24"/>
          <w:u w:val="single"/>
        </w:rPr>
      </w:pPr>
      <w:r w:rsidRPr="0021379D">
        <w:rPr>
          <w:rFonts w:ascii="Arial" w:hAnsi="Arial" w:cs="Arial"/>
          <w:color w:val="000000"/>
          <w:sz w:val="24"/>
          <w:szCs w:val="24"/>
          <w:u w:val="single"/>
        </w:rPr>
        <w:t>Parking</w:t>
      </w:r>
    </w:p>
    <w:p w14:paraId="46159BA6" w14:textId="77777777" w:rsidR="0021379D" w:rsidRPr="0021379D" w:rsidRDefault="0021379D" w:rsidP="008128EC">
      <w:pPr>
        <w:rPr>
          <w:rFonts w:ascii="Arial" w:hAnsi="Arial" w:cs="Arial"/>
          <w:color w:val="000000"/>
          <w:sz w:val="24"/>
          <w:szCs w:val="24"/>
        </w:rPr>
      </w:pPr>
    </w:p>
    <w:p w14:paraId="460117D4" w14:textId="77777777" w:rsidR="0021379D" w:rsidRPr="0021379D" w:rsidRDefault="0021379D" w:rsidP="008128EC">
      <w:pPr>
        <w:ind w:left="1080"/>
        <w:rPr>
          <w:rFonts w:ascii="Arial" w:hAnsi="Arial" w:cs="Arial"/>
          <w:color w:val="000000"/>
          <w:sz w:val="24"/>
          <w:szCs w:val="24"/>
        </w:rPr>
      </w:pPr>
      <w:r w:rsidRPr="0021379D">
        <w:rPr>
          <w:rFonts w:ascii="Arial" w:hAnsi="Arial" w:cs="Arial"/>
          <w:color w:val="000000"/>
          <w:sz w:val="24"/>
          <w:szCs w:val="24"/>
        </w:rPr>
        <w:t xml:space="preserve">The State does not provide parking, however, off-loading of equipment and materials may be performed at the building’s loading dock if permission is obtained in advance from the </w:t>
      </w:r>
      <w:r w:rsidRPr="0021379D">
        <w:rPr>
          <w:rFonts w:ascii="Arial" w:hAnsi="Arial" w:cs="Arial"/>
          <w:sz w:val="24"/>
          <w:szCs w:val="24"/>
        </w:rPr>
        <w:t>FMD Contract Administrator or FMD Designated Representative</w:t>
      </w:r>
      <w:r w:rsidRPr="0021379D">
        <w:rPr>
          <w:rFonts w:ascii="Arial" w:hAnsi="Arial" w:cs="Arial"/>
          <w:color w:val="000000"/>
          <w:sz w:val="24"/>
          <w:szCs w:val="24"/>
        </w:rPr>
        <w:t xml:space="preserve"> and sufficient space is available.</w:t>
      </w:r>
    </w:p>
    <w:p w14:paraId="32FC08C4" w14:textId="77777777" w:rsidR="0021379D" w:rsidRPr="0021379D" w:rsidRDefault="0021379D" w:rsidP="008128EC">
      <w:pPr>
        <w:rPr>
          <w:rFonts w:ascii="Arial" w:hAnsi="Arial" w:cs="Arial"/>
          <w:sz w:val="24"/>
          <w:szCs w:val="24"/>
        </w:rPr>
      </w:pPr>
    </w:p>
    <w:p w14:paraId="09E91E80" w14:textId="77777777" w:rsidR="0021379D" w:rsidRPr="0021379D" w:rsidRDefault="0021379D" w:rsidP="00A75584">
      <w:pPr>
        <w:numPr>
          <w:ilvl w:val="0"/>
          <w:numId w:val="36"/>
        </w:numPr>
        <w:rPr>
          <w:rFonts w:ascii="Arial" w:hAnsi="Arial" w:cs="Arial"/>
          <w:sz w:val="24"/>
          <w:szCs w:val="24"/>
          <w:u w:val="single"/>
        </w:rPr>
      </w:pPr>
      <w:r w:rsidRPr="0021379D">
        <w:rPr>
          <w:rFonts w:ascii="Arial" w:hAnsi="Arial" w:cs="Arial"/>
          <w:sz w:val="24"/>
          <w:szCs w:val="24"/>
          <w:u w:val="single"/>
        </w:rPr>
        <w:t>Utilities</w:t>
      </w:r>
    </w:p>
    <w:p w14:paraId="4F43B910" w14:textId="77777777" w:rsidR="0021379D" w:rsidRPr="0021379D" w:rsidRDefault="0021379D" w:rsidP="008128EC">
      <w:pPr>
        <w:rPr>
          <w:rFonts w:ascii="Arial" w:hAnsi="Arial" w:cs="Arial"/>
          <w:sz w:val="24"/>
          <w:szCs w:val="24"/>
        </w:rPr>
      </w:pPr>
    </w:p>
    <w:p w14:paraId="741F8D3A" w14:textId="77777777" w:rsidR="0021379D" w:rsidRPr="0021379D" w:rsidRDefault="0021379D" w:rsidP="008128EC">
      <w:pPr>
        <w:ind w:left="1080"/>
        <w:rPr>
          <w:rFonts w:ascii="Arial" w:hAnsi="Arial" w:cs="Arial"/>
          <w:sz w:val="24"/>
          <w:szCs w:val="24"/>
        </w:rPr>
      </w:pPr>
      <w:r w:rsidRPr="0021379D">
        <w:rPr>
          <w:rFonts w:ascii="Arial" w:hAnsi="Arial" w:cs="Arial"/>
          <w:sz w:val="24"/>
          <w:szCs w:val="24"/>
        </w:rPr>
        <w:t>Water, electricity, elevator and restroom facilities are available free of charge while performing services associated with this Agreement. However, these facilities shall be kept clean at all times and are not to be used for anything other than their intended purpose.</w:t>
      </w:r>
    </w:p>
    <w:p w14:paraId="7979D1EB" w14:textId="77777777" w:rsidR="0021379D" w:rsidRPr="0021379D" w:rsidRDefault="0021379D" w:rsidP="008128EC">
      <w:pPr>
        <w:ind w:left="1080"/>
        <w:rPr>
          <w:rFonts w:ascii="Arial" w:hAnsi="Arial" w:cs="Arial"/>
          <w:sz w:val="24"/>
          <w:szCs w:val="24"/>
          <w:u w:val="single"/>
        </w:rPr>
      </w:pPr>
    </w:p>
    <w:p w14:paraId="51771B48" w14:textId="77777777" w:rsidR="0021379D" w:rsidRPr="0021379D" w:rsidRDefault="0021379D" w:rsidP="00A75584">
      <w:pPr>
        <w:numPr>
          <w:ilvl w:val="0"/>
          <w:numId w:val="36"/>
        </w:numPr>
        <w:rPr>
          <w:rFonts w:ascii="Arial" w:hAnsi="Arial" w:cs="Arial"/>
          <w:sz w:val="24"/>
          <w:szCs w:val="24"/>
          <w:u w:val="single"/>
        </w:rPr>
      </w:pPr>
      <w:r w:rsidRPr="0021379D">
        <w:rPr>
          <w:rFonts w:ascii="Arial" w:hAnsi="Arial" w:cs="Arial"/>
          <w:sz w:val="24"/>
          <w:szCs w:val="24"/>
          <w:u w:val="single"/>
        </w:rPr>
        <w:t>Interference</w:t>
      </w:r>
    </w:p>
    <w:p w14:paraId="615E7D2F" w14:textId="77777777" w:rsidR="0021379D" w:rsidRPr="0021379D" w:rsidRDefault="0021379D" w:rsidP="008128EC">
      <w:pPr>
        <w:rPr>
          <w:rFonts w:ascii="Arial" w:hAnsi="Arial" w:cs="Arial"/>
          <w:sz w:val="24"/>
          <w:szCs w:val="24"/>
        </w:rPr>
      </w:pPr>
    </w:p>
    <w:p w14:paraId="00F560B9" w14:textId="77777777" w:rsidR="0021379D" w:rsidRPr="0021379D" w:rsidRDefault="0021379D" w:rsidP="008128EC">
      <w:pPr>
        <w:ind w:left="1080"/>
        <w:rPr>
          <w:rFonts w:ascii="Arial" w:hAnsi="Arial" w:cs="Arial"/>
          <w:sz w:val="24"/>
          <w:szCs w:val="24"/>
        </w:rPr>
      </w:pPr>
      <w:r w:rsidRPr="0021379D">
        <w:rPr>
          <w:rFonts w:ascii="Arial" w:hAnsi="Arial" w:cs="Arial"/>
          <w:sz w:val="24"/>
          <w:szCs w:val="24"/>
        </w:rPr>
        <w:t>Contractor shall make provisions to accomplish the work of this Agreement, without undue interference with the operations of the State, its tenants and visitors, or surrounding businesses and buildings.</w:t>
      </w:r>
    </w:p>
    <w:p w14:paraId="608C5B38" w14:textId="77777777" w:rsidR="0021379D" w:rsidRPr="0021379D" w:rsidRDefault="0021379D" w:rsidP="008128EC">
      <w:pPr>
        <w:rPr>
          <w:rFonts w:ascii="Arial" w:hAnsi="Arial" w:cs="Arial"/>
          <w:sz w:val="24"/>
          <w:szCs w:val="24"/>
        </w:rPr>
      </w:pPr>
    </w:p>
    <w:p w14:paraId="03944E29" w14:textId="77777777" w:rsidR="0021379D" w:rsidRPr="0021379D" w:rsidRDefault="0021379D" w:rsidP="00A75584">
      <w:pPr>
        <w:numPr>
          <w:ilvl w:val="0"/>
          <w:numId w:val="36"/>
        </w:numPr>
        <w:rPr>
          <w:rFonts w:ascii="Arial" w:hAnsi="Arial" w:cs="Arial"/>
          <w:color w:val="000000"/>
          <w:sz w:val="24"/>
          <w:szCs w:val="24"/>
          <w:u w:val="single"/>
        </w:rPr>
      </w:pPr>
      <w:r w:rsidRPr="0021379D">
        <w:rPr>
          <w:rFonts w:ascii="Arial" w:hAnsi="Arial" w:cs="Arial"/>
          <w:color w:val="000000"/>
          <w:sz w:val="24"/>
          <w:szCs w:val="24"/>
          <w:u w:val="single"/>
        </w:rPr>
        <w:t>Clean-Up</w:t>
      </w:r>
    </w:p>
    <w:p w14:paraId="6B873F87" w14:textId="77777777" w:rsidR="0021379D" w:rsidRPr="0021379D" w:rsidRDefault="0021379D" w:rsidP="008128EC">
      <w:pPr>
        <w:rPr>
          <w:rFonts w:ascii="Arial" w:hAnsi="Arial" w:cs="Arial"/>
          <w:color w:val="000000"/>
          <w:sz w:val="24"/>
          <w:szCs w:val="24"/>
          <w:u w:val="single"/>
        </w:rPr>
      </w:pPr>
    </w:p>
    <w:p w14:paraId="377C9C8C" w14:textId="77777777" w:rsidR="0021379D" w:rsidRDefault="0021379D" w:rsidP="008128EC">
      <w:pPr>
        <w:ind w:left="1080"/>
        <w:rPr>
          <w:rFonts w:ascii="Arial" w:hAnsi="Arial" w:cs="Arial"/>
          <w:sz w:val="24"/>
          <w:szCs w:val="24"/>
        </w:rPr>
      </w:pPr>
      <w:r w:rsidRPr="0021379D">
        <w:rPr>
          <w:rFonts w:ascii="Arial" w:hAnsi="Arial" w:cs="Arial"/>
          <w:color w:val="000000"/>
          <w:sz w:val="24"/>
          <w:szCs w:val="24"/>
        </w:rPr>
        <w:t xml:space="preserve">Contractor shall keep all work areas clean and free of debris.  During progress of work and at the end of each workday, Contractor shall clean-up materials, remove from building location and discard appropriately and in accordance with any local or county ordinances. Any cleaning of equipment on State property requires the approval of the </w:t>
      </w:r>
      <w:r w:rsidRPr="0021379D">
        <w:rPr>
          <w:rFonts w:ascii="Arial" w:hAnsi="Arial" w:cs="Arial"/>
          <w:sz w:val="24"/>
          <w:szCs w:val="24"/>
        </w:rPr>
        <w:t xml:space="preserve">FMD Contract </w:t>
      </w:r>
    </w:p>
    <w:p w14:paraId="3E9D0691" w14:textId="428E7828" w:rsidR="0021379D" w:rsidRPr="0021379D" w:rsidRDefault="0021379D" w:rsidP="008128EC">
      <w:pPr>
        <w:ind w:left="1080"/>
        <w:rPr>
          <w:rFonts w:ascii="Arial" w:hAnsi="Arial" w:cs="Arial"/>
          <w:color w:val="000000"/>
          <w:sz w:val="24"/>
          <w:szCs w:val="24"/>
        </w:rPr>
      </w:pPr>
      <w:r w:rsidRPr="0021379D">
        <w:rPr>
          <w:rFonts w:ascii="Arial" w:hAnsi="Arial" w:cs="Arial"/>
          <w:sz w:val="24"/>
          <w:szCs w:val="24"/>
        </w:rPr>
        <w:t>Administrator or FMD Designated Representative</w:t>
      </w:r>
      <w:r w:rsidRPr="0021379D">
        <w:rPr>
          <w:rFonts w:ascii="Arial" w:eastAsia="Arial" w:hAnsi="Arial" w:cs="Arial"/>
          <w:color w:val="000000"/>
          <w:sz w:val="24"/>
          <w:szCs w:val="24"/>
        </w:rPr>
        <w:t>.</w:t>
      </w:r>
      <w:r w:rsidRPr="0021379D">
        <w:rPr>
          <w:rFonts w:ascii="Arial" w:hAnsi="Arial" w:cs="Arial"/>
          <w:color w:val="000000"/>
          <w:sz w:val="24"/>
          <w:szCs w:val="24"/>
        </w:rPr>
        <w:t xml:space="preserve"> </w:t>
      </w:r>
    </w:p>
    <w:p w14:paraId="2911D181" w14:textId="77777777" w:rsidR="0021379D" w:rsidRDefault="0021379D" w:rsidP="006761AC">
      <w:pPr>
        <w:rPr>
          <w:rFonts w:ascii="Arial" w:hAnsi="Arial" w:cs="Arial"/>
          <w:color w:val="000000"/>
          <w:sz w:val="24"/>
          <w:szCs w:val="24"/>
        </w:rPr>
      </w:pPr>
    </w:p>
    <w:p w14:paraId="3F332D6D" w14:textId="77777777" w:rsidR="0021379D" w:rsidRDefault="0021379D" w:rsidP="006761AC">
      <w:pPr>
        <w:rPr>
          <w:rFonts w:ascii="Arial" w:hAnsi="Arial" w:cs="Arial"/>
          <w:color w:val="000000"/>
          <w:sz w:val="24"/>
          <w:szCs w:val="24"/>
        </w:rPr>
      </w:pPr>
    </w:p>
    <w:p w14:paraId="440AA302" w14:textId="77777777" w:rsidR="0021379D" w:rsidRDefault="0021379D" w:rsidP="006761AC">
      <w:pPr>
        <w:rPr>
          <w:rFonts w:ascii="Arial" w:hAnsi="Arial" w:cs="Arial"/>
          <w:color w:val="000000"/>
          <w:sz w:val="24"/>
          <w:szCs w:val="24"/>
        </w:rPr>
      </w:pPr>
    </w:p>
    <w:p w14:paraId="4383D4C6" w14:textId="77777777" w:rsidR="0021379D" w:rsidRPr="0021379D" w:rsidRDefault="0021379D" w:rsidP="006761AC">
      <w:pPr>
        <w:rPr>
          <w:rFonts w:ascii="Arial" w:hAnsi="Arial" w:cs="Arial"/>
          <w:color w:val="000000"/>
          <w:sz w:val="24"/>
          <w:szCs w:val="24"/>
        </w:rPr>
      </w:pPr>
    </w:p>
    <w:p w14:paraId="2B9EF9C3" w14:textId="77777777" w:rsidR="0021379D" w:rsidRPr="0021379D" w:rsidRDefault="0021379D" w:rsidP="008128EC">
      <w:pPr>
        <w:ind w:left="1080"/>
        <w:rPr>
          <w:rFonts w:ascii="Arial" w:hAnsi="Arial" w:cs="Arial"/>
          <w:color w:val="000000"/>
          <w:sz w:val="24"/>
          <w:szCs w:val="24"/>
        </w:rPr>
      </w:pPr>
    </w:p>
    <w:p w14:paraId="0CE074A7" w14:textId="77777777" w:rsidR="0021379D" w:rsidRPr="0021379D" w:rsidRDefault="0021379D" w:rsidP="00A75584">
      <w:pPr>
        <w:numPr>
          <w:ilvl w:val="0"/>
          <w:numId w:val="37"/>
        </w:numPr>
        <w:tabs>
          <w:tab w:val="left" w:pos="540"/>
          <w:tab w:val="left" w:pos="1080"/>
          <w:tab w:val="left" w:pos="1620"/>
        </w:tabs>
        <w:ind w:left="0" w:firstLine="0"/>
        <w:rPr>
          <w:rFonts w:ascii="Arial" w:hAnsi="Arial" w:cs="Arial"/>
          <w:sz w:val="24"/>
          <w:szCs w:val="24"/>
          <w:u w:val="single"/>
        </w:rPr>
      </w:pPr>
      <w:r w:rsidRPr="0021379D">
        <w:rPr>
          <w:rFonts w:ascii="Arial" w:hAnsi="Arial" w:cs="Arial"/>
          <w:sz w:val="24"/>
          <w:szCs w:val="24"/>
          <w:u w:val="single"/>
        </w:rPr>
        <w:t>WORK DETAILS</w:t>
      </w:r>
    </w:p>
    <w:p w14:paraId="19E7D0BC" w14:textId="77777777" w:rsidR="0021379D" w:rsidRPr="0021379D" w:rsidRDefault="0021379D" w:rsidP="006761AC">
      <w:pPr>
        <w:tabs>
          <w:tab w:val="left" w:pos="540"/>
          <w:tab w:val="left" w:pos="1080"/>
          <w:tab w:val="left" w:pos="1620"/>
        </w:tabs>
        <w:rPr>
          <w:rFonts w:ascii="Arial" w:hAnsi="Arial" w:cs="Arial"/>
          <w:sz w:val="24"/>
          <w:szCs w:val="24"/>
          <w:u w:val="single"/>
        </w:rPr>
      </w:pPr>
    </w:p>
    <w:p w14:paraId="6D3F7A43" w14:textId="77777777" w:rsidR="0021379D" w:rsidRPr="0021379D" w:rsidRDefault="0021379D" w:rsidP="006761AC">
      <w:pPr>
        <w:pStyle w:val="BodyText"/>
        <w:ind w:left="540" w:right="638"/>
        <w:rPr>
          <w:rFonts w:ascii="Arial" w:hAnsi="Arial" w:cs="Arial"/>
          <w:sz w:val="24"/>
          <w:szCs w:val="24"/>
        </w:rPr>
      </w:pPr>
      <w:r w:rsidRPr="0021379D">
        <w:rPr>
          <w:rFonts w:ascii="Arial" w:hAnsi="Arial" w:cs="Arial"/>
          <w:sz w:val="24"/>
          <w:szCs w:val="24"/>
        </w:rPr>
        <w:t>The</w:t>
      </w:r>
      <w:r w:rsidRPr="0021379D">
        <w:rPr>
          <w:rFonts w:ascii="Arial" w:hAnsi="Arial" w:cs="Arial"/>
          <w:spacing w:val="-3"/>
          <w:sz w:val="24"/>
          <w:szCs w:val="24"/>
        </w:rPr>
        <w:t xml:space="preserve"> </w:t>
      </w:r>
      <w:r w:rsidRPr="0021379D">
        <w:rPr>
          <w:rFonts w:ascii="Arial" w:hAnsi="Arial" w:cs="Arial"/>
          <w:sz w:val="24"/>
          <w:szCs w:val="24"/>
        </w:rPr>
        <w:t>first</w:t>
      </w:r>
      <w:r w:rsidRPr="0021379D">
        <w:rPr>
          <w:rFonts w:ascii="Arial" w:hAnsi="Arial" w:cs="Arial"/>
          <w:spacing w:val="-1"/>
          <w:sz w:val="24"/>
          <w:szCs w:val="24"/>
        </w:rPr>
        <w:t xml:space="preserve"> </w:t>
      </w:r>
      <w:r w:rsidRPr="0021379D">
        <w:rPr>
          <w:rFonts w:ascii="Arial" w:hAnsi="Arial" w:cs="Arial"/>
          <w:sz w:val="24"/>
          <w:szCs w:val="24"/>
        </w:rPr>
        <w:t>Semi</w:t>
      </w:r>
      <w:r w:rsidRPr="0021379D">
        <w:rPr>
          <w:rFonts w:ascii="Arial" w:hAnsi="Arial" w:cs="Arial"/>
          <w:spacing w:val="-3"/>
          <w:sz w:val="24"/>
          <w:szCs w:val="24"/>
        </w:rPr>
        <w:t xml:space="preserve"> </w:t>
      </w:r>
      <w:r w:rsidRPr="0021379D">
        <w:rPr>
          <w:rFonts w:ascii="Arial" w:hAnsi="Arial" w:cs="Arial"/>
          <w:sz w:val="24"/>
          <w:szCs w:val="24"/>
        </w:rPr>
        <w:t>Annual</w:t>
      </w:r>
      <w:r w:rsidRPr="0021379D">
        <w:rPr>
          <w:rFonts w:ascii="Arial" w:hAnsi="Arial" w:cs="Arial"/>
          <w:spacing w:val="-3"/>
          <w:sz w:val="24"/>
          <w:szCs w:val="24"/>
        </w:rPr>
        <w:t xml:space="preserve"> </w:t>
      </w:r>
      <w:r w:rsidRPr="0021379D">
        <w:rPr>
          <w:rFonts w:ascii="Arial" w:hAnsi="Arial" w:cs="Arial"/>
          <w:sz w:val="24"/>
          <w:szCs w:val="24"/>
        </w:rPr>
        <w:t>service</w:t>
      </w:r>
      <w:r w:rsidRPr="0021379D">
        <w:rPr>
          <w:rFonts w:ascii="Arial" w:hAnsi="Arial" w:cs="Arial"/>
          <w:spacing w:val="-3"/>
          <w:sz w:val="24"/>
          <w:szCs w:val="24"/>
        </w:rPr>
        <w:t xml:space="preserve"> </w:t>
      </w:r>
      <w:r w:rsidRPr="0021379D">
        <w:rPr>
          <w:rFonts w:ascii="Arial" w:hAnsi="Arial" w:cs="Arial"/>
          <w:sz w:val="24"/>
          <w:szCs w:val="24"/>
        </w:rPr>
        <w:t>will</w:t>
      </w:r>
      <w:r w:rsidRPr="0021379D">
        <w:rPr>
          <w:rFonts w:ascii="Arial" w:hAnsi="Arial" w:cs="Arial"/>
          <w:spacing w:val="-3"/>
          <w:sz w:val="24"/>
          <w:szCs w:val="24"/>
        </w:rPr>
        <w:t xml:space="preserve"> </w:t>
      </w:r>
      <w:r w:rsidRPr="0021379D">
        <w:rPr>
          <w:rFonts w:ascii="Arial" w:hAnsi="Arial" w:cs="Arial"/>
          <w:sz w:val="24"/>
          <w:szCs w:val="24"/>
        </w:rPr>
        <w:t>be</w:t>
      </w:r>
      <w:r w:rsidRPr="0021379D">
        <w:rPr>
          <w:rFonts w:ascii="Arial" w:hAnsi="Arial" w:cs="Arial"/>
          <w:spacing w:val="-3"/>
          <w:sz w:val="24"/>
          <w:szCs w:val="24"/>
        </w:rPr>
        <w:t xml:space="preserve"> </w:t>
      </w:r>
      <w:r w:rsidRPr="0021379D">
        <w:rPr>
          <w:rFonts w:ascii="Arial" w:hAnsi="Arial" w:cs="Arial"/>
          <w:sz w:val="24"/>
          <w:szCs w:val="24"/>
        </w:rPr>
        <w:t>performed</w:t>
      </w:r>
      <w:r w:rsidRPr="0021379D">
        <w:rPr>
          <w:rFonts w:ascii="Arial" w:hAnsi="Arial" w:cs="Arial"/>
          <w:spacing w:val="-3"/>
          <w:sz w:val="24"/>
          <w:szCs w:val="24"/>
        </w:rPr>
        <w:t xml:space="preserve"> </w:t>
      </w:r>
      <w:r w:rsidRPr="0021379D">
        <w:rPr>
          <w:rFonts w:ascii="Arial" w:hAnsi="Arial" w:cs="Arial"/>
          <w:sz w:val="24"/>
          <w:szCs w:val="24"/>
        </w:rPr>
        <w:t>at</w:t>
      </w:r>
      <w:r w:rsidRPr="0021379D">
        <w:rPr>
          <w:rFonts w:ascii="Arial" w:hAnsi="Arial" w:cs="Arial"/>
          <w:spacing w:val="-5"/>
          <w:sz w:val="24"/>
          <w:szCs w:val="24"/>
        </w:rPr>
        <w:t xml:space="preserve"> </w:t>
      </w:r>
      <w:r w:rsidRPr="0021379D">
        <w:rPr>
          <w:rFonts w:ascii="Arial" w:hAnsi="Arial" w:cs="Arial"/>
          <w:sz w:val="24"/>
          <w:szCs w:val="24"/>
        </w:rPr>
        <w:t>start</w:t>
      </w:r>
      <w:r w:rsidRPr="0021379D">
        <w:rPr>
          <w:rFonts w:ascii="Arial" w:hAnsi="Arial" w:cs="Arial"/>
          <w:spacing w:val="-2"/>
          <w:sz w:val="24"/>
          <w:szCs w:val="24"/>
        </w:rPr>
        <w:t xml:space="preserve"> </w:t>
      </w:r>
      <w:r w:rsidRPr="0021379D">
        <w:rPr>
          <w:rFonts w:ascii="Arial" w:hAnsi="Arial" w:cs="Arial"/>
          <w:sz w:val="24"/>
          <w:szCs w:val="24"/>
        </w:rPr>
        <w:t>of</w:t>
      </w:r>
      <w:r w:rsidRPr="0021379D">
        <w:rPr>
          <w:rFonts w:ascii="Arial" w:hAnsi="Arial" w:cs="Arial"/>
          <w:spacing w:val="-2"/>
          <w:sz w:val="24"/>
          <w:szCs w:val="24"/>
        </w:rPr>
        <w:t xml:space="preserve"> </w:t>
      </w:r>
      <w:r w:rsidRPr="0021379D">
        <w:rPr>
          <w:rFonts w:ascii="Arial" w:hAnsi="Arial" w:cs="Arial"/>
          <w:sz w:val="24"/>
          <w:szCs w:val="24"/>
        </w:rPr>
        <w:t>contract.</w:t>
      </w:r>
      <w:r w:rsidRPr="0021379D">
        <w:rPr>
          <w:rFonts w:ascii="Arial" w:hAnsi="Arial" w:cs="Arial"/>
          <w:spacing w:val="-5"/>
          <w:sz w:val="24"/>
          <w:szCs w:val="24"/>
        </w:rPr>
        <w:t xml:space="preserve"> </w:t>
      </w:r>
      <w:r w:rsidRPr="0021379D">
        <w:rPr>
          <w:rFonts w:ascii="Arial" w:hAnsi="Arial" w:cs="Arial"/>
          <w:sz w:val="24"/>
          <w:szCs w:val="24"/>
        </w:rPr>
        <w:t>The</w:t>
      </w:r>
      <w:r w:rsidRPr="0021379D">
        <w:rPr>
          <w:rFonts w:ascii="Arial" w:hAnsi="Arial" w:cs="Arial"/>
          <w:spacing w:val="-5"/>
          <w:sz w:val="24"/>
          <w:szCs w:val="24"/>
        </w:rPr>
        <w:t xml:space="preserve"> </w:t>
      </w:r>
      <w:r w:rsidRPr="0021379D">
        <w:rPr>
          <w:rFonts w:ascii="Arial" w:hAnsi="Arial" w:cs="Arial"/>
          <w:sz w:val="24"/>
          <w:szCs w:val="24"/>
        </w:rPr>
        <w:t>second</w:t>
      </w:r>
      <w:r w:rsidRPr="0021379D">
        <w:rPr>
          <w:rFonts w:ascii="Arial" w:hAnsi="Arial" w:cs="Arial"/>
          <w:spacing w:val="-2"/>
          <w:sz w:val="24"/>
          <w:szCs w:val="24"/>
        </w:rPr>
        <w:t xml:space="preserve"> </w:t>
      </w:r>
      <w:r w:rsidRPr="0021379D">
        <w:rPr>
          <w:rFonts w:ascii="Arial" w:hAnsi="Arial" w:cs="Arial"/>
          <w:sz w:val="24"/>
          <w:szCs w:val="24"/>
        </w:rPr>
        <w:t>Semi-Annual</w:t>
      </w:r>
      <w:r w:rsidRPr="0021379D">
        <w:rPr>
          <w:rFonts w:ascii="Arial" w:hAnsi="Arial" w:cs="Arial"/>
          <w:spacing w:val="-5"/>
          <w:sz w:val="24"/>
          <w:szCs w:val="24"/>
        </w:rPr>
        <w:t xml:space="preserve"> </w:t>
      </w:r>
      <w:r w:rsidRPr="0021379D">
        <w:rPr>
          <w:rFonts w:ascii="Arial" w:hAnsi="Arial" w:cs="Arial"/>
          <w:sz w:val="24"/>
          <w:szCs w:val="24"/>
        </w:rPr>
        <w:t>service tasks will be included</w:t>
      </w:r>
      <w:r w:rsidRPr="0021379D">
        <w:rPr>
          <w:rFonts w:ascii="Arial" w:hAnsi="Arial" w:cs="Arial"/>
          <w:spacing w:val="40"/>
          <w:sz w:val="24"/>
          <w:szCs w:val="24"/>
        </w:rPr>
        <w:t xml:space="preserve"> </w:t>
      </w:r>
      <w:r w:rsidRPr="0021379D">
        <w:rPr>
          <w:rFonts w:ascii="Arial" w:hAnsi="Arial" w:cs="Arial"/>
          <w:sz w:val="24"/>
          <w:szCs w:val="24"/>
        </w:rPr>
        <w:t>and performed during the Annual Service.</w:t>
      </w:r>
    </w:p>
    <w:p w14:paraId="37423E7F" w14:textId="77777777" w:rsidR="0021379D" w:rsidRPr="0021379D" w:rsidRDefault="0021379D" w:rsidP="008128EC">
      <w:pPr>
        <w:tabs>
          <w:tab w:val="left" w:pos="540"/>
          <w:tab w:val="left" w:pos="1080"/>
          <w:tab w:val="left" w:pos="1620"/>
        </w:tabs>
        <w:rPr>
          <w:rFonts w:ascii="Arial" w:hAnsi="Arial" w:cs="Arial"/>
          <w:sz w:val="24"/>
          <w:szCs w:val="24"/>
        </w:rPr>
      </w:pPr>
      <w:r w:rsidRPr="0021379D">
        <w:rPr>
          <w:rFonts w:ascii="Arial" w:hAnsi="Arial" w:cs="Arial"/>
          <w:b/>
          <w:sz w:val="24"/>
          <w:szCs w:val="24"/>
        </w:rPr>
        <w:tab/>
      </w:r>
      <w:r w:rsidRPr="0021379D">
        <w:rPr>
          <w:rFonts w:ascii="Arial" w:hAnsi="Arial" w:cs="Arial"/>
          <w:sz w:val="24"/>
          <w:szCs w:val="24"/>
        </w:rPr>
        <w:t>The services Contractor shall perform consists of, but is not limited to, the following:</w:t>
      </w:r>
    </w:p>
    <w:p w14:paraId="0364662E" w14:textId="77777777" w:rsidR="0021379D" w:rsidRPr="0021379D" w:rsidRDefault="0021379D" w:rsidP="008128EC">
      <w:pPr>
        <w:pStyle w:val="ListParagraph"/>
        <w:tabs>
          <w:tab w:val="left" w:pos="540"/>
        </w:tabs>
        <w:ind w:left="0"/>
        <w:contextualSpacing/>
        <w:jc w:val="both"/>
        <w:rPr>
          <w:rFonts w:ascii="Arial" w:hAnsi="Arial" w:cs="Arial"/>
          <w:color w:val="FF0000"/>
          <w:sz w:val="24"/>
          <w:szCs w:val="24"/>
        </w:rPr>
      </w:pPr>
    </w:p>
    <w:p w14:paraId="3DB0B699" w14:textId="77777777" w:rsidR="0021379D" w:rsidRPr="0021379D" w:rsidRDefault="0021379D" w:rsidP="00A75584">
      <w:pPr>
        <w:pStyle w:val="ListParagraph"/>
        <w:numPr>
          <w:ilvl w:val="0"/>
          <w:numId w:val="45"/>
        </w:numPr>
        <w:tabs>
          <w:tab w:val="left" w:pos="1080"/>
        </w:tabs>
        <w:ind w:left="1080" w:hanging="540"/>
        <w:contextualSpacing/>
        <w:jc w:val="both"/>
        <w:rPr>
          <w:rFonts w:ascii="Arial" w:hAnsi="Arial" w:cs="Arial"/>
          <w:b/>
          <w:i/>
          <w:color w:val="4362E5"/>
          <w:sz w:val="24"/>
          <w:szCs w:val="24"/>
        </w:rPr>
      </w:pPr>
      <w:r w:rsidRPr="0021379D">
        <w:rPr>
          <w:rFonts w:ascii="Arial" w:hAnsi="Arial" w:cs="Arial"/>
          <w:sz w:val="24"/>
          <w:szCs w:val="24"/>
        </w:rPr>
        <w:t xml:space="preserve">Semi-Annual – Preventive Maintenance </w:t>
      </w:r>
      <w:r w:rsidRPr="0021379D">
        <w:rPr>
          <w:rFonts w:ascii="Arial" w:hAnsi="Arial" w:cs="Arial"/>
          <w:b/>
          <w:i/>
          <w:color w:val="4362E5"/>
          <w:sz w:val="24"/>
          <w:szCs w:val="24"/>
        </w:rPr>
        <w:t xml:space="preserve"> </w:t>
      </w:r>
    </w:p>
    <w:p w14:paraId="3F59D4CA" w14:textId="77777777" w:rsidR="0021379D" w:rsidRPr="0021379D" w:rsidRDefault="0021379D" w:rsidP="008128EC">
      <w:pPr>
        <w:pStyle w:val="ListParagraph"/>
        <w:tabs>
          <w:tab w:val="left" w:pos="540"/>
        </w:tabs>
        <w:ind w:left="0"/>
        <w:contextualSpacing/>
        <w:jc w:val="both"/>
        <w:rPr>
          <w:rFonts w:ascii="Arial" w:hAnsi="Arial" w:cs="Arial"/>
          <w:b/>
          <w:i/>
          <w:color w:val="4362E5"/>
          <w:sz w:val="24"/>
          <w:szCs w:val="24"/>
        </w:rPr>
      </w:pPr>
    </w:p>
    <w:p w14:paraId="74450E9D" w14:textId="77777777" w:rsidR="0021379D" w:rsidRPr="0021379D" w:rsidRDefault="0021379D" w:rsidP="008128EC">
      <w:pPr>
        <w:pStyle w:val="ListParagraph"/>
        <w:tabs>
          <w:tab w:val="left" w:pos="540"/>
        </w:tabs>
        <w:ind w:firstLine="360"/>
        <w:contextualSpacing/>
        <w:jc w:val="both"/>
        <w:rPr>
          <w:rFonts w:ascii="Arial" w:hAnsi="Arial" w:cs="Arial"/>
          <w:b/>
          <w:color w:val="4362E5"/>
          <w:sz w:val="24"/>
          <w:szCs w:val="24"/>
          <w:u w:val="single"/>
        </w:rPr>
      </w:pPr>
      <w:r w:rsidRPr="0021379D">
        <w:rPr>
          <w:rFonts w:ascii="Arial" w:hAnsi="Arial" w:cs="Arial"/>
          <w:sz w:val="24"/>
          <w:szCs w:val="24"/>
        </w:rPr>
        <w:t xml:space="preserve">Contractor shall perform the following: </w:t>
      </w:r>
    </w:p>
    <w:p w14:paraId="184E96F2" w14:textId="77777777" w:rsidR="0021379D" w:rsidRPr="0021379D" w:rsidRDefault="0021379D" w:rsidP="008128EC">
      <w:pPr>
        <w:pStyle w:val="ListParagraph"/>
        <w:tabs>
          <w:tab w:val="left" w:pos="540"/>
          <w:tab w:val="left" w:pos="630"/>
        </w:tabs>
        <w:ind w:left="1080" w:hanging="540"/>
        <w:contextualSpacing/>
        <w:jc w:val="both"/>
        <w:rPr>
          <w:rFonts w:ascii="Arial" w:hAnsi="Arial" w:cs="Arial"/>
          <w:b/>
          <w:color w:val="FF0000"/>
          <w:sz w:val="24"/>
          <w:szCs w:val="24"/>
          <w:u w:val="single"/>
        </w:rPr>
      </w:pPr>
    </w:p>
    <w:p w14:paraId="1A0189C6" w14:textId="77777777" w:rsidR="0021379D" w:rsidRPr="0021379D" w:rsidRDefault="0021379D" w:rsidP="00A75584">
      <w:pPr>
        <w:numPr>
          <w:ilvl w:val="1"/>
          <w:numId w:val="44"/>
        </w:numPr>
        <w:rPr>
          <w:rFonts w:ascii="Arial" w:hAnsi="Arial" w:cs="Arial"/>
          <w:sz w:val="24"/>
          <w:szCs w:val="24"/>
        </w:rPr>
      </w:pPr>
      <w:r w:rsidRPr="0021379D">
        <w:rPr>
          <w:rFonts w:ascii="Arial" w:hAnsi="Arial" w:cs="Arial"/>
          <w:sz w:val="24"/>
          <w:szCs w:val="24"/>
        </w:rPr>
        <w:lastRenderedPageBreak/>
        <w:t>Visually</w:t>
      </w:r>
      <w:r w:rsidRPr="0021379D">
        <w:rPr>
          <w:rFonts w:ascii="Arial" w:hAnsi="Arial" w:cs="Arial"/>
          <w:spacing w:val="-3"/>
          <w:sz w:val="24"/>
          <w:szCs w:val="24"/>
        </w:rPr>
        <w:t xml:space="preserve"> </w:t>
      </w:r>
      <w:r w:rsidRPr="0021379D">
        <w:rPr>
          <w:rFonts w:ascii="Arial" w:hAnsi="Arial" w:cs="Arial"/>
          <w:sz w:val="24"/>
          <w:szCs w:val="24"/>
        </w:rPr>
        <w:t>inspect</w:t>
      </w:r>
      <w:r w:rsidRPr="0021379D">
        <w:rPr>
          <w:rFonts w:ascii="Arial" w:hAnsi="Arial" w:cs="Arial"/>
          <w:spacing w:val="-3"/>
          <w:sz w:val="24"/>
          <w:szCs w:val="24"/>
        </w:rPr>
        <w:t xml:space="preserve"> </w:t>
      </w:r>
      <w:r w:rsidRPr="0021379D">
        <w:rPr>
          <w:rFonts w:ascii="Arial" w:hAnsi="Arial" w:cs="Arial"/>
          <w:sz w:val="24"/>
          <w:szCs w:val="24"/>
        </w:rPr>
        <w:t>the</w:t>
      </w:r>
      <w:r w:rsidRPr="0021379D">
        <w:rPr>
          <w:rFonts w:ascii="Arial" w:hAnsi="Arial" w:cs="Arial"/>
          <w:spacing w:val="-5"/>
          <w:sz w:val="24"/>
          <w:szCs w:val="24"/>
        </w:rPr>
        <w:t xml:space="preserve"> </w:t>
      </w:r>
      <w:r w:rsidRPr="0021379D">
        <w:rPr>
          <w:rFonts w:ascii="Arial" w:hAnsi="Arial" w:cs="Arial"/>
          <w:sz w:val="24"/>
          <w:szCs w:val="24"/>
        </w:rPr>
        <w:t>overall</w:t>
      </w:r>
      <w:r w:rsidRPr="0021379D">
        <w:rPr>
          <w:rFonts w:ascii="Arial" w:hAnsi="Arial" w:cs="Arial"/>
          <w:spacing w:val="-3"/>
          <w:sz w:val="24"/>
          <w:szCs w:val="24"/>
        </w:rPr>
        <w:t xml:space="preserve"> </w:t>
      </w:r>
      <w:r w:rsidRPr="0021379D">
        <w:rPr>
          <w:rFonts w:ascii="Arial" w:hAnsi="Arial" w:cs="Arial"/>
          <w:sz w:val="24"/>
          <w:szCs w:val="24"/>
        </w:rPr>
        <w:t>condition</w:t>
      </w:r>
      <w:r w:rsidRPr="0021379D">
        <w:rPr>
          <w:rFonts w:ascii="Arial" w:hAnsi="Arial" w:cs="Arial"/>
          <w:spacing w:val="-3"/>
          <w:sz w:val="24"/>
          <w:szCs w:val="24"/>
        </w:rPr>
        <w:t xml:space="preserve"> </w:t>
      </w:r>
      <w:r w:rsidRPr="0021379D">
        <w:rPr>
          <w:rFonts w:ascii="Arial" w:hAnsi="Arial" w:cs="Arial"/>
          <w:sz w:val="24"/>
          <w:szCs w:val="24"/>
        </w:rPr>
        <w:t>of</w:t>
      </w:r>
      <w:r w:rsidRPr="0021379D">
        <w:rPr>
          <w:rFonts w:ascii="Arial" w:hAnsi="Arial" w:cs="Arial"/>
          <w:spacing w:val="-3"/>
          <w:sz w:val="24"/>
          <w:szCs w:val="24"/>
        </w:rPr>
        <w:t xml:space="preserve"> </w:t>
      </w:r>
      <w:r w:rsidRPr="0021379D">
        <w:rPr>
          <w:rFonts w:ascii="Arial" w:hAnsi="Arial" w:cs="Arial"/>
          <w:sz w:val="24"/>
          <w:szCs w:val="24"/>
        </w:rPr>
        <w:t>the</w:t>
      </w:r>
      <w:r w:rsidRPr="0021379D">
        <w:rPr>
          <w:rFonts w:ascii="Arial" w:hAnsi="Arial" w:cs="Arial"/>
          <w:spacing w:val="-3"/>
          <w:sz w:val="24"/>
          <w:szCs w:val="24"/>
        </w:rPr>
        <w:t xml:space="preserve"> </w:t>
      </w:r>
      <w:r w:rsidRPr="0021379D">
        <w:rPr>
          <w:rFonts w:ascii="Arial" w:hAnsi="Arial" w:cs="Arial"/>
          <w:sz w:val="24"/>
          <w:szCs w:val="24"/>
        </w:rPr>
        <w:t>Generator for</w:t>
      </w:r>
      <w:r w:rsidRPr="0021379D">
        <w:rPr>
          <w:rFonts w:ascii="Arial" w:hAnsi="Arial" w:cs="Arial"/>
          <w:spacing w:val="-5"/>
          <w:sz w:val="24"/>
          <w:szCs w:val="24"/>
        </w:rPr>
        <w:t xml:space="preserve"> </w:t>
      </w:r>
      <w:r w:rsidRPr="0021379D">
        <w:rPr>
          <w:rFonts w:ascii="Arial" w:hAnsi="Arial" w:cs="Arial"/>
          <w:sz w:val="24"/>
          <w:szCs w:val="24"/>
        </w:rPr>
        <w:t>foreign</w:t>
      </w:r>
      <w:r w:rsidRPr="0021379D">
        <w:rPr>
          <w:rFonts w:ascii="Arial" w:hAnsi="Arial" w:cs="Arial"/>
          <w:spacing w:val="-1"/>
          <w:sz w:val="24"/>
          <w:szCs w:val="24"/>
        </w:rPr>
        <w:t xml:space="preserve"> </w:t>
      </w:r>
      <w:r w:rsidRPr="0021379D">
        <w:rPr>
          <w:rFonts w:ascii="Arial" w:hAnsi="Arial" w:cs="Arial"/>
          <w:sz w:val="24"/>
          <w:szCs w:val="24"/>
        </w:rPr>
        <w:t>objects,</w:t>
      </w:r>
      <w:r w:rsidRPr="0021379D">
        <w:rPr>
          <w:rFonts w:ascii="Arial" w:hAnsi="Arial" w:cs="Arial"/>
          <w:spacing w:val="-5"/>
          <w:sz w:val="24"/>
          <w:szCs w:val="24"/>
        </w:rPr>
        <w:t xml:space="preserve"> </w:t>
      </w:r>
      <w:r w:rsidRPr="0021379D">
        <w:rPr>
          <w:rFonts w:ascii="Arial" w:hAnsi="Arial" w:cs="Arial"/>
          <w:sz w:val="24"/>
          <w:szCs w:val="24"/>
        </w:rPr>
        <w:t>loose</w:t>
      </w:r>
      <w:r w:rsidRPr="0021379D">
        <w:rPr>
          <w:rFonts w:ascii="Arial" w:hAnsi="Arial" w:cs="Arial"/>
          <w:spacing w:val="-3"/>
          <w:sz w:val="24"/>
          <w:szCs w:val="24"/>
        </w:rPr>
        <w:t xml:space="preserve"> </w:t>
      </w:r>
      <w:r w:rsidRPr="0021379D">
        <w:rPr>
          <w:rFonts w:ascii="Arial" w:hAnsi="Arial" w:cs="Arial"/>
          <w:sz w:val="24"/>
          <w:szCs w:val="24"/>
        </w:rPr>
        <w:t>or</w:t>
      </w:r>
      <w:r w:rsidRPr="0021379D">
        <w:rPr>
          <w:rFonts w:ascii="Arial" w:hAnsi="Arial" w:cs="Arial"/>
          <w:spacing w:val="-3"/>
          <w:sz w:val="24"/>
          <w:szCs w:val="24"/>
        </w:rPr>
        <w:t xml:space="preserve"> </w:t>
      </w:r>
      <w:r w:rsidRPr="0021379D">
        <w:rPr>
          <w:rFonts w:ascii="Arial" w:hAnsi="Arial" w:cs="Arial"/>
          <w:sz w:val="24"/>
          <w:szCs w:val="24"/>
        </w:rPr>
        <w:t>broken fittings, guards, and other components. Report findings in detail to the FMD Contract Administrator or FMD Designated Representative.</w:t>
      </w:r>
    </w:p>
    <w:p w14:paraId="480F2BD3" w14:textId="77777777" w:rsidR="0021379D" w:rsidRPr="0021379D" w:rsidRDefault="0021379D" w:rsidP="00D13C12">
      <w:pPr>
        <w:ind w:left="1440"/>
        <w:rPr>
          <w:rFonts w:ascii="Arial" w:hAnsi="Arial" w:cs="Arial"/>
          <w:sz w:val="24"/>
          <w:szCs w:val="24"/>
        </w:rPr>
      </w:pPr>
    </w:p>
    <w:p w14:paraId="09110EA7" w14:textId="77777777" w:rsidR="0021379D" w:rsidRPr="0021379D" w:rsidRDefault="0021379D" w:rsidP="00A75584">
      <w:pPr>
        <w:numPr>
          <w:ilvl w:val="1"/>
          <w:numId w:val="44"/>
        </w:numPr>
        <w:rPr>
          <w:rFonts w:ascii="Arial" w:hAnsi="Arial" w:cs="Arial"/>
          <w:sz w:val="24"/>
          <w:szCs w:val="24"/>
          <w:u w:val="single"/>
        </w:rPr>
      </w:pPr>
      <w:r w:rsidRPr="0021379D">
        <w:rPr>
          <w:rFonts w:ascii="Arial" w:hAnsi="Arial" w:cs="Arial"/>
          <w:sz w:val="24"/>
          <w:szCs w:val="24"/>
          <w:u w:val="single"/>
        </w:rPr>
        <w:t>Air</w:t>
      </w:r>
      <w:r w:rsidRPr="0021379D">
        <w:rPr>
          <w:rFonts w:ascii="Arial" w:hAnsi="Arial" w:cs="Arial"/>
          <w:spacing w:val="-5"/>
          <w:sz w:val="24"/>
          <w:szCs w:val="24"/>
          <w:u w:val="single"/>
        </w:rPr>
        <w:t xml:space="preserve"> </w:t>
      </w:r>
      <w:r w:rsidRPr="0021379D">
        <w:rPr>
          <w:rFonts w:ascii="Arial" w:hAnsi="Arial" w:cs="Arial"/>
          <w:sz w:val="24"/>
          <w:szCs w:val="24"/>
          <w:u w:val="single"/>
        </w:rPr>
        <w:t>Induction</w:t>
      </w:r>
      <w:r w:rsidRPr="0021379D">
        <w:rPr>
          <w:rFonts w:ascii="Arial" w:hAnsi="Arial" w:cs="Arial"/>
          <w:spacing w:val="-2"/>
          <w:sz w:val="24"/>
          <w:szCs w:val="24"/>
          <w:u w:val="single"/>
        </w:rPr>
        <w:t xml:space="preserve"> </w:t>
      </w:r>
      <w:r w:rsidRPr="0021379D">
        <w:rPr>
          <w:rFonts w:ascii="Arial" w:hAnsi="Arial" w:cs="Arial"/>
          <w:sz w:val="24"/>
          <w:szCs w:val="24"/>
          <w:u w:val="single"/>
        </w:rPr>
        <w:t>and</w:t>
      </w:r>
      <w:r w:rsidRPr="0021379D">
        <w:rPr>
          <w:rFonts w:ascii="Arial" w:hAnsi="Arial" w:cs="Arial"/>
          <w:spacing w:val="-5"/>
          <w:sz w:val="24"/>
          <w:szCs w:val="24"/>
          <w:u w:val="single"/>
        </w:rPr>
        <w:t xml:space="preserve"> </w:t>
      </w:r>
      <w:r w:rsidRPr="0021379D">
        <w:rPr>
          <w:rFonts w:ascii="Arial" w:hAnsi="Arial" w:cs="Arial"/>
          <w:sz w:val="24"/>
          <w:szCs w:val="24"/>
          <w:u w:val="single"/>
        </w:rPr>
        <w:t>Exhaust</w:t>
      </w:r>
      <w:r w:rsidRPr="0021379D">
        <w:rPr>
          <w:rFonts w:ascii="Arial" w:hAnsi="Arial" w:cs="Arial"/>
          <w:spacing w:val="-1"/>
          <w:sz w:val="24"/>
          <w:szCs w:val="24"/>
          <w:u w:val="single"/>
        </w:rPr>
        <w:t xml:space="preserve"> </w:t>
      </w:r>
      <w:r w:rsidRPr="0021379D">
        <w:rPr>
          <w:rFonts w:ascii="Arial" w:hAnsi="Arial" w:cs="Arial"/>
          <w:spacing w:val="-2"/>
          <w:sz w:val="24"/>
          <w:szCs w:val="24"/>
          <w:u w:val="single"/>
        </w:rPr>
        <w:t>System</w:t>
      </w:r>
    </w:p>
    <w:p w14:paraId="6E6BDDB4" w14:textId="77777777" w:rsidR="0021379D" w:rsidRPr="0021379D" w:rsidRDefault="0021379D" w:rsidP="00A75584">
      <w:pPr>
        <w:pStyle w:val="ListParagraph"/>
        <w:widowControl w:val="0"/>
        <w:numPr>
          <w:ilvl w:val="2"/>
          <w:numId w:val="51"/>
        </w:numPr>
        <w:autoSpaceDE w:val="0"/>
        <w:autoSpaceDN w:val="0"/>
        <w:ind w:left="1800" w:right="902"/>
        <w:rPr>
          <w:rFonts w:ascii="Arial" w:hAnsi="Arial" w:cs="Arial"/>
          <w:sz w:val="24"/>
          <w:szCs w:val="24"/>
        </w:rPr>
      </w:pPr>
      <w:r w:rsidRPr="0021379D">
        <w:rPr>
          <w:rFonts w:ascii="Arial" w:hAnsi="Arial" w:cs="Arial"/>
          <w:sz w:val="24"/>
          <w:szCs w:val="24"/>
        </w:rPr>
        <w:t>Air</w:t>
      </w:r>
      <w:r w:rsidRPr="0021379D">
        <w:rPr>
          <w:rFonts w:ascii="Arial" w:hAnsi="Arial" w:cs="Arial"/>
          <w:spacing w:val="-3"/>
          <w:sz w:val="24"/>
          <w:szCs w:val="24"/>
        </w:rPr>
        <w:t xml:space="preserve"> </w:t>
      </w:r>
      <w:r w:rsidRPr="0021379D">
        <w:rPr>
          <w:rFonts w:ascii="Arial" w:hAnsi="Arial" w:cs="Arial"/>
          <w:sz w:val="24"/>
          <w:szCs w:val="24"/>
        </w:rPr>
        <w:t>Filter</w:t>
      </w:r>
      <w:r w:rsidRPr="0021379D">
        <w:rPr>
          <w:rFonts w:ascii="Arial" w:hAnsi="Arial" w:cs="Arial"/>
          <w:spacing w:val="-2"/>
          <w:sz w:val="24"/>
          <w:szCs w:val="24"/>
        </w:rPr>
        <w:t xml:space="preserve"> </w:t>
      </w:r>
      <w:r w:rsidRPr="0021379D">
        <w:rPr>
          <w:rFonts w:ascii="Arial" w:hAnsi="Arial" w:cs="Arial"/>
          <w:sz w:val="24"/>
          <w:szCs w:val="24"/>
        </w:rPr>
        <w:t>Service</w:t>
      </w:r>
      <w:r w:rsidRPr="0021379D">
        <w:rPr>
          <w:rFonts w:ascii="Arial" w:hAnsi="Arial" w:cs="Arial"/>
          <w:spacing w:val="-6"/>
          <w:sz w:val="24"/>
          <w:szCs w:val="24"/>
        </w:rPr>
        <w:t xml:space="preserve"> </w:t>
      </w:r>
      <w:r w:rsidRPr="0021379D">
        <w:rPr>
          <w:rFonts w:ascii="Arial" w:hAnsi="Arial" w:cs="Arial"/>
          <w:sz w:val="24"/>
          <w:szCs w:val="24"/>
        </w:rPr>
        <w:t>Indicator</w:t>
      </w:r>
      <w:r w:rsidRPr="0021379D">
        <w:rPr>
          <w:rFonts w:ascii="Arial" w:hAnsi="Arial" w:cs="Arial"/>
          <w:spacing w:val="-2"/>
          <w:sz w:val="24"/>
          <w:szCs w:val="24"/>
        </w:rPr>
        <w:t xml:space="preserve"> </w:t>
      </w:r>
      <w:r w:rsidRPr="0021379D">
        <w:rPr>
          <w:rFonts w:ascii="Arial" w:hAnsi="Arial" w:cs="Arial"/>
          <w:sz w:val="24"/>
          <w:szCs w:val="24"/>
        </w:rPr>
        <w:t>-</w:t>
      </w:r>
      <w:r w:rsidRPr="0021379D">
        <w:rPr>
          <w:rFonts w:ascii="Arial" w:hAnsi="Arial" w:cs="Arial"/>
          <w:spacing w:val="-5"/>
          <w:sz w:val="24"/>
          <w:szCs w:val="24"/>
        </w:rPr>
        <w:t xml:space="preserve"> </w:t>
      </w:r>
      <w:r w:rsidRPr="0021379D">
        <w:rPr>
          <w:rFonts w:ascii="Arial" w:hAnsi="Arial" w:cs="Arial"/>
          <w:sz w:val="24"/>
          <w:szCs w:val="24"/>
        </w:rPr>
        <w:t>Inspect</w:t>
      </w:r>
      <w:r w:rsidRPr="0021379D">
        <w:rPr>
          <w:rFonts w:ascii="Arial" w:hAnsi="Arial" w:cs="Arial"/>
          <w:spacing w:val="-3"/>
          <w:sz w:val="24"/>
          <w:szCs w:val="24"/>
        </w:rPr>
        <w:t xml:space="preserve"> </w:t>
      </w:r>
      <w:r w:rsidRPr="0021379D">
        <w:rPr>
          <w:rFonts w:ascii="Arial" w:hAnsi="Arial" w:cs="Arial"/>
          <w:sz w:val="24"/>
          <w:szCs w:val="24"/>
        </w:rPr>
        <w:t>for</w:t>
      </w:r>
      <w:r w:rsidRPr="0021379D">
        <w:rPr>
          <w:rFonts w:ascii="Arial" w:hAnsi="Arial" w:cs="Arial"/>
          <w:spacing w:val="-3"/>
          <w:sz w:val="24"/>
          <w:szCs w:val="24"/>
        </w:rPr>
        <w:t xml:space="preserve"> </w:t>
      </w:r>
      <w:r w:rsidRPr="0021379D">
        <w:rPr>
          <w:rFonts w:ascii="Arial" w:hAnsi="Arial" w:cs="Arial"/>
          <w:sz w:val="24"/>
          <w:szCs w:val="24"/>
        </w:rPr>
        <w:t>proper operation</w:t>
      </w:r>
      <w:r w:rsidRPr="0021379D">
        <w:rPr>
          <w:rFonts w:ascii="Arial" w:hAnsi="Arial" w:cs="Arial"/>
          <w:spacing w:val="-1"/>
          <w:sz w:val="24"/>
          <w:szCs w:val="24"/>
        </w:rPr>
        <w:t xml:space="preserve"> </w:t>
      </w:r>
      <w:r w:rsidRPr="0021379D">
        <w:rPr>
          <w:rFonts w:ascii="Arial" w:hAnsi="Arial" w:cs="Arial"/>
          <w:sz w:val="24"/>
          <w:szCs w:val="24"/>
        </w:rPr>
        <w:t>and</w:t>
      </w:r>
      <w:r w:rsidRPr="0021379D">
        <w:rPr>
          <w:rFonts w:ascii="Arial" w:hAnsi="Arial" w:cs="Arial"/>
          <w:spacing w:val="-4"/>
          <w:sz w:val="24"/>
          <w:szCs w:val="24"/>
        </w:rPr>
        <w:t xml:space="preserve"> </w:t>
      </w:r>
      <w:r w:rsidRPr="0021379D">
        <w:rPr>
          <w:rFonts w:ascii="Arial" w:hAnsi="Arial" w:cs="Arial"/>
          <w:sz w:val="24"/>
          <w:szCs w:val="24"/>
        </w:rPr>
        <w:t>make</w:t>
      </w:r>
      <w:r w:rsidRPr="0021379D">
        <w:rPr>
          <w:rFonts w:ascii="Arial" w:hAnsi="Arial" w:cs="Arial"/>
          <w:spacing w:val="-3"/>
          <w:sz w:val="24"/>
          <w:szCs w:val="24"/>
        </w:rPr>
        <w:t xml:space="preserve"> </w:t>
      </w:r>
      <w:r w:rsidRPr="0021379D">
        <w:rPr>
          <w:rFonts w:ascii="Arial" w:hAnsi="Arial" w:cs="Arial"/>
          <w:sz w:val="24"/>
          <w:szCs w:val="24"/>
        </w:rPr>
        <w:t>notation</w:t>
      </w:r>
      <w:r w:rsidRPr="0021379D">
        <w:rPr>
          <w:rFonts w:ascii="Arial" w:hAnsi="Arial" w:cs="Arial"/>
          <w:spacing w:val="-5"/>
          <w:sz w:val="24"/>
          <w:szCs w:val="24"/>
        </w:rPr>
        <w:t xml:space="preserve"> </w:t>
      </w:r>
      <w:r w:rsidRPr="0021379D">
        <w:rPr>
          <w:rFonts w:ascii="Arial" w:hAnsi="Arial" w:cs="Arial"/>
          <w:sz w:val="24"/>
          <w:szCs w:val="24"/>
        </w:rPr>
        <w:t>of</w:t>
      </w:r>
      <w:r w:rsidRPr="0021379D">
        <w:rPr>
          <w:rFonts w:ascii="Arial" w:hAnsi="Arial" w:cs="Arial"/>
          <w:spacing w:val="-2"/>
          <w:sz w:val="24"/>
          <w:szCs w:val="24"/>
        </w:rPr>
        <w:t xml:space="preserve"> </w:t>
      </w:r>
      <w:r w:rsidRPr="0021379D">
        <w:rPr>
          <w:rFonts w:ascii="Arial" w:hAnsi="Arial" w:cs="Arial"/>
          <w:sz w:val="24"/>
          <w:szCs w:val="24"/>
        </w:rPr>
        <w:t>the</w:t>
      </w:r>
      <w:r w:rsidRPr="0021379D">
        <w:rPr>
          <w:rFonts w:ascii="Arial" w:hAnsi="Arial" w:cs="Arial"/>
          <w:spacing w:val="-4"/>
          <w:sz w:val="24"/>
          <w:szCs w:val="24"/>
        </w:rPr>
        <w:t xml:space="preserve"> </w:t>
      </w:r>
      <w:r w:rsidRPr="0021379D">
        <w:rPr>
          <w:rFonts w:ascii="Arial" w:hAnsi="Arial" w:cs="Arial"/>
          <w:sz w:val="24"/>
          <w:szCs w:val="24"/>
        </w:rPr>
        <w:t>reading</w:t>
      </w:r>
      <w:r w:rsidRPr="0021379D">
        <w:rPr>
          <w:rFonts w:ascii="Arial" w:hAnsi="Arial" w:cs="Arial"/>
          <w:spacing w:val="-2"/>
          <w:sz w:val="24"/>
          <w:szCs w:val="24"/>
        </w:rPr>
        <w:t xml:space="preserve"> </w:t>
      </w:r>
      <w:r w:rsidRPr="0021379D">
        <w:rPr>
          <w:rFonts w:ascii="Arial" w:hAnsi="Arial" w:cs="Arial"/>
          <w:sz w:val="24"/>
          <w:szCs w:val="24"/>
        </w:rPr>
        <w:t>on service indicator (as-needed).</w:t>
      </w:r>
    </w:p>
    <w:p w14:paraId="3B2535B5" w14:textId="77777777" w:rsidR="0021379D" w:rsidRPr="0021379D" w:rsidRDefault="0021379D" w:rsidP="00A75584">
      <w:pPr>
        <w:pStyle w:val="ListParagraph"/>
        <w:widowControl w:val="0"/>
        <w:numPr>
          <w:ilvl w:val="2"/>
          <w:numId w:val="51"/>
        </w:numPr>
        <w:autoSpaceDE w:val="0"/>
        <w:autoSpaceDN w:val="0"/>
        <w:ind w:left="1800" w:right="902"/>
        <w:rPr>
          <w:rFonts w:ascii="Arial" w:hAnsi="Arial" w:cs="Arial"/>
          <w:sz w:val="24"/>
          <w:szCs w:val="24"/>
        </w:rPr>
      </w:pPr>
      <w:r w:rsidRPr="0021379D">
        <w:rPr>
          <w:rFonts w:ascii="Arial" w:hAnsi="Arial" w:cs="Arial"/>
          <w:sz w:val="24"/>
          <w:szCs w:val="24"/>
        </w:rPr>
        <w:t>Air</w:t>
      </w:r>
      <w:r w:rsidRPr="0021379D">
        <w:rPr>
          <w:rFonts w:ascii="Arial" w:hAnsi="Arial" w:cs="Arial"/>
          <w:spacing w:val="-5"/>
          <w:sz w:val="24"/>
          <w:szCs w:val="24"/>
        </w:rPr>
        <w:t xml:space="preserve"> </w:t>
      </w:r>
      <w:r w:rsidRPr="0021379D">
        <w:rPr>
          <w:rFonts w:ascii="Arial" w:hAnsi="Arial" w:cs="Arial"/>
          <w:sz w:val="24"/>
          <w:szCs w:val="24"/>
        </w:rPr>
        <w:t>Filter</w:t>
      </w:r>
      <w:r w:rsidRPr="0021379D">
        <w:rPr>
          <w:rFonts w:ascii="Arial" w:hAnsi="Arial" w:cs="Arial"/>
          <w:spacing w:val="-2"/>
          <w:sz w:val="24"/>
          <w:szCs w:val="24"/>
        </w:rPr>
        <w:t xml:space="preserve"> </w:t>
      </w:r>
      <w:r w:rsidRPr="0021379D">
        <w:rPr>
          <w:rFonts w:ascii="Arial" w:hAnsi="Arial" w:cs="Arial"/>
          <w:sz w:val="24"/>
          <w:szCs w:val="24"/>
        </w:rPr>
        <w:t>– Remove, Inspect</w:t>
      </w:r>
      <w:r w:rsidRPr="0021379D">
        <w:rPr>
          <w:rFonts w:ascii="Arial" w:hAnsi="Arial" w:cs="Arial"/>
          <w:spacing w:val="-1"/>
          <w:sz w:val="24"/>
          <w:szCs w:val="24"/>
        </w:rPr>
        <w:t xml:space="preserve"> </w:t>
      </w:r>
      <w:r w:rsidRPr="0021379D">
        <w:rPr>
          <w:rFonts w:ascii="Arial" w:hAnsi="Arial" w:cs="Arial"/>
          <w:sz w:val="24"/>
          <w:szCs w:val="24"/>
        </w:rPr>
        <w:t>and</w:t>
      </w:r>
      <w:r w:rsidRPr="0021379D">
        <w:rPr>
          <w:rFonts w:ascii="Arial" w:hAnsi="Arial" w:cs="Arial"/>
          <w:spacing w:val="-5"/>
          <w:sz w:val="24"/>
          <w:szCs w:val="24"/>
        </w:rPr>
        <w:t xml:space="preserve"> </w:t>
      </w:r>
      <w:r w:rsidRPr="0021379D">
        <w:rPr>
          <w:rFonts w:ascii="Arial" w:hAnsi="Arial" w:cs="Arial"/>
          <w:sz w:val="24"/>
          <w:szCs w:val="24"/>
        </w:rPr>
        <w:t>clean</w:t>
      </w:r>
      <w:r w:rsidRPr="0021379D">
        <w:rPr>
          <w:rFonts w:ascii="Arial" w:hAnsi="Arial" w:cs="Arial"/>
          <w:spacing w:val="-2"/>
          <w:sz w:val="24"/>
          <w:szCs w:val="24"/>
        </w:rPr>
        <w:t xml:space="preserve"> </w:t>
      </w:r>
      <w:r w:rsidRPr="0021379D">
        <w:rPr>
          <w:rFonts w:ascii="Arial" w:hAnsi="Arial" w:cs="Arial"/>
          <w:sz w:val="24"/>
          <w:szCs w:val="24"/>
        </w:rPr>
        <w:t>air</w:t>
      </w:r>
      <w:r w:rsidRPr="0021379D">
        <w:rPr>
          <w:rFonts w:ascii="Arial" w:hAnsi="Arial" w:cs="Arial"/>
          <w:spacing w:val="-5"/>
          <w:sz w:val="24"/>
          <w:szCs w:val="24"/>
        </w:rPr>
        <w:t xml:space="preserve"> </w:t>
      </w:r>
      <w:r w:rsidRPr="0021379D">
        <w:rPr>
          <w:rFonts w:ascii="Arial" w:hAnsi="Arial" w:cs="Arial"/>
          <w:sz w:val="24"/>
          <w:szCs w:val="24"/>
        </w:rPr>
        <w:t>filter</w:t>
      </w:r>
      <w:r w:rsidRPr="0021379D">
        <w:rPr>
          <w:rFonts w:ascii="Arial" w:hAnsi="Arial" w:cs="Arial"/>
          <w:spacing w:val="-3"/>
          <w:sz w:val="24"/>
          <w:szCs w:val="24"/>
        </w:rPr>
        <w:t xml:space="preserve"> </w:t>
      </w:r>
      <w:r w:rsidRPr="0021379D">
        <w:rPr>
          <w:rFonts w:ascii="Arial" w:hAnsi="Arial" w:cs="Arial"/>
          <w:sz w:val="24"/>
          <w:szCs w:val="24"/>
        </w:rPr>
        <w:t>(replace</w:t>
      </w:r>
      <w:r w:rsidRPr="0021379D">
        <w:rPr>
          <w:rFonts w:ascii="Arial" w:hAnsi="Arial" w:cs="Arial"/>
          <w:spacing w:val="-3"/>
          <w:sz w:val="24"/>
          <w:szCs w:val="24"/>
        </w:rPr>
        <w:t xml:space="preserve"> </w:t>
      </w:r>
      <w:r w:rsidRPr="0021379D">
        <w:rPr>
          <w:rFonts w:ascii="Arial" w:hAnsi="Arial" w:cs="Arial"/>
          <w:sz w:val="24"/>
          <w:szCs w:val="24"/>
        </w:rPr>
        <w:t>when</w:t>
      </w:r>
      <w:r w:rsidRPr="0021379D">
        <w:rPr>
          <w:rFonts w:ascii="Arial" w:hAnsi="Arial" w:cs="Arial"/>
          <w:spacing w:val="-2"/>
          <w:sz w:val="24"/>
          <w:szCs w:val="24"/>
        </w:rPr>
        <w:t xml:space="preserve"> </w:t>
      </w:r>
      <w:r w:rsidRPr="0021379D">
        <w:rPr>
          <w:rFonts w:ascii="Arial" w:hAnsi="Arial" w:cs="Arial"/>
          <w:sz w:val="24"/>
          <w:szCs w:val="24"/>
        </w:rPr>
        <w:t>required</w:t>
      </w:r>
      <w:r w:rsidRPr="0021379D">
        <w:rPr>
          <w:rFonts w:ascii="Arial" w:hAnsi="Arial" w:cs="Arial"/>
          <w:spacing w:val="-5"/>
          <w:sz w:val="24"/>
          <w:szCs w:val="24"/>
        </w:rPr>
        <w:t xml:space="preserve"> </w:t>
      </w:r>
      <w:r w:rsidRPr="0021379D">
        <w:rPr>
          <w:rFonts w:ascii="Arial" w:hAnsi="Arial" w:cs="Arial"/>
          <w:sz w:val="24"/>
          <w:szCs w:val="24"/>
        </w:rPr>
        <w:t>at</w:t>
      </w:r>
      <w:r w:rsidRPr="0021379D">
        <w:rPr>
          <w:rFonts w:ascii="Arial" w:hAnsi="Arial" w:cs="Arial"/>
          <w:spacing w:val="-2"/>
          <w:sz w:val="24"/>
          <w:szCs w:val="24"/>
        </w:rPr>
        <w:t xml:space="preserve"> </w:t>
      </w:r>
      <w:r w:rsidRPr="0021379D">
        <w:rPr>
          <w:rFonts w:ascii="Arial" w:hAnsi="Arial" w:cs="Arial"/>
          <w:sz w:val="24"/>
          <w:szCs w:val="24"/>
        </w:rPr>
        <w:t>an</w:t>
      </w:r>
      <w:r w:rsidRPr="0021379D">
        <w:rPr>
          <w:rFonts w:ascii="Arial" w:hAnsi="Arial" w:cs="Arial"/>
          <w:spacing w:val="-3"/>
          <w:sz w:val="24"/>
          <w:szCs w:val="24"/>
        </w:rPr>
        <w:t xml:space="preserve"> </w:t>
      </w:r>
      <w:r w:rsidRPr="0021379D">
        <w:rPr>
          <w:rFonts w:ascii="Arial" w:hAnsi="Arial" w:cs="Arial"/>
          <w:sz w:val="24"/>
          <w:szCs w:val="24"/>
        </w:rPr>
        <w:t>additional</w:t>
      </w:r>
      <w:r w:rsidRPr="0021379D">
        <w:rPr>
          <w:rFonts w:ascii="Arial" w:hAnsi="Arial" w:cs="Arial"/>
          <w:spacing w:val="-2"/>
          <w:sz w:val="24"/>
          <w:szCs w:val="24"/>
        </w:rPr>
        <w:t xml:space="preserve"> cost).</w:t>
      </w:r>
    </w:p>
    <w:p w14:paraId="1D8A2936" w14:textId="77777777" w:rsidR="0021379D" w:rsidRPr="0021379D" w:rsidRDefault="0021379D" w:rsidP="00C67E81">
      <w:pPr>
        <w:pStyle w:val="ListParagraph"/>
        <w:widowControl w:val="0"/>
        <w:autoSpaceDE w:val="0"/>
        <w:autoSpaceDN w:val="0"/>
        <w:ind w:left="1800" w:right="902"/>
        <w:rPr>
          <w:rFonts w:ascii="Arial" w:hAnsi="Arial" w:cs="Arial"/>
          <w:sz w:val="24"/>
          <w:szCs w:val="24"/>
        </w:rPr>
      </w:pPr>
    </w:p>
    <w:p w14:paraId="585BC8E5" w14:textId="77777777" w:rsidR="0021379D" w:rsidRPr="0021379D" w:rsidRDefault="0021379D" w:rsidP="00A75584">
      <w:pPr>
        <w:pStyle w:val="ListParagraph"/>
        <w:widowControl w:val="0"/>
        <w:numPr>
          <w:ilvl w:val="0"/>
          <w:numId w:val="61"/>
        </w:numPr>
        <w:autoSpaceDE w:val="0"/>
        <w:autoSpaceDN w:val="0"/>
        <w:ind w:right="902"/>
        <w:rPr>
          <w:rFonts w:ascii="Arial" w:hAnsi="Arial" w:cs="Arial"/>
          <w:sz w:val="24"/>
          <w:szCs w:val="24"/>
          <w:u w:val="single"/>
        </w:rPr>
      </w:pPr>
      <w:r w:rsidRPr="0021379D">
        <w:rPr>
          <w:rFonts w:ascii="Arial" w:hAnsi="Arial" w:cs="Arial"/>
          <w:sz w:val="24"/>
          <w:szCs w:val="24"/>
          <w:u w:val="single"/>
        </w:rPr>
        <w:t>Air</w:t>
      </w:r>
      <w:r w:rsidRPr="0021379D">
        <w:rPr>
          <w:rFonts w:ascii="Arial" w:hAnsi="Arial" w:cs="Arial"/>
          <w:spacing w:val="-1"/>
          <w:sz w:val="24"/>
          <w:szCs w:val="24"/>
          <w:u w:val="single"/>
        </w:rPr>
        <w:t xml:space="preserve"> </w:t>
      </w:r>
      <w:r w:rsidRPr="0021379D">
        <w:rPr>
          <w:rFonts w:ascii="Arial" w:hAnsi="Arial" w:cs="Arial"/>
          <w:sz w:val="24"/>
          <w:szCs w:val="24"/>
          <w:u w:val="single"/>
        </w:rPr>
        <w:t xml:space="preserve">Inlet </w:t>
      </w:r>
      <w:r w:rsidRPr="0021379D">
        <w:rPr>
          <w:rFonts w:ascii="Arial" w:hAnsi="Arial" w:cs="Arial"/>
          <w:spacing w:val="-2"/>
          <w:sz w:val="24"/>
          <w:szCs w:val="24"/>
          <w:u w:val="single"/>
        </w:rPr>
        <w:t>System</w:t>
      </w:r>
    </w:p>
    <w:p w14:paraId="5436CF95" w14:textId="77777777" w:rsidR="0021379D" w:rsidRPr="0021379D" w:rsidRDefault="0021379D" w:rsidP="00A75584">
      <w:pPr>
        <w:pStyle w:val="ListParagraph"/>
        <w:widowControl w:val="0"/>
        <w:numPr>
          <w:ilvl w:val="0"/>
          <w:numId w:val="52"/>
        </w:numPr>
        <w:autoSpaceDE w:val="0"/>
        <w:autoSpaceDN w:val="0"/>
        <w:spacing w:before="8"/>
        <w:ind w:left="1800"/>
        <w:rPr>
          <w:rFonts w:ascii="Arial" w:hAnsi="Arial" w:cs="Arial"/>
          <w:sz w:val="24"/>
          <w:szCs w:val="24"/>
        </w:rPr>
      </w:pPr>
      <w:r w:rsidRPr="0021379D">
        <w:rPr>
          <w:rFonts w:ascii="Arial" w:hAnsi="Arial" w:cs="Arial"/>
          <w:sz w:val="24"/>
          <w:szCs w:val="24"/>
        </w:rPr>
        <w:t>Inspect</w:t>
      </w:r>
      <w:r w:rsidRPr="0021379D">
        <w:rPr>
          <w:rFonts w:ascii="Arial" w:hAnsi="Arial" w:cs="Arial"/>
          <w:spacing w:val="-4"/>
          <w:sz w:val="24"/>
          <w:szCs w:val="24"/>
        </w:rPr>
        <w:t xml:space="preserve"> </w:t>
      </w:r>
      <w:r w:rsidRPr="0021379D">
        <w:rPr>
          <w:rFonts w:ascii="Arial" w:hAnsi="Arial" w:cs="Arial"/>
          <w:sz w:val="24"/>
          <w:szCs w:val="24"/>
        </w:rPr>
        <w:t>all</w:t>
      </w:r>
      <w:r w:rsidRPr="0021379D">
        <w:rPr>
          <w:rFonts w:ascii="Arial" w:hAnsi="Arial" w:cs="Arial"/>
          <w:spacing w:val="-4"/>
          <w:sz w:val="24"/>
          <w:szCs w:val="24"/>
        </w:rPr>
        <w:t xml:space="preserve"> </w:t>
      </w:r>
      <w:r w:rsidRPr="0021379D">
        <w:rPr>
          <w:rFonts w:ascii="Arial" w:hAnsi="Arial" w:cs="Arial"/>
          <w:sz w:val="24"/>
          <w:szCs w:val="24"/>
        </w:rPr>
        <w:t>piping,</w:t>
      </w:r>
      <w:r w:rsidRPr="0021379D">
        <w:rPr>
          <w:rFonts w:ascii="Arial" w:hAnsi="Arial" w:cs="Arial"/>
          <w:spacing w:val="-3"/>
          <w:sz w:val="24"/>
          <w:szCs w:val="24"/>
        </w:rPr>
        <w:t xml:space="preserve"> </w:t>
      </w:r>
      <w:r w:rsidRPr="0021379D">
        <w:rPr>
          <w:rFonts w:ascii="Arial" w:hAnsi="Arial" w:cs="Arial"/>
          <w:sz w:val="24"/>
          <w:szCs w:val="24"/>
        </w:rPr>
        <w:t>ducting</w:t>
      </w:r>
      <w:r w:rsidRPr="0021379D">
        <w:rPr>
          <w:rFonts w:ascii="Arial" w:hAnsi="Arial" w:cs="Arial"/>
          <w:spacing w:val="-4"/>
          <w:sz w:val="24"/>
          <w:szCs w:val="24"/>
        </w:rPr>
        <w:t xml:space="preserve"> </w:t>
      </w:r>
      <w:r w:rsidRPr="0021379D">
        <w:rPr>
          <w:rFonts w:ascii="Arial" w:hAnsi="Arial" w:cs="Arial"/>
          <w:sz w:val="24"/>
          <w:szCs w:val="24"/>
        </w:rPr>
        <w:t>and</w:t>
      </w:r>
      <w:r w:rsidRPr="0021379D">
        <w:rPr>
          <w:rFonts w:ascii="Arial" w:hAnsi="Arial" w:cs="Arial"/>
          <w:spacing w:val="-4"/>
          <w:sz w:val="24"/>
          <w:szCs w:val="24"/>
        </w:rPr>
        <w:t xml:space="preserve"> </w:t>
      </w:r>
      <w:r w:rsidRPr="0021379D">
        <w:rPr>
          <w:rFonts w:ascii="Arial" w:hAnsi="Arial" w:cs="Arial"/>
          <w:sz w:val="24"/>
          <w:szCs w:val="24"/>
        </w:rPr>
        <w:t>air</w:t>
      </w:r>
      <w:r w:rsidRPr="0021379D">
        <w:rPr>
          <w:rFonts w:ascii="Arial" w:hAnsi="Arial" w:cs="Arial"/>
          <w:spacing w:val="-5"/>
          <w:sz w:val="24"/>
          <w:szCs w:val="24"/>
        </w:rPr>
        <w:t xml:space="preserve"> </w:t>
      </w:r>
      <w:r w:rsidRPr="0021379D">
        <w:rPr>
          <w:rFonts w:ascii="Arial" w:hAnsi="Arial" w:cs="Arial"/>
          <w:sz w:val="24"/>
          <w:szCs w:val="24"/>
        </w:rPr>
        <w:t>filter</w:t>
      </w:r>
      <w:r w:rsidRPr="0021379D">
        <w:rPr>
          <w:rFonts w:ascii="Arial" w:hAnsi="Arial" w:cs="Arial"/>
          <w:spacing w:val="-4"/>
          <w:sz w:val="24"/>
          <w:szCs w:val="24"/>
        </w:rPr>
        <w:t xml:space="preserve"> </w:t>
      </w:r>
      <w:r w:rsidRPr="0021379D">
        <w:rPr>
          <w:rFonts w:ascii="Arial" w:hAnsi="Arial" w:cs="Arial"/>
          <w:sz w:val="24"/>
          <w:szCs w:val="24"/>
        </w:rPr>
        <w:t>housing</w:t>
      </w:r>
      <w:r w:rsidRPr="0021379D">
        <w:rPr>
          <w:rFonts w:ascii="Arial" w:hAnsi="Arial" w:cs="Arial"/>
          <w:spacing w:val="-5"/>
          <w:sz w:val="24"/>
          <w:szCs w:val="24"/>
        </w:rPr>
        <w:t xml:space="preserve"> </w:t>
      </w:r>
      <w:r w:rsidRPr="0021379D">
        <w:rPr>
          <w:rFonts w:ascii="Arial" w:hAnsi="Arial" w:cs="Arial"/>
          <w:sz w:val="24"/>
          <w:szCs w:val="24"/>
        </w:rPr>
        <w:t>for</w:t>
      </w:r>
      <w:r w:rsidRPr="0021379D">
        <w:rPr>
          <w:rFonts w:ascii="Arial" w:hAnsi="Arial" w:cs="Arial"/>
          <w:spacing w:val="-4"/>
          <w:sz w:val="24"/>
          <w:szCs w:val="24"/>
        </w:rPr>
        <w:t xml:space="preserve"> </w:t>
      </w:r>
      <w:r w:rsidRPr="0021379D">
        <w:rPr>
          <w:rFonts w:ascii="Arial" w:hAnsi="Arial" w:cs="Arial"/>
          <w:sz w:val="24"/>
          <w:szCs w:val="24"/>
        </w:rPr>
        <w:t>damage,</w:t>
      </w:r>
      <w:r w:rsidRPr="0021379D">
        <w:rPr>
          <w:rFonts w:ascii="Arial" w:hAnsi="Arial" w:cs="Arial"/>
          <w:spacing w:val="-6"/>
          <w:sz w:val="24"/>
          <w:szCs w:val="24"/>
        </w:rPr>
        <w:t xml:space="preserve"> </w:t>
      </w:r>
      <w:r w:rsidRPr="0021379D">
        <w:rPr>
          <w:rFonts w:ascii="Arial" w:hAnsi="Arial" w:cs="Arial"/>
          <w:sz w:val="24"/>
          <w:szCs w:val="24"/>
        </w:rPr>
        <w:t>loose</w:t>
      </w:r>
      <w:r w:rsidRPr="0021379D">
        <w:rPr>
          <w:rFonts w:ascii="Arial" w:hAnsi="Arial" w:cs="Arial"/>
          <w:spacing w:val="-3"/>
          <w:sz w:val="24"/>
          <w:szCs w:val="24"/>
        </w:rPr>
        <w:t xml:space="preserve"> </w:t>
      </w:r>
      <w:r w:rsidRPr="0021379D">
        <w:rPr>
          <w:rFonts w:ascii="Arial" w:hAnsi="Arial" w:cs="Arial"/>
          <w:sz w:val="24"/>
          <w:szCs w:val="24"/>
        </w:rPr>
        <w:t>connections,</w:t>
      </w:r>
      <w:r w:rsidRPr="0021379D">
        <w:rPr>
          <w:rFonts w:ascii="Arial" w:hAnsi="Arial" w:cs="Arial"/>
          <w:spacing w:val="-3"/>
          <w:sz w:val="24"/>
          <w:szCs w:val="24"/>
        </w:rPr>
        <w:t xml:space="preserve"> </w:t>
      </w:r>
      <w:r w:rsidRPr="0021379D">
        <w:rPr>
          <w:rFonts w:ascii="Arial" w:hAnsi="Arial" w:cs="Arial"/>
          <w:sz w:val="24"/>
          <w:szCs w:val="24"/>
        </w:rPr>
        <w:t>and evidence of leaks.</w:t>
      </w:r>
    </w:p>
    <w:p w14:paraId="55C67187" w14:textId="77777777" w:rsidR="0021379D" w:rsidRPr="0021379D" w:rsidRDefault="0021379D" w:rsidP="00A75584">
      <w:pPr>
        <w:pStyle w:val="ListParagraph"/>
        <w:widowControl w:val="0"/>
        <w:numPr>
          <w:ilvl w:val="0"/>
          <w:numId w:val="52"/>
        </w:numPr>
        <w:autoSpaceDE w:val="0"/>
        <w:autoSpaceDN w:val="0"/>
        <w:spacing w:before="8"/>
        <w:ind w:left="1800"/>
        <w:rPr>
          <w:rFonts w:ascii="Arial" w:hAnsi="Arial" w:cs="Arial"/>
          <w:sz w:val="24"/>
          <w:szCs w:val="24"/>
        </w:rPr>
      </w:pPr>
      <w:r w:rsidRPr="0021379D">
        <w:rPr>
          <w:rFonts w:ascii="Arial" w:hAnsi="Arial" w:cs="Arial"/>
          <w:sz w:val="24"/>
          <w:szCs w:val="24"/>
        </w:rPr>
        <w:t>Inspect</w:t>
      </w:r>
      <w:r w:rsidRPr="0021379D">
        <w:rPr>
          <w:rFonts w:ascii="Arial" w:hAnsi="Arial" w:cs="Arial"/>
          <w:spacing w:val="-3"/>
          <w:sz w:val="24"/>
          <w:szCs w:val="24"/>
        </w:rPr>
        <w:t xml:space="preserve"> </w:t>
      </w:r>
      <w:r w:rsidRPr="0021379D">
        <w:rPr>
          <w:rFonts w:ascii="Arial" w:hAnsi="Arial" w:cs="Arial"/>
          <w:sz w:val="24"/>
          <w:szCs w:val="24"/>
        </w:rPr>
        <w:t>for</w:t>
      </w:r>
      <w:r w:rsidRPr="0021379D">
        <w:rPr>
          <w:rFonts w:ascii="Arial" w:hAnsi="Arial" w:cs="Arial"/>
          <w:spacing w:val="-2"/>
          <w:sz w:val="24"/>
          <w:szCs w:val="24"/>
        </w:rPr>
        <w:t xml:space="preserve"> </w:t>
      </w:r>
      <w:r w:rsidRPr="0021379D">
        <w:rPr>
          <w:rFonts w:ascii="Arial" w:hAnsi="Arial" w:cs="Arial"/>
          <w:sz w:val="24"/>
          <w:szCs w:val="24"/>
        </w:rPr>
        <w:t>proper</w:t>
      </w:r>
      <w:r w:rsidRPr="0021379D">
        <w:rPr>
          <w:rFonts w:ascii="Arial" w:hAnsi="Arial" w:cs="Arial"/>
          <w:spacing w:val="-1"/>
          <w:sz w:val="24"/>
          <w:szCs w:val="24"/>
        </w:rPr>
        <w:t xml:space="preserve"> </w:t>
      </w:r>
      <w:r w:rsidRPr="0021379D">
        <w:rPr>
          <w:rFonts w:ascii="Arial" w:hAnsi="Arial" w:cs="Arial"/>
          <w:sz w:val="24"/>
          <w:szCs w:val="24"/>
        </w:rPr>
        <w:t>louver</w:t>
      </w:r>
      <w:r w:rsidRPr="0021379D">
        <w:rPr>
          <w:rFonts w:ascii="Arial" w:hAnsi="Arial" w:cs="Arial"/>
          <w:spacing w:val="-5"/>
          <w:sz w:val="24"/>
          <w:szCs w:val="24"/>
        </w:rPr>
        <w:t xml:space="preserve"> </w:t>
      </w:r>
      <w:r w:rsidRPr="0021379D">
        <w:rPr>
          <w:rFonts w:ascii="Arial" w:hAnsi="Arial" w:cs="Arial"/>
          <w:sz w:val="24"/>
          <w:szCs w:val="24"/>
        </w:rPr>
        <w:t>or</w:t>
      </w:r>
      <w:r w:rsidRPr="0021379D">
        <w:rPr>
          <w:rFonts w:ascii="Arial" w:hAnsi="Arial" w:cs="Arial"/>
          <w:spacing w:val="-1"/>
          <w:sz w:val="24"/>
          <w:szCs w:val="24"/>
        </w:rPr>
        <w:t xml:space="preserve"> </w:t>
      </w:r>
      <w:r w:rsidRPr="0021379D">
        <w:rPr>
          <w:rFonts w:ascii="Arial" w:hAnsi="Arial" w:cs="Arial"/>
          <w:sz w:val="24"/>
          <w:szCs w:val="24"/>
        </w:rPr>
        <w:t>inlet air</w:t>
      </w:r>
      <w:r w:rsidRPr="0021379D">
        <w:rPr>
          <w:rFonts w:ascii="Arial" w:hAnsi="Arial" w:cs="Arial"/>
          <w:spacing w:val="-6"/>
          <w:sz w:val="24"/>
          <w:szCs w:val="24"/>
        </w:rPr>
        <w:t xml:space="preserve"> </w:t>
      </w:r>
      <w:r w:rsidRPr="0021379D">
        <w:rPr>
          <w:rFonts w:ascii="Arial" w:hAnsi="Arial" w:cs="Arial"/>
          <w:sz w:val="24"/>
          <w:szCs w:val="24"/>
        </w:rPr>
        <w:t>fan</w:t>
      </w:r>
      <w:r w:rsidRPr="0021379D">
        <w:rPr>
          <w:rFonts w:ascii="Arial" w:hAnsi="Arial" w:cs="Arial"/>
          <w:spacing w:val="-2"/>
          <w:sz w:val="24"/>
          <w:szCs w:val="24"/>
        </w:rPr>
        <w:t xml:space="preserve"> </w:t>
      </w:r>
      <w:r w:rsidRPr="0021379D">
        <w:rPr>
          <w:rFonts w:ascii="Arial" w:hAnsi="Arial" w:cs="Arial"/>
          <w:sz w:val="24"/>
          <w:szCs w:val="24"/>
        </w:rPr>
        <w:t>operation</w:t>
      </w:r>
      <w:r w:rsidRPr="0021379D">
        <w:rPr>
          <w:rFonts w:ascii="Arial" w:hAnsi="Arial" w:cs="Arial"/>
          <w:spacing w:val="-4"/>
          <w:sz w:val="24"/>
          <w:szCs w:val="24"/>
        </w:rPr>
        <w:t xml:space="preserve"> </w:t>
      </w:r>
      <w:r w:rsidRPr="0021379D">
        <w:rPr>
          <w:rFonts w:ascii="Arial" w:hAnsi="Arial" w:cs="Arial"/>
          <w:sz w:val="24"/>
          <w:szCs w:val="24"/>
        </w:rPr>
        <w:t xml:space="preserve">(as </w:t>
      </w:r>
      <w:r w:rsidRPr="0021379D">
        <w:rPr>
          <w:rFonts w:ascii="Arial" w:hAnsi="Arial" w:cs="Arial"/>
          <w:spacing w:val="-2"/>
          <w:sz w:val="24"/>
          <w:szCs w:val="24"/>
        </w:rPr>
        <w:t>needed).</w:t>
      </w:r>
    </w:p>
    <w:p w14:paraId="38FE1F2F" w14:textId="77777777" w:rsidR="0021379D" w:rsidRPr="0021379D" w:rsidRDefault="0021379D" w:rsidP="00C67E81">
      <w:pPr>
        <w:rPr>
          <w:rFonts w:ascii="Arial" w:hAnsi="Arial" w:cs="Arial"/>
          <w:spacing w:val="-2"/>
          <w:sz w:val="24"/>
          <w:szCs w:val="24"/>
        </w:rPr>
      </w:pPr>
    </w:p>
    <w:p w14:paraId="07FF316F" w14:textId="77777777" w:rsidR="0021379D" w:rsidRPr="0021379D" w:rsidRDefault="0021379D" w:rsidP="00A75584">
      <w:pPr>
        <w:pStyle w:val="ListParagraph"/>
        <w:widowControl w:val="0"/>
        <w:numPr>
          <w:ilvl w:val="0"/>
          <w:numId w:val="53"/>
        </w:numPr>
        <w:autoSpaceDE w:val="0"/>
        <w:autoSpaceDN w:val="0"/>
        <w:spacing w:before="8"/>
        <w:ind w:left="1440"/>
        <w:rPr>
          <w:rFonts w:ascii="Arial" w:hAnsi="Arial" w:cs="Arial"/>
          <w:sz w:val="24"/>
          <w:szCs w:val="24"/>
          <w:u w:val="single"/>
        </w:rPr>
      </w:pPr>
      <w:r w:rsidRPr="0021379D">
        <w:rPr>
          <w:rFonts w:ascii="Arial" w:hAnsi="Arial" w:cs="Arial"/>
          <w:spacing w:val="-2"/>
          <w:sz w:val="24"/>
          <w:szCs w:val="24"/>
          <w:u w:val="single"/>
        </w:rPr>
        <w:t>Turbocharger</w:t>
      </w:r>
    </w:p>
    <w:p w14:paraId="64181D41" w14:textId="77777777" w:rsidR="0021379D" w:rsidRPr="0021379D" w:rsidRDefault="0021379D" w:rsidP="00A75584">
      <w:pPr>
        <w:pStyle w:val="ListParagraph"/>
        <w:widowControl w:val="0"/>
        <w:numPr>
          <w:ilvl w:val="4"/>
          <w:numId w:val="53"/>
        </w:numPr>
        <w:autoSpaceDE w:val="0"/>
        <w:autoSpaceDN w:val="0"/>
        <w:spacing w:before="9"/>
        <w:ind w:left="1800"/>
        <w:rPr>
          <w:rFonts w:ascii="Arial" w:hAnsi="Arial" w:cs="Arial"/>
          <w:sz w:val="24"/>
          <w:szCs w:val="24"/>
        </w:rPr>
      </w:pPr>
      <w:r w:rsidRPr="0021379D">
        <w:rPr>
          <w:rFonts w:ascii="Arial" w:hAnsi="Arial" w:cs="Arial"/>
          <w:sz w:val="24"/>
          <w:szCs w:val="24"/>
        </w:rPr>
        <w:t>Inspect</w:t>
      </w:r>
      <w:r w:rsidRPr="0021379D">
        <w:rPr>
          <w:rFonts w:ascii="Arial" w:hAnsi="Arial" w:cs="Arial"/>
          <w:spacing w:val="-5"/>
          <w:sz w:val="24"/>
          <w:szCs w:val="24"/>
        </w:rPr>
        <w:t xml:space="preserve"> </w:t>
      </w:r>
      <w:r w:rsidRPr="0021379D">
        <w:rPr>
          <w:rFonts w:ascii="Arial" w:hAnsi="Arial" w:cs="Arial"/>
          <w:sz w:val="24"/>
          <w:szCs w:val="24"/>
        </w:rPr>
        <w:t>for</w:t>
      </w:r>
      <w:r w:rsidRPr="0021379D">
        <w:rPr>
          <w:rFonts w:ascii="Arial" w:hAnsi="Arial" w:cs="Arial"/>
          <w:spacing w:val="-3"/>
          <w:sz w:val="24"/>
          <w:szCs w:val="24"/>
        </w:rPr>
        <w:t xml:space="preserve"> </w:t>
      </w:r>
      <w:r w:rsidRPr="0021379D">
        <w:rPr>
          <w:rFonts w:ascii="Arial" w:hAnsi="Arial" w:cs="Arial"/>
          <w:sz w:val="24"/>
          <w:szCs w:val="24"/>
        </w:rPr>
        <w:t>signs</w:t>
      </w:r>
      <w:r w:rsidRPr="0021379D">
        <w:rPr>
          <w:rFonts w:ascii="Arial" w:hAnsi="Arial" w:cs="Arial"/>
          <w:spacing w:val="-3"/>
          <w:sz w:val="24"/>
          <w:szCs w:val="24"/>
        </w:rPr>
        <w:t xml:space="preserve"> </w:t>
      </w:r>
      <w:r w:rsidRPr="0021379D">
        <w:rPr>
          <w:rFonts w:ascii="Arial" w:hAnsi="Arial" w:cs="Arial"/>
          <w:sz w:val="24"/>
          <w:szCs w:val="24"/>
        </w:rPr>
        <w:t>of</w:t>
      </w:r>
      <w:r w:rsidRPr="0021379D">
        <w:rPr>
          <w:rFonts w:ascii="Arial" w:hAnsi="Arial" w:cs="Arial"/>
          <w:spacing w:val="-1"/>
          <w:sz w:val="24"/>
          <w:szCs w:val="24"/>
        </w:rPr>
        <w:t xml:space="preserve"> </w:t>
      </w:r>
      <w:r w:rsidRPr="0021379D">
        <w:rPr>
          <w:rFonts w:ascii="Arial" w:hAnsi="Arial" w:cs="Arial"/>
          <w:sz w:val="24"/>
          <w:szCs w:val="24"/>
        </w:rPr>
        <w:t>wet</w:t>
      </w:r>
      <w:r w:rsidRPr="0021379D">
        <w:rPr>
          <w:rFonts w:ascii="Arial" w:hAnsi="Arial" w:cs="Arial"/>
          <w:spacing w:val="-3"/>
          <w:sz w:val="24"/>
          <w:szCs w:val="24"/>
        </w:rPr>
        <w:t xml:space="preserve"> </w:t>
      </w:r>
      <w:r w:rsidRPr="0021379D">
        <w:rPr>
          <w:rFonts w:ascii="Arial" w:hAnsi="Arial" w:cs="Arial"/>
          <w:sz w:val="24"/>
          <w:szCs w:val="24"/>
        </w:rPr>
        <w:t>stacking,</w:t>
      </w:r>
      <w:r w:rsidRPr="0021379D">
        <w:rPr>
          <w:rFonts w:ascii="Arial" w:hAnsi="Arial" w:cs="Arial"/>
          <w:spacing w:val="-2"/>
          <w:sz w:val="24"/>
          <w:szCs w:val="24"/>
        </w:rPr>
        <w:t xml:space="preserve"> </w:t>
      </w:r>
      <w:r w:rsidRPr="0021379D">
        <w:rPr>
          <w:rFonts w:ascii="Arial" w:hAnsi="Arial" w:cs="Arial"/>
          <w:sz w:val="24"/>
          <w:szCs w:val="24"/>
        </w:rPr>
        <w:t>lube</w:t>
      </w:r>
      <w:r w:rsidRPr="0021379D">
        <w:rPr>
          <w:rFonts w:ascii="Arial" w:hAnsi="Arial" w:cs="Arial"/>
          <w:spacing w:val="-1"/>
          <w:sz w:val="24"/>
          <w:szCs w:val="24"/>
        </w:rPr>
        <w:t xml:space="preserve"> </w:t>
      </w:r>
      <w:r w:rsidRPr="0021379D">
        <w:rPr>
          <w:rFonts w:ascii="Arial" w:hAnsi="Arial" w:cs="Arial"/>
          <w:sz w:val="24"/>
          <w:szCs w:val="24"/>
        </w:rPr>
        <w:t>oil,</w:t>
      </w:r>
      <w:r w:rsidRPr="0021379D">
        <w:rPr>
          <w:rFonts w:ascii="Arial" w:hAnsi="Arial" w:cs="Arial"/>
          <w:spacing w:val="-3"/>
          <w:sz w:val="24"/>
          <w:szCs w:val="24"/>
        </w:rPr>
        <w:t xml:space="preserve"> </w:t>
      </w:r>
      <w:r w:rsidRPr="0021379D">
        <w:rPr>
          <w:rFonts w:ascii="Arial" w:hAnsi="Arial" w:cs="Arial"/>
          <w:sz w:val="24"/>
          <w:szCs w:val="24"/>
        </w:rPr>
        <w:t>exhaust</w:t>
      </w:r>
      <w:r w:rsidRPr="0021379D">
        <w:rPr>
          <w:rFonts w:ascii="Arial" w:hAnsi="Arial" w:cs="Arial"/>
          <w:spacing w:val="-2"/>
          <w:sz w:val="24"/>
          <w:szCs w:val="24"/>
        </w:rPr>
        <w:t xml:space="preserve"> </w:t>
      </w:r>
      <w:r w:rsidRPr="0021379D">
        <w:rPr>
          <w:rFonts w:ascii="Arial" w:hAnsi="Arial" w:cs="Arial"/>
          <w:sz w:val="24"/>
          <w:szCs w:val="24"/>
        </w:rPr>
        <w:t>leakage</w:t>
      </w:r>
      <w:r w:rsidRPr="0021379D">
        <w:rPr>
          <w:rFonts w:ascii="Arial" w:hAnsi="Arial" w:cs="Arial"/>
          <w:spacing w:val="-3"/>
          <w:sz w:val="24"/>
          <w:szCs w:val="24"/>
        </w:rPr>
        <w:t xml:space="preserve"> </w:t>
      </w:r>
      <w:r w:rsidRPr="0021379D">
        <w:rPr>
          <w:rFonts w:ascii="Arial" w:hAnsi="Arial" w:cs="Arial"/>
          <w:sz w:val="24"/>
          <w:szCs w:val="24"/>
        </w:rPr>
        <w:t>or</w:t>
      </w:r>
      <w:r w:rsidRPr="0021379D">
        <w:rPr>
          <w:rFonts w:ascii="Arial" w:hAnsi="Arial" w:cs="Arial"/>
          <w:spacing w:val="-3"/>
          <w:sz w:val="24"/>
          <w:szCs w:val="24"/>
        </w:rPr>
        <w:t xml:space="preserve"> </w:t>
      </w:r>
      <w:r w:rsidRPr="0021379D">
        <w:rPr>
          <w:rFonts w:ascii="Arial" w:hAnsi="Arial" w:cs="Arial"/>
          <w:sz w:val="24"/>
          <w:szCs w:val="24"/>
        </w:rPr>
        <w:t>external</w:t>
      </w:r>
      <w:r w:rsidRPr="0021379D">
        <w:rPr>
          <w:rFonts w:ascii="Arial" w:hAnsi="Arial" w:cs="Arial"/>
          <w:spacing w:val="-2"/>
          <w:sz w:val="24"/>
          <w:szCs w:val="24"/>
        </w:rPr>
        <w:t xml:space="preserve"> damage.</w:t>
      </w:r>
    </w:p>
    <w:p w14:paraId="0C272DB8" w14:textId="77777777" w:rsidR="0021379D" w:rsidRPr="0021379D" w:rsidRDefault="0021379D" w:rsidP="00A75584">
      <w:pPr>
        <w:pStyle w:val="ListParagraph"/>
        <w:widowControl w:val="0"/>
        <w:numPr>
          <w:ilvl w:val="4"/>
          <w:numId w:val="53"/>
        </w:numPr>
        <w:autoSpaceDE w:val="0"/>
        <w:autoSpaceDN w:val="0"/>
        <w:spacing w:before="9"/>
        <w:ind w:left="1800"/>
        <w:rPr>
          <w:rFonts w:ascii="Arial" w:hAnsi="Arial" w:cs="Arial"/>
          <w:sz w:val="24"/>
          <w:szCs w:val="24"/>
        </w:rPr>
      </w:pPr>
      <w:r w:rsidRPr="0021379D">
        <w:rPr>
          <w:rFonts w:ascii="Arial" w:hAnsi="Arial" w:cs="Arial"/>
          <w:sz w:val="24"/>
          <w:szCs w:val="24"/>
        </w:rPr>
        <w:t>Inspect</w:t>
      </w:r>
      <w:r w:rsidRPr="0021379D">
        <w:rPr>
          <w:rFonts w:ascii="Arial" w:hAnsi="Arial" w:cs="Arial"/>
          <w:spacing w:val="-3"/>
          <w:sz w:val="24"/>
          <w:szCs w:val="24"/>
        </w:rPr>
        <w:t xml:space="preserve"> </w:t>
      </w:r>
      <w:r w:rsidRPr="0021379D">
        <w:rPr>
          <w:rFonts w:ascii="Arial" w:hAnsi="Arial" w:cs="Arial"/>
          <w:sz w:val="24"/>
          <w:szCs w:val="24"/>
        </w:rPr>
        <w:t>for</w:t>
      </w:r>
      <w:r w:rsidRPr="0021379D">
        <w:rPr>
          <w:rFonts w:ascii="Arial" w:hAnsi="Arial" w:cs="Arial"/>
          <w:spacing w:val="-2"/>
          <w:sz w:val="24"/>
          <w:szCs w:val="24"/>
        </w:rPr>
        <w:t xml:space="preserve"> </w:t>
      </w:r>
      <w:r w:rsidRPr="0021379D">
        <w:rPr>
          <w:rFonts w:ascii="Arial" w:hAnsi="Arial" w:cs="Arial"/>
          <w:sz w:val="24"/>
          <w:szCs w:val="24"/>
        </w:rPr>
        <w:t>unusual</w:t>
      </w:r>
      <w:r w:rsidRPr="0021379D">
        <w:rPr>
          <w:rFonts w:ascii="Arial" w:hAnsi="Arial" w:cs="Arial"/>
          <w:spacing w:val="-2"/>
          <w:sz w:val="24"/>
          <w:szCs w:val="24"/>
        </w:rPr>
        <w:t xml:space="preserve"> </w:t>
      </w:r>
      <w:r w:rsidRPr="0021379D">
        <w:rPr>
          <w:rFonts w:ascii="Arial" w:hAnsi="Arial" w:cs="Arial"/>
          <w:sz w:val="24"/>
          <w:szCs w:val="24"/>
        </w:rPr>
        <w:t>noise</w:t>
      </w:r>
      <w:r w:rsidRPr="0021379D">
        <w:rPr>
          <w:rFonts w:ascii="Arial" w:hAnsi="Arial" w:cs="Arial"/>
          <w:spacing w:val="-6"/>
          <w:sz w:val="24"/>
          <w:szCs w:val="24"/>
        </w:rPr>
        <w:t xml:space="preserve"> </w:t>
      </w:r>
      <w:r w:rsidRPr="0021379D">
        <w:rPr>
          <w:rFonts w:ascii="Arial" w:hAnsi="Arial" w:cs="Arial"/>
          <w:sz w:val="24"/>
          <w:szCs w:val="24"/>
        </w:rPr>
        <w:t>and</w:t>
      </w:r>
      <w:r w:rsidRPr="0021379D">
        <w:rPr>
          <w:rFonts w:ascii="Arial" w:hAnsi="Arial" w:cs="Arial"/>
          <w:spacing w:val="-2"/>
          <w:sz w:val="24"/>
          <w:szCs w:val="24"/>
        </w:rPr>
        <w:t xml:space="preserve"> </w:t>
      </w:r>
      <w:r w:rsidRPr="0021379D">
        <w:rPr>
          <w:rFonts w:ascii="Arial" w:hAnsi="Arial" w:cs="Arial"/>
          <w:sz w:val="24"/>
          <w:szCs w:val="24"/>
        </w:rPr>
        <w:t>ensure</w:t>
      </w:r>
      <w:r w:rsidRPr="0021379D">
        <w:rPr>
          <w:rFonts w:ascii="Arial" w:hAnsi="Arial" w:cs="Arial"/>
          <w:spacing w:val="-2"/>
          <w:sz w:val="24"/>
          <w:szCs w:val="24"/>
        </w:rPr>
        <w:t xml:space="preserve"> </w:t>
      </w:r>
      <w:r w:rsidRPr="0021379D">
        <w:rPr>
          <w:rFonts w:ascii="Arial" w:hAnsi="Arial" w:cs="Arial"/>
          <w:sz w:val="24"/>
          <w:szCs w:val="24"/>
        </w:rPr>
        <w:t>proper</w:t>
      </w:r>
      <w:r w:rsidRPr="0021379D">
        <w:rPr>
          <w:rFonts w:ascii="Arial" w:hAnsi="Arial" w:cs="Arial"/>
          <w:spacing w:val="-2"/>
          <w:sz w:val="24"/>
          <w:szCs w:val="24"/>
        </w:rPr>
        <w:t xml:space="preserve"> operation.</w:t>
      </w:r>
    </w:p>
    <w:p w14:paraId="56119CEC" w14:textId="77777777" w:rsidR="0021379D" w:rsidRPr="0021379D" w:rsidRDefault="0021379D" w:rsidP="00CF0162">
      <w:pPr>
        <w:widowControl w:val="0"/>
        <w:autoSpaceDE w:val="0"/>
        <w:autoSpaceDN w:val="0"/>
        <w:spacing w:before="9"/>
        <w:rPr>
          <w:rFonts w:ascii="Arial" w:hAnsi="Arial" w:cs="Arial"/>
          <w:sz w:val="24"/>
          <w:szCs w:val="24"/>
        </w:rPr>
      </w:pPr>
    </w:p>
    <w:p w14:paraId="7CBDE299" w14:textId="77777777" w:rsidR="0021379D" w:rsidRPr="0021379D" w:rsidRDefault="0021379D" w:rsidP="00D13C12">
      <w:pPr>
        <w:widowControl w:val="0"/>
        <w:autoSpaceDE w:val="0"/>
        <w:autoSpaceDN w:val="0"/>
        <w:spacing w:before="9"/>
        <w:rPr>
          <w:rFonts w:ascii="Arial" w:hAnsi="Arial" w:cs="Arial"/>
          <w:sz w:val="24"/>
          <w:szCs w:val="24"/>
        </w:rPr>
      </w:pPr>
    </w:p>
    <w:p w14:paraId="1BAAF1C2" w14:textId="77777777" w:rsidR="0021379D" w:rsidRPr="0021379D" w:rsidRDefault="0021379D" w:rsidP="00A75584">
      <w:pPr>
        <w:pStyle w:val="ListParagraph"/>
        <w:widowControl w:val="0"/>
        <w:numPr>
          <w:ilvl w:val="0"/>
          <w:numId w:val="53"/>
        </w:numPr>
        <w:tabs>
          <w:tab w:val="left" w:pos="1440"/>
        </w:tabs>
        <w:autoSpaceDE w:val="0"/>
        <w:autoSpaceDN w:val="0"/>
        <w:spacing w:before="9"/>
        <w:ind w:left="1440"/>
        <w:rPr>
          <w:rFonts w:ascii="Arial" w:hAnsi="Arial" w:cs="Arial"/>
          <w:sz w:val="24"/>
          <w:szCs w:val="24"/>
        </w:rPr>
      </w:pPr>
      <w:r w:rsidRPr="0021379D">
        <w:rPr>
          <w:rFonts w:ascii="Arial" w:hAnsi="Arial" w:cs="Arial"/>
          <w:sz w:val="24"/>
          <w:szCs w:val="24"/>
        </w:rPr>
        <w:t>Inspect Exhaust</w:t>
      </w:r>
      <w:r w:rsidRPr="0021379D">
        <w:rPr>
          <w:rFonts w:ascii="Arial" w:hAnsi="Arial" w:cs="Arial"/>
          <w:spacing w:val="-3"/>
          <w:sz w:val="24"/>
          <w:szCs w:val="24"/>
        </w:rPr>
        <w:t xml:space="preserve"> </w:t>
      </w:r>
      <w:r w:rsidRPr="0021379D">
        <w:rPr>
          <w:rFonts w:ascii="Arial" w:hAnsi="Arial" w:cs="Arial"/>
          <w:sz w:val="24"/>
          <w:szCs w:val="24"/>
        </w:rPr>
        <w:t>Manifold</w:t>
      </w:r>
      <w:r w:rsidRPr="0021379D">
        <w:rPr>
          <w:rFonts w:ascii="Arial" w:hAnsi="Arial" w:cs="Arial"/>
          <w:spacing w:val="-3"/>
          <w:sz w:val="24"/>
          <w:szCs w:val="24"/>
        </w:rPr>
        <w:t xml:space="preserve"> </w:t>
      </w:r>
      <w:r w:rsidRPr="0021379D">
        <w:rPr>
          <w:rFonts w:ascii="Arial" w:hAnsi="Arial" w:cs="Arial"/>
          <w:sz w:val="24"/>
          <w:szCs w:val="24"/>
        </w:rPr>
        <w:t>for</w:t>
      </w:r>
      <w:r w:rsidRPr="0021379D">
        <w:rPr>
          <w:rFonts w:ascii="Arial" w:hAnsi="Arial" w:cs="Arial"/>
          <w:spacing w:val="-4"/>
          <w:sz w:val="24"/>
          <w:szCs w:val="24"/>
        </w:rPr>
        <w:t xml:space="preserve"> </w:t>
      </w:r>
      <w:r w:rsidRPr="0021379D">
        <w:rPr>
          <w:rFonts w:ascii="Arial" w:hAnsi="Arial" w:cs="Arial"/>
          <w:sz w:val="24"/>
          <w:szCs w:val="24"/>
        </w:rPr>
        <w:t>damage,</w:t>
      </w:r>
      <w:r w:rsidRPr="0021379D">
        <w:rPr>
          <w:rFonts w:ascii="Arial" w:hAnsi="Arial" w:cs="Arial"/>
          <w:spacing w:val="-3"/>
          <w:sz w:val="24"/>
          <w:szCs w:val="24"/>
        </w:rPr>
        <w:t xml:space="preserve"> </w:t>
      </w:r>
      <w:r w:rsidRPr="0021379D">
        <w:rPr>
          <w:rFonts w:ascii="Arial" w:hAnsi="Arial" w:cs="Arial"/>
          <w:sz w:val="24"/>
          <w:szCs w:val="24"/>
        </w:rPr>
        <w:t>loose</w:t>
      </w:r>
      <w:r w:rsidRPr="0021379D">
        <w:rPr>
          <w:rFonts w:ascii="Arial" w:hAnsi="Arial" w:cs="Arial"/>
          <w:spacing w:val="-2"/>
          <w:sz w:val="24"/>
          <w:szCs w:val="24"/>
        </w:rPr>
        <w:t xml:space="preserve"> </w:t>
      </w:r>
      <w:r w:rsidRPr="0021379D">
        <w:rPr>
          <w:rFonts w:ascii="Arial" w:hAnsi="Arial" w:cs="Arial"/>
          <w:sz w:val="24"/>
          <w:szCs w:val="24"/>
        </w:rPr>
        <w:t>or</w:t>
      </w:r>
      <w:r w:rsidRPr="0021379D">
        <w:rPr>
          <w:rFonts w:ascii="Arial" w:hAnsi="Arial" w:cs="Arial"/>
          <w:spacing w:val="-6"/>
          <w:sz w:val="24"/>
          <w:szCs w:val="24"/>
        </w:rPr>
        <w:t xml:space="preserve"> </w:t>
      </w:r>
      <w:r w:rsidRPr="0021379D">
        <w:rPr>
          <w:rFonts w:ascii="Arial" w:hAnsi="Arial" w:cs="Arial"/>
          <w:sz w:val="24"/>
          <w:szCs w:val="24"/>
        </w:rPr>
        <w:t>missing</w:t>
      </w:r>
      <w:r w:rsidRPr="0021379D">
        <w:rPr>
          <w:rFonts w:ascii="Arial" w:hAnsi="Arial" w:cs="Arial"/>
          <w:spacing w:val="-4"/>
          <w:sz w:val="24"/>
          <w:szCs w:val="24"/>
        </w:rPr>
        <w:t xml:space="preserve"> </w:t>
      </w:r>
      <w:r w:rsidRPr="0021379D">
        <w:rPr>
          <w:rFonts w:ascii="Arial" w:hAnsi="Arial" w:cs="Arial"/>
          <w:sz w:val="24"/>
          <w:szCs w:val="24"/>
        </w:rPr>
        <w:t>hardware</w:t>
      </w:r>
      <w:r w:rsidRPr="0021379D">
        <w:rPr>
          <w:rFonts w:ascii="Arial" w:hAnsi="Arial" w:cs="Arial"/>
          <w:spacing w:val="-4"/>
          <w:sz w:val="24"/>
          <w:szCs w:val="24"/>
        </w:rPr>
        <w:t xml:space="preserve"> </w:t>
      </w:r>
      <w:r w:rsidRPr="0021379D">
        <w:rPr>
          <w:rFonts w:ascii="Arial" w:hAnsi="Arial" w:cs="Arial"/>
          <w:sz w:val="24"/>
          <w:szCs w:val="24"/>
        </w:rPr>
        <w:t>and</w:t>
      </w:r>
      <w:r w:rsidRPr="0021379D">
        <w:rPr>
          <w:rFonts w:ascii="Arial" w:hAnsi="Arial" w:cs="Arial"/>
          <w:spacing w:val="-5"/>
          <w:sz w:val="24"/>
          <w:szCs w:val="24"/>
        </w:rPr>
        <w:t xml:space="preserve"> </w:t>
      </w:r>
      <w:r w:rsidRPr="0021379D">
        <w:rPr>
          <w:rFonts w:ascii="Arial" w:hAnsi="Arial" w:cs="Arial"/>
          <w:sz w:val="24"/>
          <w:szCs w:val="24"/>
        </w:rPr>
        <w:t>evidence</w:t>
      </w:r>
      <w:r w:rsidRPr="0021379D">
        <w:rPr>
          <w:rFonts w:ascii="Arial" w:hAnsi="Arial" w:cs="Arial"/>
          <w:spacing w:val="-4"/>
          <w:sz w:val="24"/>
          <w:szCs w:val="24"/>
        </w:rPr>
        <w:t xml:space="preserve"> </w:t>
      </w:r>
      <w:r w:rsidRPr="0021379D">
        <w:rPr>
          <w:rFonts w:ascii="Arial" w:hAnsi="Arial" w:cs="Arial"/>
          <w:sz w:val="24"/>
          <w:szCs w:val="24"/>
        </w:rPr>
        <w:t>of</w:t>
      </w:r>
      <w:r w:rsidRPr="0021379D">
        <w:rPr>
          <w:rFonts w:ascii="Arial" w:hAnsi="Arial" w:cs="Arial"/>
          <w:spacing w:val="-2"/>
          <w:sz w:val="24"/>
          <w:szCs w:val="24"/>
        </w:rPr>
        <w:t xml:space="preserve"> </w:t>
      </w:r>
      <w:r w:rsidRPr="0021379D">
        <w:rPr>
          <w:rFonts w:ascii="Arial" w:hAnsi="Arial" w:cs="Arial"/>
          <w:sz w:val="24"/>
          <w:szCs w:val="24"/>
        </w:rPr>
        <w:t>wet stacking and exhaust leakage.</w:t>
      </w:r>
    </w:p>
    <w:p w14:paraId="080961CB" w14:textId="77777777" w:rsidR="0021379D" w:rsidRPr="0021379D" w:rsidRDefault="0021379D" w:rsidP="00D13C12">
      <w:pPr>
        <w:pStyle w:val="ListParagraph"/>
        <w:widowControl w:val="0"/>
        <w:autoSpaceDE w:val="0"/>
        <w:autoSpaceDN w:val="0"/>
        <w:spacing w:before="9"/>
        <w:ind w:left="1260"/>
        <w:rPr>
          <w:rFonts w:ascii="Arial" w:hAnsi="Arial" w:cs="Arial"/>
          <w:sz w:val="24"/>
          <w:szCs w:val="24"/>
        </w:rPr>
      </w:pPr>
    </w:p>
    <w:p w14:paraId="6AF952B4" w14:textId="77777777" w:rsidR="0021379D" w:rsidRPr="0021379D" w:rsidRDefault="0021379D" w:rsidP="00A75584">
      <w:pPr>
        <w:pStyle w:val="ListParagraph"/>
        <w:widowControl w:val="0"/>
        <w:numPr>
          <w:ilvl w:val="0"/>
          <w:numId w:val="53"/>
        </w:numPr>
        <w:autoSpaceDE w:val="0"/>
        <w:autoSpaceDN w:val="0"/>
        <w:spacing w:before="9"/>
        <w:ind w:left="1440"/>
        <w:rPr>
          <w:rFonts w:ascii="Arial" w:hAnsi="Arial" w:cs="Arial"/>
          <w:sz w:val="24"/>
          <w:szCs w:val="24"/>
          <w:u w:val="single"/>
        </w:rPr>
      </w:pPr>
      <w:r w:rsidRPr="0021379D">
        <w:rPr>
          <w:rFonts w:ascii="Arial" w:hAnsi="Arial" w:cs="Arial"/>
          <w:sz w:val="24"/>
          <w:szCs w:val="24"/>
          <w:u w:val="single"/>
        </w:rPr>
        <w:t>Exhaust</w:t>
      </w:r>
      <w:r w:rsidRPr="0021379D">
        <w:rPr>
          <w:rFonts w:ascii="Arial" w:hAnsi="Arial" w:cs="Arial"/>
          <w:spacing w:val="-7"/>
          <w:sz w:val="24"/>
          <w:szCs w:val="24"/>
          <w:u w:val="single"/>
        </w:rPr>
        <w:t xml:space="preserve"> </w:t>
      </w:r>
      <w:r w:rsidRPr="0021379D">
        <w:rPr>
          <w:rFonts w:ascii="Arial" w:hAnsi="Arial" w:cs="Arial"/>
          <w:sz w:val="24"/>
          <w:szCs w:val="24"/>
          <w:u w:val="single"/>
        </w:rPr>
        <w:t>System/Silencer/After</w:t>
      </w:r>
      <w:r w:rsidRPr="0021379D">
        <w:rPr>
          <w:rFonts w:ascii="Arial" w:hAnsi="Arial" w:cs="Arial"/>
          <w:spacing w:val="-8"/>
          <w:sz w:val="24"/>
          <w:szCs w:val="24"/>
          <w:u w:val="single"/>
        </w:rPr>
        <w:t xml:space="preserve"> </w:t>
      </w:r>
      <w:r w:rsidRPr="0021379D">
        <w:rPr>
          <w:rFonts w:ascii="Arial" w:hAnsi="Arial" w:cs="Arial"/>
          <w:spacing w:val="-2"/>
          <w:sz w:val="24"/>
          <w:szCs w:val="24"/>
          <w:u w:val="single"/>
        </w:rPr>
        <w:t>treatment</w:t>
      </w:r>
    </w:p>
    <w:p w14:paraId="79E6B8CD" w14:textId="77777777" w:rsidR="0021379D" w:rsidRPr="0021379D" w:rsidRDefault="0021379D" w:rsidP="00A75584">
      <w:pPr>
        <w:pStyle w:val="ListParagraph"/>
        <w:widowControl w:val="0"/>
        <w:numPr>
          <w:ilvl w:val="4"/>
          <w:numId w:val="53"/>
        </w:numPr>
        <w:autoSpaceDE w:val="0"/>
        <w:autoSpaceDN w:val="0"/>
        <w:ind w:left="1800" w:right="743"/>
        <w:rPr>
          <w:rFonts w:ascii="Arial" w:hAnsi="Arial" w:cs="Arial"/>
          <w:sz w:val="24"/>
          <w:szCs w:val="24"/>
        </w:rPr>
      </w:pPr>
      <w:r w:rsidRPr="0021379D">
        <w:rPr>
          <w:rFonts w:ascii="Arial" w:hAnsi="Arial" w:cs="Arial"/>
          <w:sz w:val="24"/>
          <w:szCs w:val="24"/>
        </w:rPr>
        <w:t>Inspect</w:t>
      </w:r>
      <w:r w:rsidRPr="0021379D">
        <w:rPr>
          <w:rFonts w:ascii="Arial" w:hAnsi="Arial" w:cs="Arial"/>
          <w:spacing w:val="-4"/>
          <w:sz w:val="24"/>
          <w:szCs w:val="24"/>
        </w:rPr>
        <w:t xml:space="preserve"> </w:t>
      </w:r>
      <w:r w:rsidRPr="0021379D">
        <w:rPr>
          <w:rFonts w:ascii="Arial" w:hAnsi="Arial" w:cs="Arial"/>
          <w:sz w:val="24"/>
          <w:szCs w:val="24"/>
        </w:rPr>
        <w:t>the</w:t>
      </w:r>
      <w:r w:rsidRPr="0021379D">
        <w:rPr>
          <w:rFonts w:ascii="Arial" w:hAnsi="Arial" w:cs="Arial"/>
          <w:spacing w:val="-4"/>
          <w:sz w:val="24"/>
          <w:szCs w:val="24"/>
        </w:rPr>
        <w:t xml:space="preserve"> </w:t>
      </w:r>
      <w:r w:rsidRPr="0021379D">
        <w:rPr>
          <w:rFonts w:ascii="Arial" w:hAnsi="Arial" w:cs="Arial"/>
          <w:sz w:val="24"/>
          <w:szCs w:val="24"/>
        </w:rPr>
        <w:t>exhaust</w:t>
      </w:r>
      <w:r w:rsidRPr="0021379D">
        <w:rPr>
          <w:rFonts w:ascii="Arial" w:hAnsi="Arial" w:cs="Arial"/>
          <w:spacing w:val="-6"/>
          <w:sz w:val="24"/>
          <w:szCs w:val="24"/>
        </w:rPr>
        <w:t xml:space="preserve"> </w:t>
      </w:r>
      <w:r w:rsidRPr="0021379D">
        <w:rPr>
          <w:rFonts w:ascii="Arial" w:hAnsi="Arial" w:cs="Arial"/>
          <w:sz w:val="24"/>
          <w:szCs w:val="24"/>
        </w:rPr>
        <w:t>system,</w:t>
      </w:r>
      <w:r w:rsidRPr="0021379D">
        <w:rPr>
          <w:rFonts w:ascii="Arial" w:hAnsi="Arial" w:cs="Arial"/>
          <w:spacing w:val="-3"/>
          <w:sz w:val="24"/>
          <w:szCs w:val="24"/>
        </w:rPr>
        <w:t xml:space="preserve"> </w:t>
      </w:r>
      <w:r w:rsidRPr="0021379D">
        <w:rPr>
          <w:rFonts w:ascii="Arial" w:hAnsi="Arial" w:cs="Arial"/>
          <w:sz w:val="24"/>
          <w:szCs w:val="24"/>
        </w:rPr>
        <w:t>including</w:t>
      </w:r>
      <w:r w:rsidRPr="0021379D">
        <w:rPr>
          <w:rFonts w:ascii="Arial" w:hAnsi="Arial" w:cs="Arial"/>
          <w:spacing w:val="-4"/>
          <w:sz w:val="24"/>
          <w:szCs w:val="24"/>
        </w:rPr>
        <w:t xml:space="preserve"> </w:t>
      </w:r>
      <w:r w:rsidRPr="0021379D">
        <w:rPr>
          <w:rFonts w:ascii="Arial" w:hAnsi="Arial" w:cs="Arial"/>
          <w:sz w:val="24"/>
          <w:szCs w:val="24"/>
        </w:rPr>
        <w:t>silencer</w:t>
      </w:r>
      <w:r w:rsidRPr="0021379D">
        <w:rPr>
          <w:rFonts w:ascii="Arial" w:hAnsi="Arial" w:cs="Arial"/>
          <w:spacing w:val="-3"/>
          <w:sz w:val="24"/>
          <w:szCs w:val="24"/>
        </w:rPr>
        <w:t xml:space="preserve"> </w:t>
      </w:r>
      <w:r w:rsidRPr="0021379D">
        <w:rPr>
          <w:rFonts w:ascii="Arial" w:hAnsi="Arial" w:cs="Arial"/>
          <w:sz w:val="24"/>
          <w:szCs w:val="24"/>
        </w:rPr>
        <w:t>and</w:t>
      </w:r>
      <w:r w:rsidRPr="0021379D">
        <w:rPr>
          <w:rFonts w:ascii="Arial" w:hAnsi="Arial" w:cs="Arial"/>
          <w:spacing w:val="-3"/>
          <w:sz w:val="24"/>
          <w:szCs w:val="24"/>
        </w:rPr>
        <w:t xml:space="preserve"> </w:t>
      </w:r>
      <w:r w:rsidRPr="0021379D">
        <w:rPr>
          <w:rFonts w:ascii="Arial" w:hAnsi="Arial" w:cs="Arial"/>
          <w:sz w:val="24"/>
          <w:szCs w:val="24"/>
        </w:rPr>
        <w:t>all</w:t>
      </w:r>
      <w:r w:rsidRPr="0021379D">
        <w:rPr>
          <w:rFonts w:ascii="Arial" w:hAnsi="Arial" w:cs="Arial"/>
          <w:spacing w:val="-4"/>
          <w:sz w:val="24"/>
          <w:szCs w:val="24"/>
        </w:rPr>
        <w:t xml:space="preserve"> </w:t>
      </w:r>
      <w:r w:rsidRPr="0021379D">
        <w:rPr>
          <w:rFonts w:ascii="Arial" w:hAnsi="Arial" w:cs="Arial"/>
          <w:sz w:val="24"/>
          <w:szCs w:val="24"/>
        </w:rPr>
        <w:t>piping</w:t>
      </w:r>
      <w:r w:rsidRPr="0021379D">
        <w:rPr>
          <w:rFonts w:ascii="Arial" w:hAnsi="Arial" w:cs="Arial"/>
          <w:spacing w:val="-2"/>
          <w:sz w:val="24"/>
          <w:szCs w:val="24"/>
        </w:rPr>
        <w:t xml:space="preserve"> </w:t>
      </w:r>
      <w:r w:rsidRPr="0021379D">
        <w:rPr>
          <w:rFonts w:ascii="Arial" w:hAnsi="Arial" w:cs="Arial"/>
          <w:sz w:val="24"/>
          <w:szCs w:val="24"/>
        </w:rPr>
        <w:t>for</w:t>
      </w:r>
      <w:r w:rsidRPr="0021379D">
        <w:rPr>
          <w:rFonts w:ascii="Arial" w:hAnsi="Arial" w:cs="Arial"/>
          <w:spacing w:val="-6"/>
          <w:sz w:val="24"/>
          <w:szCs w:val="24"/>
        </w:rPr>
        <w:t xml:space="preserve"> </w:t>
      </w:r>
      <w:r w:rsidRPr="0021379D">
        <w:rPr>
          <w:rFonts w:ascii="Arial" w:hAnsi="Arial" w:cs="Arial"/>
          <w:sz w:val="24"/>
          <w:szCs w:val="24"/>
        </w:rPr>
        <w:t>damage,</w:t>
      </w:r>
      <w:r w:rsidRPr="0021379D">
        <w:rPr>
          <w:rFonts w:ascii="Arial" w:hAnsi="Arial" w:cs="Arial"/>
          <w:spacing w:val="-8"/>
          <w:sz w:val="24"/>
          <w:szCs w:val="24"/>
        </w:rPr>
        <w:t xml:space="preserve"> </w:t>
      </w:r>
      <w:r w:rsidRPr="0021379D">
        <w:rPr>
          <w:rFonts w:ascii="Arial" w:hAnsi="Arial" w:cs="Arial"/>
          <w:sz w:val="24"/>
          <w:szCs w:val="24"/>
        </w:rPr>
        <w:t>corrosion,</w:t>
      </w:r>
      <w:r w:rsidRPr="0021379D">
        <w:rPr>
          <w:rFonts w:ascii="Arial" w:hAnsi="Arial" w:cs="Arial"/>
          <w:spacing w:val="-3"/>
          <w:sz w:val="24"/>
          <w:szCs w:val="24"/>
        </w:rPr>
        <w:t xml:space="preserve"> </w:t>
      </w:r>
      <w:r w:rsidRPr="0021379D">
        <w:rPr>
          <w:rFonts w:ascii="Arial" w:hAnsi="Arial" w:cs="Arial"/>
          <w:sz w:val="24"/>
          <w:szCs w:val="24"/>
        </w:rPr>
        <w:t>overall condition, wet stacking, exhaust leaks, loose, broken, and missing fasteners, and after treatment high back pressure alarms (as-needed).</w:t>
      </w:r>
    </w:p>
    <w:p w14:paraId="234C8297" w14:textId="77777777" w:rsidR="0021379D" w:rsidRPr="0021379D" w:rsidRDefault="0021379D" w:rsidP="00A75584">
      <w:pPr>
        <w:pStyle w:val="ListParagraph"/>
        <w:widowControl w:val="0"/>
        <w:numPr>
          <w:ilvl w:val="4"/>
          <w:numId w:val="53"/>
        </w:numPr>
        <w:autoSpaceDE w:val="0"/>
        <w:autoSpaceDN w:val="0"/>
        <w:spacing w:before="2"/>
        <w:ind w:left="1800"/>
        <w:rPr>
          <w:rFonts w:ascii="Arial" w:hAnsi="Arial" w:cs="Arial"/>
          <w:sz w:val="24"/>
          <w:szCs w:val="24"/>
        </w:rPr>
      </w:pPr>
      <w:r w:rsidRPr="0021379D">
        <w:rPr>
          <w:rFonts w:ascii="Arial" w:hAnsi="Arial" w:cs="Arial"/>
          <w:sz w:val="24"/>
          <w:szCs w:val="24"/>
        </w:rPr>
        <w:t>Check</w:t>
      </w:r>
      <w:r w:rsidRPr="0021379D">
        <w:rPr>
          <w:rFonts w:ascii="Arial" w:hAnsi="Arial" w:cs="Arial"/>
          <w:spacing w:val="-2"/>
          <w:sz w:val="24"/>
          <w:szCs w:val="24"/>
        </w:rPr>
        <w:t xml:space="preserve"> </w:t>
      </w:r>
      <w:r w:rsidRPr="0021379D">
        <w:rPr>
          <w:rFonts w:ascii="Arial" w:hAnsi="Arial" w:cs="Arial"/>
          <w:sz w:val="24"/>
          <w:szCs w:val="24"/>
        </w:rPr>
        <w:t>for</w:t>
      </w:r>
      <w:r w:rsidRPr="0021379D">
        <w:rPr>
          <w:rFonts w:ascii="Arial" w:hAnsi="Arial" w:cs="Arial"/>
          <w:spacing w:val="1"/>
          <w:sz w:val="24"/>
          <w:szCs w:val="24"/>
        </w:rPr>
        <w:t xml:space="preserve"> </w:t>
      </w:r>
      <w:r w:rsidRPr="0021379D">
        <w:rPr>
          <w:rFonts w:ascii="Arial" w:hAnsi="Arial" w:cs="Arial"/>
          <w:sz w:val="24"/>
          <w:szCs w:val="24"/>
        </w:rPr>
        <w:t>proper</w:t>
      </w:r>
      <w:r w:rsidRPr="0021379D">
        <w:rPr>
          <w:rFonts w:ascii="Arial" w:hAnsi="Arial" w:cs="Arial"/>
          <w:spacing w:val="-3"/>
          <w:sz w:val="24"/>
          <w:szCs w:val="24"/>
        </w:rPr>
        <w:t xml:space="preserve"> </w:t>
      </w:r>
      <w:r w:rsidRPr="0021379D">
        <w:rPr>
          <w:rFonts w:ascii="Arial" w:hAnsi="Arial" w:cs="Arial"/>
          <w:sz w:val="24"/>
          <w:szCs w:val="24"/>
        </w:rPr>
        <w:t>rain</w:t>
      </w:r>
      <w:r w:rsidRPr="0021379D">
        <w:rPr>
          <w:rFonts w:ascii="Arial" w:hAnsi="Arial" w:cs="Arial"/>
          <w:spacing w:val="-6"/>
          <w:sz w:val="24"/>
          <w:szCs w:val="24"/>
        </w:rPr>
        <w:t xml:space="preserve"> </w:t>
      </w:r>
      <w:r w:rsidRPr="0021379D">
        <w:rPr>
          <w:rFonts w:ascii="Arial" w:hAnsi="Arial" w:cs="Arial"/>
          <w:sz w:val="24"/>
          <w:szCs w:val="24"/>
        </w:rPr>
        <w:t>cap</w:t>
      </w:r>
      <w:r w:rsidRPr="0021379D">
        <w:rPr>
          <w:rFonts w:ascii="Arial" w:hAnsi="Arial" w:cs="Arial"/>
          <w:spacing w:val="-3"/>
          <w:sz w:val="24"/>
          <w:szCs w:val="24"/>
        </w:rPr>
        <w:t xml:space="preserve"> </w:t>
      </w:r>
      <w:r w:rsidRPr="0021379D">
        <w:rPr>
          <w:rFonts w:ascii="Arial" w:hAnsi="Arial" w:cs="Arial"/>
          <w:sz w:val="24"/>
          <w:szCs w:val="24"/>
        </w:rPr>
        <w:t>operation</w:t>
      </w:r>
      <w:r w:rsidRPr="0021379D">
        <w:rPr>
          <w:rFonts w:ascii="Arial" w:hAnsi="Arial" w:cs="Arial"/>
          <w:spacing w:val="-3"/>
          <w:sz w:val="24"/>
          <w:szCs w:val="24"/>
        </w:rPr>
        <w:t xml:space="preserve"> </w:t>
      </w:r>
      <w:r w:rsidRPr="0021379D">
        <w:rPr>
          <w:rFonts w:ascii="Arial" w:hAnsi="Arial" w:cs="Arial"/>
          <w:sz w:val="24"/>
          <w:szCs w:val="24"/>
        </w:rPr>
        <w:t>or</w:t>
      </w:r>
      <w:r w:rsidRPr="0021379D">
        <w:rPr>
          <w:rFonts w:ascii="Arial" w:hAnsi="Arial" w:cs="Arial"/>
          <w:spacing w:val="-3"/>
          <w:sz w:val="24"/>
          <w:szCs w:val="24"/>
        </w:rPr>
        <w:t xml:space="preserve"> </w:t>
      </w:r>
      <w:r w:rsidRPr="0021379D">
        <w:rPr>
          <w:rFonts w:ascii="Arial" w:hAnsi="Arial" w:cs="Arial"/>
          <w:sz w:val="24"/>
          <w:szCs w:val="24"/>
        </w:rPr>
        <w:t>exhaust</w:t>
      </w:r>
      <w:r w:rsidRPr="0021379D">
        <w:rPr>
          <w:rFonts w:ascii="Arial" w:hAnsi="Arial" w:cs="Arial"/>
          <w:spacing w:val="-3"/>
          <w:sz w:val="24"/>
          <w:szCs w:val="24"/>
        </w:rPr>
        <w:t xml:space="preserve"> </w:t>
      </w:r>
      <w:r w:rsidRPr="0021379D">
        <w:rPr>
          <w:rFonts w:ascii="Arial" w:hAnsi="Arial" w:cs="Arial"/>
          <w:sz w:val="24"/>
          <w:szCs w:val="24"/>
        </w:rPr>
        <w:t>fan</w:t>
      </w:r>
      <w:r w:rsidRPr="0021379D">
        <w:rPr>
          <w:rFonts w:ascii="Arial" w:hAnsi="Arial" w:cs="Arial"/>
          <w:spacing w:val="-2"/>
          <w:sz w:val="24"/>
          <w:szCs w:val="24"/>
        </w:rPr>
        <w:t xml:space="preserve"> operation.</w:t>
      </w:r>
    </w:p>
    <w:p w14:paraId="493AA6E8" w14:textId="77777777" w:rsidR="0021379D" w:rsidRPr="0021379D" w:rsidRDefault="0021379D" w:rsidP="00D13C12">
      <w:pPr>
        <w:pStyle w:val="ListParagraph"/>
        <w:widowControl w:val="0"/>
        <w:autoSpaceDE w:val="0"/>
        <w:autoSpaceDN w:val="0"/>
        <w:spacing w:before="9"/>
        <w:ind w:left="1260"/>
        <w:rPr>
          <w:rFonts w:ascii="Arial" w:hAnsi="Arial" w:cs="Arial"/>
          <w:sz w:val="24"/>
          <w:szCs w:val="24"/>
        </w:rPr>
      </w:pPr>
    </w:p>
    <w:p w14:paraId="6A21FA21" w14:textId="77777777" w:rsidR="0021379D" w:rsidRPr="0021379D" w:rsidRDefault="0021379D" w:rsidP="00A75584">
      <w:pPr>
        <w:pStyle w:val="ListParagraph"/>
        <w:widowControl w:val="0"/>
        <w:numPr>
          <w:ilvl w:val="0"/>
          <w:numId w:val="53"/>
        </w:numPr>
        <w:autoSpaceDE w:val="0"/>
        <w:autoSpaceDN w:val="0"/>
        <w:ind w:left="1440"/>
        <w:rPr>
          <w:rFonts w:ascii="Arial" w:hAnsi="Arial" w:cs="Arial"/>
          <w:sz w:val="24"/>
          <w:szCs w:val="24"/>
          <w:u w:val="single"/>
        </w:rPr>
      </w:pPr>
      <w:r w:rsidRPr="0021379D">
        <w:rPr>
          <w:rFonts w:ascii="Arial" w:hAnsi="Arial" w:cs="Arial"/>
          <w:sz w:val="24"/>
          <w:szCs w:val="24"/>
          <w:u w:val="single"/>
        </w:rPr>
        <w:t>Cooling</w:t>
      </w:r>
      <w:r w:rsidRPr="0021379D">
        <w:rPr>
          <w:rFonts w:ascii="Arial" w:hAnsi="Arial" w:cs="Arial"/>
          <w:spacing w:val="-5"/>
          <w:sz w:val="24"/>
          <w:szCs w:val="24"/>
          <w:u w:val="single"/>
        </w:rPr>
        <w:t xml:space="preserve"> </w:t>
      </w:r>
      <w:r w:rsidRPr="0021379D">
        <w:rPr>
          <w:rFonts w:ascii="Arial" w:hAnsi="Arial" w:cs="Arial"/>
          <w:spacing w:val="-2"/>
          <w:sz w:val="24"/>
          <w:szCs w:val="24"/>
          <w:u w:val="single"/>
        </w:rPr>
        <w:t>System</w:t>
      </w:r>
    </w:p>
    <w:p w14:paraId="3485BAC0" w14:textId="77777777" w:rsidR="0021379D" w:rsidRPr="0021379D" w:rsidRDefault="0021379D" w:rsidP="00A75584">
      <w:pPr>
        <w:pStyle w:val="ListParagraph"/>
        <w:widowControl w:val="0"/>
        <w:numPr>
          <w:ilvl w:val="5"/>
          <w:numId w:val="53"/>
        </w:numPr>
        <w:autoSpaceDE w:val="0"/>
        <w:autoSpaceDN w:val="0"/>
        <w:ind w:left="1800"/>
        <w:rPr>
          <w:rFonts w:ascii="Arial" w:hAnsi="Arial" w:cs="Arial"/>
          <w:sz w:val="24"/>
          <w:szCs w:val="24"/>
        </w:rPr>
      </w:pPr>
      <w:r w:rsidRPr="0021379D">
        <w:rPr>
          <w:rFonts w:ascii="Arial" w:hAnsi="Arial" w:cs="Arial"/>
          <w:sz w:val="24"/>
          <w:szCs w:val="24"/>
        </w:rPr>
        <w:t>Radiator/Heat</w:t>
      </w:r>
      <w:r w:rsidRPr="0021379D">
        <w:rPr>
          <w:rFonts w:ascii="Arial" w:hAnsi="Arial" w:cs="Arial"/>
          <w:spacing w:val="-6"/>
          <w:sz w:val="24"/>
          <w:szCs w:val="24"/>
        </w:rPr>
        <w:t xml:space="preserve"> </w:t>
      </w:r>
      <w:r w:rsidRPr="0021379D">
        <w:rPr>
          <w:rFonts w:ascii="Arial" w:hAnsi="Arial" w:cs="Arial"/>
          <w:spacing w:val="-2"/>
          <w:sz w:val="24"/>
          <w:szCs w:val="24"/>
        </w:rPr>
        <w:t>Exchanger</w:t>
      </w:r>
    </w:p>
    <w:p w14:paraId="095A2DC5" w14:textId="77777777" w:rsidR="0021379D" w:rsidRPr="0021379D" w:rsidRDefault="0021379D" w:rsidP="00A75584">
      <w:pPr>
        <w:pStyle w:val="ListParagraph"/>
        <w:widowControl w:val="0"/>
        <w:numPr>
          <w:ilvl w:val="6"/>
          <w:numId w:val="53"/>
        </w:numPr>
        <w:autoSpaceDE w:val="0"/>
        <w:autoSpaceDN w:val="0"/>
        <w:spacing w:before="8"/>
        <w:ind w:left="2160"/>
        <w:rPr>
          <w:rFonts w:ascii="Arial" w:hAnsi="Arial" w:cs="Arial"/>
          <w:sz w:val="24"/>
          <w:szCs w:val="24"/>
        </w:rPr>
      </w:pPr>
      <w:r w:rsidRPr="0021379D">
        <w:rPr>
          <w:rFonts w:ascii="Arial" w:hAnsi="Arial" w:cs="Arial"/>
          <w:sz w:val="24"/>
          <w:szCs w:val="24"/>
        </w:rPr>
        <w:t>Inspect</w:t>
      </w:r>
      <w:r w:rsidRPr="0021379D">
        <w:rPr>
          <w:rFonts w:ascii="Arial" w:hAnsi="Arial" w:cs="Arial"/>
          <w:spacing w:val="-3"/>
          <w:sz w:val="24"/>
          <w:szCs w:val="24"/>
        </w:rPr>
        <w:t xml:space="preserve"> </w:t>
      </w:r>
      <w:r w:rsidRPr="0021379D">
        <w:rPr>
          <w:rFonts w:ascii="Arial" w:hAnsi="Arial" w:cs="Arial"/>
          <w:sz w:val="24"/>
          <w:szCs w:val="24"/>
        </w:rPr>
        <w:t>for</w:t>
      </w:r>
      <w:r w:rsidRPr="0021379D">
        <w:rPr>
          <w:rFonts w:ascii="Arial" w:hAnsi="Arial" w:cs="Arial"/>
          <w:spacing w:val="-3"/>
          <w:sz w:val="24"/>
          <w:szCs w:val="24"/>
        </w:rPr>
        <w:t xml:space="preserve"> </w:t>
      </w:r>
      <w:r w:rsidRPr="0021379D">
        <w:rPr>
          <w:rFonts w:ascii="Arial" w:hAnsi="Arial" w:cs="Arial"/>
          <w:sz w:val="24"/>
          <w:szCs w:val="24"/>
        </w:rPr>
        <w:t>leaks,</w:t>
      </w:r>
      <w:r w:rsidRPr="0021379D">
        <w:rPr>
          <w:rFonts w:ascii="Arial" w:hAnsi="Arial" w:cs="Arial"/>
          <w:spacing w:val="-3"/>
          <w:sz w:val="24"/>
          <w:szCs w:val="24"/>
        </w:rPr>
        <w:t xml:space="preserve"> </w:t>
      </w:r>
      <w:r w:rsidRPr="0021379D">
        <w:rPr>
          <w:rFonts w:ascii="Arial" w:hAnsi="Arial" w:cs="Arial"/>
          <w:sz w:val="24"/>
          <w:szCs w:val="24"/>
        </w:rPr>
        <w:t>damage,</w:t>
      </w:r>
      <w:r w:rsidRPr="0021379D">
        <w:rPr>
          <w:rFonts w:ascii="Arial" w:hAnsi="Arial" w:cs="Arial"/>
          <w:spacing w:val="-2"/>
          <w:sz w:val="24"/>
          <w:szCs w:val="24"/>
        </w:rPr>
        <w:t xml:space="preserve"> </w:t>
      </w:r>
      <w:r w:rsidRPr="0021379D">
        <w:rPr>
          <w:rFonts w:ascii="Arial" w:hAnsi="Arial" w:cs="Arial"/>
          <w:sz w:val="24"/>
          <w:szCs w:val="24"/>
        </w:rPr>
        <w:t>and</w:t>
      </w:r>
      <w:r w:rsidRPr="0021379D">
        <w:rPr>
          <w:rFonts w:ascii="Arial" w:hAnsi="Arial" w:cs="Arial"/>
          <w:spacing w:val="-3"/>
          <w:sz w:val="24"/>
          <w:szCs w:val="24"/>
        </w:rPr>
        <w:t xml:space="preserve"> </w:t>
      </w:r>
      <w:r w:rsidRPr="0021379D">
        <w:rPr>
          <w:rFonts w:ascii="Arial" w:hAnsi="Arial" w:cs="Arial"/>
          <w:spacing w:val="-2"/>
          <w:sz w:val="24"/>
          <w:szCs w:val="24"/>
        </w:rPr>
        <w:t>debris.</w:t>
      </w:r>
    </w:p>
    <w:p w14:paraId="639AA61F" w14:textId="77777777" w:rsidR="0021379D" w:rsidRPr="0021379D" w:rsidRDefault="0021379D" w:rsidP="00A75584">
      <w:pPr>
        <w:pStyle w:val="ListParagraph"/>
        <w:widowControl w:val="0"/>
        <w:numPr>
          <w:ilvl w:val="6"/>
          <w:numId w:val="53"/>
        </w:numPr>
        <w:autoSpaceDE w:val="0"/>
        <w:autoSpaceDN w:val="0"/>
        <w:spacing w:before="9"/>
        <w:ind w:left="2160"/>
        <w:rPr>
          <w:rFonts w:ascii="Arial" w:hAnsi="Arial" w:cs="Arial"/>
          <w:sz w:val="24"/>
          <w:szCs w:val="24"/>
        </w:rPr>
      </w:pPr>
      <w:r w:rsidRPr="0021379D">
        <w:rPr>
          <w:rFonts w:ascii="Arial" w:hAnsi="Arial" w:cs="Arial"/>
          <w:sz w:val="24"/>
          <w:szCs w:val="24"/>
        </w:rPr>
        <w:t>Inspect</w:t>
      </w:r>
      <w:r w:rsidRPr="0021379D">
        <w:rPr>
          <w:rFonts w:ascii="Arial" w:hAnsi="Arial" w:cs="Arial"/>
          <w:spacing w:val="-3"/>
          <w:sz w:val="24"/>
          <w:szCs w:val="24"/>
        </w:rPr>
        <w:t xml:space="preserve"> </w:t>
      </w:r>
      <w:r w:rsidRPr="0021379D">
        <w:rPr>
          <w:rFonts w:ascii="Arial" w:hAnsi="Arial" w:cs="Arial"/>
          <w:sz w:val="24"/>
          <w:szCs w:val="24"/>
        </w:rPr>
        <w:t>louvers</w:t>
      </w:r>
      <w:r w:rsidRPr="0021379D">
        <w:rPr>
          <w:rFonts w:ascii="Arial" w:hAnsi="Arial" w:cs="Arial"/>
          <w:spacing w:val="-5"/>
          <w:sz w:val="24"/>
          <w:szCs w:val="24"/>
        </w:rPr>
        <w:t xml:space="preserve"> </w:t>
      </w:r>
      <w:r w:rsidRPr="0021379D">
        <w:rPr>
          <w:rFonts w:ascii="Arial" w:hAnsi="Arial" w:cs="Arial"/>
          <w:sz w:val="24"/>
          <w:szCs w:val="24"/>
        </w:rPr>
        <w:t>for</w:t>
      </w:r>
      <w:r w:rsidRPr="0021379D">
        <w:rPr>
          <w:rFonts w:ascii="Arial" w:hAnsi="Arial" w:cs="Arial"/>
          <w:spacing w:val="-2"/>
          <w:sz w:val="24"/>
          <w:szCs w:val="24"/>
        </w:rPr>
        <w:t xml:space="preserve"> </w:t>
      </w:r>
      <w:r w:rsidRPr="0021379D">
        <w:rPr>
          <w:rFonts w:ascii="Arial" w:hAnsi="Arial" w:cs="Arial"/>
          <w:sz w:val="24"/>
          <w:szCs w:val="24"/>
        </w:rPr>
        <w:t>proper</w:t>
      </w:r>
      <w:r w:rsidRPr="0021379D">
        <w:rPr>
          <w:rFonts w:ascii="Arial" w:hAnsi="Arial" w:cs="Arial"/>
          <w:spacing w:val="-1"/>
          <w:sz w:val="24"/>
          <w:szCs w:val="24"/>
        </w:rPr>
        <w:t xml:space="preserve"> </w:t>
      </w:r>
      <w:r w:rsidRPr="0021379D">
        <w:rPr>
          <w:rFonts w:ascii="Arial" w:hAnsi="Arial" w:cs="Arial"/>
          <w:sz w:val="24"/>
          <w:szCs w:val="24"/>
        </w:rPr>
        <w:t>operation</w:t>
      </w:r>
      <w:r w:rsidRPr="0021379D">
        <w:rPr>
          <w:rFonts w:ascii="Arial" w:hAnsi="Arial" w:cs="Arial"/>
          <w:spacing w:val="-4"/>
          <w:sz w:val="24"/>
          <w:szCs w:val="24"/>
        </w:rPr>
        <w:t xml:space="preserve"> </w:t>
      </w:r>
      <w:r w:rsidRPr="0021379D">
        <w:rPr>
          <w:rFonts w:ascii="Arial" w:hAnsi="Arial" w:cs="Arial"/>
          <w:sz w:val="24"/>
          <w:szCs w:val="24"/>
        </w:rPr>
        <w:t>(as</w:t>
      </w:r>
      <w:r w:rsidRPr="0021379D">
        <w:rPr>
          <w:rFonts w:ascii="Arial" w:hAnsi="Arial" w:cs="Arial"/>
          <w:spacing w:val="-2"/>
          <w:sz w:val="24"/>
          <w:szCs w:val="24"/>
        </w:rPr>
        <w:t xml:space="preserve"> needed).</w:t>
      </w:r>
    </w:p>
    <w:p w14:paraId="3EE3DF02" w14:textId="77777777" w:rsidR="0021379D" w:rsidRPr="0021379D" w:rsidRDefault="0021379D" w:rsidP="00A75584">
      <w:pPr>
        <w:pStyle w:val="ListParagraph"/>
        <w:widowControl w:val="0"/>
        <w:numPr>
          <w:ilvl w:val="0"/>
          <w:numId w:val="54"/>
        </w:numPr>
        <w:autoSpaceDE w:val="0"/>
        <w:autoSpaceDN w:val="0"/>
        <w:spacing w:before="9"/>
        <w:ind w:left="1800"/>
        <w:rPr>
          <w:rFonts w:ascii="Arial" w:hAnsi="Arial" w:cs="Arial"/>
          <w:sz w:val="24"/>
          <w:szCs w:val="24"/>
        </w:rPr>
      </w:pPr>
      <w:r w:rsidRPr="0021379D">
        <w:rPr>
          <w:rFonts w:ascii="Arial" w:hAnsi="Arial" w:cs="Arial"/>
          <w:sz w:val="24"/>
          <w:szCs w:val="24"/>
        </w:rPr>
        <w:t>Coolant</w:t>
      </w:r>
    </w:p>
    <w:p w14:paraId="46EF3135" w14:textId="77777777" w:rsidR="0021379D" w:rsidRPr="0021379D" w:rsidRDefault="0021379D" w:rsidP="00A75584">
      <w:pPr>
        <w:pStyle w:val="ListParagraph"/>
        <w:widowControl w:val="0"/>
        <w:numPr>
          <w:ilvl w:val="6"/>
          <w:numId w:val="54"/>
        </w:numPr>
        <w:autoSpaceDE w:val="0"/>
        <w:autoSpaceDN w:val="0"/>
        <w:spacing w:before="9"/>
        <w:ind w:left="2160" w:right="1144"/>
        <w:rPr>
          <w:rFonts w:ascii="Arial" w:hAnsi="Arial" w:cs="Arial"/>
          <w:sz w:val="24"/>
          <w:szCs w:val="24"/>
        </w:rPr>
      </w:pPr>
      <w:r w:rsidRPr="0021379D">
        <w:rPr>
          <w:rFonts w:ascii="Arial" w:hAnsi="Arial" w:cs="Arial"/>
          <w:sz w:val="24"/>
          <w:szCs w:val="24"/>
        </w:rPr>
        <w:t>Inspect</w:t>
      </w:r>
      <w:r w:rsidRPr="0021379D">
        <w:rPr>
          <w:rFonts w:ascii="Arial" w:hAnsi="Arial" w:cs="Arial"/>
          <w:spacing w:val="-3"/>
          <w:sz w:val="24"/>
          <w:szCs w:val="24"/>
        </w:rPr>
        <w:t xml:space="preserve"> </w:t>
      </w:r>
      <w:r w:rsidRPr="0021379D">
        <w:rPr>
          <w:rFonts w:ascii="Arial" w:hAnsi="Arial" w:cs="Arial"/>
          <w:sz w:val="24"/>
          <w:szCs w:val="24"/>
        </w:rPr>
        <w:t>for</w:t>
      </w:r>
      <w:r w:rsidRPr="0021379D">
        <w:rPr>
          <w:rFonts w:ascii="Arial" w:hAnsi="Arial" w:cs="Arial"/>
          <w:spacing w:val="-3"/>
          <w:sz w:val="24"/>
          <w:szCs w:val="24"/>
        </w:rPr>
        <w:t xml:space="preserve"> </w:t>
      </w:r>
      <w:r w:rsidRPr="0021379D">
        <w:rPr>
          <w:rFonts w:ascii="Arial" w:hAnsi="Arial" w:cs="Arial"/>
          <w:sz w:val="24"/>
          <w:szCs w:val="24"/>
        </w:rPr>
        <w:t>proper</w:t>
      </w:r>
      <w:r w:rsidRPr="0021379D">
        <w:rPr>
          <w:rFonts w:ascii="Arial" w:hAnsi="Arial" w:cs="Arial"/>
          <w:spacing w:val="-2"/>
          <w:sz w:val="24"/>
          <w:szCs w:val="24"/>
        </w:rPr>
        <w:t xml:space="preserve"> </w:t>
      </w:r>
      <w:r w:rsidRPr="0021379D">
        <w:rPr>
          <w:rFonts w:ascii="Arial" w:hAnsi="Arial" w:cs="Arial"/>
          <w:sz w:val="24"/>
          <w:szCs w:val="24"/>
        </w:rPr>
        <w:t>level,</w:t>
      </w:r>
      <w:r w:rsidRPr="0021379D">
        <w:rPr>
          <w:rFonts w:ascii="Arial" w:hAnsi="Arial" w:cs="Arial"/>
          <w:spacing w:val="-7"/>
          <w:sz w:val="24"/>
          <w:szCs w:val="24"/>
        </w:rPr>
        <w:t xml:space="preserve"> </w:t>
      </w:r>
      <w:r w:rsidRPr="0021379D">
        <w:rPr>
          <w:rFonts w:ascii="Arial" w:hAnsi="Arial" w:cs="Arial"/>
          <w:sz w:val="24"/>
          <w:szCs w:val="24"/>
        </w:rPr>
        <w:t>conditioner</w:t>
      </w:r>
      <w:r w:rsidRPr="0021379D">
        <w:rPr>
          <w:rFonts w:ascii="Arial" w:hAnsi="Arial" w:cs="Arial"/>
          <w:spacing w:val="-2"/>
          <w:sz w:val="24"/>
          <w:szCs w:val="24"/>
        </w:rPr>
        <w:t xml:space="preserve"> </w:t>
      </w:r>
      <w:r w:rsidRPr="0021379D">
        <w:rPr>
          <w:rFonts w:ascii="Arial" w:hAnsi="Arial" w:cs="Arial"/>
          <w:sz w:val="24"/>
          <w:szCs w:val="24"/>
        </w:rPr>
        <w:t>level,</w:t>
      </w:r>
      <w:r w:rsidRPr="0021379D">
        <w:rPr>
          <w:rFonts w:ascii="Arial" w:hAnsi="Arial" w:cs="Arial"/>
          <w:spacing w:val="-5"/>
          <w:sz w:val="24"/>
          <w:szCs w:val="24"/>
        </w:rPr>
        <w:t xml:space="preserve"> </w:t>
      </w:r>
      <w:r w:rsidRPr="0021379D">
        <w:rPr>
          <w:rFonts w:ascii="Arial" w:hAnsi="Arial" w:cs="Arial"/>
          <w:sz w:val="24"/>
          <w:szCs w:val="24"/>
        </w:rPr>
        <w:t>proper</w:t>
      </w:r>
      <w:r w:rsidRPr="0021379D">
        <w:rPr>
          <w:rFonts w:ascii="Arial" w:hAnsi="Arial" w:cs="Arial"/>
          <w:spacing w:val="-5"/>
          <w:sz w:val="24"/>
          <w:szCs w:val="24"/>
        </w:rPr>
        <w:t xml:space="preserve"> </w:t>
      </w:r>
      <w:r w:rsidRPr="0021379D">
        <w:rPr>
          <w:rFonts w:ascii="Arial" w:hAnsi="Arial" w:cs="Arial"/>
          <w:sz w:val="24"/>
          <w:szCs w:val="24"/>
        </w:rPr>
        <w:t>freeze</w:t>
      </w:r>
      <w:r w:rsidRPr="0021379D">
        <w:rPr>
          <w:rFonts w:ascii="Arial" w:hAnsi="Arial" w:cs="Arial"/>
          <w:spacing w:val="-5"/>
          <w:sz w:val="24"/>
          <w:szCs w:val="24"/>
        </w:rPr>
        <w:t xml:space="preserve"> </w:t>
      </w:r>
      <w:r w:rsidRPr="0021379D">
        <w:rPr>
          <w:rFonts w:ascii="Arial" w:hAnsi="Arial" w:cs="Arial"/>
          <w:sz w:val="24"/>
          <w:szCs w:val="24"/>
        </w:rPr>
        <w:t>point,</w:t>
      </w:r>
      <w:r w:rsidRPr="0021379D">
        <w:rPr>
          <w:rFonts w:ascii="Arial" w:hAnsi="Arial" w:cs="Arial"/>
          <w:spacing w:val="-3"/>
          <w:sz w:val="24"/>
          <w:szCs w:val="24"/>
        </w:rPr>
        <w:t xml:space="preserve"> </w:t>
      </w:r>
      <w:r w:rsidRPr="0021379D">
        <w:rPr>
          <w:rFonts w:ascii="Arial" w:hAnsi="Arial" w:cs="Arial"/>
          <w:sz w:val="24"/>
          <w:szCs w:val="24"/>
        </w:rPr>
        <w:t>and</w:t>
      </w:r>
      <w:r w:rsidRPr="0021379D">
        <w:rPr>
          <w:rFonts w:ascii="Arial" w:hAnsi="Arial" w:cs="Arial"/>
          <w:spacing w:val="-4"/>
          <w:sz w:val="24"/>
          <w:szCs w:val="24"/>
        </w:rPr>
        <w:t xml:space="preserve"> </w:t>
      </w:r>
      <w:r w:rsidRPr="0021379D">
        <w:rPr>
          <w:rFonts w:ascii="Arial" w:hAnsi="Arial" w:cs="Arial"/>
          <w:sz w:val="24"/>
          <w:szCs w:val="24"/>
        </w:rPr>
        <w:t>visual</w:t>
      </w:r>
      <w:r w:rsidRPr="0021379D">
        <w:rPr>
          <w:rFonts w:ascii="Arial" w:hAnsi="Arial" w:cs="Arial"/>
          <w:spacing w:val="-3"/>
          <w:sz w:val="24"/>
          <w:szCs w:val="24"/>
        </w:rPr>
        <w:t xml:space="preserve"> </w:t>
      </w:r>
      <w:r w:rsidRPr="0021379D">
        <w:rPr>
          <w:rFonts w:ascii="Arial" w:hAnsi="Arial" w:cs="Arial"/>
          <w:sz w:val="24"/>
          <w:szCs w:val="24"/>
        </w:rPr>
        <w:t>inspection</w:t>
      </w:r>
      <w:r w:rsidRPr="0021379D">
        <w:rPr>
          <w:rFonts w:ascii="Arial" w:hAnsi="Arial" w:cs="Arial"/>
          <w:spacing w:val="-5"/>
          <w:sz w:val="24"/>
          <w:szCs w:val="24"/>
        </w:rPr>
        <w:t xml:space="preserve"> </w:t>
      </w:r>
      <w:r w:rsidRPr="0021379D">
        <w:rPr>
          <w:rFonts w:ascii="Arial" w:hAnsi="Arial" w:cs="Arial"/>
          <w:sz w:val="24"/>
          <w:szCs w:val="24"/>
        </w:rPr>
        <w:t>for color quality.</w:t>
      </w:r>
    </w:p>
    <w:p w14:paraId="613FA428" w14:textId="77777777" w:rsidR="0021379D" w:rsidRPr="0021379D" w:rsidRDefault="0021379D" w:rsidP="00A75584">
      <w:pPr>
        <w:pStyle w:val="ListParagraph"/>
        <w:widowControl w:val="0"/>
        <w:numPr>
          <w:ilvl w:val="6"/>
          <w:numId w:val="54"/>
        </w:numPr>
        <w:autoSpaceDE w:val="0"/>
        <w:autoSpaceDN w:val="0"/>
        <w:spacing w:before="7"/>
        <w:ind w:left="2160"/>
        <w:rPr>
          <w:rFonts w:ascii="Arial" w:hAnsi="Arial" w:cs="Arial"/>
          <w:sz w:val="24"/>
          <w:szCs w:val="24"/>
        </w:rPr>
      </w:pPr>
      <w:r w:rsidRPr="0021379D">
        <w:rPr>
          <w:rFonts w:ascii="Arial" w:hAnsi="Arial" w:cs="Arial"/>
          <w:sz w:val="24"/>
          <w:szCs w:val="24"/>
        </w:rPr>
        <w:t>Inspect</w:t>
      </w:r>
      <w:r w:rsidRPr="0021379D">
        <w:rPr>
          <w:rFonts w:ascii="Arial" w:hAnsi="Arial" w:cs="Arial"/>
          <w:spacing w:val="-3"/>
          <w:sz w:val="24"/>
          <w:szCs w:val="24"/>
        </w:rPr>
        <w:t xml:space="preserve"> </w:t>
      </w:r>
      <w:r w:rsidRPr="0021379D">
        <w:rPr>
          <w:rFonts w:ascii="Arial" w:hAnsi="Arial" w:cs="Arial"/>
          <w:sz w:val="24"/>
          <w:szCs w:val="24"/>
        </w:rPr>
        <w:t>radiator</w:t>
      </w:r>
      <w:r w:rsidRPr="0021379D">
        <w:rPr>
          <w:rFonts w:ascii="Arial" w:hAnsi="Arial" w:cs="Arial"/>
          <w:spacing w:val="-3"/>
          <w:sz w:val="24"/>
          <w:szCs w:val="24"/>
        </w:rPr>
        <w:t xml:space="preserve"> </w:t>
      </w:r>
      <w:r w:rsidRPr="0021379D">
        <w:rPr>
          <w:rFonts w:ascii="Arial" w:hAnsi="Arial" w:cs="Arial"/>
          <w:sz w:val="24"/>
          <w:szCs w:val="24"/>
        </w:rPr>
        <w:t>cap</w:t>
      </w:r>
      <w:r w:rsidRPr="0021379D">
        <w:rPr>
          <w:rFonts w:ascii="Arial" w:hAnsi="Arial" w:cs="Arial"/>
          <w:spacing w:val="-5"/>
          <w:sz w:val="24"/>
          <w:szCs w:val="24"/>
        </w:rPr>
        <w:t xml:space="preserve"> </w:t>
      </w:r>
      <w:r w:rsidRPr="0021379D">
        <w:rPr>
          <w:rFonts w:ascii="Arial" w:hAnsi="Arial" w:cs="Arial"/>
          <w:sz w:val="24"/>
          <w:szCs w:val="24"/>
        </w:rPr>
        <w:t>for</w:t>
      </w:r>
      <w:r w:rsidRPr="0021379D">
        <w:rPr>
          <w:rFonts w:ascii="Arial" w:hAnsi="Arial" w:cs="Arial"/>
          <w:spacing w:val="-3"/>
          <w:sz w:val="24"/>
          <w:szCs w:val="24"/>
        </w:rPr>
        <w:t xml:space="preserve"> </w:t>
      </w:r>
      <w:r w:rsidRPr="0021379D">
        <w:rPr>
          <w:rFonts w:ascii="Arial" w:hAnsi="Arial" w:cs="Arial"/>
          <w:sz w:val="24"/>
          <w:szCs w:val="24"/>
        </w:rPr>
        <w:t>signs</w:t>
      </w:r>
      <w:r w:rsidRPr="0021379D">
        <w:rPr>
          <w:rFonts w:ascii="Arial" w:hAnsi="Arial" w:cs="Arial"/>
          <w:spacing w:val="-3"/>
          <w:sz w:val="24"/>
          <w:szCs w:val="24"/>
        </w:rPr>
        <w:t xml:space="preserve"> </w:t>
      </w:r>
      <w:r w:rsidRPr="0021379D">
        <w:rPr>
          <w:rFonts w:ascii="Arial" w:hAnsi="Arial" w:cs="Arial"/>
          <w:sz w:val="24"/>
          <w:szCs w:val="24"/>
        </w:rPr>
        <w:t>of</w:t>
      </w:r>
      <w:r w:rsidRPr="0021379D">
        <w:rPr>
          <w:rFonts w:ascii="Arial" w:hAnsi="Arial" w:cs="Arial"/>
          <w:spacing w:val="-1"/>
          <w:sz w:val="24"/>
          <w:szCs w:val="24"/>
        </w:rPr>
        <w:t xml:space="preserve"> </w:t>
      </w:r>
      <w:r w:rsidRPr="0021379D">
        <w:rPr>
          <w:rFonts w:ascii="Arial" w:hAnsi="Arial" w:cs="Arial"/>
          <w:sz w:val="24"/>
          <w:szCs w:val="24"/>
        </w:rPr>
        <w:t>leaking,</w:t>
      </w:r>
      <w:r w:rsidRPr="0021379D">
        <w:rPr>
          <w:rFonts w:ascii="Arial" w:hAnsi="Arial" w:cs="Arial"/>
          <w:spacing w:val="-4"/>
          <w:sz w:val="24"/>
          <w:szCs w:val="24"/>
        </w:rPr>
        <w:t xml:space="preserve"> </w:t>
      </w:r>
      <w:r w:rsidRPr="0021379D">
        <w:rPr>
          <w:rFonts w:ascii="Arial" w:hAnsi="Arial" w:cs="Arial"/>
          <w:sz w:val="24"/>
          <w:szCs w:val="24"/>
        </w:rPr>
        <w:t>damage,</w:t>
      </w:r>
      <w:r w:rsidRPr="0021379D">
        <w:rPr>
          <w:rFonts w:ascii="Arial" w:hAnsi="Arial" w:cs="Arial"/>
          <w:spacing w:val="-7"/>
          <w:sz w:val="24"/>
          <w:szCs w:val="24"/>
        </w:rPr>
        <w:t xml:space="preserve"> </w:t>
      </w:r>
      <w:r w:rsidRPr="0021379D">
        <w:rPr>
          <w:rFonts w:ascii="Arial" w:hAnsi="Arial" w:cs="Arial"/>
          <w:sz w:val="24"/>
          <w:szCs w:val="24"/>
        </w:rPr>
        <w:t>and</w:t>
      </w:r>
      <w:r w:rsidRPr="0021379D">
        <w:rPr>
          <w:rFonts w:ascii="Arial" w:hAnsi="Arial" w:cs="Arial"/>
          <w:spacing w:val="-2"/>
          <w:sz w:val="24"/>
          <w:szCs w:val="24"/>
        </w:rPr>
        <w:t xml:space="preserve"> </w:t>
      </w:r>
      <w:r w:rsidRPr="0021379D">
        <w:rPr>
          <w:rFonts w:ascii="Arial" w:hAnsi="Arial" w:cs="Arial"/>
          <w:sz w:val="24"/>
          <w:szCs w:val="24"/>
        </w:rPr>
        <w:t>deteriorating</w:t>
      </w:r>
      <w:r w:rsidRPr="0021379D">
        <w:rPr>
          <w:rFonts w:ascii="Arial" w:hAnsi="Arial" w:cs="Arial"/>
          <w:spacing w:val="-5"/>
          <w:sz w:val="24"/>
          <w:szCs w:val="24"/>
        </w:rPr>
        <w:t xml:space="preserve"> </w:t>
      </w:r>
      <w:r w:rsidRPr="0021379D">
        <w:rPr>
          <w:rFonts w:ascii="Arial" w:hAnsi="Arial" w:cs="Arial"/>
          <w:sz w:val="24"/>
          <w:szCs w:val="24"/>
        </w:rPr>
        <w:t>sealing</w:t>
      </w:r>
      <w:r w:rsidRPr="0021379D">
        <w:rPr>
          <w:rFonts w:ascii="Arial" w:hAnsi="Arial" w:cs="Arial"/>
          <w:spacing w:val="-1"/>
          <w:sz w:val="24"/>
          <w:szCs w:val="24"/>
        </w:rPr>
        <w:t xml:space="preserve"> </w:t>
      </w:r>
      <w:r w:rsidRPr="0021379D">
        <w:rPr>
          <w:rFonts w:ascii="Arial" w:hAnsi="Arial" w:cs="Arial"/>
          <w:spacing w:val="-2"/>
          <w:sz w:val="24"/>
          <w:szCs w:val="24"/>
        </w:rPr>
        <w:t>gasket.</w:t>
      </w:r>
    </w:p>
    <w:p w14:paraId="61896D91" w14:textId="77777777" w:rsidR="0021379D" w:rsidRPr="0021379D" w:rsidRDefault="0021379D" w:rsidP="00A75584">
      <w:pPr>
        <w:pStyle w:val="ListParagraph"/>
        <w:widowControl w:val="0"/>
        <w:numPr>
          <w:ilvl w:val="0"/>
          <w:numId w:val="56"/>
        </w:numPr>
        <w:autoSpaceDE w:val="0"/>
        <w:autoSpaceDN w:val="0"/>
        <w:spacing w:before="10"/>
        <w:ind w:left="1800"/>
        <w:rPr>
          <w:rFonts w:ascii="Arial" w:hAnsi="Arial" w:cs="Arial"/>
          <w:sz w:val="24"/>
          <w:szCs w:val="24"/>
        </w:rPr>
      </w:pPr>
      <w:r w:rsidRPr="0021379D">
        <w:rPr>
          <w:rFonts w:ascii="Arial" w:hAnsi="Arial" w:cs="Arial"/>
          <w:sz w:val="24"/>
          <w:szCs w:val="24"/>
        </w:rPr>
        <w:t>Fan</w:t>
      </w:r>
      <w:r w:rsidRPr="0021379D">
        <w:rPr>
          <w:rFonts w:ascii="Arial" w:hAnsi="Arial" w:cs="Arial"/>
          <w:spacing w:val="-2"/>
          <w:sz w:val="24"/>
          <w:szCs w:val="24"/>
        </w:rPr>
        <w:t xml:space="preserve"> </w:t>
      </w:r>
      <w:r w:rsidRPr="0021379D">
        <w:rPr>
          <w:rFonts w:ascii="Arial" w:hAnsi="Arial" w:cs="Arial"/>
          <w:sz w:val="24"/>
          <w:szCs w:val="24"/>
        </w:rPr>
        <w:t>Drive</w:t>
      </w:r>
      <w:r w:rsidRPr="0021379D">
        <w:rPr>
          <w:rFonts w:ascii="Arial" w:hAnsi="Arial" w:cs="Arial"/>
          <w:spacing w:val="-2"/>
          <w:sz w:val="24"/>
          <w:szCs w:val="24"/>
        </w:rPr>
        <w:t xml:space="preserve"> Assembly</w:t>
      </w:r>
    </w:p>
    <w:p w14:paraId="703D481D" w14:textId="77777777" w:rsidR="0021379D" w:rsidRPr="0021379D" w:rsidRDefault="0021379D" w:rsidP="00A75584">
      <w:pPr>
        <w:pStyle w:val="ListParagraph"/>
        <w:widowControl w:val="0"/>
        <w:numPr>
          <w:ilvl w:val="6"/>
          <w:numId w:val="56"/>
        </w:numPr>
        <w:autoSpaceDE w:val="0"/>
        <w:autoSpaceDN w:val="0"/>
        <w:spacing w:before="9"/>
        <w:ind w:left="2160" w:right="90"/>
        <w:rPr>
          <w:rFonts w:ascii="Arial" w:hAnsi="Arial" w:cs="Arial"/>
          <w:sz w:val="24"/>
          <w:szCs w:val="24"/>
        </w:rPr>
      </w:pPr>
      <w:r w:rsidRPr="0021379D">
        <w:rPr>
          <w:rFonts w:ascii="Arial" w:hAnsi="Arial" w:cs="Arial"/>
          <w:sz w:val="24"/>
          <w:szCs w:val="24"/>
        </w:rPr>
        <w:t>Inspect the fan drive belt for proper operation while the engine is running. Verify there is no belt slippage at the fan pulley, water pump pulley, alternator pulley, idler pulley, tensioner pulley, or crankshaft pulley. Check all pulleys for glazing, rubber dust, or other signs of belt slip..</w:t>
      </w:r>
    </w:p>
    <w:p w14:paraId="7A0464B6" w14:textId="77777777" w:rsidR="0021379D" w:rsidRPr="0021379D" w:rsidRDefault="0021379D" w:rsidP="00A75584">
      <w:pPr>
        <w:pStyle w:val="ListParagraph"/>
        <w:widowControl w:val="0"/>
        <w:numPr>
          <w:ilvl w:val="6"/>
          <w:numId w:val="56"/>
        </w:numPr>
        <w:autoSpaceDE w:val="0"/>
        <w:autoSpaceDN w:val="0"/>
        <w:spacing w:before="10"/>
        <w:ind w:left="2160"/>
        <w:rPr>
          <w:rFonts w:ascii="Arial" w:hAnsi="Arial" w:cs="Arial"/>
          <w:sz w:val="24"/>
          <w:szCs w:val="24"/>
        </w:rPr>
      </w:pPr>
      <w:r w:rsidRPr="0021379D">
        <w:rPr>
          <w:rFonts w:ascii="Arial" w:hAnsi="Arial" w:cs="Arial"/>
          <w:sz w:val="24"/>
          <w:szCs w:val="24"/>
        </w:rPr>
        <w:t>Inspect</w:t>
      </w:r>
      <w:r w:rsidRPr="0021379D">
        <w:rPr>
          <w:rFonts w:ascii="Arial" w:hAnsi="Arial" w:cs="Arial"/>
          <w:spacing w:val="-5"/>
          <w:sz w:val="24"/>
          <w:szCs w:val="24"/>
        </w:rPr>
        <w:t xml:space="preserve"> </w:t>
      </w:r>
      <w:r w:rsidRPr="0021379D">
        <w:rPr>
          <w:rFonts w:ascii="Arial" w:hAnsi="Arial" w:cs="Arial"/>
          <w:sz w:val="24"/>
          <w:szCs w:val="24"/>
        </w:rPr>
        <w:t>fan</w:t>
      </w:r>
      <w:r w:rsidRPr="0021379D">
        <w:rPr>
          <w:rFonts w:ascii="Arial" w:hAnsi="Arial" w:cs="Arial"/>
          <w:spacing w:val="-2"/>
          <w:sz w:val="24"/>
          <w:szCs w:val="24"/>
        </w:rPr>
        <w:t xml:space="preserve"> </w:t>
      </w:r>
      <w:r w:rsidRPr="0021379D">
        <w:rPr>
          <w:rFonts w:ascii="Arial" w:hAnsi="Arial" w:cs="Arial"/>
          <w:sz w:val="24"/>
          <w:szCs w:val="24"/>
        </w:rPr>
        <w:t>belt</w:t>
      </w:r>
      <w:r w:rsidRPr="0021379D">
        <w:rPr>
          <w:rFonts w:ascii="Arial" w:hAnsi="Arial" w:cs="Arial"/>
          <w:spacing w:val="-4"/>
          <w:sz w:val="24"/>
          <w:szCs w:val="24"/>
        </w:rPr>
        <w:t xml:space="preserve"> </w:t>
      </w:r>
      <w:r w:rsidRPr="0021379D">
        <w:rPr>
          <w:rFonts w:ascii="Arial" w:hAnsi="Arial" w:cs="Arial"/>
          <w:sz w:val="24"/>
          <w:szCs w:val="24"/>
        </w:rPr>
        <w:t>for</w:t>
      </w:r>
      <w:r w:rsidRPr="0021379D">
        <w:rPr>
          <w:rFonts w:ascii="Arial" w:hAnsi="Arial" w:cs="Arial"/>
          <w:spacing w:val="-2"/>
          <w:sz w:val="24"/>
          <w:szCs w:val="24"/>
        </w:rPr>
        <w:t xml:space="preserve"> </w:t>
      </w:r>
      <w:r w:rsidRPr="0021379D">
        <w:rPr>
          <w:rFonts w:ascii="Arial" w:hAnsi="Arial" w:cs="Arial"/>
          <w:sz w:val="24"/>
          <w:szCs w:val="24"/>
        </w:rPr>
        <w:t>proper</w:t>
      </w:r>
      <w:r w:rsidRPr="0021379D">
        <w:rPr>
          <w:rFonts w:ascii="Arial" w:hAnsi="Arial" w:cs="Arial"/>
          <w:spacing w:val="-3"/>
          <w:sz w:val="24"/>
          <w:szCs w:val="24"/>
        </w:rPr>
        <w:t xml:space="preserve"> </w:t>
      </w:r>
      <w:r w:rsidRPr="0021379D">
        <w:rPr>
          <w:rFonts w:ascii="Arial" w:hAnsi="Arial" w:cs="Arial"/>
          <w:sz w:val="24"/>
          <w:szCs w:val="24"/>
        </w:rPr>
        <w:t>tightness</w:t>
      </w:r>
      <w:r w:rsidRPr="0021379D">
        <w:rPr>
          <w:rFonts w:ascii="Arial" w:hAnsi="Arial" w:cs="Arial"/>
          <w:spacing w:val="-2"/>
          <w:sz w:val="24"/>
          <w:szCs w:val="24"/>
        </w:rPr>
        <w:t xml:space="preserve"> </w:t>
      </w:r>
      <w:r w:rsidRPr="0021379D">
        <w:rPr>
          <w:rFonts w:ascii="Arial" w:hAnsi="Arial" w:cs="Arial"/>
          <w:sz w:val="24"/>
          <w:szCs w:val="24"/>
        </w:rPr>
        <w:t>and</w:t>
      </w:r>
      <w:r w:rsidRPr="0021379D">
        <w:rPr>
          <w:rFonts w:ascii="Arial" w:hAnsi="Arial" w:cs="Arial"/>
          <w:spacing w:val="-4"/>
          <w:sz w:val="24"/>
          <w:szCs w:val="24"/>
        </w:rPr>
        <w:t xml:space="preserve"> </w:t>
      </w:r>
      <w:r w:rsidRPr="0021379D">
        <w:rPr>
          <w:rFonts w:ascii="Arial" w:hAnsi="Arial" w:cs="Arial"/>
          <w:sz w:val="24"/>
          <w:szCs w:val="24"/>
        </w:rPr>
        <w:t>for</w:t>
      </w:r>
      <w:r w:rsidRPr="0021379D">
        <w:rPr>
          <w:rFonts w:ascii="Arial" w:hAnsi="Arial" w:cs="Arial"/>
          <w:spacing w:val="-3"/>
          <w:sz w:val="24"/>
          <w:szCs w:val="24"/>
        </w:rPr>
        <w:t xml:space="preserve"> </w:t>
      </w:r>
      <w:r w:rsidRPr="0021379D">
        <w:rPr>
          <w:rFonts w:ascii="Arial" w:hAnsi="Arial" w:cs="Arial"/>
          <w:sz w:val="24"/>
          <w:szCs w:val="24"/>
        </w:rPr>
        <w:t>any wear</w:t>
      </w:r>
      <w:r w:rsidRPr="0021379D">
        <w:rPr>
          <w:rFonts w:ascii="Arial" w:hAnsi="Arial" w:cs="Arial"/>
          <w:spacing w:val="-1"/>
          <w:sz w:val="24"/>
          <w:szCs w:val="24"/>
        </w:rPr>
        <w:t xml:space="preserve"> </w:t>
      </w:r>
      <w:r w:rsidRPr="0021379D">
        <w:rPr>
          <w:rFonts w:ascii="Arial" w:hAnsi="Arial" w:cs="Arial"/>
          <w:spacing w:val="-2"/>
          <w:sz w:val="24"/>
          <w:szCs w:val="24"/>
        </w:rPr>
        <w:t>cracks.</w:t>
      </w:r>
    </w:p>
    <w:p w14:paraId="159894C7" w14:textId="77777777" w:rsidR="0021379D" w:rsidRPr="0021379D" w:rsidRDefault="0021379D" w:rsidP="00A75584">
      <w:pPr>
        <w:pStyle w:val="ListParagraph"/>
        <w:widowControl w:val="0"/>
        <w:numPr>
          <w:ilvl w:val="0"/>
          <w:numId w:val="57"/>
        </w:numPr>
        <w:autoSpaceDE w:val="0"/>
        <w:autoSpaceDN w:val="0"/>
        <w:spacing w:before="8"/>
        <w:ind w:left="1800"/>
        <w:rPr>
          <w:rFonts w:ascii="Arial" w:hAnsi="Arial" w:cs="Arial"/>
          <w:sz w:val="24"/>
          <w:szCs w:val="24"/>
        </w:rPr>
      </w:pPr>
      <w:r w:rsidRPr="0021379D">
        <w:rPr>
          <w:rFonts w:ascii="Arial" w:hAnsi="Arial" w:cs="Arial"/>
          <w:sz w:val="24"/>
          <w:szCs w:val="24"/>
        </w:rPr>
        <w:t>Jacket</w:t>
      </w:r>
      <w:r w:rsidRPr="0021379D">
        <w:rPr>
          <w:rFonts w:ascii="Arial" w:hAnsi="Arial" w:cs="Arial"/>
          <w:spacing w:val="-4"/>
          <w:sz w:val="24"/>
          <w:szCs w:val="24"/>
        </w:rPr>
        <w:t xml:space="preserve"> </w:t>
      </w:r>
      <w:r w:rsidRPr="0021379D">
        <w:rPr>
          <w:rFonts w:ascii="Arial" w:hAnsi="Arial" w:cs="Arial"/>
          <w:sz w:val="24"/>
          <w:szCs w:val="24"/>
        </w:rPr>
        <w:t>Water</w:t>
      </w:r>
      <w:r w:rsidRPr="0021379D">
        <w:rPr>
          <w:rFonts w:ascii="Arial" w:hAnsi="Arial" w:cs="Arial"/>
          <w:spacing w:val="-2"/>
          <w:sz w:val="24"/>
          <w:szCs w:val="24"/>
        </w:rPr>
        <w:t xml:space="preserve"> Heater</w:t>
      </w:r>
    </w:p>
    <w:p w14:paraId="1990571C" w14:textId="77777777" w:rsidR="0021379D" w:rsidRPr="0021379D" w:rsidRDefault="0021379D" w:rsidP="00A75584">
      <w:pPr>
        <w:pStyle w:val="ListParagraph"/>
        <w:widowControl w:val="0"/>
        <w:numPr>
          <w:ilvl w:val="6"/>
          <w:numId w:val="57"/>
        </w:numPr>
        <w:autoSpaceDE w:val="0"/>
        <w:autoSpaceDN w:val="0"/>
        <w:spacing w:before="9"/>
        <w:ind w:left="2160"/>
        <w:rPr>
          <w:rFonts w:ascii="Arial" w:hAnsi="Arial" w:cs="Arial"/>
          <w:sz w:val="24"/>
          <w:szCs w:val="24"/>
        </w:rPr>
      </w:pPr>
      <w:r w:rsidRPr="0021379D">
        <w:rPr>
          <w:rFonts w:ascii="Arial" w:hAnsi="Arial" w:cs="Arial"/>
          <w:sz w:val="24"/>
          <w:szCs w:val="24"/>
        </w:rPr>
        <w:t>Inspect</w:t>
      </w:r>
      <w:r w:rsidRPr="0021379D">
        <w:rPr>
          <w:rFonts w:ascii="Arial" w:hAnsi="Arial" w:cs="Arial"/>
          <w:spacing w:val="-4"/>
          <w:sz w:val="24"/>
          <w:szCs w:val="24"/>
        </w:rPr>
        <w:t xml:space="preserve"> </w:t>
      </w:r>
      <w:r w:rsidRPr="0021379D">
        <w:rPr>
          <w:rFonts w:ascii="Arial" w:hAnsi="Arial" w:cs="Arial"/>
          <w:sz w:val="24"/>
          <w:szCs w:val="24"/>
        </w:rPr>
        <w:t>and</w:t>
      </w:r>
      <w:r w:rsidRPr="0021379D">
        <w:rPr>
          <w:rFonts w:ascii="Arial" w:hAnsi="Arial" w:cs="Arial"/>
          <w:spacing w:val="-3"/>
          <w:sz w:val="24"/>
          <w:szCs w:val="24"/>
        </w:rPr>
        <w:t xml:space="preserve"> </w:t>
      </w:r>
      <w:r w:rsidRPr="0021379D">
        <w:rPr>
          <w:rFonts w:ascii="Arial" w:hAnsi="Arial" w:cs="Arial"/>
          <w:sz w:val="24"/>
          <w:szCs w:val="24"/>
        </w:rPr>
        <w:t>record</w:t>
      </w:r>
      <w:r w:rsidRPr="0021379D">
        <w:rPr>
          <w:rFonts w:ascii="Arial" w:hAnsi="Arial" w:cs="Arial"/>
          <w:spacing w:val="-4"/>
          <w:sz w:val="24"/>
          <w:szCs w:val="24"/>
        </w:rPr>
        <w:t xml:space="preserve"> </w:t>
      </w:r>
      <w:r w:rsidRPr="0021379D">
        <w:rPr>
          <w:rFonts w:ascii="Arial" w:hAnsi="Arial" w:cs="Arial"/>
          <w:sz w:val="24"/>
          <w:szCs w:val="24"/>
        </w:rPr>
        <w:t>temperature</w:t>
      </w:r>
      <w:r w:rsidRPr="0021379D">
        <w:rPr>
          <w:rFonts w:ascii="Arial" w:hAnsi="Arial" w:cs="Arial"/>
          <w:spacing w:val="-2"/>
          <w:sz w:val="24"/>
          <w:szCs w:val="24"/>
        </w:rPr>
        <w:t xml:space="preserve"> </w:t>
      </w:r>
      <w:r w:rsidRPr="0021379D">
        <w:rPr>
          <w:rFonts w:ascii="Arial" w:hAnsi="Arial" w:cs="Arial"/>
          <w:sz w:val="24"/>
          <w:szCs w:val="24"/>
        </w:rPr>
        <w:t>and</w:t>
      </w:r>
      <w:r w:rsidRPr="0021379D">
        <w:rPr>
          <w:rFonts w:ascii="Arial" w:hAnsi="Arial" w:cs="Arial"/>
          <w:spacing w:val="-2"/>
          <w:sz w:val="24"/>
          <w:szCs w:val="24"/>
        </w:rPr>
        <w:t xml:space="preserve"> </w:t>
      </w:r>
      <w:r w:rsidRPr="0021379D">
        <w:rPr>
          <w:rFonts w:ascii="Arial" w:hAnsi="Arial" w:cs="Arial"/>
          <w:sz w:val="24"/>
          <w:szCs w:val="24"/>
        </w:rPr>
        <w:t>check</w:t>
      </w:r>
      <w:r w:rsidRPr="0021379D">
        <w:rPr>
          <w:rFonts w:ascii="Arial" w:hAnsi="Arial" w:cs="Arial"/>
          <w:spacing w:val="-5"/>
          <w:sz w:val="24"/>
          <w:szCs w:val="24"/>
        </w:rPr>
        <w:t xml:space="preserve"> </w:t>
      </w:r>
      <w:r w:rsidRPr="0021379D">
        <w:rPr>
          <w:rFonts w:ascii="Arial" w:hAnsi="Arial" w:cs="Arial"/>
          <w:sz w:val="24"/>
          <w:szCs w:val="24"/>
        </w:rPr>
        <w:t>upper</w:t>
      </w:r>
      <w:r w:rsidRPr="0021379D">
        <w:rPr>
          <w:rFonts w:ascii="Arial" w:hAnsi="Arial" w:cs="Arial"/>
          <w:spacing w:val="-5"/>
          <w:sz w:val="24"/>
          <w:szCs w:val="24"/>
        </w:rPr>
        <w:t xml:space="preserve"> </w:t>
      </w:r>
      <w:r w:rsidRPr="0021379D">
        <w:rPr>
          <w:rFonts w:ascii="Arial" w:hAnsi="Arial" w:cs="Arial"/>
          <w:sz w:val="24"/>
          <w:szCs w:val="24"/>
        </w:rPr>
        <w:t>hose</w:t>
      </w:r>
      <w:r w:rsidRPr="0021379D">
        <w:rPr>
          <w:rFonts w:ascii="Arial" w:hAnsi="Arial" w:cs="Arial"/>
          <w:spacing w:val="-2"/>
          <w:sz w:val="24"/>
          <w:szCs w:val="24"/>
        </w:rPr>
        <w:t xml:space="preserve"> </w:t>
      </w:r>
      <w:r w:rsidRPr="0021379D">
        <w:rPr>
          <w:rFonts w:ascii="Arial" w:hAnsi="Arial" w:cs="Arial"/>
          <w:sz w:val="24"/>
          <w:szCs w:val="24"/>
        </w:rPr>
        <w:t xml:space="preserve">for </w:t>
      </w:r>
      <w:r w:rsidRPr="0021379D">
        <w:rPr>
          <w:rFonts w:ascii="Arial" w:hAnsi="Arial" w:cs="Arial"/>
          <w:spacing w:val="-2"/>
          <w:sz w:val="24"/>
          <w:szCs w:val="24"/>
        </w:rPr>
        <w:t>hardening.</w:t>
      </w:r>
    </w:p>
    <w:p w14:paraId="516A8538" w14:textId="77777777" w:rsidR="0021379D" w:rsidRPr="0021379D" w:rsidRDefault="0021379D" w:rsidP="00A75584">
      <w:pPr>
        <w:pStyle w:val="ListParagraph"/>
        <w:widowControl w:val="0"/>
        <w:numPr>
          <w:ilvl w:val="6"/>
          <w:numId w:val="57"/>
        </w:numPr>
        <w:autoSpaceDE w:val="0"/>
        <w:autoSpaceDN w:val="0"/>
        <w:spacing w:before="9"/>
        <w:ind w:left="2160"/>
        <w:rPr>
          <w:rFonts w:ascii="Arial" w:hAnsi="Arial" w:cs="Arial"/>
          <w:sz w:val="24"/>
          <w:szCs w:val="24"/>
        </w:rPr>
      </w:pPr>
      <w:r w:rsidRPr="0021379D">
        <w:rPr>
          <w:rFonts w:ascii="Arial" w:hAnsi="Arial" w:cs="Arial"/>
          <w:sz w:val="24"/>
          <w:szCs w:val="24"/>
        </w:rPr>
        <w:t>Ensure</w:t>
      </w:r>
      <w:r w:rsidRPr="0021379D">
        <w:rPr>
          <w:rFonts w:ascii="Arial" w:hAnsi="Arial" w:cs="Arial"/>
          <w:spacing w:val="-4"/>
          <w:sz w:val="24"/>
          <w:szCs w:val="24"/>
        </w:rPr>
        <w:t xml:space="preserve"> </w:t>
      </w:r>
      <w:r w:rsidRPr="0021379D">
        <w:rPr>
          <w:rFonts w:ascii="Arial" w:hAnsi="Arial" w:cs="Arial"/>
          <w:sz w:val="24"/>
          <w:szCs w:val="24"/>
        </w:rPr>
        <w:t>circulation</w:t>
      </w:r>
      <w:r w:rsidRPr="0021379D">
        <w:rPr>
          <w:rFonts w:ascii="Arial" w:hAnsi="Arial" w:cs="Arial"/>
          <w:spacing w:val="-3"/>
          <w:sz w:val="24"/>
          <w:szCs w:val="24"/>
        </w:rPr>
        <w:t xml:space="preserve"> </w:t>
      </w:r>
      <w:r w:rsidRPr="0021379D">
        <w:rPr>
          <w:rFonts w:ascii="Arial" w:hAnsi="Arial" w:cs="Arial"/>
          <w:sz w:val="24"/>
          <w:szCs w:val="24"/>
        </w:rPr>
        <w:t>is</w:t>
      </w:r>
      <w:r w:rsidRPr="0021379D">
        <w:rPr>
          <w:rFonts w:ascii="Arial" w:hAnsi="Arial" w:cs="Arial"/>
          <w:spacing w:val="-2"/>
          <w:sz w:val="24"/>
          <w:szCs w:val="24"/>
        </w:rPr>
        <w:t xml:space="preserve"> </w:t>
      </w:r>
      <w:r w:rsidRPr="0021379D">
        <w:rPr>
          <w:rFonts w:ascii="Arial" w:hAnsi="Arial" w:cs="Arial"/>
          <w:sz w:val="24"/>
          <w:szCs w:val="24"/>
        </w:rPr>
        <w:t>adequate</w:t>
      </w:r>
      <w:r w:rsidRPr="0021379D">
        <w:rPr>
          <w:rFonts w:ascii="Arial" w:hAnsi="Arial" w:cs="Arial"/>
          <w:spacing w:val="-3"/>
          <w:sz w:val="24"/>
          <w:szCs w:val="24"/>
        </w:rPr>
        <w:t xml:space="preserve"> </w:t>
      </w:r>
      <w:r w:rsidRPr="0021379D">
        <w:rPr>
          <w:rFonts w:ascii="Arial" w:hAnsi="Arial" w:cs="Arial"/>
          <w:sz w:val="24"/>
          <w:szCs w:val="24"/>
        </w:rPr>
        <w:t>throughout</w:t>
      </w:r>
      <w:r w:rsidRPr="0021379D">
        <w:rPr>
          <w:rFonts w:ascii="Arial" w:hAnsi="Arial" w:cs="Arial"/>
          <w:spacing w:val="-6"/>
          <w:sz w:val="24"/>
          <w:szCs w:val="24"/>
        </w:rPr>
        <w:t xml:space="preserve"> </w:t>
      </w:r>
      <w:r w:rsidRPr="0021379D">
        <w:rPr>
          <w:rFonts w:ascii="Arial" w:hAnsi="Arial" w:cs="Arial"/>
          <w:sz w:val="24"/>
          <w:szCs w:val="24"/>
        </w:rPr>
        <w:t>the</w:t>
      </w:r>
      <w:r w:rsidRPr="0021379D">
        <w:rPr>
          <w:rFonts w:ascii="Arial" w:hAnsi="Arial" w:cs="Arial"/>
          <w:spacing w:val="-3"/>
          <w:sz w:val="24"/>
          <w:szCs w:val="24"/>
        </w:rPr>
        <w:t xml:space="preserve"> </w:t>
      </w:r>
      <w:r w:rsidRPr="0021379D">
        <w:rPr>
          <w:rFonts w:ascii="Arial" w:hAnsi="Arial" w:cs="Arial"/>
          <w:spacing w:val="-2"/>
          <w:sz w:val="24"/>
          <w:szCs w:val="24"/>
        </w:rPr>
        <w:t>engine.</w:t>
      </w:r>
    </w:p>
    <w:p w14:paraId="7E858A16" w14:textId="77777777" w:rsidR="0021379D" w:rsidRPr="0021379D" w:rsidRDefault="0021379D" w:rsidP="00A75584">
      <w:pPr>
        <w:pStyle w:val="ListParagraph"/>
        <w:widowControl w:val="0"/>
        <w:numPr>
          <w:ilvl w:val="0"/>
          <w:numId w:val="58"/>
        </w:numPr>
        <w:autoSpaceDE w:val="0"/>
        <w:autoSpaceDN w:val="0"/>
        <w:spacing w:before="9"/>
        <w:ind w:left="1800"/>
        <w:rPr>
          <w:rFonts w:ascii="Arial" w:hAnsi="Arial" w:cs="Arial"/>
          <w:sz w:val="24"/>
          <w:szCs w:val="24"/>
        </w:rPr>
      </w:pPr>
      <w:bookmarkStart w:id="115" w:name="_Hlk218239892"/>
      <w:r w:rsidRPr="0021379D">
        <w:rPr>
          <w:rFonts w:ascii="Arial" w:hAnsi="Arial" w:cs="Arial"/>
          <w:sz w:val="24"/>
          <w:szCs w:val="24"/>
        </w:rPr>
        <w:lastRenderedPageBreak/>
        <w:t>Temperature</w:t>
      </w:r>
      <w:r w:rsidRPr="0021379D">
        <w:rPr>
          <w:rFonts w:ascii="Arial" w:hAnsi="Arial" w:cs="Arial"/>
          <w:spacing w:val="-7"/>
          <w:sz w:val="24"/>
          <w:szCs w:val="24"/>
        </w:rPr>
        <w:t xml:space="preserve"> </w:t>
      </w:r>
      <w:r w:rsidRPr="0021379D">
        <w:rPr>
          <w:rFonts w:ascii="Arial" w:hAnsi="Arial" w:cs="Arial"/>
          <w:sz w:val="24"/>
          <w:szCs w:val="24"/>
        </w:rPr>
        <w:t>Thermostats</w:t>
      </w:r>
      <w:r w:rsidRPr="0021379D">
        <w:rPr>
          <w:rFonts w:ascii="Arial" w:hAnsi="Arial" w:cs="Arial"/>
          <w:spacing w:val="-6"/>
          <w:sz w:val="24"/>
          <w:szCs w:val="24"/>
        </w:rPr>
        <w:t xml:space="preserve"> </w:t>
      </w:r>
      <w:r w:rsidRPr="0021379D">
        <w:rPr>
          <w:rFonts w:ascii="Arial" w:hAnsi="Arial" w:cs="Arial"/>
          <w:spacing w:val="-2"/>
          <w:sz w:val="24"/>
          <w:szCs w:val="24"/>
        </w:rPr>
        <w:t>(regulators)</w:t>
      </w:r>
    </w:p>
    <w:bookmarkEnd w:id="115"/>
    <w:p w14:paraId="640F588A" w14:textId="77777777" w:rsidR="0021379D" w:rsidRPr="0021379D" w:rsidRDefault="0021379D" w:rsidP="00A75584">
      <w:pPr>
        <w:pStyle w:val="ListParagraph"/>
        <w:widowControl w:val="0"/>
        <w:numPr>
          <w:ilvl w:val="6"/>
          <w:numId w:val="58"/>
        </w:numPr>
        <w:autoSpaceDE w:val="0"/>
        <w:autoSpaceDN w:val="0"/>
        <w:spacing w:before="1"/>
        <w:ind w:left="2160" w:right="939"/>
        <w:rPr>
          <w:rFonts w:ascii="Arial" w:hAnsi="Arial" w:cs="Arial"/>
          <w:sz w:val="24"/>
          <w:szCs w:val="24"/>
        </w:rPr>
      </w:pPr>
      <w:r w:rsidRPr="0021379D">
        <w:rPr>
          <w:rFonts w:ascii="Arial" w:hAnsi="Arial" w:cs="Arial"/>
          <w:sz w:val="24"/>
          <w:szCs w:val="24"/>
        </w:rPr>
        <w:t>Perform</w:t>
      </w:r>
      <w:r w:rsidRPr="0021379D">
        <w:rPr>
          <w:rFonts w:ascii="Arial" w:hAnsi="Arial" w:cs="Arial"/>
          <w:spacing w:val="-6"/>
          <w:sz w:val="24"/>
          <w:szCs w:val="24"/>
        </w:rPr>
        <w:t xml:space="preserve"> </w:t>
      </w:r>
      <w:r w:rsidRPr="0021379D">
        <w:rPr>
          <w:rFonts w:ascii="Arial" w:hAnsi="Arial" w:cs="Arial"/>
          <w:sz w:val="24"/>
          <w:szCs w:val="24"/>
        </w:rPr>
        <w:t>Infrared</w:t>
      </w:r>
      <w:r w:rsidRPr="0021379D">
        <w:rPr>
          <w:rFonts w:ascii="Arial" w:hAnsi="Arial" w:cs="Arial"/>
          <w:spacing w:val="-3"/>
          <w:sz w:val="24"/>
          <w:szCs w:val="24"/>
        </w:rPr>
        <w:t xml:space="preserve"> </w:t>
      </w:r>
      <w:r w:rsidRPr="0021379D">
        <w:rPr>
          <w:rFonts w:ascii="Arial" w:hAnsi="Arial" w:cs="Arial"/>
          <w:sz w:val="24"/>
          <w:szCs w:val="24"/>
        </w:rPr>
        <w:t>analysis</w:t>
      </w:r>
      <w:r w:rsidRPr="0021379D">
        <w:rPr>
          <w:rFonts w:ascii="Arial" w:hAnsi="Arial" w:cs="Arial"/>
          <w:spacing w:val="-3"/>
          <w:sz w:val="24"/>
          <w:szCs w:val="24"/>
        </w:rPr>
        <w:t xml:space="preserve"> </w:t>
      </w:r>
      <w:r w:rsidRPr="0021379D">
        <w:rPr>
          <w:rFonts w:ascii="Arial" w:hAnsi="Arial" w:cs="Arial"/>
          <w:sz w:val="24"/>
          <w:szCs w:val="24"/>
        </w:rPr>
        <w:t>before</w:t>
      </w:r>
      <w:r w:rsidRPr="0021379D">
        <w:rPr>
          <w:rFonts w:ascii="Arial" w:hAnsi="Arial" w:cs="Arial"/>
          <w:spacing w:val="-3"/>
          <w:sz w:val="24"/>
          <w:szCs w:val="24"/>
        </w:rPr>
        <w:t xml:space="preserve"> </w:t>
      </w:r>
      <w:r w:rsidRPr="0021379D">
        <w:rPr>
          <w:rFonts w:ascii="Arial" w:hAnsi="Arial" w:cs="Arial"/>
          <w:sz w:val="24"/>
          <w:szCs w:val="24"/>
        </w:rPr>
        <w:t>and</w:t>
      </w:r>
      <w:r w:rsidRPr="0021379D">
        <w:rPr>
          <w:rFonts w:ascii="Arial" w:hAnsi="Arial" w:cs="Arial"/>
          <w:spacing w:val="-5"/>
          <w:sz w:val="24"/>
          <w:szCs w:val="24"/>
        </w:rPr>
        <w:t xml:space="preserve"> </w:t>
      </w:r>
      <w:r w:rsidRPr="0021379D">
        <w:rPr>
          <w:rFonts w:ascii="Arial" w:hAnsi="Arial" w:cs="Arial"/>
          <w:sz w:val="24"/>
          <w:szCs w:val="24"/>
        </w:rPr>
        <w:t>after</w:t>
      </w:r>
      <w:r w:rsidRPr="0021379D">
        <w:rPr>
          <w:rFonts w:ascii="Arial" w:hAnsi="Arial" w:cs="Arial"/>
          <w:spacing w:val="-3"/>
          <w:sz w:val="24"/>
          <w:szCs w:val="24"/>
        </w:rPr>
        <w:t xml:space="preserve"> </w:t>
      </w:r>
      <w:r w:rsidRPr="0021379D">
        <w:rPr>
          <w:rFonts w:ascii="Arial" w:hAnsi="Arial" w:cs="Arial"/>
          <w:sz w:val="24"/>
          <w:szCs w:val="24"/>
        </w:rPr>
        <w:t>the</w:t>
      </w:r>
      <w:r w:rsidRPr="0021379D">
        <w:rPr>
          <w:rFonts w:ascii="Arial" w:hAnsi="Arial" w:cs="Arial"/>
          <w:spacing w:val="-5"/>
          <w:sz w:val="24"/>
          <w:szCs w:val="24"/>
        </w:rPr>
        <w:t xml:space="preserve"> </w:t>
      </w:r>
      <w:r w:rsidRPr="0021379D">
        <w:rPr>
          <w:rFonts w:ascii="Arial" w:hAnsi="Arial" w:cs="Arial"/>
          <w:sz w:val="24"/>
          <w:szCs w:val="24"/>
        </w:rPr>
        <w:t>regulators</w:t>
      </w:r>
      <w:r w:rsidRPr="0021379D">
        <w:rPr>
          <w:rFonts w:ascii="Arial" w:hAnsi="Arial" w:cs="Arial"/>
          <w:spacing w:val="-3"/>
          <w:sz w:val="24"/>
          <w:szCs w:val="24"/>
        </w:rPr>
        <w:t xml:space="preserve"> </w:t>
      </w:r>
      <w:r w:rsidRPr="0021379D">
        <w:rPr>
          <w:rFonts w:ascii="Arial" w:hAnsi="Arial" w:cs="Arial"/>
          <w:sz w:val="24"/>
          <w:szCs w:val="24"/>
        </w:rPr>
        <w:t>prior</w:t>
      </w:r>
      <w:r w:rsidRPr="0021379D">
        <w:rPr>
          <w:rFonts w:ascii="Arial" w:hAnsi="Arial" w:cs="Arial"/>
          <w:spacing w:val="-3"/>
          <w:sz w:val="24"/>
          <w:szCs w:val="24"/>
        </w:rPr>
        <w:t xml:space="preserve"> </w:t>
      </w:r>
      <w:r w:rsidRPr="0021379D">
        <w:rPr>
          <w:rFonts w:ascii="Arial" w:hAnsi="Arial" w:cs="Arial"/>
          <w:sz w:val="24"/>
          <w:szCs w:val="24"/>
        </w:rPr>
        <w:t>to</w:t>
      </w:r>
      <w:r w:rsidRPr="0021379D">
        <w:rPr>
          <w:rFonts w:ascii="Arial" w:hAnsi="Arial" w:cs="Arial"/>
          <w:spacing w:val="-5"/>
          <w:sz w:val="24"/>
          <w:szCs w:val="24"/>
        </w:rPr>
        <w:t xml:space="preserve"> </w:t>
      </w:r>
      <w:r w:rsidRPr="0021379D">
        <w:rPr>
          <w:rFonts w:ascii="Arial" w:hAnsi="Arial" w:cs="Arial"/>
          <w:sz w:val="24"/>
          <w:szCs w:val="24"/>
        </w:rPr>
        <w:t>starting</w:t>
      </w:r>
      <w:r w:rsidRPr="0021379D">
        <w:rPr>
          <w:rFonts w:ascii="Arial" w:hAnsi="Arial" w:cs="Arial"/>
          <w:spacing w:val="-6"/>
          <w:sz w:val="24"/>
          <w:szCs w:val="24"/>
        </w:rPr>
        <w:t xml:space="preserve"> </w:t>
      </w:r>
      <w:r w:rsidRPr="0021379D">
        <w:rPr>
          <w:rFonts w:ascii="Arial" w:hAnsi="Arial" w:cs="Arial"/>
          <w:sz w:val="24"/>
          <w:szCs w:val="24"/>
        </w:rPr>
        <w:t>engine</w:t>
      </w:r>
      <w:r w:rsidRPr="0021379D">
        <w:rPr>
          <w:rFonts w:ascii="Arial" w:hAnsi="Arial" w:cs="Arial"/>
          <w:spacing w:val="-3"/>
          <w:sz w:val="24"/>
          <w:szCs w:val="24"/>
        </w:rPr>
        <w:t xml:space="preserve"> </w:t>
      </w:r>
      <w:r w:rsidRPr="0021379D">
        <w:rPr>
          <w:rFonts w:ascii="Arial" w:hAnsi="Arial" w:cs="Arial"/>
          <w:sz w:val="24"/>
          <w:szCs w:val="24"/>
        </w:rPr>
        <w:t>to</w:t>
      </w:r>
      <w:r w:rsidRPr="0021379D">
        <w:rPr>
          <w:rFonts w:ascii="Arial" w:hAnsi="Arial" w:cs="Arial"/>
          <w:spacing w:val="-2"/>
          <w:sz w:val="24"/>
          <w:szCs w:val="24"/>
        </w:rPr>
        <w:t xml:space="preserve"> </w:t>
      </w:r>
      <w:r w:rsidRPr="0021379D">
        <w:rPr>
          <w:rFonts w:ascii="Arial" w:hAnsi="Arial" w:cs="Arial"/>
          <w:sz w:val="24"/>
          <w:szCs w:val="24"/>
        </w:rPr>
        <w:t>check for signs of open thermostats.</w:t>
      </w:r>
    </w:p>
    <w:p w14:paraId="3BC48B5D" w14:textId="77777777" w:rsidR="0021379D" w:rsidRPr="0021379D" w:rsidRDefault="0021379D" w:rsidP="00A75584">
      <w:pPr>
        <w:pStyle w:val="ListParagraph"/>
        <w:widowControl w:val="0"/>
        <w:numPr>
          <w:ilvl w:val="6"/>
          <w:numId w:val="58"/>
        </w:numPr>
        <w:tabs>
          <w:tab w:val="left" w:pos="2700"/>
        </w:tabs>
        <w:autoSpaceDE w:val="0"/>
        <w:autoSpaceDN w:val="0"/>
        <w:spacing w:before="1"/>
        <w:ind w:left="2160"/>
        <w:rPr>
          <w:rFonts w:ascii="Arial" w:hAnsi="Arial" w:cs="Arial"/>
          <w:sz w:val="24"/>
          <w:szCs w:val="24"/>
        </w:rPr>
      </w:pPr>
      <w:r w:rsidRPr="0021379D">
        <w:rPr>
          <w:rFonts w:ascii="Arial" w:hAnsi="Arial" w:cs="Arial"/>
          <w:sz w:val="24"/>
          <w:szCs w:val="24"/>
        </w:rPr>
        <w:t>Run</w:t>
      </w:r>
      <w:r w:rsidRPr="0021379D">
        <w:rPr>
          <w:rFonts w:ascii="Arial" w:hAnsi="Arial" w:cs="Arial"/>
          <w:spacing w:val="-5"/>
          <w:sz w:val="24"/>
          <w:szCs w:val="24"/>
        </w:rPr>
        <w:t xml:space="preserve"> </w:t>
      </w:r>
      <w:r w:rsidRPr="0021379D">
        <w:rPr>
          <w:rFonts w:ascii="Arial" w:hAnsi="Arial" w:cs="Arial"/>
          <w:sz w:val="24"/>
          <w:szCs w:val="24"/>
        </w:rPr>
        <w:t>engine</w:t>
      </w:r>
      <w:r w:rsidRPr="0021379D">
        <w:rPr>
          <w:rFonts w:ascii="Arial" w:hAnsi="Arial" w:cs="Arial"/>
          <w:spacing w:val="-2"/>
          <w:sz w:val="24"/>
          <w:szCs w:val="24"/>
        </w:rPr>
        <w:t xml:space="preserve"> </w:t>
      </w:r>
      <w:r w:rsidRPr="0021379D">
        <w:rPr>
          <w:rFonts w:ascii="Arial" w:hAnsi="Arial" w:cs="Arial"/>
          <w:sz w:val="24"/>
          <w:szCs w:val="24"/>
        </w:rPr>
        <w:t>and</w:t>
      </w:r>
      <w:r w:rsidRPr="0021379D">
        <w:rPr>
          <w:rFonts w:ascii="Arial" w:hAnsi="Arial" w:cs="Arial"/>
          <w:spacing w:val="-6"/>
          <w:sz w:val="24"/>
          <w:szCs w:val="24"/>
        </w:rPr>
        <w:t xml:space="preserve"> </w:t>
      </w:r>
      <w:r w:rsidRPr="0021379D">
        <w:rPr>
          <w:rFonts w:ascii="Arial" w:hAnsi="Arial" w:cs="Arial"/>
          <w:sz w:val="24"/>
          <w:szCs w:val="24"/>
        </w:rPr>
        <w:t>record</w:t>
      </w:r>
      <w:r w:rsidRPr="0021379D">
        <w:rPr>
          <w:rFonts w:ascii="Arial" w:hAnsi="Arial" w:cs="Arial"/>
          <w:spacing w:val="-4"/>
          <w:sz w:val="24"/>
          <w:szCs w:val="24"/>
        </w:rPr>
        <w:t xml:space="preserve"> </w:t>
      </w:r>
      <w:r w:rsidRPr="0021379D">
        <w:rPr>
          <w:rFonts w:ascii="Arial" w:hAnsi="Arial" w:cs="Arial"/>
          <w:sz w:val="24"/>
          <w:szCs w:val="24"/>
        </w:rPr>
        <w:t>engine</w:t>
      </w:r>
      <w:r w:rsidRPr="0021379D">
        <w:rPr>
          <w:rFonts w:ascii="Arial" w:hAnsi="Arial" w:cs="Arial"/>
          <w:spacing w:val="-2"/>
          <w:sz w:val="24"/>
          <w:szCs w:val="24"/>
        </w:rPr>
        <w:t xml:space="preserve"> </w:t>
      </w:r>
      <w:r w:rsidRPr="0021379D">
        <w:rPr>
          <w:rFonts w:ascii="Arial" w:hAnsi="Arial" w:cs="Arial"/>
          <w:sz w:val="24"/>
          <w:szCs w:val="24"/>
        </w:rPr>
        <w:t>coolant</w:t>
      </w:r>
      <w:r w:rsidRPr="0021379D">
        <w:rPr>
          <w:rFonts w:ascii="Arial" w:hAnsi="Arial" w:cs="Arial"/>
          <w:spacing w:val="-4"/>
          <w:sz w:val="24"/>
          <w:szCs w:val="24"/>
        </w:rPr>
        <w:t xml:space="preserve"> </w:t>
      </w:r>
      <w:r w:rsidRPr="0021379D">
        <w:rPr>
          <w:rFonts w:ascii="Arial" w:hAnsi="Arial" w:cs="Arial"/>
          <w:sz w:val="24"/>
          <w:szCs w:val="24"/>
        </w:rPr>
        <w:t>temperature</w:t>
      </w:r>
      <w:r w:rsidRPr="0021379D">
        <w:rPr>
          <w:rFonts w:ascii="Arial" w:hAnsi="Arial" w:cs="Arial"/>
          <w:spacing w:val="-5"/>
          <w:sz w:val="24"/>
          <w:szCs w:val="24"/>
        </w:rPr>
        <w:t xml:space="preserve"> </w:t>
      </w:r>
      <w:r w:rsidRPr="0021379D">
        <w:rPr>
          <w:rFonts w:ascii="Arial" w:hAnsi="Arial" w:cs="Arial"/>
          <w:sz w:val="24"/>
          <w:szCs w:val="24"/>
        </w:rPr>
        <w:t>after</w:t>
      </w:r>
      <w:r w:rsidRPr="0021379D">
        <w:rPr>
          <w:rFonts w:ascii="Arial" w:hAnsi="Arial" w:cs="Arial"/>
          <w:spacing w:val="-3"/>
          <w:sz w:val="24"/>
          <w:szCs w:val="24"/>
        </w:rPr>
        <w:t xml:space="preserve"> </w:t>
      </w:r>
      <w:r w:rsidRPr="0021379D">
        <w:rPr>
          <w:rFonts w:ascii="Arial" w:hAnsi="Arial" w:cs="Arial"/>
          <w:sz w:val="24"/>
          <w:szCs w:val="24"/>
        </w:rPr>
        <w:t>cooling</w:t>
      </w:r>
      <w:r w:rsidRPr="0021379D">
        <w:rPr>
          <w:rFonts w:ascii="Arial" w:hAnsi="Arial" w:cs="Arial"/>
          <w:spacing w:val="-4"/>
          <w:sz w:val="24"/>
          <w:szCs w:val="24"/>
        </w:rPr>
        <w:t xml:space="preserve"> </w:t>
      </w:r>
      <w:r w:rsidRPr="0021379D">
        <w:rPr>
          <w:rFonts w:ascii="Arial" w:hAnsi="Arial" w:cs="Arial"/>
          <w:sz w:val="24"/>
          <w:szCs w:val="24"/>
        </w:rPr>
        <w:t>system</w:t>
      </w:r>
      <w:r w:rsidRPr="0021379D">
        <w:rPr>
          <w:rFonts w:ascii="Arial" w:hAnsi="Arial" w:cs="Arial"/>
          <w:spacing w:val="-3"/>
          <w:sz w:val="24"/>
          <w:szCs w:val="24"/>
        </w:rPr>
        <w:t xml:space="preserve"> </w:t>
      </w:r>
      <w:r w:rsidRPr="0021379D">
        <w:rPr>
          <w:rFonts w:ascii="Arial" w:hAnsi="Arial" w:cs="Arial"/>
          <w:sz w:val="24"/>
          <w:szCs w:val="24"/>
        </w:rPr>
        <w:t>has</w:t>
      </w:r>
      <w:r w:rsidRPr="0021379D">
        <w:rPr>
          <w:rFonts w:ascii="Arial" w:hAnsi="Arial" w:cs="Arial"/>
          <w:spacing w:val="-3"/>
          <w:sz w:val="24"/>
          <w:szCs w:val="24"/>
        </w:rPr>
        <w:t xml:space="preserve"> </w:t>
      </w:r>
      <w:r w:rsidRPr="0021379D">
        <w:rPr>
          <w:rFonts w:ascii="Arial" w:hAnsi="Arial" w:cs="Arial"/>
          <w:spacing w:val="-2"/>
          <w:sz w:val="24"/>
          <w:szCs w:val="24"/>
        </w:rPr>
        <w:t>stabilized.</w:t>
      </w:r>
    </w:p>
    <w:p w14:paraId="7E233178" w14:textId="77777777" w:rsidR="0021379D" w:rsidRPr="0021379D" w:rsidRDefault="0021379D" w:rsidP="00A75584">
      <w:pPr>
        <w:pStyle w:val="ListParagraph"/>
        <w:widowControl w:val="0"/>
        <w:numPr>
          <w:ilvl w:val="6"/>
          <w:numId w:val="58"/>
        </w:numPr>
        <w:tabs>
          <w:tab w:val="left" w:pos="2700"/>
        </w:tabs>
        <w:autoSpaceDE w:val="0"/>
        <w:autoSpaceDN w:val="0"/>
        <w:spacing w:before="1"/>
        <w:ind w:left="2160"/>
        <w:rPr>
          <w:rFonts w:ascii="Arial" w:hAnsi="Arial" w:cs="Arial"/>
          <w:sz w:val="24"/>
          <w:szCs w:val="24"/>
        </w:rPr>
      </w:pPr>
      <w:r w:rsidRPr="0021379D">
        <w:rPr>
          <w:rFonts w:ascii="Arial" w:hAnsi="Arial" w:cs="Arial"/>
          <w:sz w:val="24"/>
          <w:szCs w:val="24"/>
        </w:rPr>
        <w:t>Remove and replace Thermostat if deemed inoperable.</w:t>
      </w:r>
    </w:p>
    <w:p w14:paraId="272DBBC3" w14:textId="77777777" w:rsidR="0021379D" w:rsidRPr="0021379D" w:rsidRDefault="0021379D" w:rsidP="00A75584">
      <w:pPr>
        <w:pStyle w:val="ListParagraph"/>
        <w:widowControl w:val="0"/>
        <w:numPr>
          <w:ilvl w:val="0"/>
          <w:numId w:val="59"/>
        </w:numPr>
        <w:autoSpaceDE w:val="0"/>
        <w:autoSpaceDN w:val="0"/>
        <w:spacing w:before="9"/>
        <w:ind w:left="1800" w:right="90"/>
        <w:rPr>
          <w:rFonts w:ascii="Arial" w:hAnsi="Arial" w:cs="Arial"/>
          <w:sz w:val="24"/>
          <w:szCs w:val="24"/>
        </w:rPr>
      </w:pPr>
      <w:r w:rsidRPr="0021379D">
        <w:rPr>
          <w:rFonts w:ascii="Arial" w:hAnsi="Arial" w:cs="Arial"/>
          <w:sz w:val="24"/>
          <w:szCs w:val="24"/>
        </w:rPr>
        <w:t>Hoses</w:t>
      </w:r>
      <w:r w:rsidRPr="0021379D">
        <w:rPr>
          <w:rFonts w:ascii="Arial" w:hAnsi="Arial" w:cs="Arial"/>
          <w:spacing w:val="-4"/>
          <w:sz w:val="24"/>
          <w:szCs w:val="24"/>
        </w:rPr>
        <w:t xml:space="preserve"> </w:t>
      </w:r>
      <w:r w:rsidRPr="0021379D">
        <w:rPr>
          <w:rFonts w:ascii="Arial" w:hAnsi="Arial" w:cs="Arial"/>
          <w:sz w:val="24"/>
          <w:szCs w:val="24"/>
        </w:rPr>
        <w:t>and</w:t>
      </w:r>
      <w:r w:rsidRPr="0021379D">
        <w:rPr>
          <w:rFonts w:ascii="Arial" w:hAnsi="Arial" w:cs="Arial"/>
          <w:spacing w:val="-4"/>
          <w:sz w:val="24"/>
          <w:szCs w:val="24"/>
        </w:rPr>
        <w:t xml:space="preserve"> </w:t>
      </w:r>
      <w:r w:rsidRPr="0021379D">
        <w:rPr>
          <w:rFonts w:ascii="Arial" w:hAnsi="Arial" w:cs="Arial"/>
          <w:sz w:val="24"/>
          <w:szCs w:val="24"/>
        </w:rPr>
        <w:t>Connections</w:t>
      </w:r>
      <w:r w:rsidRPr="0021379D">
        <w:rPr>
          <w:rFonts w:ascii="Arial" w:hAnsi="Arial" w:cs="Arial"/>
          <w:spacing w:val="-4"/>
          <w:sz w:val="24"/>
          <w:szCs w:val="24"/>
        </w:rPr>
        <w:t xml:space="preserve"> </w:t>
      </w:r>
      <w:r w:rsidRPr="0021379D">
        <w:rPr>
          <w:rFonts w:ascii="Arial" w:hAnsi="Arial" w:cs="Arial"/>
          <w:sz w:val="24"/>
          <w:szCs w:val="24"/>
        </w:rPr>
        <w:t>–Inspect</w:t>
      </w:r>
      <w:r w:rsidRPr="0021379D">
        <w:rPr>
          <w:rFonts w:ascii="Arial" w:hAnsi="Arial" w:cs="Arial"/>
          <w:spacing w:val="-6"/>
          <w:sz w:val="24"/>
          <w:szCs w:val="24"/>
        </w:rPr>
        <w:t xml:space="preserve"> </w:t>
      </w:r>
      <w:r w:rsidRPr="0021379D">
        <w:rPr>
          <w:rFonts w:ascii="Arial" w:hAnsi="Arial" w:cs="Arial"/>
          <w:sz w:val="24"/>
          <w:szCs w:val="24"/>
        </w:rPr>
        <w:t>hoses</w:t>
      </w:r>
      <w:r w:rsidRPr="0021379D">
        <w:rPr>
          <w:rFonts w:ascii="Arial" w:hAnsi="Arial" w:cs="Arial"/>
          <w:spacing w:val="-7"/>
          <w:sz w:val="24"/>
          <w:szCs w:val="24"/>
        </w:rPr>
        <w:t xml:space="preserve"> </w:t>
      </w:r>
      <w:r w:rsidRPr="0021379D">
        <w:rPr>
          <w:rFonts w:ascii="Arial" w:hAnsi="Arial" w:cs="Arial"/>
          <w:sz w:val="24"/>
          <w:szCs w:val="24"/>
        </w:rPr>
        <w:t>and</w:t>
      </w:r>
      <w:r w:rsidRPr="0021379D">
        <w:rPr>
          <w:rFonts w:ascii="Arial" w:hAnsi="Arial" w:cs="Arial"/>
          <w:spacing w:val="-6"/>
          <w:sz w:val="24"/>
          <w:szCs w:val="24"/>
        </w:rPr>
        <w:t xml:space="preserve"> </w:t>
      </w:r>
      <w:r w:rsidRPr="0021379D">
        <w:rPr>
          <w:rFonts w:ascii="Arial" w:hAnsi="Arial" w:cs="Arial"/>
          <w:sz w:val="24"/>
          <w:szCs w:val="24"/>
        </w:rPr>
        <w:t>connections</w:t>
      </w:r>
      <w:r w:rsidRPr="0021379D">
        <w:rPr>
          <w:rFonts w:ascii="Arial" w:hAnsi="Arial" w:cs="Arial"/>
          <w:spacing w:val="-6"/>
          <w:sz w:val="24"/>
          <w:szCs w:val="24"/>
        </w:rPr>
        <w:t xml:space="preserve"> </w:t>
      </w:r>
      <w:r w:rsidRPr="0021379D">
        <w:rPr>
          <w:rFonts w:ascii="Arial" w:hAnsi="Arial" w:cs="Arial"/>
          <w:sz w:val="24"/>
          <w:szCs w:val="24"/>
        </w:rPr>
        <w:t>for</w:t>
      </w:r>
      <w:r w:rsidRPr="0021379D">
        <w:rPr>
          <w:rFonts w:ascii="Arial" w:hAnsi="Arial" w:cs="Arial"/>
          <w:spacing w:val="-4"/>
          <w:sz w:val="24"/>
          <w:szCs w:val="24"/>
        </w:rPr>
        <w:t xml:space="preserve"> </w:t>
      </w:r>
      <w:r w:rsidRPr="0021379D">
        <w:rPr>
          <w:rFonts w:ascii="Arial" w:hAnsi="Arial" w:cs="Arial"/>
          <w:sz w:val="24"/>
          <w:szCs w:val="24"/>
        </w:rPr>
        <w:t>leaks,</w:t>
      </w:r>
      <w:r w:rsidRPr="0021379D">
        <w:rPr>
          <w:rFonts w:ascii="Arial" w:hAnsi="Arial" w:cs="Arial"/>
          <w:spacing w:val="-3"/>
          <w:sz w:val="24"/>
          <w:szCs w:val="24"/>
        </w:rPr>
        <w:t xml:space="preserve"> </w:t>
      </w:r>
      <w:r w:rsidRPr="0021379D">
        <w:rPr>
          <w:rFonts w:ascii="Arial" w:hAnsi="Arial" w:cs="Arial"/>
          <w:sz w:val="24"/>
          <w:szCs w:val="24"/>
        </w:rPr>
        <w:t>bulging,</w:t>
      </w:r>
      <w:r w:rsidRPr="0021379D">
        <w:rPr>
          <w:rFonts w:ascii="Arial" w:hAnsi="Arial" w:cs="Arial"/>
          <w:spacing w:val="-2"/>
          <w:sz w:val="24"/>
          <w:szCs w:val="24"/>
        </w:rPr>
        <w:t xml:space="preserve"> </w:t>
      </w:r>
      <w:r w:rsidRPr="0021379D">
        <w:rPr>
          <w:rFonts w:ascii="Arial" w:hAnsi="Arial" w:cs="Arial"/>
          <w:sz w:val="24"/>
          <w:szCs w:val="24"/>
        </w:rPr>
        <w:t>collapsing</w:t>
      </w:r>
      <w:r w:rsidRPr="0021379D">
        <w:rPr>
          <w:rFonts w:ascii="Arial" w:hAnsi="Arial" w:cs="Arial"/>
          <w:spacing w:val="-4"/>
          <w:sz w:val="24"/>
          <w:szCs w:val="24"/>
        </w:rPr>
        <w:t xml:space="preserve"> </w:t>
      </w:r>
      <w:r w:rsidRPr="0021379D">
        <w:rPr>
          <w:rFonts w:ascii="Arial" w:hAnsi="Arial" w:cs="Arial"/>
          <w:sz w:val="24"/>
          <w:szCs w:val="24"/>
        </w:rPr>
        <w:t>and damaged clamps.</w:t>
      </w:r>
    </w:p>
    <w:p w14:paraId="2088E25C" w14:textId="77777777" w:rsidR="0021379D" w:rsidRPr="0021379D" w:rsidRDefault="0021379D" w:rsidP="00A75584">
      <w:pPr>
        <w:pStyle w:val="ListParagraph"/>
        <w:widowControl w:val="0"/>
        <w:numPr>
          <w:ilvl w:val="0"/>
          <w:numId w:val="59"/>
        </w:numPr>
        <w:autoSpaceDE w:val="0"/>
        <w:autoSpaceDN w:val="0"/>
        <w:spacing w:before="9"/>
        <w:ind w:left="1800" w:right="90"/>
        <w:rPr>
          <w:rFonts w:ascii="Arial" w:hAnsi="Arial" w:cs="Arial"/>
          <w:sz w:val="24"/>
          <w:szCs w:val="24"/>
        </w:rPr>
      </w:pPr>
      <w:r w:rsidRPr="0021379D">
        <w:rPr>
          <w:rFonts w:ascii="Arial" w:hAnsi="Arial" w:cs="Arial"/>
          <w:sz w:val="24"/>
          <w:szCs w:val="24"/>
        </w:rPr>
        <w:t>Water</w:t>
      </w:r>
      <w:r w:rsidRPr="0021379D">
        <w:rPr>
          <w:rFonts w:ascii="Arial" w:hAnsi="Arial" w:cs="Arial"/>
          <w:spacing w:val="-2"/>
          <w:sz w:val="24"/>
          <w:szCs w:val="24"/>
        </w:rPr>
        <w:t xml:space="preserve"> </w:t>
      </w:r>
      <w:r w:rsidRPr="0021379D">
        <w:rPr>
          <w:rFonts w:ascii="Arial" w:hAnsi="Arial" w:cs="Arial"/>
          <w:sz w:val="24"/>
          <w:szCs w:val="24"/>
        </w:rPr>
        <w:t>Pump</w:t>
      </w:r>
      <w:r w:rsidRPr="0021379D">
        <w:rPr>
          <w:rFonts w:ascii="Arial" w:hAnsi="Arial" w:cs="Arial"/>
          <w:spacing w:val="-3"/>
          <w:sz w:val="24"/>
          <w:szCs w:val="24"/>
        </w:rPr>
        <w:t xml:space="preserve"> </w:t>
      </w:r>
      <w:r w:rsidRPr="0021379D">
        <w:rPr>
          <w:rFonts w:ascii="Arial" w:hAnsi="Arial" w:cs="Arial"/>
          <w:sz w:val="24"/>
          <w:szCs w:val="24"/>
        </w:rPr>
        <w:t>–Inspect</w:t>
      </w:r>
      <w:r w:rsidRPr="0021379D">
        <w:rPr>
          <w:rFonts w:ascii="Arial" w:hAnsi="Arial" w:cs="Arial"/>
          <w:spacing w:val="-3"/>
          <w:sz w:val="24"/>
          <w:szCs w:val="24"/>
        </w:rPr>
        <w:t xml:space="preserve"> </w:t>
      </w:r>
      <w:r w:rsidRPr="0021379D">
        <w:rPr>
          <w:rFonts w:ascii="Arial" w:hAnsi="Arial" w:cs="Arial"/>
          <w:sz w:val="24"/>
          <w:szCs w:val="24"/>
        </w:rPr>
        <w:t>for</w:t>
      </w:r>
      <w:r w:rsidRPr="0021379D">
        <w:rPr>
          <w:rFonts w:ascii="Arial" w:hAnsi="Arial" w:cs="Arial"/>
          <w:spacing w:val="-2"/>
          <w:sz w:val="24"/>
          <w:szCs w:val="24"/>
        </w:rPr>
        <w:t xml:space="preserve"> </w:t>
      </w:r>
      <w:r w:rsidRPr="0021379D">
        <w:rPr>
          <w:rFonts w:ascii="Arial" w:hAnsi="Arial" w:cs="Arial"/>
          <w:sz w:val="24"/>
          <w:szCs w:val="24"/>
        </w:rPr>
        <w:t>coolant</w:t>
      </w:r>
      <w:r w:rsidRPr="0021379D">
        <w:rPr>
          <w:rFonts w:ascii="Arial" w:hAnsi="Arial" w:cs="Arial"/>
          <w:spacing w:val="-1"/>
          <w:sz w:val="24"/>
          <w:szCs w:val="24"/>
        </w:rPr>
        <w:t xml:space="preserve"> </w:t>
      </w:r>
      <w:r w:rsidRPr="0021379D">
        <w:rPr>
          <w:rFonts w:ascii="Arial" w:hAnsi="Arial" w:cs="Arial"/>
          <w:sz w:val="24"/>
          <w:szCs w:val="24"/>
        </w:rPr>
        <w:t>leaks</w:t>
      </w:r>
      <w:r w:rsidRPr="0021379D">
        <w:rPr>
          <w:rFonts w:ascii="Arial" w:hAnsi="Arial" w:cs="Arial"/>
          <w:spacing w:val="-6"/>
          <w:sz w:val="24"/>
          <w:szCs w:val="24"/>
        </w:rPr>
        <w:t xml:space="preserve"> </w:t>
      </w:r>
      <w:r w:rsidRPr="0021379D">
        <w:rPr>
          <w:rFonts w:ascii="Arial" w:hAnsi="Arial" w:cs="Arial"/>
          <w:sz w:val="24"/>
          <w:szCs w:val="24"/>
        </w:rPr>
        <w:t>out</w:t>
      </w:r>
      <w:r w:rsidRPr="0021379D">
        <w:rPr>
          <w:rFonts w:ascii="Arial" w:hAnsi="Arial" w:cs="Arial"/>
          <w:spacing w:val="-1"/>
          <w:sz w:val="24"/>
          <w:szCs w:val="24"/>
        </w:rPr>
        <w:t xml:space="preserve"> </w:t>
      </w:r>
      <w:r w:rsidRPr="0021379D">
        <w:rPr>
          <w:rFonts w:ascii="Arial" w:hAnsi="Arial" w:cs="Arial"/>
          <w:sz w:val="24"/>
          <w:szCs w:val="24"/>
        </w:rPr>
        <w:t>of</w:t>
      </w:r>
      <w:r w:rsidRPr="0021379D">
        <w:rPr>
          <w:rFonts w:ascii="Arial" w:hAnsi="Arial" w:cs="Arial"/>
          <w:spacing w:val="-4"/>
          <w:sz w:val="24"/>
          <w:szCs w:val="24"/>
        </w:rPr>
        <w:t xml:space="preserve"> </w:t>
      </w:r>
      <w:r w:rsidRPr="0021379D">
        <w:rPr>
          <w:rFonts w:ascii="Arial" w:hAnsi="Arial" w:cs="Arial"/>
          <w:sz w:val="24"/>
          <w:szCs w:val="24"/>
        </w:rPr>
        <w:t>flanges</w:t>
      </w:r>
      <w:r w:rsidRPr="0021379D">
        <w:rPr>
          <w:rFonts w:ascii="Arial" w:hAnsi="Arial" w:cs="Arial"/>
          <w:spacing w:val="-1"/>
          <w:sz w:val="24"/>
          <w:szCs w:val="24"/>
        </w:rPr>
        <w:t xml:space="preserve"> </w:t>
      </w:r>
      <w:r w:rsidRPr="0021379D">
        <w:rPr>
          <w:rFonts w:ascii="Arial" w:hAnsi="Arial" w:cs="Arial"/>
          <w:sz w:val="24"/>
          <w:szCs w:val="24"/>
        </w:rPr>
        <w:t>and</w:t>
      </w:r>
      <w:r w:rsidRPr="0021379D">
        <w:rPr>
          <w:rFonts w:ascii="Arial" w:hAnsi="Arial" w:cs="Arial"/>
          <w:spacing w:val="-3"/>
          <w:sz w:val="24"/>
          <w:szCs w:val="24"/>
        </w:rPr>
        <w:t xml:space="preserve"> </w:t>
      </w:r>
      <w:r w:rsidRPr="0021379D">
        <w:rPr>
          <w:rFonts w:ascii="Arial" w:hAnsi="Arial" w:cs="Arial"/>
          <w:sz w:val="24"/>
          <w:szCs w:val="24"/>
        </w:rPr>
        <w:t>weep</w:t>
      </w:r>
      <w:r w:rsidRPr="0021379D">
        <w:rPr>
          <w:rFonts w:ascii="Arial" w:hAnsi="Arial" w:cs="Arial"/>
          <w:spacing w:val="-4"/>
          <w:sz w:val="24"/>
          <w:szCs w:val="24"/>
        </w:rPr>
        <w:t xml:space="preserve"> </w:t>
      </w:r>
      <w:r w:rsidRPr="0021379D">
        <w:rPr>
          <w:rFonts w:ascii="Arial" w:hAnsi="Arial" w:cs="Arial"/>
          <w:spacing w:val="-2"/>
          <w:sz w:val="24"/>
          <w:szCs w:val="24"/>
        </w:rPr>
        <w:t>holes.</w:t>
      </w:r>
    </w:p>
    <w:p w14:paraId="3E60B7F1" w14:textId="77777777" w:rsidR="0021379D" w:rsidRPr="0021379D" w:rsidRDefault="0021379D" w:rsidP="00320905">
      <w:pPr>
        <w:pStyle w:val="ListParagraph"/>
        <w:widowControl w:val="0"/>
        <w:tabs>
          <w:tab w:val="left" w:pos="2700"/>
        </w:tabs>
        <w:autoSpaceDE w:val="0"/>
        <w:autoSpaceDN w:val="0"/>
        <w:spacing w:before="1"/>
        <w:ind w:left="2586"/>
        <w:rPr>
          <w:rFonts w:ascii="Arial" w:hAnsi="Arial" w:cs="Arial"/>
          <w:sz w:val="24"/>
          <w:szCs w:val="24"/>
        </w:rPr>
      </w:pPr>
    </w:p>
    <w:p w14:paraId="1F7D6E32" w14:textId="77777777" w:rsidR="0021379D" w:rsidRPr="0021379D" w:rsidRDefault="0021379D" w:rsidP="00A75584">
      <w:pPr>
        <w:pStyle w:val="ListParagraph"/>
        <w:widowControl w:val="0"/>
        <w:numPr>
          <w:ilvl w:val="0"/>
          <w:numId w:val="60"/>
        </w:numPr>
        <w:autoSpaceDE w:val="0"/>
        <w:autoSpaceDN w:val="0"/>
        <w:rPr>
          <w:rFonts w:ascii="Arial" w:hAnsi="Arial" w:cs="Arial"/>
          <w:sz w:val="24"/>
          <w:szCs w:val="24"/>
          <w:u w:val="single"/>
        </w:rPr>
      </w:pPr>
      <w:r w:rsidRPr="0021379D">
        <w:rPr>
          <w:rFonts w:ascii="Arial" w:hAnsi="Arial" w:cs="Arial"/>
          <w:sz w:val="24"/>
          <w:szCs w:val="24"/>
          <w:u w:val="single"/>
        </w:rPr>
        <w:t>Fuel</w:t>
      </w:r>
      <w:r w:rsidRPr="0021379D">
        <w:rPr>
          <w:rFonts w:ascii="Arial" w:hAnsi="Arial" w:cs="Arial"/>
          <w:spacing w:val="-4"/>
          <w:sz w:val="24"/>
          <w:szCs w:val="24"/>
          <w:u w:val="single"/>
        </w:rPr>
        <w:t xml:space="preserve"> </w:t>
      </w:r>
      <w:r w:rsidRPr="0021379D">
        <w:rPr>
          <w:rFonts w:ascii="Arial" w:hAnsi="Arial" w:cs="Arial"/>
          <w:spacing w:val="-2"/>
          <w:sz w:val="24"/>
          <w:szCs w:val="24"/>
          <w:u w:val="single"/>
        </w:rPr>
        <w:t>System</w:t>
      </w:r>
    </w:p>
    <w:p w14:paraId="29F93F3E" w14:textId="77777777" w:rsidR="0021379D" w:rsidRPr="0021379D" w:rsidRDefault="0021379D" w:rsidP="00A75584">
      <w:pPr>
        <w:pStyle w:val="ListParagraph"/>
        <w:widowControl w:val="0"/>
        <w:numPr>
          <w:ilvl w:val="0"/>
          <w:numId w:val="62"/>
        </w:numPr>
        <w:autoSpaceDE w:val="0"/>
        <w:autoSpaceDN w:val="0"/>
        <w:ind w:left="1800"/>
        <w:rPr>
          <w:rFonts w:ascii="Arial" w:hAnsi="Arial" w:cs="Arial"/>
          <w:sz w:val="24"/>
          <w:szCs w:val="24"/>
        </w:rPr>
      </w:pPr>
      <w:r w:rsidRPr="0021379D">
        <w:rPr>
          <w:rFonts w:ascii="Arial" w:hAnsi="Arial" w:cs="Arial"/>
          <w:sz w:val="24"/>
          <w:szCs w:val="24"/>
        </w:rPr>
        <w:t>Fuel</w:t>
      </w:r>
      <w:r w:rsidRPr="0021379D">
        <w:rPr>
          <w:rFonts w:ascii="Arial" w:hAnsi="Arial" w:cs="Arial"/>
          <w:spacing w:val="-5"/>
          <w:sz w:val="24"/>
          <w:szCs w:val="24"/>
        </w:rPr>
        <w:t xml:space="preserve"> </w:t>
      </w:r>
      <w:r w:rsidRPr="0021379D">
        <w:rPr>
          <w:rFonts w:ascii="Arial" w:hAnsi="Arial" w:cs="Arial"/>
          <w:sz w:val="24"/>
          <w:szCs w:val="24"/>
        </w:rPr>
        <w:t>Lines</w:t>
      </w:r>
      <w:r w:rsidRPr="0021379D">
        <w:rPr>
          <w:rFonts w:ascii="Arial" w:hAnsi="Arial" w:cs="Arial"/>
          <w:spacing w:val="-1"/>
          <w:sz w:val="24"/>
          <w:szCs w:val="24"/>
        </w:rPr>
        <w:t xml:space="preserve"> </w:t>
      </w:r>
      <w:r w:rsidRPr="0021379D">
        <w:rPr>
          <w:rFonts w:ascii="Arial" w:hAnsi="Arial" w:cs="Arial"/>
          <w:sz w:val="24"/>
          <w:szCs w:val="24"/>
        </w:rPr>
        <w:t>and</w:t>
      </w:r>
      <w:r w:rsidRPr="0021379D">
        <w:rPr>
          <w:rFonts w:ascii="Arial" w:hAnsi="Arial" w:cs="Arial"/>
          <w:spacing w:val="-2"/>
          <w:sz w:val="24"/>
          <w:szCs w:val="24"/>
        </w:rPr>
        <w:t xml:space="preserve"> </w:t>
      </w:r>
      <w:r w:rsidRPr="0021379D">
        <w:rPr>
          <w:rFonts w:ascii="Arial" w:hAnsi="Arial" w:cs="Arial"/>
          <w:sz w:val="24"/>
          <w:szCs w:val="24"/>
        </w:rPr>
        <w:t>Connections</w:t>
      </w:r>
      <w:r w:rsidRPr="0021379D">
        <w:rPr>
          <w:rFonts w:ascii="Arial" w:hAnsi="Arial" w:cs="Arial"/>
          <w:spacing w:val="-1"/>
          <w:sz w:val="24"/>
          <w:szCs w:val="24"/>
        </w:rPr>
        <w:t xml:space="preserve"> </w:t>
      </w:r>
      <w:r w:rsidRPr="0021379D">
        <w:rPr>
          <w:rFonts w:ascii="Arial" w:hAnsi="Arial" w:cs="Arial"/>
          <w:sz w:val="24"/>
          <w:szCs w:val="24"/>
        </w:rPr>
        <w:t>–</w:t>
      </w:r>
      <w:r w:rsidRPr="0021379D">
        <w:rPr>
          <w:rFonts w:ascii="Arial" w:hAnsi="Arial" w:cs="Arial"/>
          <w:spacing w:val="-6"/>
          <w:sz w:val="24"/>
          <w:szCs w:val="24"/>
        </w:rPr>
        <w:t xml:space="preserve"> </w:t>
      </w:r>
      <w:r w:rsidRPr="0021379D">
        <w:rPr>
          <w:rFonts w:ascii="Arial" w:hAnsi="Arial" w:cs="Arial"/>
          <w:sz w:val="24"/>
          <w:szCs w:val="24"/>
        </w:rPr>
        <w:t>Inspect</w:t>
      </w:r>
      <w:r w:rsidRPr="0021379D">
        <w:rPr>
          <w:rFonts w:ascii="Arial" w:hAnsi="Arial" w:cs="Arial"/>
          <w:spacing w:val="-3"/>
          <w:sz w:val="24"/>
          <w:szCs w:val="24"/>
        </w:rPr>
        <w:t xml:space="preserve"> </w:t>
      </w:r>
      <w:r w:rsidRPr="0021379D">
        <w:rPr>
          <w:rFonts w:ascii="Arial" w:hAnsi="Arial" w:cs="Arial"/>
          <w:sz w:val="24"/>
          <w:szCs w:val="24"/>
        </w:rPr>
        <w:t>for</w:t>
      </w:r>
      <w:r w:rsidRPr="0021379D">
        <w:rPr>
          <w:rFonts w:ascii="Arial" w:hAnsi="Arial" w:cs="Arial"/>
          <w:spacing w:val="-3"/>
          <w:sz w:val="24"/>
          <w:szCs w:val="24"/>
        </w:rPr>
        <w:t xml:space="preserve"> </w:t>
      </w:r>
      <w:r w:rsidRPr="0021379D">
        <w:rPr>
          <w:rFonts w:ascii="Arial" w:hAnsi="Arial" w:cs="Arial"/>
          <w:sz w:val="24"/>
          <w:szCs w:val="24"/>
        </w:rPr>
        <w:t>leaks</w:t>
      </w:r>
      <w:r w:rsidRPr="0021379D">
        <w:rPr>
          <w:rFonts w:ascii="Arial" w:hAnsi="Arial" w:cs="Arial"/>
          <w:spacing w:val="-3"/>
          <w:sz w:val="24"/>
          <w:szCs w:val="24"/>
        </w:rPr>
        <w:t xml:space="preserve"> </w:t>
      </w:r>
      <w:r w:rsidRPr="0021379D">
        <w:rPr>
          <w:rFonts w:ascii="Arial" w:hAnsi="Arial" w:cs="Arial"/>
          <w:sz w:val="24"/>
          <w:szCs w:val="24"/>
        </w:rPr>
        <w:t>and</w:t>
      </w:r>
      <w:r w:rsidRPr="0021379D">
        <w:rPr>
          <w:rFonts w:ascii="Arial" w:hAnsi="Arial" w:cs="Arial"/>
          <w:spacing w:val="-3"/>
          <w:sz w:val="24"/>
          <w:szCs w:val="24"/>
        </w:rPr>
        <w:t xml:space="preserve"> </w:t>
      </w:r>
      <w:r w:rsidRPr="0021379D">
        <w:rPr>
          <w:rFonts w:ascii="Arial" w:hAnsi="Arial" w:cs="Arial"/>
          <w:sz w:val="24"/>
          <w:szCs w:val="24"/>
        </w:rPr>
        <w:t>condition</w:t>
      </w:r>
      <w:r w:rsidRPr="0021379D">
        <w:rPr>
          <w:rFonts w:ascii="Arial" w:hAnsi="Arial" w:cs="Arial"/>
          <w:spacing w:val="-2"/>
          <w:sz w:val="24"/>
          <w:szCs w:val="24"/>
        </w:rPr>
        <w:t xml:space="preserve"> </w:t>
      </w:r>
      <w:r w:rsidRPr="0021379D">
        <w:rPr>
          <w:rFonts w:ascii="Arial" w:hAnsi="Arial" w:cs="Arial"/>
          <w:sz w:val="24"/>
          <w:szCs w:val="24"/>
        </w:rPr>
        <w:t xml:space="preserve">of </w:t>
      </w:r>
      <w:r w:rsidRPr="0021379D">
        <w:rPr>
          <w:rFonts w:ascii="Arial" w:hAnsi="Arial" w:cs="Arial"/>
          <w:spacing w:val="-2"/>
          <w:sz w:val="24"/>
          <w:szCs w:val="24"/>
        </w:rPr>
        <w:t>hoses.</w:t>
      </w:r>
    </w:p>
    <w:p w14:paraId="59FC0783" w14:textId="77777777" w:rsidR="0021379D" w:rsidRPr="0021379D" w:rsidRDefault="0021379D" w:rsidP="00A75584">
      <w:pPr>
        <w:pStyle w:val="ListParagraph"/>
        <w:widowControl w:val="0"/>
        <w:numPr>
          <w:ilvl w:val="0"/>
          <w:numId w:val="62"/>
        </w:numPr>
        <w:autoSpaceDE w:val="0"/>
        <w:autoSpaceDN w:val="0"/>
        <w:ind w:left="1800"/>
        <w:rPr>
          <w:rFonts w:ascii="Arial" w:hAnsi="Arial" w:cs="Arial"/>
          <w:sz w:val="24"/>
          <w:szCs w:val="24"/>
        </w:rPr>
      </w:pPr>
      <w:r w:rsidRPr="0021379D">
        <w:rPr>
          <w:rFonts w:ascii="Arial" w:hAnsi="Arial" w:cs="Arial"/>
          <w:sz w:val="24"/>
          <w:szCs w:val="24"/>
        </w:rPr>
        <w:t>Inspect</w:t>
      </w:r>
      <w:r w:rsidRPr="0021379D">
        <w:rPr>
          <w:rFonts w:ascii="Arial" w:hAnsi="Arial" w:cs="Arial"/>
          <w:spacing w:val="-3"/>
          <w:sz w:val="24"/>
          <w:szCs w:val="24"/>
        </w:rPr>
        <w:t xml:space="preserve"> </w:t>
      </w:r>
      <w:r w:rsidRPr="0021379D">
        <w:rPr>
          <w:rFonts w:ascii="Arial" w:hAnsi="Arial" w:cs="Arial"/>
          <w:sz w:val="24"/>
          <w:szCs w:val="24"/>
        </w:rPr>
        <w:t>controls</w:t>
      </w:r>
      <w:r w:rsidRPr="0021379D">
        <w:rPr>
          <w:rFonts w:ascii="Arial" w:hAnsi="Arial" w:cs="Arial"/>
          <w:spacing w:val="-5"/>
          <w:sz w:val="24"/>
          <w:szCs w:val="24"/>
        </w:rPr>
        <w:t xml:space="preserve"> </w:t>
      </w:r>
      <w:r w:rsidRPr="0021379D">
        <w:rPr>
          <w:rFonts w:ascii="Arial" w:hAnsi="Arial" w:cs="Arial"/>
          <w:sz w:val="24"/>
          <w:szCs w:val="24"/>
        </w:rPr>
        <w:t>and</w:t>
      </w:r>
      <w:r w:rsidRPr="0021379D">
        <w:rPr>
          <w:rFonts w:ascii="Arial" w:hAnsi="Arial" w:cs="Arial"/>
          <w:spacing w:val="-3"/>
          <w:sz w:val="24"/>
          <w:szCs w:val="24"/>
        </w:rPr>
        <w:t xml:space="preserve"> </w:t>
      </w:r>
      <w:r w:rsidRPr="0021379D">
        <w:rPr>
          <w:rFonts w:ascii="Arial" w:hAnsi="Arial" w:cs="Arial"/>
          <w:sz w:val="24"/>
          <w:szCs w:val="24"/>
        </w:rPr>
        <w:t>linkage</w:t>
      </w:r>
      <w:r w:rsidRPr="0021379D">
        <w:rPr>
          <w:rFonts w:ascii="Arial" w:hAnsi="Arial" w:cs="Arial"/>
          <w:spacing w:val="-1"/>
          <w:sz w:val="24"/>
          <w:szCs w:val="24"/>
        </w:rPr>
        <w:t xml:space="preserve"> </w:t>
      </w:r>
      <w:r w:rsidRPr="0021379D">
        <w:rPr>
          <w:rFonts w:ascii="Arial" w:hAnsi="Arial" w:cs="Arial"/>
          <w:sz w:val="24"/>
          <w:szCs w:val="24"/>
        </w:rPr>
        <w:t>for proper</w:t>
      </w:r>
      <w:r w:rsidRPr="0021379D">
        <w:rPr>
          <w:rFonts w:ascii="Arial" w:hAnsi="Arial" w:cs="Arial"/>
          <w:spacing w:val="-3"/>
          <w:sz w:val="24"/>
          <w:szCs w:val="24"/>
        </w:rPr>
        <w:t xml:space="preserve"> </w:t>
      </w:r>
      <w:r w:rsidRPr="0021379D">
        <w:rPr>
          <w:rFonts w:ascii="Arial" w:hAnsi="Arial" w:cs="Arial"/>
          <w:sz w:val="24"/>
          <w:szCs w:val="24"/>
        </w:rPr>
        <w:t>operation</w:t>
      </w:r>
      <w:r w:rsidRPr="0021379D">
        <w:rPr>
          <w:rFonts w:ascii="Arial" w:hAnsi="Arial" w:cs="Arial"/>
          <w:spacing w:val="-4"/>
          <w:sz w:val="24"/>
          <w:szCs w:val="24"/>
        </w:rPr>
        <w:t xml:space="preserve"> </w:t>
      </w:r>
      <w:r w:rsidRPr="0021379D">
        <w:rPr>
          <w:rFonts w:ascii="Arial" w:hAnsi="Arial" w:cs="Arial"/>
          <w:sz w:val="24"/>
          <w:szCs w:val="24"/>
        </w:rPr>
        <w:t>of</w:t>
      </w:r>
      <w:r w:rsidRPr="0021379D">
        <w:rPr>
          <w:rFonts w:ascii="Arial" w:hAnsi="Arial" w:cs="Arial"/>
          <w:spacing w:val="-3"/>
          <w:sz w:val="24"/>
          <w:szCs w:val="24"/>
        </w:rPr>
        <w:t xml:space="preserve"> </w:t>
      </w:r>
      <w:r w:rsidRPr="0021379D">
        <w:rPr>
          <w:rFonts w:ascii="Arial" w:hAnsi="Arial" w:cs="Arial"/>
          <w:sz w:val="24"/>
          <w:szCs w:val="24"/>
        </w:rPr>
        <w:t>the</w:t>
      </w:r>
      <w:r w:rsidRPr="0021379D">
        <w:rPr>
          <w:rFonts w:ascii="Arial" w:hAnsi="Arial" w:cs="Arial"/>
          <w:spacing w:val="-2"/>
          <w:sz w:val="24"/>
          <w:szCs w:val="24"/>
        </w:rPr>
        <w:t xml:space="preserve"> </w:t>
      </w:r>
      <w:r w:rsidRPr="0021379D">
        <w:rPr>
          <w:rFonts w:ascii="Arial" w:hAnsi="Arial" w:cs="Arial"/>
          <w:sz w:val="24"/>
          <w:szCs w:val="24"/>
        </w:rPr>
        <w:t>governor.</w:t>
      </w:r>
      <w:r w:rsidRPr="0021379D">
        <w:rPr>
          <w:rFonts w:ascii="Arial" w:hAnsi="Arial" w:cs="Arial"/>
          <w:spacing w:val="55"/>
          <w:sz w:val="24"/>
          <w:szCs w:val="24"/>
        </w:rPr>
        <w:t xml:space="preserve"> </w:t>
      </w:r>
      <w:r w:rsidRPr="0021379D">
        <w:rPr>
          <w:rFonts w:ascii="Arial" w:hAnsi="Arial" w:cs="Arial"/>
          <w:sz w:val="24"/>
          <w:szCs w:val="24"/>
        </w:rPr>
        <w:t>(as</w:t>
      </w:r>
      <w:r w:rsidRPr="0021379D">
        <w:rPr>
          <w:rFonts w:ascii="Arial" w:hAnsi="Arial" w:cs="Arial"/>
          <w:spacing w:val="-2"/>
          <w:sz w:val="24"/>
          <w:szCs w:val="24"/>
        </w:rPr>
        <w:t xml:space="preserve"> needed).</w:t>
      </w:r>
    </w:p>
    <w:p w14:paraId="34B90C33" w14:textId="77777777" w:rsidR="0021379D" w:rsidRPr="0021379D" w:rsidRDefault="0021379D" w:rsidP="00A75584">
      <w:pPr>
        <w:pStyle w:val="ListParagraph"/>
        <w:widowControl w:val="0"/>
        <w:numPr>
          <w:ilvl w:val="0"/>
          <w:numId w:val="62"/>
        </w:numPr>
        <w:autoSpaceDE w:val="0"/>
        <w:autoSpaceDN w:val="0"/>
        <w:ind w:left="1800"/>
        <w:rPr>
          <w:rFonts w:ascii="Arial" w:hAnsi="Arial" w:cs="Arial"/>
          <w:sz w:val="24"/>
          <w:szCs w:val="24"/>
        </w:rPr>
      </w:pPr>
      <w:r w:rsidRPr="0021379D">
        <w:rPr>
          <w:rFonts w:ascii="Arial" w:hAnsi="Arial" w:cs="Arial"/>
          <w:sz w:val="24"/>
          <w:szCs w:val="24"/>
        </w:rPr>
        <w:t>Fuel</w:t>
      </w:r>
      <w:r w:rsidRPr="0021379D">
        <w:rPr>
          <w:rFonts w:ascii="Arial" w:hAnsi="Arial" w:cs="Arial"/>
          <w:spacing w:val="-2"/>
          <w:sz w:val="24"/>
          <w:szCs w:val="24"/>
        </w:rPr>
        <w:t xml:space="preserve"> </w:t>
      </w:r>
      <w:r w:rsidRPr="0021379D">
        <w:rPr>
          <w:rFonts w:ascii="Arial" w:hAnsi="Arial" w:cs="Arial"/>
          <w:sz w:val="24"/>
          <w:szCs w:val="24"/>
        </w:rPr>
        <w:t>Filters</w:t>
      </w:r>
      <w:r w:rsidRPr="0021379D">
        <w:rPr>
          <w:rFonts w:ascii="Arial" w:hAnsi="Arial" w:cs="Arial"/>
          <w:spacing w:val="-4"/>
          <w:sz w:val="24"/>
          <w:szCs w:val="24"/>
        </w:rPr>
        <w:t xml:space="preserve"> </w:t>
      </w:r>
      <w:r w:rsidRPr="0021379D">
        <w:rPr>
          <w:rFonts w:ascii="Arial" w:hAnsi="Arial" w:cs="Arial"/>
          <w:sz w:val="24"/>
          <w:szCs w:val="24"/>
        </w:rPr>
        <w:t>(primary</w:t>
      </w:r>
      <w:r w:rsidRPr="0021379D">
        <w:rPr>
          <w:rFonts w:ascii="Arial" w:hAnsi="Arial" w:cs="Arial"/>
          <w:spacing w:val="-5"/>
          <w:sz w:val="24"/>
          <w:szCs w:val="24"/>
        </w:rPr>
        <w:t xml:space="preserve"> </w:t>
      </w:r>
      <w:r w:rsidRPr="0021379D">
        <w:rPr>
          <w:rFonts w:ascii="Arial" w:hAnsi="Arial" w:cs="Arial"/>
          <w:sz w:val="24"/>
          <w:szCs w:val="24"/>
        </w:rPr>
        <w:t>and</w:t>
      </w:r>
      <w:r w:rsidRPr="0021379D">
        <w:rPr>
          <w:rFonts w:ascii="Arial" w:hAnsi="Arial" w:cs="Arial"/>
          <w:spacing w:val="-3"/>
          <w:sz w:val="24"/>
          <w:szCs w:val="24"/>
        </w:rPr>
        <w:t xml:space="preserve"> </w:t>
      </w:r>
      <w:r w:rsidRPr="0021379D">
        <w:rPr>
          <w:rFonts w:ascii="Arial" w:hAnsi="Arial" w:cs="Arial"/>
          <w:spacing w:val="-2"/>
          <w:sz w:val="24"/>
          <w:szCs w:val="24"/>
        </w:rPr>
        <w:t>secondary)</w:t>
      </w:r>
    </w:p>
    <w:p w14:paraId="3A15D1AD" w14:textId="77777777" w:rsidR="0021379D" w:rsidRPr="0021379D" w:rsidRDefault="0021379D" w:rsidP="00A75584">
      <w:pPr>
        <w:pStyle w:val="ListParagraph"/>
        <w:widowControl w:val="0"/>
        <w:numPr>
          <w:ilvl w:val="6"/>
          <w:numId w:val="55"/>
        </w:numPr>
        <w:autoSpaceDE w:val="0"/>
        <w:autoSpaceDN w:val="0"/>
        <w:spacing w:before="8"/>
        <w:ind w:left="2250"/>
        <w:rPr>
          <w:rFonts w:ascii="Arial" w:hAnsi="Arial" w:cs="Arial"/>
          <w:sz w:val="24"/>
          <w:szCs w:val="24"/>
        </w:rPr>
      </w:pPr>
      <w:r w:rsidRPr="0021379D">
        <w:rPr>
          <w:rFonts w:ascii="Arial" w:hAnsi="Arial" w:cs="Arial"/>
          <w:sz w:val="24"/>
          <w:szCs w:val="24"/>
        </w:rPr>
        <w:t>Inspect</w:t>
      </w:r>
      <w:r w:rsidRPr="0021379D">
        <w:rPr>
          <w:rFonts w:ascii="Arial" w:hAnsi="Arial" w:cs="Arial"/>
          <w:spacing w:val="-3"/>
          <w:sz w:val="24"/>
          <w:szCs w:val="24"/>
        </w:rPr>
        <w:t xml:space="preserve"> </w:t>
      </w:r>
      <w:r w:rsidRPr="0021379D">
        <w:rPr>
          <w:rFonts w:ascii="Arial" w:hAnsi="Arial" w:cs="Arial"/>
          <w:sz w:val="24"/>
          <w:szCs w:val="24"/>
        </w:rPr>
        <w:t>for</w:t>
      </w:r>
      <w:r w:rsidRPr="0021379D">
        <w:rPr>
          <w:rFonts w:ascii="Arial" w:hAnsi="Arial" w:cs="Arial"/>
          <w:spacing w:val="-2"/>
          <w:sz w:val="24"/>
          <w:szCs w:val="24"/>
        </w:rPr>
        <w:t xml:space="preserve"> </w:t>
      </w:r>
      <w:r w:rsidRPr="0021379D">
        <w:rPr>
          <w:rFonts w:ascii="Arial" w:hAnsi="Arial" w:cs="Arial"/>
          <w:sz w:val="24"/>
          <w:szCs w:val="24"/>
        </w:rPr>
        <w:t>leaks</w:t>
      </w:r>
      <w:r w:rsidRPr="0021379D">
        <w:rPr>
          <w:rFonts w:ascii="Arial" w:hAnsi="Arial" w:cs="Arial"/>
          <w:spacing w:val="-2"/>
          <w:sz w:val="24"/>
          <w:szCs w:val="24"/>
        </w:rPr>
        <w:t xml:space="preserve"> </w:t>
      </w:r>
      <w:r w:rsidRPr="0021379D">
        <w:rPr>
          <w:rFonts w:ascii="Arial" w:hAnsi="Arial" w:cs="Arial"/>
          <w:sz w:val="24"/>
          <w:szCs w:val="24"/>
        </w:rPr>
        <w:t>and</w:t>
      </w:r>
      <w:r w:rsidRPr="0021379D">
        <w:rPr>
          <w:rFonts w:ascii="Arial" w:hAnsi="Arial" w:cs="Arial"/>
          <w:spacing w:val="-3"/>
          <w:sz w:val="24"/>
          <w:szCs w:val="24"/>
        </w:rPr>
        <w:t xml:space="preserve"> </w:t>
      </w:r>
      <w:r w:rsidRPr="0021379D">
        <w:rPr>
          <w:rFonts w:ascii="Arial" w:hAnsi="Arial" w:cs="Arial"/>
          <w:sz w:val="24"/>
          <w:szCs w:val="24"/>
        </w:rPr>
        <w:t>external</w:t>
      </w:r>
      <w:r w:rsidRPr="0021379D">
        <w:rPr>
          <w:rFonts w:ascii="Arial" w:hAnsi="Arial" w:cs="Arial"/>
          <w:spacing w:val="-2"/>
          <w:sz w:val="24"/>
          <w:szCs w:val="24"/>
        </w:rPr>
        <w:t xml:space="preserve"> damage.</w:t>
      </w:r>
    </w:p>
    <w:p w14:paraId="7219A8D2" w14:textId="77777777" w:rsidR="0021379D" w:rsidRPr="0021379D" w:rsidRDefault="0021379D" w:rsidP="00A75584">
      <w:pPr>
        <w:pStyle w:val="ListParagraph"/>
        <w:widowControl w:val="0"/>
        <w:numPr>
          <w:ilvl w:val="6"/>
          <w:numId w:val="55"/>
        </w:numPr>
        <w:autoSpaceDE w:val="0"/>
        <w:autoSpaceDN w:val="0"/>
        <w:spacing w:before="8"/>
        <w:ind w:left="2250"/>
        <w:rPr>
          <w:rFonts w:ascii="Arial" w:hAnsi="Arial" w:cs="Arial"/>
          <w:sz w:val="24"/>
          <w:szCs w:val="24"/>
        </w:rPr>
      </w:pPr>
      <w:r w:rsidRPr="0021379D">
        <w:rPr>
          <w:rFonts w:ascii="Arial" w:hAnsi="Arial" w:cs="Arial"/>
          <w:sz w:val="24"/>
          <w:szCs w:val="24"/>
        </w:rPr>
        <w:t>Inspect</w:t>
      </w:r>
      <w:r w:rsidRPr="0021379D">
        <w:rPr>
          <w:rFonts w:ascii="Arial" w:hAnsi="Arial" w:cs="Arial"/>
          <w:spacing w:val="-2"/>
          <w:sz w:val="24"/>
          <w:szCs w:val="24"/>
        </w:rPr>
        <w:t xml:space="preserve"> </w:t>
      </w:r>
      <w:r w:rsidRPr="0021379D">
        <w:rPr>
          <w:rFonts w:ascii="Arial" w:hAnsi="Arial" w:cs="Arial"/>
          <w:sz w:val="24"/>
          <w:szCs w:val="24"/>
        </w:rPr>
        <w:t>water</w:t>
      </w:r>
      <w:r w:rsidRPr="0021379D">
        <w:rPr>
          <w:rFonts w:ascii="Arial" w:hAnsi="Arial" w:cs="Arial"/>
          <w:spacing w:val="-3"/>
          <w:sz w:val="24"/>
          <w:szCs w:val="24"/>
        </w:rPr>
        <w:t xml:space="preserve"> </w:t>
      </w:r>
      <w:r w:rsidRPr="0021379D">
        <w:rPr>
          <w:rFonts w:ascii="Arial" w:hAnsi="Arial" w:cs="Arial"/>
          <w:sz w:val="24"/>
          <w:szCs w:val="24"/>
        </w:rPr>
        <w:t>trap</w:t>
      </w:r>
      <w:r w:rsidRPr="0021379D">
        <w:rPr>
          <w:rFonts w:ascii="Arial" w:hAnsi="Arial" w:cs="Arial"/>
          <w:spacing w:val="-3"/>
          <w:sz w:val="24"/>
          <w:szCs w:val="24"/>
        </w:rPr>
        <w:t xml:space="preserve"> </w:t>
      </w:r>
      <w:r w:rsidRPr="0021379D">
        <w:rPr>
          <w:rFonts w:ascii="Arial" w:hAnsi="Arial" w:cs="Arial"/>
          <w:sz w:val="24"/>
          <w:szCs w:val="24"/>
        </w:rPr>
        <w:t>bowls</w:t>
      </w:r>
      <w:r w:rsidRPr="0021379D">
        <w:rPr>
          <w:rFonts w:ascii="Arial" w:hAnsi="Arial" w:cs="Arial"/>
          <w:spacing w:val="-2"/>
          <w:sz w:val="24"/>
          <w:szCs w:val="24"/>
        </w:rPr>
        <w:t xml:space="preserve"> </w:t>
      </w:r>
      <w:r w:rsidRPr="0021379D">
        <w:rPr>
          <w:rFonts w:ascii="Arial" w:hAnsi="Arial" w:cs="Arial"/>
          <w:sz w:val="24"/>
          <w:szCs w:val="24"/>
        </w:rPr>
        <w:t>on</w:t>
      </w:r>
      <w:r w:rsidRPr="0021379D">
        <w:rPr>
          <w:rFonts w:ascii="Arial" w:hAnsi="Arial" w:cs="Arial"/>
          <w:spacing w:val="-2"/>
          <w:sz w:val="24"/>
          <w:szCs w:val="24"/>
        </w:rPr>
        <w:t xml:space="preserve"> </w:t>
      </w:r>
      <w:r w:rsidRPr="0021379D">
        <w:rPr>
          <w:rFonts w:ascii="Arial" w:hAnsi="Arial" w:cs="Arial"/>
          <w:sz w:val="24"/>
          <w:szCs w:val="24"/>
        </w:rPr>
        <w:t>primary</w:t>
      </w:r>
      <w:r w:rsidRPr="0021379D">
        <w:rPr>
          <w:rFonts w:ascii="Arial" w:hAnsi="Arial" w:cs="Arial"/>
          <w:spacing w:val="-4"/>
          <w:sz w:val="24"/>
          <w:szCs w:val="24"/>
        </w:rPr>
        <w:t xml:space="preserve"> </w:t>
      </w:r>
      <w:r w:rsidRPr="0021379D">
        <w:rPr>
          <w:rFonts w:ascii="Arial" w:hAnsi="Arial" w:cs="Arial"/>
          <w:sz w:val="24"/>
          <w:szCs w:val="24"/>
        </w:rPr>
        <w:t>filters</w:t>
      </w:r>
      <w:r w:rsidRPr="0021379D">
        <w:rPr>
          <w:rFonts w:ascii="Arial" w:hAnsi="Arial" w:cs="Arial"/>
          <w:spacing w:val="-6"/>
          <w:sz w:val="24"/>
          <w:szCs w:val="24"/>
        </w:rPr>
        <w:t xml:space="preserve"> </w:t>
      </w:r>
      <w:r w:rsidRPr="0021379D">
        <w:rPr>
          <w:rFonts w:ascii="Arial" w:hAnsi="Arial" w:cs="Arial"/>
          <w:sz w:val="24"/>
          <w:szCs w:val="24"/>
        </w:rPr>
        <w:t>for</w:t>
      </w:r>
      <w:r w:rsidRPr="0021379D">
        <w:rPr>
          <w:rFonts w:ascii="Arial" w:hAnsi="Arial" w:cs="Arial"/>
          <w:spacing w:val="-2"/>
          <w:sz w:val="24"/>
          <w:szCs w:val="24"/>
        </w:rPr>
        <w:t xml:space="preserve"> </w:t>
      </w:r>
      <w:r w:rsidRPr="0021379D">
        <w:rPr>
          <w:rFonts w:ascii="Arial" w:hAnsi="Arial" w:cs="Arial"/>
          <w:sz w:val="24"/>
          <w:szCs w:val="24"/>
        </w:rPr>
        <w:t>water</w:t>
      </w:r>
      <w:r w:rsidRPr="0021379D">
        <w:rPr>
          <w:rFonts w:ascii="Arial" w:hAnsi="Arial" w:cs="Arial"/>
          <w:spacing w:val="-1"/>
          <w:sz w:val="24"/>
          <w:szCs w:val="24"/>
        </w:rPr>
        <w:t xml:space="preserve"> </w:t>
      </w:r>
      <w:r w:rsidRPr="0021379D">
        <w:rPr>
          <w:rFonts w:ascii="Arial" w:hAnsi="Arial" w:cs="Arial"/>
          <w:sz w:val="24"/>
          <w:szCs w:val="24"/>
        </w:rPr>
        <w:t>and</w:t>
      </w:r>
      <w:r w:rsidRPr="0021379D">
        <w:rPr>
          <w:rFonts w:ascii="Arial" w:hAnsi="Arial" w:cs="Arial"/>
          <w:spacing w:val="-3"/>
          <w:sz w:val="24"/>
          <w:szCs w:val="24"/>
        </w:rPr>
        <w:t xml:space="preserve"> </w:t>
      </w:r>
      <w:r w:rsidRPr="0021379D">
        <w:rPr>
          <w:rFonts w:ascii="Arial" w:hAnsi="Arial" w:cs="Arial"/>
          <w:sz w:val="24"/>
          <w:szCs w:val="24"/>
        </w:rPr>
        <w:t>sediment</w:t>
      </w:r>
      <w:r w:rsidRPr="0021379D">
        <w:rPr>
          <w:rFonts w:ascii="Arial" w:hAnsi="Arial" w:cs="Arial"/>
          <w:spacing w:val="-2"/>
          <w:sz w:val="24"/>
          <w:szCs w:val="24"/>
        </w:rPr>
        <w:t xml:space="preserve"> </w:t>
      </w:r>
      <w:r w:rsidRPr="0021379D">
        <w:rPr>
          <w:rFonts w:ascii="Arial" w:hAnsi="Arial" w:cs="Arial"/>
          <w:sz w:val="24"/>
          <w:szCs w:val="24"/>
        </w:rPr>
        <w:t>(as</w:t>
      </w:r>
      <w:r w:rsidRPr="0021379D">
        <w:rPr>
          <w:rFonts w:ascii="Arial" w:hAnsi="Arial" w:cs="Arial"/>
          <w:spacing w:val="-1"/>
          <w:sz w:val="24"/>
          <w:szCs w:val="24"/>
        </w:rPr>
        <w:t xml:space="preserve"> </w:t>
      </w:r>
      <w:r w:rsidRPr="0021379D">
        <w:rPr>
          <w:rFonts w:ascii="Arial" w:hAnsi="Arial" w:cs="Arial"/>
          <w:spacing w:val="-2"/>
          <w:sz w:val="24"/>
          <w:szCs w:val="24"/>
        </w:rPr>
        <w:t>needed).</w:t>
      </w:r>
    </w:p>
    <w:p w14:paraId="5D6E6B5C" w14:textId="77777777" w:rsidR="0021379D" w:rsidRPr="0021379D" w:rsidRDefault="0021379D" w:rsidP="00A75584">
      <w:pPr>
        <w:pStyle w:val="ListParagraph"/>
        <w:widowControl w:val="0"/>
        <w:numPr>
          <w:ilvl w:val="0"/>
          <w:numId w:val="63"/>
        </w:numPr>
        <w:autoSpaceDE w:val="0"/>
        <w:autoSpaceDN w:val="0"/>
        <w:spacing w:before="9"/>
        <w:ind w:left="1800"/>
        <w:rPr>
          <w:rFonts w:ascii="Arial" w:hAnsi="Arial" w:cs="Arial"/>
          <w:sz w:val="24"/>
          <w:szCs w:val="24"/>
        </w:rPr>
      </w:pPr>
      <w:r w:rsidRPr="0021379D">
        <w:rPr>
          <w:rFonts w:ascii="Arial" w:hAnsi="Arial" w:cs="Arial"/>
          <w:sz w:val="24"/>
          <w:szCs w:val="24"/>
        </w:rPr>
        <w:t>Main</w:t>
      </w:r>
      <w:r w:rsidRPr="0021379D">
        <w:rPr>
          <w:rFonts w:ascii="Arial" w:hAnsi="Arial" w:cs="Arial"/>
          <w:spacing w:val="-2"/>
          <w:sz w:val="24"/>
          <w:szCs w:val="24"/>
        </w:rPr>
        <w:t xml:space="preserve"> </w:t>
      </w:r>
      <w:r w:rsidRPr="0021379D">
        <w:rPr>
          <w:rFonts w:ascii="Arial" w:hAnsi="Arial" w:cs="Arial"/>
          <w:sz w:val="24"/>
          <w:szCs w:val="24"/>
        </w:rPr>
        <w:t xml:space="preserve">Fuel </w:t>
      </w:r>
      <w:r w:rsidRPr="0021379D">
        <w:rPr>
          <w:rFonts w:ascii="Arial" w:hAnsi="Arial" w:cs="Arial"/>
          <w:spacing w:val="-4"/>
          <w:sz w:val="24"/>
          <w:szCs w:val="24"/>
        </w:rPr>
        <w:t>Tank</w:t>
      </w:r>
    </w:p>
    <w:p w14:paraId="701997FD" w14:textId="77777777" w:rsidR="0021379D" w:rsidRPr="0021379D" w:rsidRDefault="0021379D" w:rsidP="00A75584">
      <w:pPr>
        <w:pStyle w:val="ListParagraph"/>
        <w:widowControl w:val="0"/>
        <w:numPr>
          <w:ilvl w:val="0"/>
          <w:numId w:val="64"/>
        </w:numPr>
        <w:autoSpaceDE w:val="0"/>
        <w:autoSpaceDN w:val="0"/>
        <w:spacing w:before="8"/>
        <w:ind w:left="2250"/>
        <w:rPr>
          <w:rFonts w:ascii="Arial" w:hAnsi="Arial" w:cs="Arial"/>
          <w:sz w:val="24"/>
          <w:szCs w:val="24"/>
        </w:rPr>
      </w:pPr>
      <w:r w:rsidRPr="0021379D">
        <w:rPr>
          <w:rFonts w:ascii="Arial" w:hAnsi="Arial" w:cs="Arial"/>
          <w:sz w:val="24"/>
          <w:szCs w:val="24"/>
        </w:rPr>
        <w:t>Inspect</w:t>
      </w:r>
      <w:r w:rsidRPr="0021379D">
        <w:rPr>
          <w:rFonts w:ascii="Arial" w:hAnsi="Arial" w:cs="Arial"/>
          <w:spacing w:val="-2"/>
          <w:sz w:val="24"/>
          <w:szCs w:val="24"/>
        </w:rPr>
        <w:t xml:space="preserve"> </w:t>
      </w:r>
      <w:r w:rsidRPr="0021379D">
        <w:rPr>
          <w:rFonts w:ascii="Arial" w:hAnsi="Arial" w:cs="Arial"/>
          <w:sz w:val="24"/>
          <w:szCs w:val="24"/>
        </w:rPr>
        <w:t>and</w:t>
      </w:r>
      <w:r w:rsidRPr="0021379D">
        <w:rPr>
          <w:rFonts w:ascii="Arial" w:hAnsi="Arial" w:cs="Arial"/>
          <w:spacing w:val="-2"/>
          <w:sz w:val="24"/>
          <w:szCs w:val="24"/>
        </w:rPr>
        <w:t xml:space="preserve"> </w:t>
      </w:r>
      <w:r w:rsidRPr="0021379D">
        <w:rPr>
          <w:rFonts w:ascii="Arial" w:hAnsi="Arial" w:cs="Arial"/>
          <w:sz w:val="24"/>
          <w:szCs w:val="24"/>
        </w:rPr>
        <w:t>record</w:t>
      </w:r>
      <w:r w:rsidRPr="0021379D">
        <w:rPr>
          <w:rFonts w:ascii="Arial" w:hAnsi="Arial" w:cs="Arial"/>
          <w:spacing w:val="-3"/>
          <w:sz w:val="24"/>
          <w:szCs w:val="24"/>
        </w:rPr>
        <w:t xml:space="preserve"> </w:t>
      </w:r>
      <w:r w:rsidRPr="0021379D">
        <w:rPr>
          <w:rFonts w:ascii="Arial" w:hAnsi="Arial" w:cs="Arial"/>
          <w:sz w:val="24"/>
          <w:szCs w:val="24"/>
        </w:rPr>
        <w:t>fuel</w:t>
      </w:r>
      <w:r w:rsidRPr="0021379D">
        <w:rPr>
          <w:rFonts w:ascii="Arial" w:hAnsi="Arial" w:cs="Arial"/>
          <w:spacing w:val="-1"/>
          <w:sz w:val="24"/>
          <w:szCs w:val="24"/>
        </w:rPr>
        <w:t xml:space="preserve"> </w:t>
      </w:r>
      <w:r w:rsidRPr="0021379D">
        <w:rPr>
          <w:rFonts w:ascii="Arial" w:hAnsi="Arial" w:cs="Arial"/>
          <w:spacing w:val="-2"/>
          <w:sz w:val="24"/>
          <w:szCs w:val="24"/>
        </w:rPr>
        <w:t>level.</w:t>
      </w:r>
    </w:p>
    <w:p w14:paraId="20E8B082" w14:textId="77777777" w:rsidR="0021379D" w:rsidRPr="0021379D" w:rsidRDefault="0021379D" w:rsidP="00A75584">
      <w:pPr>
        <w:pStyle w:val="ListParagraph"/>
        <w:widowControl w:val="0"/>
        <w:numPr>
          <w:ilvl w:val="0"/>
          <w:numId w:val="64"/>
        </w:numPr>
        <w:autoSpaceDE w:val="0"/>
        <w:autoSpaceDN w:val="0"/>
        <w:spacing w:before="8"/>
        <w:ind w:left="2250"/>
        <w:rPr>
          <w:rFonts w:ascii="Arial" w:hAnsi="Arial" w:cs="Arial"/>
          <w:sz w:val="24"/>
          <w:szCs w:val="24"/>
        </w:rPr>
      </w:pPr>
      <w:r w:rsidRPr="0021379D">
        <w:rPr>
          <w:rFonts w:ascii="Arial" w:hAnsi="Arial" w:cs="Arial"/>
          <w:sz w:val="24"/>
          <w:szCs w:val="24"/>
        </w:rPr>
        <w:t>Inspection</w:t>
      </w:r>
      <w:r w:rsidRPr="0021379D">
        <w:rPr>
          <w:rFonts w:ascii="Arial" w:hAnsi="Arial" w:cs="Arial"/>
          <w:spacing w:val="-4"/>
          <w:sz w:val="24"/>
          <w:szCs w:val="24"/>
        </w:rPr>
        <w:t xml:space="preserve"> </w:t>
      </w:r>
      <w:r w:rsidRPr="0021379D">
        <w:rPr>
          <w:rFonts w:ascii="Arial" w:hAnsi="Arial" w:cs="Arial"/>
          <w:sz w:val="24"/>
          <w:szCs w:val="24"/>
        </w:rPr>
        <w:t>for</w:t>
      </w:r>
      <w:r w:rsidRPr="0021379D">
        <w:rPr>
          <w:rFonts w:ascii="Arial" w:hAnsi="Arial" w:cs="Arial"/>
          <w:spacing w:val="-1"/>
          <w:sz w:val="24"/>
          <w:szCs w:val="24"/>
        </w:rPr>
        <w:t xml:space="preserve"> </w:t>
      </w:r>
      <w:r w:rsidRPr="0021379D">
        <w:rPr>
          <w:rFonts w:ascii="Arial" w:hAnsi="Arial" w:cs="Arial"/>
          <w:sz w:val="24"/>
          <w:szCs w:val="24"/>
        </w:rPr>
        <w:t>damage,</w:t>
      </w:r>
      <w:r w:rsidRPr="0021379D">
        <w:rPr>
          <w:rFonts w:ascii="Arial" w:hAnsi="Arial" w:cs="Arial"/>
          <w:spacing w:val="-1"/>
          <w:sz w:val="24"/>
          <w:szCs w:val="24"/>
        </w:rPr>
        <w:t xml:space="preserve"> </w:t>
      </w:r>
      <w:r w:rsidRPr="0021379D">
        <w:rPr>
          <w:rFonts w:ascii="Arial" w:hAnsi="Arial" w:cs="Arial"/>
          <w:sz w:val="24"/>
          <w:szCs w:val="24"/>
        </w:rPr>
        <w:t>fuel</w:t>
      </w:r>
      <w:r w:rsidRPr="0021379D">
        <w:rPr>
          <w:rFonts w:ascii="Arial" w:hAnsi="Arial" w:cs="Arial"/>
          <w:spacing w:val="-2"/>
          <w:sz w:val="24"/>
          <w:szCs w:val="24"/>
        </w:rPr>
        <w:t xml:space="preserve"> </w:t>
      </w:r>
      <w:r w:rsidRPr="0021379D">
        <w:rPr>
          <w:rFonts w:ascii="Arial" w:hAnsi="Arial" w:cs="Arial"/>
          <w:sz w:val="24"/>
          <w:szCs w:val="24"/>
        </w:rPr>
        <w:t>leaks</w:t>
      </w:r>
      <w:r w:rsidRPr="0021379D">
        <w:rPr>
          <w:rFonts w:ascii="Arial" w:hAnsi="Arial" w:cs="Arial"/>
          <w:spacing w:val="-2"/>
          <w:sz w:val="24"/>
          <w:szCs w:val="24"/>
        </w:rPr>
        <w:t xml:space="preserve"> </w:t>
      </w:r>
      <w:r w:rsidRPr="0021379D">
        <w:rPr>
          <w:rFonts w:ascii="Arial" w:hAnsi="Arial" w:cs="Arial"/>
          <w:sz w:val="24"/>
          <w:szCs w:val="24"/>
        </w:rPr>
        <w:t>and</w:t>
      </w:r>
      <w:r w:rsidRPr="0021379D">
        <w:rPr>
          <w:rFonts w:ascii="Arial" w:hAnsi="Arial" w:cs="Arial"/>
          <w:spacing w:val="-1"/>
          <w:sz w:val="24"/>
          <w:szCs w:val="24"/>
        </w:rPr>
        <w:t xml:space="preserve"> </w:t>
      </w:r>
      <w:r w:rsidRPr="0021379D">
        <w:rPr>
          <w:rFonts w:ascii="Arial" w:hAnsi="Arial" w:cs="Arial"/>
          <w:sz w:val="24"/>
          <w:szCs w:val="24"/>
        </w:rPr>
        <w:t>signs</w:t>
      </w:r>
      <w:r w:rsidRPr="0021379D">
        <w:rPr>
          <w:rFonts w:ascii="Arial" w:hAnsi="Arial" w:cs="Arial"/>
          <w:spacing w:val="-5"/>
          <w:sz w:val="24"/>
          <w:szCs w:val="24"/>
        </w:rPr>
        <w:t xml:space="preserve"> </w:t>
      </w:r>
      <w:r w:rsidRPr="0021379D">
        <w:rPr>
          <w:rFonts w:ascii="Arial" w:hAnsi="Arial" w:cs="Arial"/>
          <w:sz w:val="24"/>
          <w:szCs w:val="24"/>
        </w:rPr>
        <w:t>of</w:t>
      </w:r>
      <w:r w:rsidRPr="0021379D">
        <w:rPr>
          <w:rFonts w:ascii="Arial" w:hAnsi="Arial" w:cs="Arial"/>
          <w:spacing w:val="-2"/>
          <w:sz w:val="24"/>
          <w:szCs w:val="24"/>
        </w:rPr>
        <w:t xml:space="preserve"> </w:t>
      </w:r>
      <w:r w:rsidRPr="0021379D">
        <w:rPr>
          <w:rFonts w:ascii="Arial" w:hAnsi="Arial" w:cs="Arial"/>
          <w:sz w:val="24"/>
          <w:szCs w:val="24"/>
        </w:rPr>
        <w:t>water</w:t>
      </w:r>
      <w:r w:rsidRPr="0021379D">
        <w:rPr>
          <w:rFonts w:ascii="Arial" w:hAnsi="Arial" w:cs="Arial"/>
          <w:spacing w:val="-2"/>
          <w:sz w:val="24"/>
          <w:szCs w:val="24"/>
        </w:rPr>
        <w:t xml:space="preserve"> </w:t>
      </w:r>
      <w:r w:rsidRPr="0021379D">
        <w:rPr>
          <w:rFonts w:ascii="Arial" w:hAnsi="Arial" w:cs="Arial"/>
          <w:sz w:val="24"/>
          <w:szCs w:val="24"/>
        </w:rPr>
        <w:t>entry</w:t>
      </w:r>
      <w:r w:rsidRPr="0021379D">
        <w:rPr>
          <w:rFonts w:ascii="Arial" w:hAnsi="Arial" w:cs="Arial"/>
          <w:spacing w:val="-4"/>
          <w:sz w:val="24"/>
          <w:szCs w:val="24"/>
        </w:rPr>
        <w:t xml:space="preserve"> </w:t>
      </w:r>
      <w:r w:rsidRPr="0021379D">
        <w:rPr>
          <w:rFonts w:ascii="Arial" w:hAnsi="Arial" w:cs="Arial"/>
          <w:sz w:val="24"/>
          <w:szCs w:val="24"/>
        </w:rPr>
        <w:t>(as</w:t>
      </w:r>
      <w:r w:rsidRPr="0021379D">
        <w:rPr>
          <w:rFonts w:ascii="Arial" w:hAnsi="Arial" w:cs="Arial"/>
          <w:spacing w:val="-1"/>
          <w:sz w:val="24"/>
          <w:szCs w:val="24"/>
        </w:rPr>
        <w:t xml:space="preserve"> </w:t>
      </w:r>
      <w:r w:rsidRPr="0021379D">
        <w:rPr>
          <w:rFonts w:ascii="Arial" w:hAnsi="Arial" w:cs="Arial"/>
          <w:spacing w:val="-2"/>
          <w:sz w:val="24"/>
          <w:szCs w:val="24"/>
        </w:rPr>
        <w:t>needed).</w:t>
      </w:r>
    </w:p>
    <w:p w14:paraId="19C83EC6" w14:textId="77777777" w:rsidR="0021379D" w:rsidRPr="0021379D" w:rsidRDefault="0021379D" w:rsidP="00A75584">
      <w:pPr>
        <w:pStyle w:val="ListParagraph"/>
        <w:widowControl w:val="0"/>
        <w:numPr>
          <w:ilvl w:val="0"/>
          <w:numId w:val="63"/>
        </w:numPr>
        <w:autoSpaceDE w:val="0"/>
        <w:autoSpaceDN w:val="0"/>
        <w:spacing w:before="11"/>
        <w:ind w:left="1890"/>
        <w:rPr>
          <w:rFonts w:ascii="Arial" w:hAnsi="Arial" w:cs="Arial"/>
          <w:sz w:val="24"/>
          <w:szCs w:val="24"/>
        </w:rPr>
      </w:pPr>
      <w:r w:rsidRPr="0021379D">
        <w:rPr>
          <w:rFonts w:ascii="Arial" w:hAnsi="Arial" w:cs="Arial"/>
          <w:sz w:val="24"/>
          <w:szCs w:val="24"/>
        </w:rPr>
        <w:t>Engine</w:t>
      </w:r>
      <w:r w:rsidRPr="0021379D">
        <w:rPr>
          <w:rFonts w:ascii="Arial" w:hAnsi="Arial" w:cs="Arial"/>
          <w:spacing w:val="-1"/>
          <w:sz w:val="24"/>
          <w:szCs w:val="24"/>
        </w:rPr>
        <w:t xml:space="preserve"> </w:t>
      </w:r>
      <w:r w:rsidRPr="0021379D">
        <w:rPr>
          <w:rFonts w:ascii="Arial" w:hAnsi="Arial" w:cs="Arial"/>
          <w:sz w:val="24"/>
          <w:szCs w:val="24"/>
        </w:rPr>
        <w:t>Fuel</w:t>
      </w:r>
      <w:r w:rsidRPr="0021379D">
        <w:rPr>
          <w:rFonts w:ascii="Arial" w:hAnsi="Arial" w:cs="Arial"/>
          <w:spacing w:val="-3"/>
          <w:sz w:val="24"/>
          <w:szCs w:val="24"/>
        </w:rPr>
        <w:t xml:space="preserve"> </w:t>
      </w:r>
      <w:r w:rsidRPr="0021379D">
        <w:rPr>
          <w:rFonts w:ascii="Arial" w:hAnsi="Arial" w:cs="Arial"/>
          <w:sz w:val="24"/>
          <w:szCs w:val="24"/>
        </w:rPr>
        <w:t>Priming</w:t>
      </w:r>
      <w:r w:rsidRPr="0021379D">
        <w:rPr>
          <w:rFonts w:ascii="Arial" w:hAnsi="Arial" w:cs="Arial"/>
          <w:spacing w:val="-2"/>
          <w:sz w:val="24"/>
          <w:szCs w:val="24"/>
        </w:rPr>
        <w:t xml:space="preserve"> </w:t>
      </w:r>
      <w:r w:rsidRPr="0021379D">
        <w:rPr>
          <w:rFonts w:ascii="Arial" w:hAnsi="Arial" w:cs="Arial"/>
          <w:sz w:val="24"/>
          <w:szCs w:val="24"/>
        </w:rPr>
        <w:t>Pump</w:t>
      </w:r>
      <w:r w:rsidRPr="0021379D">
        <w:rPr>
          <w:rFonts w:ascii="Arial" w:hAnsi="Arial" w:cs="Arial"/>
          <w:spacing w:val="-2"/>
          <w:sz w:val="24"/>
          <w:szCs w:val="24"/>
        </w:rPr>
        <w:t xml:space="preserve"> </w:t>
      </w:r>
      <w:r w:rsidRPr="0021379D">
        <w:rPr>
          <w:rFonts w:ascii="Arial" w:hAnsi="Arial" w:cs="Arial"/>
          <w:sz w:val="24"/>
          <w:szCs w:val="24"/>
        </w:rPr>
        <w:t>–</w:t>
      </w:r>
      <w:r w:rsidRPr="0021379D">
        <w:rPr>
          <w:rFonts w:ascii="Arial" w:hAnsi="Arial" w:cs="Arial"/>
          <w:spacing w:val="-4"/>
          <w:sz w:val="24"/>
          <w:szCs w:val="24"/>
        </w:rPr>
        <w:t xml:space="preserve"> </w:t>
      </w:r>
      <w:r w:rsidRPr="0021379D">
        <w:rPr>
          <w:rFonts w:ascii="Arial" w:hAnsi="Arial" w:cs="Arial"/>
          <w:sz w:val="24"/>
          <w:szCs w:val="24"/>
        </w:rPr>
        <w:t>Inspect</w:t>
      </w:r>
      <w:r w:rsidRPr="0021379D">
        <w:rPr>
          <w:rFonts w:ascii="Arial" w:hAnsi="Arial" w:cs="Arial"/>
          <w:spacing w:val="-5"/>
          <w:sz w:val="24"/>
          <w:szCs w:val="24"/>
        </w:rPr>
        <w:t xml:space="preserve"> </w:t>
      </w:r>
      <w:r w:rsidRPr="0021379D">
        <w:rPr>
          <w:rFonts w:ascii="Arial" w:hAnsi="Arial" w:cs="Arial"/>
          <w:sz w:val="24"/>
          <w:szCs w:val="24"/>
        </w:rPr>
        <w:t>for</w:t>
      </w:r>
      <w:r w:rsidRPr="0021379D">
        <w:rPr>
          <w:rFonts w:ascii="Arial" w:hAnsi="Arial" w:cs="Arial"/>
          <w:spacing w:val="-2"/>
          <w:sz w:val="24"/>
          <w:szCs w:val="24"/>
        </w:rPr>
        <w:t xml:space="preserve"> </w:t>
      </w:r>
      <w:r w:rsidRPr="0021379D">
        <w:rPr>
          <w:rFonts w:ascii="Arial" w:hAnsi="Arial" w:cs="Arial"/>
          <w:sz w:val="24"/>
          <w:szCs w:val="24"/>
        </w:rPr>
        <w:t>leaks</w:t>
      </w:r>
      <w:r w:rsidRPr="0021379D">
        <w:rPr>
          <w:rFonts w:ascii="Arial" w:hAnsi="Arial" w:cs="Arial"/>
          <w:spacing w:val="-5"/>
          <w:sz w:val="24"/>
          <w:szCs w:val="24"/>
        </w:rPr>
        <w:t xml:space="preserve"> </w:t>
      </w:r>
      <w:r w:rsidRPr="0021379D">
        <w:rPr>
          <w:rFonts w:ascii="Arial" w:hAnsi="Arial" w:cs="Arial"/>
          <w:sz w:val="24"/>
          <w:szCs w:val="24"/>
        </w:rPr>
        <w:t>(as-</w:t>
      </w:r>
      <w:r w:rsidRPr="0021379D">
        <w:rPr>
          <w:rFonts w:ascii="Arial" w:hAnsi="Arial" w:cs="Arial"/>
          <w:spacing w:val="-2"/>
          <w:sz w:val="24"/>
          <w:szCs w:val="24"/>
        </w:rPr>
        <w:t>needed).</w:t>
      </w:r>
    </w:p>
    <w:p w14:paraId="321CF9B6" w14:textId="77777777" w:rsidR="0021379D" w:rsidRPr="0021379D" w:rsidRDefault="0021379D" w:rsidP="00A75584">
      <w:pPr>
        <w:pStyle w:val="ListParagraph"/>
        <w:widowControl w:val="0"/>
        <w:numPr>
          <w:ilvl w:val="0"/>
          <w:numId w:val="63"/>
        </w:numPr>
        <w:autoSpaceDE w:val="0"/>
        <w:autoSpaceDN w:val="0"/>
        <w:spacing w:before="11"/>
        <w:ind w:left="1890"/>
        <w:rPr>
          <w:rFonts w:ascii="Arial" w:hAnsi="Arial" w:cs="Arial"/>
          <w:sz w:val="24"/>
          <w:szCs w:val="24"/>
        </w:rPr>
      </w:pPr>
      <w:r w:rsidRPr="0021379D">
        <w:rPr>
          <w:rFonts w:ascii="Arial" w:hAnsi="Arial" w:cs="Arial"/>
          <w:sz w:val="24"/>
          <w:szCs w:val="24"/>
        </w:rPr>
        <w:t>Fuel</w:t>
      </w:r>
      <w:r w:rsidRPr="0021379D">
        <w:rPr>
          <w:rFonts w:ascii="Arial" w:hAnsi="Arial" w:cs="Arial"/>
          <w:spacing w:val="-3"/>
          <w:sz w:val="24"/>
          <w:szCs w:val="24"/>
        </w:rPr>
        <w:t xml:space="preserve"> </w:t>
      </w:r>
      <w:r w:rsidRPr="0021379D">
        <w:rPr>
          <w:rFonts w:ascii="Arial" w:hAnsi="Arial" w:cs="Arial"/>
          <w:sz w:val="24"/>
          <w:szCs w:val="24"/>
        </w:rPr>
        <w:t>Pressure</w:t>
      </w:r>
      <w:r w:rsidRPr="0021379D">
        <w:rPr>
          <w:rFonts w:ascii="Arial" w:hAnsi="Arial" w:cs="Arial"/>
          <w:spacing w:val="-5"/>
          <w:sz w:val="24"/>
          <w:szCs w:val="24"/>
        </w:rPr>
        <w:t xml:space="preserve"> </w:t>
      </w:r>
      <w:r w:rsidRPr="0021379D">
        <w:rPr>
          <w:rFonts w:ascii="Arial" w:hAnsi="Arial" w:cs="Arial"/>
          <w:sz w:val="24"/>
          <w:szCs w:val="24"/>
        </w:rPr>
        <w:t>–</w:t>
      </w:r>
      <w:r w:rsidRPr="0021379D">
        <w:rPr>
          <w:rFonts w:ascii="Arial" w:hAnsi="Arial" w:cs="Arial"/>
          <w:spacing w:val="-5"/>
          <w:sz w:val="24"/>
          <w:szCs w:val="24"/>
        </w:rPr>
        <w:t xml:space="preserve"> </w:t>
      </w:r>
      <w:r w:rsidRPr="0021379D">
        <w:rPr>
          <w:rFonts w:ascii="Arial" w:hAnsi="Arial" w:cs="Arial"/>
          <w:sz w:val="24"/>
          <w:szCs w:val="24"/>
        </w:rPr>
        <w:t>Inspect</w:t>
      </w:r>
      <w:r w:rsidRPr="0021379D">
        <w:rPr>
          <w:rFonts w:ascii="Arial" w:hAnsi="Arial" w:cs="Arial"/>
          <w:spacing w:val="-3"/>
          <w:sz w:val="24"/>
          <w:szCs w:val="24"/>
        </w:rPr>
        <w:t xml:space="preserve"> </w:t>
      </w:r>
      <w:r w:rsidRPr="0021379D">
        <w:rPr>
          <w:rFonts w:ascii="Arial" w:hAnsi="Arial" w:cs="Arial"/>
          <w:sz w:val="24"/>
          <w:szCs w:val="24"/>
        </w:rPr>
        <w:t>fuel</w:t>
      </w:r>
      <w:r w:rsidRPr="0021379D">
        <w:rPr>
          <w:rFonts w:ascii="Arial" w:hAnsi="Arial" w:cs="Arial"/>
          <w:spacing w:val="-3"/>
          <w:sz w:val="24"/>
          <w:szCs w:val="24"/>
        </w:rPr>
        <w:t xml:space="preserve"> </w:t>
      </w:r>
      <w:r w:rsidRPr="0021379D">
        <w:rPr>
          <w:rFonts w:ascii="Arial" w:hAnsi="Arial" w:cs="Arial"/>
          <w:sz w:val="24"/>
          <w:szCs w:val="24"/>
        </w:rPr>
        <w:t>pressure</w:t>
      </w:r>
      <w:r w:rsidRPr="0021379D">
        <w:rPr>
          <w:rFonts w:ascii="Arial" w:hAnsi="Arial" w:cs="Arial"/>
          <w:spacing w:val="-2"/>
          <w:sz w:val="24"/>
          <w:szCs w:val="24"/>
        </w:rPr>
        <w:t xml:space="preserve"> </w:t>
      </w:r>
      <w:r w:rsidRPr="0021379D">
        <w:rPr>
          <w:rFonts w:ascii="Arial" w:hAnsi="Arial" w:cs="Arial"/>
          <w:sz w:val="24"/>
          <w:szCs w:val="24"/>
        </w:rPr>
        <w:t>while</w:t>
      </w:r>
      <w:r w:rsidRPr="0021379D">
        <w:rPr>
          <w:rFonts w:ascii="Arial" w:hAnsi="Arial" w:cs="Arial"/>
          <w:spacing w:val="-5"/>
          <w:sz w:val="24"/>
          <w:szCs w:val="24"/>
        </w:rPr>
        <w:t xml:space="preserve"> </w:t>
      </w:r>
      <w:r w:rsidRPr="0021379D">
        <w:rPr>
          <w:rFonts w:ascii="Arial" w:hAnsi="Arial" w:cs="Arial"/>
          <w:sz w:val="24"/>
          <w:szCs w:val="24"/>
        </w:rPr>
        <w:t>engine</w:t>
      </w:r>
      <w:r w:rsidRPr="0021379D">
        <w:rPr>
          <w:rFonts w:ascii="Arial" w:hAnsi="Arial" w:cs="Arial"/>
          <w:spacing w:val="-2"/>
          <w:sz w:val="24"/>
          <w:szCs w:val="24"/>
        </w:rPr>
        <w:t xml:space="preserve"> </w:t>
      </w:r>
      <w:r w:rsidRPr="0021379D">
        <w:rPr>
          <w:rFonts w:ascii="Arial" w:hAnsi="Arial" w:cs="Arial"/>
          <w:sz w:val="24"/>
          <w:szCs w:val="24"/>
        </w:rPr>
        <w:t>is</w:t>
      </w:r>
      <w:r w:rsidRPr="0021379D">
        <w:rPr>
          <w:rFonts w:ascii="Arial" w:hAnsi="Arial" w:cs="Arial"/>
          <w:spacing w:val="-3"/>
          <w:sz w:val="24"/>
          <w:szCs w:val="24"/>
        </w:rPr>
        <w:t xml:space="preserve"> </w:t>
      </w:r>
      <w:r w:rsidRPr="0021379D">
        <w:rPr>
          <w:rFonts w:ascii="Arial" w:hAnsi="Arial" w:cs="Arial"/>
          <w:sz w:val="24"/>
          <w:szCs w:val="24"/>
        </w:rPr>
        <w:t>running</w:t>
      </w:r>
      <w:r w:rsidRPr="0021379D">
        <w:rPr>
          <w:rFonts w:ascii="Arial" w:hAnsi="Arial" w:cs="Arial"/>
          <w:spacing w:val="-5"/>
          <w:sz w:val="24"/>
          <w:szCs w:val="24"/>
        </w:rPr>
        <w:t xml:space="preserve"> </w:t>
      </w:r>
      <w:r w:rsidRPr="0021379D">
        <w:rPr>
          <w:rFonts w:ascii="Arial" w:hAnsi="Arial" w:cs="Arial"/>
          <w:sz w:val="24"/>
          <w:szCs w:val="24"/>
        </w:rPr>
        <w:t>and</w:t>
      </w:r>
      <w:r w:rsidRPr="0021379D">
        <w:rPr>
          <w:rFonts w:ascii="Arial" w:hAnsi="Arial" w:cs="Arial"/>
          <w:spacing w:val="-5"/>
          <w:sz w:val="24"/>
          <w:szCs w:val="24"/>
        </w:rPr>
        <w:t xml:space="preserve"> </w:t>
      </w:r>
      <w:r w:rsidRPr="0021379D">
        <w:rPr>
          <w:rFonts w:ascii="Arial" w:hAnsi="Arial" w:cs="Arial"/>
          <w:sz w:val="24"/>
          <w:szCs w:val="24"/>
        </w:rPr>
        <w:t>record</w:t>
      </w:r>
      <w:r w:rsidRPr="0021379D">
        <w:rPr>
          <w:rFonts w:ascii="Arial" w:hAnsi="Arial" w:cs="Arial"/>
          <w:spacing w:val="-7"/>
          <w:sz w:val="24"/>
          <w:szCs w:val="24"/>
        </w:rPr>
        <w:t xml:space="preserve"> </w:t>
      </w:r>
      <w:r w:rsidRPr="0021379D">
        <w:rPr>
          <w:rFonts w:ascii="Arial" w:hAnsi="Arial" w:cs="Arial"/>
          <w:sz w:val="24"/>
          <w:szCs w:val="24"/>
        </w:rPr>
        <w:t>if</w:t>
      </w:r>
      <w:r w:rsidRPr="0021379D">
        <w:rPr>
          <w:rFonts w:ascii="Arial" w:hAnsi="Arial" w:cs="Arial"/>
          <w:spacing w:val="-2"/>
          <w:sz w:val="24"/>
          <w:szCs w:val="24"/>
        </w:rPr>
        <w:t xml:space="preserve"> </w:t>
      </w:r>
      <w:r w:rsidRPr="0021379D">
        <w:rPr>
          <w:rFonts w:ascii="Arial" w:hAnsi="Arial" w:cs="Arial"/>
          <w:sz w:val="24"/>
          <w:szCs w:val="24"/>
        </w:rPr>
        <w:t>an</w:t>
      </w:r>
      <w:r w:rsidRPr="0021379D">
        <w:rPr>
          <w:rFonts w:ascii="Arial" w:hAnsi="Arial" w:cs="Arial"/>
          <w:spacing w:val="-3"/>
          <w:sz w:val="24"/>
          <w:szCs w:val="24"/>
        </w:rPr>
        <w:t xml:space="preserve"> </w:t>
      </w:r>
      <w:r w:rsidRPr="0021379D">
        <w:rPr>
          <w:rFonts w:ascii="Arial" w:hAnsi="Arial" w:cs="Arial"/>
          <w:sz w:val="24"/>
          <w:szCs w:val="24"/>
        </w:rPr>
        <w:t>external</w:t>
      </w:r>
      <w:r w:rsidRPr="0021379D">
        <w:rPr>
          <w:rFonts w:ascii="Arial" w:hAnsi="Arial" w:cs="Arial"/>
          <w:spacing w:val="-3"/>
          <w:sz w:val="24"/>
          <w:szCs w:val="24"/>
        </w:rPr>
        <w:t xml:space="preserve"> </w:t>
      </w:r>
      <w:r w:rsidRPr="0021379D">
        <w:rPr>
          <w:rFonts w:ascii="Arial" w:hAnsi="Arial" w:cs="Arial"/>
          <w:sz w:val="24"/>
          <w:szCs w:val="24"/>
        </w:rPr>
        <w:t>gauge is present.</w:t>
      </w:r>
    </w:p>
    <w:p w14:paraId="1CA49569" w14:textId="77777777" w:rsidR="0021379D" w:rsidRPr="0021379D" w:rsidRDefault="0021379D" w:rsidP="00A75584">
      <w:pPr>
        <w:pStyle w:val="ListParagraph"/>
        <w:widowControl w:val="0"/>
        <w:numPr>
          <w:ilvl w:val="0"/>
          <w:numId w:val="63"/>
        </w:numPr>
        <w:autoSpaceDE w:val="0"/>
        <w:autoSpaceDN w:val="0"/>
        <w:spacing w:before="11"/>
        <w:ind w:left="1890"/>
        <w:rPr>
          <w:rFonts w:ascii="Arial" w:hAnsi="Arial" w:cs="Arial"/>
          <w:sz w:val="24"/>
          <w:szCs w:val="24"/>
        </w:rPr>
      </w:pPr>
      <w:r w:rsidRPr="0021379D">
        <w:rPr>
          <w:rFonts w:ascii="Arial" w:hAnsi="Arial" w:cs="Arial"/>
          <w:sz w:val="24"/>
          <w:szCs w:val="24"/>
        </w:rPr>
        <w:t>Obtain</w:t>
      </w:r>
      <w:r w:rsidRPr="0021379D">
        <w:rPr>
          <w:rFonts w:ascii="Arial" w:hAnsi="Arial" w:cs="Arial"/>
          <w:spacing w:val="-5"/>
          <w:sz w:val="24"/>
          <w:szCs w:val="24"/>
        </w:rPr>
        <w:t xml:space="preserve"> </w:t>
      </w:r>
      <w:r w:rsidRPr="0021379D">
        <w:rPr>
          <w:rFonts w:ascii="Arial" w:hAnsi="Arial" w:cs="Arial"/>
          <w:sz w:val="24"/>
          <w:szCs w:val="24"/>
        </w:rPr>
        <w:t>fuel</w:t>
      </w:r>
      <w:r w:rsidRPr="0021379D">
        <w:rPr>
          <w:rFonts w:ascii="Arial" w:hAnsi="Arial" w:cs="Arial"/>
          <w:spacing w:val="-2"/>
          <w:sz w:val="24"/>
          <w:szCs w:val="24"/>
        </w:rPr>
        <w:t xml:space="preserve"> </w:t>
      </w:r>
      <w:r w:rsidRPr="0021379D">
        <w:rPr>
          <w:rFonts w:ascii="Arial" w:hAnsi="Arial" w:cs="Arial"/>
          <w:sz w:val="24"/>
          <w:szCs w:val="24"/>
        </w:rPr>
        <w:t>sample</w:t>
      </w:r>
      <w:r w:rsidRPr="0021379D">
        <w:rPr>
          <w:rFonts w:ascii="Arial" w:hAnsi="Arial" w:cs="Arial"/>
          <w:spacing w:val="-4"/>
          <w:sz w:val="24"/>
          <w:szCs w:val="24"/>
        </w:rPr>
        <w:t xml:space="preserve"> </w:t>
      </w:r>
      <w:r w:rsidRPr="0021379D">
        <w:rPr>
          <w:rFonts w:ascii="Arial" w:hAnsi="Arial" w:cs="Arial"/>
          <w:sz w:val="24"/>
          <w:szCs w:val="24"/>
        </w:rPr>
        <w:t>from</w:t>
      </w:r>
      <w:r w:rsidRPr="0021379D">
        <w:rPr>
          <w:rFonts w:ascii="Arial" w:hAnsi="Arial" w:cs="Arial"/>
          <w:spacing w:val="-3"/>
          <w:sz w:val="24"/>
          <w:szCs w:val="24"/>
        </w:rPr>
        <w:t xml:space="preserve"> </w:t>
      </w:r>
      <w:r w:rsidRPr="0021379D">
        <w:rPr>
          <w:rFonts w:ascii="Arial" w:hAnsi="Arial" w:cs="Arial"/>
          <w:sz w:val="24"/>
          <w:szCs w:val="24"/>
        </w:rPr>
        <w:t>main</w:t>
      </w:r>
      <w:r w:rsidRPr="0021379D">
        <w:rPr>
          <w:rFonts w:ascii="Arial" w:hAnsi="Arial" w:cs="Arial"/>
          <w:spacing w:val="-2"/>
          <w:sz w:val="24"/>
          <w:szCs w:val="24"/>
        </w:rPr>
        <w:t xml:space="preserve"> </w:t>
      </w:r>
      <w:r w:rsidRPr="0021379D">
        <w:rPr>
          <w:rFonts w:ascii="Arial" w:hAnsi="Arial" w:cs="Arial"/>
          <w:sz w:val="24"/>
          <w:szCs w:val="24"/>
        </w:rPr>
        <w:t>tank</w:t>
      </w:r>
      <w:r w:rsidRPr="0021379D">
        <w:rPr>
          <w:rFonts w:ascii="Arial" w:hAnsi="Arial" w:cs="Arial"/>
          <w:spacing w:val="-2"/>
          <w:sz w:val="24"/>
          <w:szCs w:val="24"/>
        </w:rPr>
        <w:t xml:space="preserve"> </w:t>
      </w:r>
      <w:r w:rsidRPr="0021379D">
        <w:rPr>
          <w:rFonts w:ascii="Arial" w:hAnsi="Arial" w:cs="Arial"/>
          <w:sz w:val="24"/>
          <w:szCs w:val="24"/>
        </w:rPr>
        <w:t>for</w:t>
      </w:r>
      <w:r w:rsidRPr="0021379D">
        <w:rPr>
          <w:rFonts w:ascii="Arial" w:hAnsi="Arial" w:cs="Arial"/>
          <w:spacing w:val="-2"/>
          <w:sz w:val="24"/>
          <w:szCs w:val="24"/>
        </w:rPr>
        <w:t xml:space="preserve"> </w:t>
      </w:r>
      <w:r w:rsidRPr="0021379D">
        <w:rPr>
          <w:rFonts w:ascii="Arial" w:hAnsi="Arial" w:cs="Arial"/>
          <w:sz w:val="24"/>
          <w:szCs w:val="24"/>
        </w:rPr>
        <w:t>laboratory</w:t>
      </w:r>
      <w:r w:rsidRPr="0021379D">
        <w:rPr>
          <w:rFonts w:ascii="Arial" w:hAnsi="Arial" w:cs="Arial"/>
          <w:spacing w:val="-6"/>
          <w:sz w:val="24"/>
          <w:szCs w:val="24"/>
        </w:rPr>
        <w:t xml:space="preserve"> </w:t>
      </w:r>
      <w:r w:rsidRPr="0021379D">
        <w:rPr>
          <w:rFonts w:ascii="Arial" w:hAnsi="Arial" w:cs="Arial"/>
          <w:sz w:val="24"/>
          <w:szCs w:val="24"/>
        </w:rPr>
        <w:t>analysis</w:t>
      </w:r>
      <w:r w:rsidRPr="0021379D">
        <w:rPr>
          <w:rFonts w:ascii="Arial" w:hAnsi="Arial" w:cs="Arial"/>
          <w:spacing w:val="-1"/>
          <w:sz w:val="24"/>
          <w:szCs w:val="24"/>
        </w:rPr>
        <w:t xml:space="preserve"> </w:t>
      </w:r>
      <w:r w:rsidRPr="0021379D">
        <w:rPr>
          <w:rFonts w:ascii="Arial" w:hAnsi="Arial" w:cs="Arial"/>
          <w:sz w:val="24"/>
          <w:szCs w:val="24"/>
        </w:rPr>
        <w:t>and</w:t>
      </w:r>
      <w:r w:rsidRPr="0021379D">
        <w:rPr>
          <w:rFonts w:ascii="Arial" w:hAnsi="Arial" w:cs="Arial"/>
          <w:spacing w:val="-2"/>
          <w:sz w:val="24"/>
          <w:szCs w:val="24"/>
        </w:rPr>
        <w:t xml:space="preserve"> </w:t>
      </w:r>
      <w:r w:rsidRPr="0021379D">
        <w:rPr>
          <w:rFonts w:ascii="Arial" w:hAnsi="Arial" w:cs="Arial"/>
          <w:sz w:val="24"/>
          <w:szCs w:val="24"/>
        </w:rPr>
        <w:t>provide</w:t>
      </w:r>
      <w:r w:rsidRPr="0021379D">
        <w:rPr>
          <w:rFonts w:ascii="Arial" w:hAnsi="Arial" w:cs="Arial"/>
          <w:spacing w:val="-2"/>
          <w:sz w:val="24"/>
          <w:szCs w:val="24"/>
        </w:rPr>
        <w:t xml:space="preserve"> </w:t>
      </w:r>
      <w:r w:rsidRPr="0021379D">
        <w:rPr>
          <w:rFonts w:ascii="Arial" w:hAnsi="Arial" w:cs="Arial"/>
          <w:sz w:val="24"/>
          <w:szCs w:val="24"/>
        </w:rPr>
        <w:t>test</w:t>
      </w:r>
      <w:r w:rsidRPr="0021379D">
        <w:rPr>
          <w:rFonts w:ascii="Arial" w:hAnsi="Arial" w:cs="Arial"/>
          <w:spacing w:val="-2"/>
          <w:sz w:val="24"/>
          <w:szCs w:val="24"/>
        </w:rPr>
        <w:t xml:space="preserve"> </w:t>
      </w:r>
      <w:r w:rsidRPr="0021379D">
        <w:rPr>
          <w:rFonts w:ascii="Arial" w:hAnsi="Arial" w:cs="Arial"/>
          <w:sz w:val="24"/>
          <w:szCs w:val="24"/>
        </w:rPr>
        <w:t>results</w:t>
      </w:r>
      <w:r w:rsidRPr="0021379D">
        <w:rPr>
          <w:rFonts w:ascii="Arial" w:hAnsi="Arial" w:cs="Arial"/>
          <w:spacing w:val="-4"/>
          <w:sz w:val="24"/>
          <w:szCs w:val="24"/>
        </w:rPr>
        <w:t xml:space="preserve"> </w:t>
      </w:r>
      <w:r w:rsidRPr="0021379D">
        <w:rPr>
          <w:rFonts w:ascii="Arial" w:hAnsi="Arial" w:cs="Arial"/>
          <w:sz w:val="24"/>
          <w:szCs w:val="24"/>
        </w:rPr>
        <w:t>to</w:t>
      </w:r>
      <w:r w:rsidRPr="0021379D">
        <w:rPr>
          <w:rFonts w:ascii="Arial" w:hAnsi="Arial" w:cs="Arial"/>
          <w:spacing w:val="-5"/>
          <w:sz w:val="24"/>
          <w:szCs w:val="24"/>
        </w:rPr>
        <w:t xml:space="preserve"> </w:t>
      </w:r>
      <w:r w:rsidRPr="0021379D">
        <w:rPr>
          <w:rFonts w:ascii="Arial" w:hAnsi="Arial" w:cs="Arial"/>
          <w:sz w:val="24"/>
          <w:szCs w:val="24"/>
        </w:rPr>
        <w:t>the</w:t>
      </w:r>
      <w:r w:rsidRPr="0021379D">
        <w:rPr>
          <w:rFonts w:ascii="Arial" w:hAnsi="Arial" w:cs="Arial"/>
          <w:spacing w:val="-2"/>
          <w:sz w:val="24"/>
          <w:szCs w:val="24"/>
        </w:rPr>
        <w:t xml:space="preserve"> </w:t>
      </w:r>
      <w:r w:rsidRPr="0021379D">
        <w:rPr>
          <w:rFonts w:ascii="Arial" w:hAnsi="Arial" w:cs="Arial"/>
          <w:sz w:val="24"/>
          <w:szCs w:val="24"/>
        </w:rPr>
        <w:t>FMD Contract Administrator or FMD Designated Representative.</w:t>
      </w:r>
    </w:p>
    <w:p w14:paraId="71048BE6" w14:textId="77777777" w:rsidR="0021379D" w:rsidRPr="0021379D" w:rsidRDefault="0021379D" w:rsidP="00A75584">
      <w:pPr>
        <w:pStyle w:val="ListParagraph"/>
        <w:widowControl w:val="0"/>
        <w:numPr>
          <w:ilvl w:val="0"/>
          <w:numId w:val="63"/>
        </w:numPr>
        <w:autoSpaceDE w:val="0"/>
        <w:autoSpaceDN w:val="0"/>
        <w:spacing w:before="11"/>
        <w:ind w:left="1890"/>
        <w:rPr>
          <w:rFonts w:ascii="Arial" w:hAnsi="Arial" w:cs="Arial"/>
          <w:sz w:val="24"/>
          <w:szCs w:val="24"/>
        </w:rPr>
      </w:pPr>
      <w:r w:rsidRPr="0021379D">
        <w:rPr>
          <w:rFonts w:ascii="Arial" w:hAnsi="Arial" w:cs="Arial"/>
          <w:sz w:val="24"/>
          <w:szCs w:val="24"/>
        </w:rPr>
        <w:t>Replace</w:t>
      </w:r>
      <w:r w:rsidRPr="0021379D">
        <w:rPr>
          <w:rFonts w:ascii="Arial" w:hAnsi="Arial" w:cs="Arial"/>
          <w:spacing w:val="-3"/>
          <w:sz w:val="24"/>
          <w:szCs w:val="24"/>
        </w:rPr>
        <w:t xml:space="preserve"> </w:t>
      </w:r>
      <w:r w:rsidRPr="0021379D">
        <w:rPr>
          <w:rFonts w:ascii="Arial" w:hAnsi="Arial" w:cs="Arial"/>
          <w:sz w:val="24"/>
          <w:szCs w:val="24"/>
        </w:rPr>
        <w:t>engine</w:t>
      </w:r>
      <w:r w:rsidRPr="0021379D">
        <w:rPr>
          <w:rFonts w:ascii="Arial" w:hAnsi="Arial" w:cs="Arial"/>
          <w:spacing w:val="-3"/>
          <w:sz w:val="24"/>
          <w:szCs w:val="24"/>
        </w:rPr>
        <w:t xml:space="preserve"> </w:t>
      </w:r>
      <w:r w:rsidRPr="0021379D">
        <w:rPr>
          <w:rFonts w:ascii="Arial" w:hAnsi="Arial" w:cs="Arial"/>
          <w:sz w:val="24"/>
          <w:szCs w:val="24"/>
        </w:rPr>
        <w:t>fuel</w:t>
      </w:r>
      <w:r w:rsidRPr="0021379D">
        <w:rPr>
          <w:rFonts w:ascii="Arial" w:hAnsi="Arial" w:cs="Arial"/>
          <w:spacing w:val="-4"/>
          <w:sz w:val="24"/>
          <w:szCs w:val="24"/>
        </w:rPr>
        <w:t xml:space="preserve"> </w:t>
      </w:r>
      <w:r w:rsidRPr="0021379D">
        <w:rPr>
          <w:rFonts w:ascii="Arial" w:hAnsi="Arial" w:cs="Arial"/>
          <w:spacing w:val="-2"/>
          <w:sz w:val="24"/>
          <w:szCs w:val="24"/>
        </w:rPr>
        <w:t>filters.</w:t>
      </w:r>
    </w:p>
    <w:p w14:paraId="5677DD94" w14:textId="77777777" w:rsidR="0021379D" w:rsidRPr="0021379D" w:rsidRDefault="0021379D" w:rsidP="00C67E81">
      <w:pPr>
        <w:widowControl w:val="0"/>
        <w:autoSpaceDE w:val="0"/>
        <w:autoSpaceDN w:val="0"/>
        <w:rPr>
          <w:rFonts w:ascii="Arial" w:hAnsi="Arial" w:cs="Arial"/>
          <w:sz w:val="24"/>
          <w:szCs w:val="24"/>
        </w:rPr>
      </w:pPr>
    </w:p>
    <w:p w14:paraId="4F7C6DAD" w14:textId="77777777" w:rsidR="0021379D" w:rsidRPr="0021379D" w:rsidRDefault="0021379D" w:rsidP="00A75584">
      <w:pPr>
        <w:pStyle w:val="ListParagraph"/>
        <w:widowControl w:val="0"/>
        <w:numPr>
          <w:ilvl w:val="0"/>
          <w:numId w:val="65"/>
        </w:numPr>
        <w:autoSpaceDE w:val="0"/>
        <w:autoSpaceDN w:val="0"/>
        <w:ind w:left="1440"/>
        <w:rPr>
          <w:rFonts w:ascii="Arial" w:hAnsi="Arial" w:cs="Arial"/>
          <w:sz w:val="24"/>
          <w:szCs w:val="24"/>
          <w:u w:val="single"/>
        </w:rPr>
      </w:pPr>
      <w:r w:rsidRPr="0021379D">
        <w:rPr>
          <w:rFonts w:ascii="Arial" w:hAnsi="Arial" w:cs="Arial"/>
          <w:sz w:val="24"/>
          <w:szCs w:val="24"/>
          <w:u w:val="single"/>
        </w:rPr>
        <w:t>Lube</w:t>
      </w:r>
      <w:r w:rsidRPr="0021379D">
        <w:rPr>
          <w:rFonts w:ascii="Arial" w:hAnsi="Arial" w:cs="Arial"/>
          <w:spacing w:val="-2"/>
          <w:sz w:val="24"/>
          <w:szCs w:val="24"/>
          <w:u w:val="single"/>
        </w:rPr>
        <w:t xml:space="preserve"> </w:t>
      </w:r>
      <w:r w:rsidRPr="0021379D">
        <w:rPr>
          <w:rFonts w:ascii="Arial" w:hAnsi="Arial" w:cs="Arial"/>
          <w:sz w:val="24"/>
          <w:szCs w:val="24"/>
          <w:u w:val="single"/>
        </w:rPr>
        <w:t>Oil</w:t>
      </w:r>
      <w:r w:rsidRPr="0021379D">
        <w:rPr>
          <w:rFonts w:ascii="Arial" w:hAnsi="Arial" w:cs="Arial"/>
          <w:spacing w:val="-3"/>
          <w:sz w:val="24"/>
          <w:szCs w:val="24"/>
          <w:u w:val="single"/>
        </w:rPr>
        <w:t xml:space="preserve"> </w:t>
      </w:r>
      <w:r w:rsidRPr="0021379D">
        <w:rPr>
          <w:rFonts w:ascii="Arial" w:hAnsi="Arial" w:cs="Arial"/>
          <w:spacing w:val="-2"/>
          <w:sz w:val="24"/>
          <w:szCs w:val="24"/>
          <w:u w:val="single"/>
        </w:rPr>
        <w:t>System</w:t>
      </w:r>
    </w:p>
    <w:p w14:paraId="738869CD" w14:textId="77777777" w:rsidR="0021379D" w:rsidRPr="0021379D" w:rsidRDefault="0021379D" w:rsidP="00A75584">
      <w:pPr>
        <w:pStyle w:val="ListParagraph"/>
        <w:widowControl w:val="0"/>
        <w:numPr>
          <w:ilvl w:val="0"/>
          <w:numId w:val="66"/>
        </w:numPr>
        <w:autoSpaceDE w:val="0"/>
        <w:autoSpaceDN w:val="0"/>
        <w:ind w:left="1800"/>
        <w:rPr>
          <w:rFonts w:ascii="Arial" w:hAnsi="Arial" w:cs="Arial"/>
          <w:sz w:val="24"/>
          <w:szCs w:val="24"/>
        </w:rPr>
      </w:pPr>
      <w:r w:rsidRPr="0021379D">
        <w:rPr>
          <w:rFonts w:ascii="Arial" w:hAnsi="Arial" w:cs="Arial"/>
          <w:sz w:val="24"/>
          <w:szCs w:val="24"/>
        </w:rPr>
        <w:t xml:space="preserve">Oil </w:t>
      </w:r>
      <w:r w:rsidRPr="0021379D">
        <w:rPr>
          <w:rFonts w:ascii="Arial" w:hAnsi="Arial" w:cs="Arial"/>
          <w:spacing w:val="-2"/>
          <w:sz w:val="24"/>
          <w:szCs w:val="24"/>
        </w:rPr>
        <w:t>Level</w:t>
      </w:r>
    </w:p>
    <w:p w14:paraId="534FC326" w14:textId="77777777" w:rsidR="0021379D" w:rsidRPr="0021379D" w:rsidRDefault="0021379D" w:rsidP="00A75584">
      <w:pPr>
        <w:pStyle w:val="ListParagraph"/>
        <w:widowControl w:val="0"/>
        <w:numPr>
          <w:ilvl w:val="0"/>
          <w:numId w:val="67"/>
        </w:numPr>
        <w:autoSpaceDE w:val="0"/>
        <w:autoSpaceDN w:val="0"/>
        <w:spacing w:before="8"/>
        <w:ind w:left="2250"/>
        <w:rPr>
          <w:rFonts w:ascii="Arial" w:hAnsi="Arial" w:cs="Arial"/>
          <w:sz w:val="24"/>
          <w:szCs w:val="24"/>
        </w:rPr>
      </w:pPr>
      <w:r w:rsidRPr="0021379D">
        <w:rPr>
          <w:rFonts w:ascii="Arial" w:hAnsi="Arial" w:cs="Arial"/>
          <w:sz w:val="24"/>
          <w:szCs w:val="24"/>
        </w:rPr>
        <w:t>Inspect</w:t>
      </w:r>
      <w:r w:rsidRPr="0021379D">
        <w:rPr>
          <w:rFonts w:ascii="Arial" w:hAnsi="Arial" w:cs="Arial"/>
          <w:spacing w:val="-3"/>
          <w:sz w:val="24"/>
          <w:szCs w:val="24"/>
        </w:rPr>
        <w:t xml:space="preserve"> </w:t>
      </w:r>
      <w:r w:rsidRPr="0021379D">
        <w:rPr>
          <w:rFonts w:ascii="Arial" w:hAnsi="Arial" w:cs="Arial"/>
          <w:sz w:val="24"/>
          <w:szCs w:val="24"/>
        </w:rPr>
        <w:t>for</w:t>
      </w:r>
      <w:r w:rsidRPr="0021379D">
        <w:rPr>
          <w:rFonts w:ascii="Arial" w:hAnsi="Arial" w:cs="Arial"/>
          <w:spacing w:val="-2"/>
          <w:sz w:val="24"/>
          <w:szCs w:val="24"/>
        </w:rPr>
        <w:t xml:space="preserve"> </w:t>
      </w:r>
      <w:r w:rsidRPr="0021379D">
        <w:rPr>
          <w:rFonts w:ascii="Arial" w:hAnsi="Arial" w:cs="Arial"/>
          <w:sz w:val="24"/>
          <w:szCs w:val="24"/>
        </w:rPr>
        <w:t>proper</w:t>
      </w:r>
      <w:r w:rsidRPr="0021379D">
        <w:rPr>
          <w:rFonts w:ascii="Arial" w:hAnsi="Arial" w:cs="Arial"/>
          <w:spacing w:val="-1"/>
          <w:sz w:val="24"/>
          <w:szCs w:val="24"/>
        </w:rPr>
        <w:t xml:space="preserve"> </w:t>
      </w:r>
      <w:r w:rsidRPr="0021379D">
        <w:rPr>
          <w:rFonts w:ascii="Arial" w:hAnsi="Arial" w:cs="Arial"/>
          <w:sz w:val="24"/>
          <w:szCs w:val="24"/>
        </w:rPr>
        <w:t>oil</w:t>
      </w:r>
      <w:r w:rsidRPr="0021379D">
        <w:rPr>
          <w:rFonts w:ascii="Arial" w:hAnsi="Arial" w:cs="Arial"/>
          <w:spacing w:val="-2"/>
          <w:sz w:val="24"/>
          <w:szCs w:val="24"/>
        </w:rPr>
        <w:t xml:space="preserve"> </w:t>
      </w:r>
      <w:r w:rsidRPr="0021379D">
        <w:rPr>
          <w:rFonts w:ascii="Arial" w:hAnsi="Arial" w:cs="Arial"/>
          <w:sz w:val="24"/>
          <w:szCs w:val="24"/>
        </w:rPr>
        <w:t>level</w:t>
      </w:r>
      <w:r w:rsidRPr="0021379D">
        <w:rPr>
          <w:rFonts w:ascii="Arial" w:hAnsi="Arial" w:cs="Arial"/>
          <w:spacing w:val="-3"/>
          <w:sz w:val="24"/>
          <w:szCs w:val="24"/>
        </w:rPr>
        <w:t xml:space="preserve"> </w:t>
      </w:r>
      <w:r w:rsidRPr="0021379D">
        <w:rPr>
          <w:rFonts w:ascii="Arial" w:hAnsi="Arial" w:cs="Arial"/>
          <w:sz w:val="24"/>
          <w:szCs w:val="24"/>
        </w:rPr>
        <w:t>and</w:t>
      </w:r>
      <w:r w:rsidRPr="0021379D">
        <w:rPr>
          <w:rFonts w:ascii="Arial" w:hAnsi="Arial" w:cs="Arial"/>
          <w:spacing w:val="-2"/>
          <w:sz w:val="24"/>
          <w:szCs w:val="24"/>
        </w:rPr>
        <w:t xml:space="preserve"> </w:t>
      </w:r>
      <w:r w:rsidRPr="0021379D">
        <w:rPr>
          <w:rFonts w:ascii="Arial" w:hAnsi="Arial" w:cs="Arial"/>
          <w:sz w:val="24"/>
          <w:szCs w:val="24"/>
        </w:rPr>
        <w:t>contamination</w:t>
      </w:r>
      <w:r w:rsidRPr="0021379D">
        <w:rPr>
          <w:rFonts w:ascii="Arial" w:hAnsi="Arial" w:cs="Arial"/>
          <w:spacing w:val="-4"/>
          <w:sz w:val="24"/>
          <w:szCs w:val="24"/>
        </w:rPr>
        <w:t xml:space="preserve"> </w:t>
      </w:r>
      <w:r w:rsidRPr="0021379D">
        <w:rPr>
          <w:rFonts w:ascii="Arial" w:hAnsi="Arial" w:cs="Arial"/>
          <w:sz w:val="24"/>
          <w:szCs w:val="24"/>
        </w:rPr>
        <w:t>of</w:t>
      </w:r>
      <w:r w:rsidRPr="0021379D">
        <w:rPr>
          <w:rFonts w:ascii="Arial" w:hAnsi="Arial" w:cs="Arial"/>
          <w:spacing w:val="-6"/>
          <w:sz w:val="24"/>
          <w:szCs w:val="24"/>
        </w:rPr>
        <w:t xml:space="preserve"> </w:t>
      </w:r>
      <w:r w:rsidRPr="0021379D">
        <w:rPr>
          <w:rFonts w:ascii="Arial" w:hAnsi="Arial" w:cs="Arial"/>
          <w:sz w:val="24"/>
          <w:szCs w:val="24"/>
        </w:rPr>
        <w:t>oil</w:t>
      </w:r>
      <w:r w:rsidRPr="0021379D">
        <w:rPr>
          <w:rFonts w:ascii="Arial" w:hAnsi="Arial" w:cs="Arial"/>
          <w:spacing w:val="-2"/>
          <w:sz w:val="24"/>
          <w:szCs w:val="24"/>
        </w:rPr>
        <w:t xml:space="preserve"> </w:t>
      </w:r>
      <w:r w:rsidRPr="0021379D">
        <w:rPr>
          <w:rFonts w:ascii="Arial" w:hAnsi="Arial" w:cs="Arial"/>
          <w:sz w:val="24"/>
          <w:szCs w:val="24"/>
        </w:rPr>
        <w:t>on</w:t>
      </w:r>
      <w:r w:rsidRPr="0021379D">
        <w:rPr>
          <w:rFonts w:ascii="Arial" w:hAnsi="Arial" w:cs="Arial"/>
          <w:spacing w:val="-2"/>
          <w:sz w:val="24"/>
          <w:szCs w:val="24"/>
        </w:rPr>
        <w:t xml:space="preserve"> </w:t>
      </w:r>
      <w:r w:rsidRPr="0021379D">
        <w:rPr>
          <w:rFonts w:ascii="Arial" w:hAnsi="Arial" w:cs="Arial"/>
          <w:sz w:val="24"/>
          <w:szCs w:val="24"/>
        </w:rPr>
        <w:t>level</w:t>
      </w:r>
      <w:r w:rsidRPr="0021379D">
        <w:rPr>
          <w:rFonts w:ascii="Arial" w:hAnsi="Arial" w:cs="Arial"/>
          <w:spacing w:val="-2"/>
          <w:sz w:val="24"/>
          <w:szCs w:val="24"/>
        </w:rPr>
        <w:t xml:space="preserve"> gauge.</w:t>
      </w:r>
    </w:p>
    <w:p w14:paraId="35FE7560" w14:textId="77777777" w:rsidR="0021379D" w:rsidRPr="0021379D" w:rsidRDefault="0021379D" w:rsidP="00A75584">
      <w:pPr>
        <w:pStyle w:val="ListParagraph"/>
        <w:widowControl w:val="0"/>
        <w:numPr>
          <w:ilvl w:val="0"/>
          <w:numId w:val="67"/>
        </w:numPr>
        <w:autoSpaceDE w:val="0"/>
        <w:autoSpaceDN w:val="0"/>
        <w:spacing w:before="8"/>
        <w:ind w:left="2250"/>
        <w:rPr>
          <w:rFonts w:ascii="Arial" w:hAnsi="Arial" w:cs="Arial"/>
          <w:sz w:val="24"/>
          <w:szCs w:val="24"/>
        </w:rPr>
      </w:pPr>
      <w:r w:rsidRPr="0021379D">
        <w:rPr>
          <w:rFonts w:ascii="Arial" w:hAnsi="Arial" w:cs="Arial"/>
          <w:sz w:val="24"/>
          <w:szCs w:val="24"/>
        </w:rPr>
        <w:t>Check</w:t>
      </w:r>
      <w:r w:rsidRPr="0021379D">
        <w:rPr>
          <w:rFonts w:ascii="Arial" w:hAnsi="Arial" w:cs="Arial"/>
          <w:spacing w:val="-2"/>
          <w:sz w:val="24"/>
          <w:szCs w:val="24"/>
        </w:rPr>
        <w:t xml:space="preserve"> </w:t>
      </w:r>
      <w:r w:rsidRPr="0021379D">
        <w:rPr>
          <w:rFonts w:ascii="Arial" w:hAnsi="Arial" w:cs="Arial"/>
          <w:sz w:val="24"/>
          <w:szCs w:val="24"/>
        </w:rPr>
        <w:t>for external</w:t>
      </w:r>
      <w:r w:rsidRPr="0021379D">
        <w:rPr>
          <w:rFonts w:ascii="Arial" w:hAnsi="Arial" w:cs="Arial"/>
          <w:spacing w:val="-6"/>
          <w:sz w:val="24"/>
          <w:szCs w:val="24"/>
        </w:rPr>
        <w:t xml:space="preserve"> </w:t>
      </w:r>
      <w:r w:rsidRPr="0021379D">
        <w:rPr>
          <w:rFonts w:ascii="Arial" w:hAnsi="Arial" w:cs="Arial"/>
          <w:sz w:val="24"/>
          <w:szCs w:val="24"/>
        </w:rPr>
        <w:t>oil</w:t>
      </w:r>
      <w:r w:rsidRPr="0021379D">
        <w:rPr>
          <w:rFonts w:ascii="Arial" w:hAnsi="Arial" w:cs="Arial"/>
          <w:spacing w:val="-3"/>
          <w:sz w:val="24"/>
          <w:szCs w:val="24"/>
        </w:rPr>
        <w:t xml:space="preserve"> </w:t>
      </w:r>
      <w:r w:rsidRPr="0021379D">
        <w:rPr>
          <w:rFonts w:ascii="Arial" w:hAnsi="Arial" w:cs="Arial"/>
          <w:spacing w:val="-2"/>
          <w:sz w:val="24"/>
          <w:szCs w:val="24"/>
        </w:rPr>
        <w:t>leaks.</w:t>
      </w:r>
    </w:p>
    <w:p w14:paraId="7DE9C547" w14:textId="77777777" w:rsidR="0021379D" w:rsidRPr="0021379D" w:rsidRDefault="0021379D" w:rsidP="00A75584">
      <w:pPr>
        <w:pStyle w:val="ListParagraph"/>
        <w:widowControl w:val="0"/>
        <w:numPr>
          <w:ilvl w:val="0"/>
          <w:numId w:val="66"/>
        </w:numPr>
        <w:autoSpaceDE w:val="0"/>
        <w:autoSpaceDN w:val="0"/>
        <w:spacing w:before="8"/>
        <w:ind w:left="1800"/>
        <w:rPr>
          <w:rFonts w:ascii="Arial" w:hAnsi="Arial" w:cs="Arial"/>
          <w:sz w:val="24"/>
          <w:szCs w:val="24"/>
        </w:rPr>
      </w:pPr>
      <w:r w:rsidRPr="0021379D">
        <w:rPr>
          <w:rFonts w:ascii="Arial" w:hAnsi="Arial" w:cs="Arial"/>
          <w:sz w:val="24"/>
          <w:szCs w:val="24"/>
        </w:rPr>
        <w:t>Inspect</w:t>
      </w:r>
      <w:r w:rsidRPr="0021379D">
        <w:rPr>
          <w:rFonts w:ascii="Arial" w:hAnsi="Arial" w:cs="Arial"/>
          <w:spacing w:val="-5"/>
          <w:sz w:val="24"/>
          <w:szCs w:val="24"/>
        </w:rPr>
        <w:t xml:space="preserve"> </w:t>
      </w:r>
      <w:r w:rsidRPr="0021379D">
        <w:rPr>
          <w:rFonts w:ascii="Arial" w:hAnsi="Arial" w:cs="Arial"/>
          <w:sz w:val="24"/>
          <w:szCs w:val="24"/>
        </w:rPr>
        <w:t>and</w:t>
      </w:r>
      <w:r w:rsidRPr="0021379D">
        <w:rPr>
          <w:rFonts w:ascii="Arial" w:hAnsi="Arial" w:cs="Arial"/>
          <w:spacing w:val="-3"/>
          <w:sz w:val="24"/>
          <w:szCs w:val="24"/>
        </w:rPr>
        <w:t xml:space="preserve"> </w:t>
      </w:r>
      <w:r w:rsidRPr="0021379D">
        <w:rPr>
          <w:rFonts w:ascii="Arial" w:hAnsi="Arial" w:cs="Arial"/>
          <w:sz w:val="24"/>
          <w:szCs w:val="24"/>
        </w:rPr>
        <w:t>record</w:t>
      </w:r>
      <w:r w:rsidRPr="0021379D">
        <w:rPr>
          <w:rFonts w:ascii="Arial" w:hAnsi="Arial" w:cs="Arial"/>
          <w:spacing w:val="-3"/>
          <w:sz w:val="24"/>
          <w:szCs w:val="24"/>
        </w:rPr>
        <w:t xml:space="preserve"> </w:t>
      </w:r>
      <w:r w:rsidRPr="0021379D">
        <w:rPr>
          <w:rFonts w:ascii="Arial" w:hAnsi="Arial" w:cs="Arial"/>
          <w:sz w:val="24"/>
          <w:szCs w:val="24"/>
        </w:rPr>
        <w:t>engine</w:t>
      </w:r>
      <w:r w:rsidRPr="0021379D">
        <w:rPr>
          <w:rFonts w:ascii="Arial" w:hAnsi="Arial" w:cs="Arial"/>
          <w:spacing w:val="-2"/>
          <w:sz w:val="24"/>
          <w:szCs w:val="24"/>
        </w:rPr>
        <w:t xml:space="preserve"> </w:t>
      </w:r>
      <w:r w:rsidRPr="0021379D">
        <w:rPr>
          <w:rFonts w:ascii="Arial" w:hAnsi="Arial" w:cs="Arial"/>
          <w:sz w:val="24"/>
          <w:szCs w:val="24"/>
        </w:rPr>
        <w:t>oil</w:t>
      </w:r>
      <w:r w:rsidRPr="0021379D">
        <w:rPr>
          <w:rFonts w:ascii="Arial" w:hAnsi="Arial" w:cs="Arial"/>
          <w:spacing w:val="-3"/>
          <w:sz w:val="24"/>
          <w:szCs w:val="24"/>
        </w:rPr>
        <w:t xml:space="preserve"> </w:t>
      </w:r>
      <w:r w:rsidRPr="0021379D">
        <w:rPr>
          <w:rFonts w:ascii="Arial" w:hAnsi="Arial" w:cs="Arial"/>
          <w:sz w:val="24"/>
          <w:szCs w:val="24"/>
        </w:rPr>
        <w:t>pressure</w:t>
      </w:r>
      <w:r w:rsidRPr="0021379D">
        <w:rPr>
          <w:rFonts w:ascii="Arial" w:hAnsi="Arial" w:cs="Arial"/>
          <w:spacing w:val="-3"/>
          <w:sz w:val="24"/>
          <w:szCs w:val="24"/>
        </w:rPr>
        <w:t xml:space="preserve"> </w:t>
      </w:r>
      <w:r w:rsidRPr="0021379D">
        <w:rPr>
          <w:rFonts w:ascii="Arial" w:hAnsi="Arial" w:cs="Arial"/>
          <w:sz w:val="24"/>
          <w:szCs w:val="24"/>
        </w:rPr>
        <w:t>while</w:t>
      </w:r>
      <w:r w:rsidRPr="0021379D">
        <w:rPr>
          <w:rFonts w:ascii="Arial" w:hAnsi="Arial" w:cs="Arial"/>
          <w:spacing w:val="-3"/>
          <w:sz w:val="24"/>
          <w:szCs w:val="24"/>
        </w:rPr>
        <w:t xml:space="preserve"> </w:t>
      </w:r>
      <w:r w:rsidRPr="0021379D">
        <w:rPr>
          <w:rFonts w:ascii="Arial" w:hAnsi="Arial" w:cs="Arial"/>
          <w:sz w:val="24"/>
          <w:szCs w:val="24"/>
        </w:rPr>
        <w:t>engine</w:t>
      </w:r>
      <w:r w:rsidRPr="0021379D">
        <w:rPr>
          <w:rFonts w:ascii="Arial" w:hAnsi="Arial" w:cs="Arial"/>
          <w:spacing w:val="-2"/>
          <w:sz w:val="24"/>
          <w:szCs w:val="24"/>
        </w:rPr>
        <w:t xml:space="preserve"> </w:t>
      </w:r>
      <w:r w:rsidRPr="0021379D">
        <w:rPr>
          <w:rFonts w:ascii="Arial" w:hAnsi="Arial" w:cs="Arial"/>
          <w:sz w:val="24"/>
          <w:szCs w:val="24"/>
        </w:rPr>
        <w:t>is</w:t>
      </w:r>
      <w:r w:rsidRPr="0021379D">
        <w:rPr>
          <w:rFonts w:ascii="Arial" w:hAnsi="Arial" w:cs="Arial"/>
          <w:spacing w:val="-6"/>
          <w:sz w:val="24"/>
          <w:szCs w:val="24"/>
        </w:rPr>
        <w:t xml:space="preserve"> </w:t>
      </w:r>
      <w:r w:rsidRPr="0021379D">
        <w:rPr>
          <w:rFonts w:ascii="Arial" w:hAnsi="Arial" w:cs="Arial"/>
          <w:sz w:val="24"/>
          <w:szCs w:val="24"/>
        </w:rPr>
        <w:t>running</w:t>
      </w:r>
      <w:r w:rsidRPr="0021379D">
        <w:rPr>
          <w:rFonts w:ascii="Arial" w:hAnsi="Arial" w:cs="Arial"/>
          <w:spacing w:val="-1"/>
          <w:sz w:val="24"/>
          <w:szCs w:val="24"/>
        </w:rPr>
        <w:t xml:space="preserve"> </w:t>
      </w:r>
      <w:r w:rsidRPr="0021379D">
        <w:rPr>
          <w:rFonts w:ascii="Arial" w:hAnsi="Arial" w:cs="Arial"/>
          <w:sz w:val="24"/>
          <w:szCs w:val="24"/>
        </w:rPr>
        <w:t>if</w:t>
      </w:r>
      <w:r w:rsidRPr="0021379D">
        <w:rPr>
          <w:rFonts w:ascii="Arial" w:hAnsi="Arial" w:cs="Arial"/>
          <w:spacing w:val="-1"/>
          <w:sz w:val="24"/>
          <w:szCs w:val="24"/>
        </w:rPr>
        <w:t xml:space="preserve"> </w:t>
      </w:r>
      <w:r w:rsidRPr="0021379D">
        <w:rPr>
          <w:rFonts w:ascii="Arial" w:hAnsi="Arial" w:cs="Arial"/>
          <w:sz w:val="24"/>
          <w:szCs w:val="24"/>
        </w:rPr>
        <w:t>an</w:t>
      </w:r>
      <w:r w:rsidRPr="0021379D">
        <w:rPr>
          <w:rFonts w:ascii="Arial" w:hAnsi="Arial" w:cs="Arial"/>
          <w:spacing w:val="-2"/>
          <w:sz w:val="24"/>
          <w:szCs w:val="24"/>
        </w:rPr>
        <w:t xml:space="preserve"> </w:t>
      </w:r>
      <w:r w:rsidRPr="0021379D">
        <w:rPr>
          <w:rFonts w:ascii="Arial" w:hAnsi="Arial" w:cs="Arial"/>
          <w:sz w:val="24"/>
          <w:szCs w:val="24"/>
        </w:rPr>
        <w:t>external gauge exists.</w:t>
      </w:r>
    </w:p>
    <w:p w14:paraId="0C423A18" w14:textId="77777777" w:rsidR="0021379D" w:rsidRPr="0021379D" w:rsidRDefault="0021379D" w:rsidP="00A75584">
      <w:pPr>
        <w:pStyle w:val="ListParagraph"/>
        <w:widowControl w:val="0"/>
        <w:numPr>
          <w:ilvl w:val="0"/>
          <w:numId w:val="66"/>
        </w:numPr>
        <w:autoSpaceDE w:val="0"/>
        <w:autoSpaceDN w:val="0"/>
        <w:spacing w:before="8"/>
        <w:ind w:left="1800"/>
        <w:rPr>
          <w:rFonts w:ascii="Arial" w:hAnsi="Arial" w:cs="Arial"/>
          <w:sz w:val="24"/>
          <w:szCs w:val="24"/>
        </w:rPr>
      </w:pPr>
      <w:r w:rsidRPr="0021379D">
        <w:rPr>
          <w:rFonts w:ascii="Arial" w:hAnsi="Arial" w:cs="Arial"/>
          <w:sz w:val="24"/>
          <w:szCs w:val="24"/>
        </w:rPr>
        <w:t>Inspect oil pressure sensor. Remove and replace if necessary.</w:t>
      </w:r>
    </w:p>
    <w:p w14:paraId="63BB6396" w14:textId="77777777" w:rsidR="0021379D" w:rsidRPr="0021379D" w:rsidRDefault="0021379D" w:rsidP="00A75584">
      <w:pPr>
        <w:pStyle w:val="ListParagraph"/>
        <w:widowControl w:val="0"/>
        <w:numPr>
          <w:ilvl w:val="0"/>
          <w:numId w:val="66"/>
        </w:numPr>
        <w:autoSpaceDE w:val="0"/>
        <w:autoSpaceDN w:val="0"/>
        <w:spacing w:before="8"/>
        <w:ind w:left="1800"/>
        <w:rPr>
          <w:rFonts w:ascii="Arial" w:hAnsi="Arial" w:cs="Arial"/>
          <w:sz w:val="24"/>
          <w:szCs w:val="24"/>
        </w:rPr>
      </w:pPr>
      <w:r w:rsidRPr="0021379D">
        <w:rPr>
          <w:rFonts w:ascii="Arial" w:hAnsi="Arial" w:cs="Arial"/>
          <w:sz w:val="24"/>
          <w:szCs w:val="24"/>
        </w:rPr>
        <w:t>Inspect oil temperature sensor. Remove and replace if necessary.</w:t>
      </w:r>
    </w:p>
    <w:p w14:paraId="26E86C87" w14:textId="77777777" w:rsidR="0021379D" w:rsidRPr="0021379D" w:rsidRDefault="0021379D" w:rsidP="00A75584">
      <w:pPr>
        <w:pStyle w:val="ListParagraph"/>
        <w:widowControl w:val="0"/>
        <w:numPr>
          <w:ilvl w:val="0"/>
          <w:numId w:val="66"/>
        </w:numPr>
        <w:autoSpaceDE w:val="0"/>
        <w:autoSpaceDN w:val="0"/>
        <w:spacing w:before="8"/>
        <w:ind w:left="1800"/>
        <w:rPr>
          <w:rFonts w:ascii="Arial" w:hAnsi="Arial" w:cs="Arial"/>
          <w:sz w:val="24"/>
          <w:szCs w:val="24"/>
        </w:rPr>
      </w:pPr>
      <w:r w:rsidRPr="0021379D">
        <w:rPr>
          <w:rFonts w:ascii="Arial" w:hAnsi="Arial" w:cs="Arial"/>
          <w:sz w:val="24"/>
          <w:szCs w:val="24"/>
        </w:rPr>
        <w:t>Inspect Crankcase</w:t>
      </w:r>
      <w:r w:rsidRPr="0021379D">
        <w:rPr>
          <w:rFonts w:ascii="Arial" w:hAnsi="Arial" w:cs="Arial"/>
          <w:spacing w:val="-3"/>
          <w:sz w:val="24"/>
          <w:szCs w:val="24"/>
        </w:rPr>
        <w:t xml:space="preserve"> </w:t>
      </w:r>
      <w:r w:rsidRPr="0021379D">
        <w:rPr>
          <w:rFonts w:ascii="Arial" w:hAnsi="Arial" w:cs="Arial"/>
          <w:spacing w:val="-2"/>
          <w:sz w:val="24"/>
          <w:szCs w:val="24"/>
        </w:rPr>
        <w:t xml:space="preserve">Breather </w:t>
      </w:r>
      <w:r w:rsidRPr="0021379D">
        <w:rPr>
          <w:rFonts w:ascii="Arial" w:hAnsi="Arial" w:cs="Arial"/>
          <w:sz w:val="24"/>
          <w:szCs w:val="24"/>
        </w:rPr>
        <w:t>for</w:t>
      </w:r>
      <w:r w:rsidRPr="0021379D">
        <w:rPr>
          <w:rFonts w:ascii="Arial" w:hAnsi="Arial" w:cs="Arial"/>
          <w:spacing w:val="-2"/>
          <w:sz w:val="24"/>
          <w:szCs w:val="24"/>
        </w:rPr>
        <w:t xml:space="preserve"> </w:t>
      </w:r>
      <w:r w:rsidRPr="0021379D">
        <w:rPr>
          <w:rFonts w:ascii="Arial" w:hAnsi="Arial" w:cs="Arial"/>
          <w:sz w:val="24"/>
          <w:szCs w:val="24"/>
        </w:rPr>
        <w:t>damage</w:t>
      </w:r>
      <w:r w:rsidRPr="0021379D">
        <w:rPr>
          <w:rFonts w:ascii="Arial" w:hAnsi="Arial" w:cs="Arial"/>
          <w:spacing w:val="-3"/>
          <w:sz w:val="24"/>
          <w:szCs w:val="24"/>
        </w:rPr>
        <w:t xml:space="preserve"> </w:t>
      </w:r>
      <w:r w:rsidRPr="0021379D">
        <w:rPr>
          <w:rFonts w:ascii="Arial" w:hAnsi="Arial" w:cs="Arial"/>
          <w:sz w:val="24"/>
          <w:szCs w:val="24"/>
        </w:rPr>
        <w:t>leaks</w:t>
      </w:r>
      <w:r w:rsidRPr="0021379D">
        <w:rPr>
          <w:rFonts w:ascii="Arial" w:hAnsi="Arial" w:cs="Arial"/>
          <w:spacing w:val="-2"/>
          <w:sz w:val="24"/>
          <w:szCs w:val="24"/>
        </w:rPr>
        <w:t xml:space="preserve"> </w:t>
      </w:r>
      <w:r w:rsidRPr="0021379D">
        <w:rPr>
          <w:rFonts w:ascii="Arial" w:hAnsi="Arial" w:cs="Arial"/>
          <w:sz w:val="24"/>
          <w:szCs w:val="24"/>
        </w:rPr>
        <w:t>and</w:t>
      </w:r>
      <w:r w:rsidRPr="0021379D">
        <w:rPr>
          <w:rFonts w:ascii="Arial" w:hAnsi="Arial" w:cs="Arial"/>
          <w:spacing w:val="-2"/>
          <w:sz w:val="24"/>
          <w:szCs w:val="24"/>
        </w:rPr>
        <w:t xml:space="preserve"> </w:t>
      </w:r>
      <w:r w:rsidRPr="0021379D">
        <w:rPr>
          <w:rFonts w:ascii="Arial" w:hAnsi="Arial" w:cs="Arial"/>
          <w:sz w:val="24"/>
          <w:szCs w:val="24"/>
        </w:rPr>
        <w:t>excessive</w:t>
      </w:r>
      <w:r w:rsidRPr="0021379D">
        <w:rPr>
          <w:rFonts w:ascii="Arial" w:hAnsi="Arial" w:cs="Arial"/>
          <w:spacing w:val="-4"/>
          <w:sz w:val="24"/>
          <w:szCs w:val="24"/>
        </w:rPr>
        <w:t xml:space="preserve"> </w:t>
      </w:r>
      <w:r w:rsidRPr="0021379D">
        <w:rPr>
          <w:rFonts w:ascii="Arial" w:hAnsi="Arial" w:cs="Arial"/>
          <w:sz w:val="24"/>
          <w:szCs w:val="24"/>
        </w:rPr>
        <w:t>blow-by</w:t>
      </w:r>
      <w:r w:rsidRPr="0021379D">
        <w:rPr>
          <w:rFonts w:ascii="Arial" w:hAnsi="Arial" w:cs="Arial"/>
          <w:spacing w:val="-6"/>
          <w:sz w:val="24"/>
          <w:szCs w:val="24"/>
        </w:rPr>
        <w:t xml:space="preserve"> </w:t>
      </w:r>
      <w:r w:rsidRPr="0021379D">
        <w:rPr>
          <w:rFonts w:ascii="Arial" w:hAnsi="Arial" w:cs="Arial"/>
          <w:sz w:val="24"/>
          <w:szCs w:val="24"/>
        </w:rPr>
        <w:t>while</w:t>
      </w:r>
      <w:r w:rsidRPr="0021379D">
        <w:rPr>
          <w:rFonts w:ascii="Arial" w:hAnsi="Arial" w:cs="Arial"/>
          <w:spacing w:val="-2"/>
          <w:sz w:val="24"/>
          <w:szCs w:val="24"/>
        </w:rPr>
        <w:t xml:space="preserve"> </w:t>
      </w:r>
      <w:r w:rsidRPr="0021379D">
        <w:rPr>
          <w:rFonts w:ascii="Arial" w:hAnsi="Arial" w:cs="Arial"/>
          <w:sz w:val="24"/>
          <w:szCs w:val="24"/>
        </w:rPr>
        <w:t>the</w:t>
      </w:r>
      <w:r w:rsidRPr="0021379D">
        <w:rPr>
          <w:rFonts w:ascii="Arial" w:hAnsi="Arial" w:cs="Arial"/>
          <w:spacing w:val="-2"/>
          <w:sz w:val="24"/>
          <w:szCs w:val="24"/>
        </w:rPr>
        <w:t xml:space="preserve"> </w:t>
      </w:r>
      <w:r w:rsidRPr="0021379D">
        <w:rPr>
          <w:rFonts w:ascii="Arial" w:hAnsi="Arial" w:cs="Arial"/>
          <w:sz w:val="24"/>
          <w:szCs w:val="24"/>
        </w:rPr>
        <w:t>engine</w:t>
      </w:r>
      <w:r w:rsidRPr="0021379D">
        <w:rPr>
          <w:rFonts w:ascii="Arial" w:hAnsi="Arial" w:cs="Arial"/>
          <w:spacing w:val="-2"/>
          <w:sz w:val="24"/>
          <w:szCs w:val="24"/>
        </w:rPr>
        <w:t xml:space="preserve"> </w:t>
      </w:r>
      <w:r w:rsidRPr="0021379D">
        <w:rPr>
          <w:rFonts w:ascii="Arial" w:hAnsi="Arial" w:cs="Arial"/>
          <w:sz w:val="24"/>
          <w:szCs w:val="24"/>
        </w:rPr>
        <w:t>is</w:t>
      </w:r>
      <w:r w:rsidRPr="0021379D">
        <w:rPr>
          <w:rFonts w:ascii="Arial" w:hAnsi="Arial" w:cs="Arial"/>
          <w:spacing w:val="-3"/>
          <w:sz w:val="24"/>
          <w:szCs w:val="24"/>
        </w:rPr>
        <w:t xml:space="preserve"> </w:t>
      </w:r>
      <w:r w:rsidRPr="0021379D">
        <w:rPr>
          <w:rFonts w:ascii="Arial" w:hAnsi="Arial" w:cs="Arial"/>
          <w:spacing w:val="-2"/>
          <w:sz w:val="24"/>
          <w:szCs w:val="24"/>
        </w:rPr>
        <w:t>running.</w:t>
      </w:r>
    </w:p>
    <w:p w14:paraId="3D983443" w14:textId="77777777" w:rsidR="0021379D" w:rsidRPr="0021379D" w:rsidRDefault="0021379D" w:rsidP="00D13C12">
      <w:pPr>
        <w:pStyle w:val="ListParagraph"/>
        <w:widowControl w:val="0"/>
        <w:autoSpaceDE w:val="0"/>
        <w:autoSpaceDN w:val="0"/>
        <w:spacing w:before="8"/>
        <w:ind w:left="1260"/>
        <w:rPr>
          <w:rFonts w:ascii="Arial" w:hAnsi="Arial" w:cs="Arial"/>
          <w:sz w:val="24"/>
          <w:szCs w:val="24"/>
        </w:rPr>
      </w:pPr>
    </w:p>
    <w:p w14:paraId="1319B12E" w14:textId="77777777" w:rsidR="0021379D" w:rsidRPr="0021379D" w:rsidRDefault="0021379D" w:rsidP="00A75584">
      <w:pPr>
        <w:pStyle w:val="ListParagraph"/>
        <w:widowControl w:val="0"/>
        <w:numPr>
          <w:ilvl w:val="0"/>
          <w:numId w:val="69"/>
        </w:numPr>
        <w:autoSpaceDE w:val="0"/>
        <w:autoSpaceDN w:val="0"/>
        <w:ind w:left="1440"/>
        <w:rPr>
          <w:rFonts w:ascii="Arial" w:hAnsi="Arial" w:cs="Arial"/>
          <w:sz w:val="24"/>
          <w:szCs w:val="24"/>
          <w:u w:val="single"/>
        </w:rPr>
      </w:pPr>
      <w:r w:rsidRPr="0021379D">
        <w:rPr>
          <w:rFonts w:ascii="Arial" w:hAnsi="Arial" w:cs="Arial"/>
          <w:sz w:val="24"/>
          <w:szCs w:val="24"/>
          <w:u w:val="single"/>
        </w:rPr>
        <w:t>Engine</w:t>
      </w:r>
      <w:r w:rsidRPr="0021379D">
        <w:rPr>
          <w:rFonts w:ascii="Arial" w:hAnsi="Arial" w:cs="Arial"/>
          <w:spacing w:val="-4"/>
          <w:sz w:val="24"/>
          <w:szCs w:val="24"/>
          <w:u w:val="single"/>
        </w:rPr>
        <w:t xml:space="preserve"> </w:t>
      </w:r>
      <w:r w:rsidRPr="0021379D">
        <w:rPr>
          <w:rFonts w:ascii="Arial" w:hAnsi="Arial" w:cs="Arial"/>
          <w:sz w:val="24"/>
          <w:szCs w:val="24"/>
          <w:u w:val="single"/>
        </w:rPr>
        <w:t>Starting</w:t>
      </w:r>
      <w:r w:rsidRPr="0021379D">
        <w:rPr>
          <w:rFonts w:ascii="Arial" w:hAnsi="Arial" w:cs="Arial"/>
          <w:spacing w:val="-3"/>
          <w:sz w:val="24"/>
          <w:szCs w:val="24"/>
          <w:u w:val="single"/>
        </w:rPr>
        <w:t xml:space="preserve"> </w:t>
      </w:r>
      <w:r w:rsidRPr="0021379D">
        <w:rPr>
          <w:rFonts w:ascii="Arial" w:hAnsi="Arial" w:cs="Arial"/>
          <w:spacing w:val="-2"/>
          <w:sz w:val="24"/>
          <w:szCs w:val="24"/>
          <w:u w:val="single"/>
        </w:rPr>
        <w:t>System</w:t>
      </w:r>
    </w:p>
    <w:p w14:paraId="5BAEE616" w14:textId="77777777" w:rsidR="0021379D" w:rsidRPr="0021379D" w:rsidRDefault="0021379D" w:rsidP="00A75584">
      <w:pPr>
        <w:pStyle w:val="ListParagraph"/>
        <w:widowControl w:val="0"/>
        <w:numPr>
          <w:ilvl w:val="0"/>
          <w:numId w:val="70"/>
        </w:numPr>
        <w:autoSpaceDE w:val="0"/>
        <w:autoSpaceDN w:val="0"/>
        <w:ind w:left="1800"/>
        <w:rPr>
          <w:rFonts w:ascii="Arial" w:hAnsi="Arial" w:cs="Arial"/>
          <w:sz w:val="24"/>
          <w:szCs w:val="24"/>
        </w:rPr>
      </w:pPr>
      <w:r w:rsidRPr="0021379D">
        <w:rPr>
          <w:rFonts w:ascii="Arial" w:hAnsi="Arial" w:cs="Arial"/>
          <w:spacing w:val="-2"/>
          <w:sz w:val="24"/>
          <w:szCs w:val="24"/>
        </w:rPr>
        <w:t>Batteries</w:t>
      </w:r>
    </w:p>
    <w:p w14:paraId="5FBDB28E" w14:textId="77777777" w:rsidR="0021379D" w:rsidRPr="0021379D" w:rsidRDefault="0021379D" w:rsidP="00A75584">
      <w:pPr>
        <w:pStyle w:val="ListParagraph"/>
        <w:widowControl w:val="0"/>
        <w:numPr>
          <w:ilvl w:val="0"/>
          <w:numId w:val="71"/>
        </w:numPr>
        <w:autoSpaceDE w:val="0"/>
        <w:autoSpaceDN w:val="0"/>
        <w:spacing w:before="9"/>
        <w:ind w:left="2250"/>
        <w:rPr>
          <w:rFonts w:ascii="Arial" w:hAnsi="Arial" w:cs="Arial"/>
          <w:sz w:val="24"/>
          <w:szCs w:val="24"/>
        </w:rPr>
      </w:pPr>
      <w:r w:rsidRPr="0021379D">
        <w:rPr>
          <w:rFonts w:ascii="Arial" w:hAnsi="Arial" w:cs="Arial"/>
          <w:sz w:val="24"/>
          <w:szCs w:val="24"/>
        </w:rPr>
        <w:t>Maintain</w:t>
      </w:r>
      <w:r w:rsidRPr="0021379D">
        <w:rPr>
          <w:rFonts w:ascii="Arial" w:hAnsi="Arial" w:cs="Arial"/>
          <w:spacing w:val="-2"/>
          <w:sz w:val="24"/>
          <w:szCs w:val="24"/>
        </w:rPr>
        <w:t xml:space="preserve"> </w:t>
      </w:r>
      <w:r w:rsidRPr="0021379D">
        <w:rPr>
          <w:rFonts w:ascii="Arial" w:hAnsi="Arial" w:cs="Arial"/>
          <w:sz w:val="24"/>
          <w:szCs w:val="24"/>
        </w:rPr>
        <w:t>electrolyte</w:t>
      </w:r>
      <w:r w:rsidRPr="0021379D">
        <w:rPr>
          <w:rFonts w:ascii="Arial" w:hAnsi="Arial" w:cs="Arial"/>
          <w:spacing w:val="-4"/>
          <w:sz w:val="24"/>
          <w:szCs w:val="24"/>
        </w:rPr>
        <w:t xml:space="preserve"> </w:t>
      </w:r>
      <w:r w:rsidRPr="0021379D">
        <w:rPr>
          <w:rFonts w:ascii="Arial" w:hAnsi="Arial" w:cs="Arial"/>
          <w:sz w:val="24"/>
          <w:szCs w:val="24"/>
        </w:rPr>
        <w:t>level,</w:t>
      </w:r>
      <w:r w:rsidRPr="0021379D">
        <w:rPr>
          <w:rFonts w:ascii="Arial" w:hAnsi="Arial" w:cs="Arial"/>
          <w:spacing w:val="-1"/>
          <w:sz w:val="24"/>
          <w:szCs w:val="24"/>
        </w:rPr>
        <w:t xml:space="preserve"> </w:t>
      </w:r>
      <w:r w:rsidRPr="0021379D">
        <w:rPr>
          <w:rFonts w:ascii="Arial" w:hAnsi="Arial" w:cs="Arial"/>
          <w:sz w:val="24"/>
          <w:szCs w:val="24"/>
        </w:rPr>
        <w:t>clean,</w:t>
      </w:r>
      <w:r w:rsidRPr="0021379D">
        <w:rPr>
          <w:rFonts w:ascii="Arial" w:hAnsi="Arial" w:cs="Arial"/>
          <w:spacing w:val="-5"/>
          <w:sz w:val="24"/>
          <w:szCs w:val="24"/>
        </w:rPr>
        <w:t xml:space="preserve"> </w:t>
      </w:r>
      <w:r w:rsidRPr="0021379D">
        <w:rPr>
          <w:rFonts w:ascii="Arial" w:hAnsi="Arial" w:cs="Arial"/>
          <w:sz w:val="24"/>
          <w:szCs w:val="24"/>
        </w:rPr>
        <w:t>and</w:t>
      </w:r>
      <w:r w:rsidRPr="0021379D">
        <w:rPr>
          <w:rFonts w:ascii="Arial" w:hAnsi="Arial" w:cs="Arial"/>
          <w:spacing w:val="-4"/>
          <w:sz w:val="24"/>
          <w:szCs w:val="24"/>
        </w:rPr>
        <w:t xml:space="preserve"> </w:t>
      </w:r>
      <w:r w:rsidRPr="0021379D">
        <w:rPr>
          <w:rFonts w:ascii="Arial" w:hAnsi="Arial" w:cs="Arial"/>
          <w:sz w:val="24"/>
          <w:szCs w:val="24"/>
        </w:rPr>
        <w:t>tighten</w:t>
      </w:r>
      <w:r w:rsidRPr="0021379D">
        <w:rPr>
          <w:rFonts w:ascii="Arial" w:hAnsi="Arial" w:cs="Arial"/>
          <w:spacing w:val="-5"/>
          <w:sz w:val="24"/>
          <w:szCs w:val="24"/>
        </w:rPr>
        <w:t xml:space="preserve"> </w:t>
      </w:r>
      <w:r w:rsidRPr="0021379D">
        <w:rPr>
          <w:rFonts w:ascii="Arial" w:hAnsi="Arial" w:cs="Arial"/>
          <w:sz w:val="24"/>
          <w:szCs w:val="24"/>
        </w:rPr>
        <w:t>post</w:t>
      </w:r>
      <w:r w:rsidRPr="0021379D">
        <w:rPr>
          <w:rFonts w:ascii="Arial" w:hAnsi="Arial" w:cs="Arial"/>
          <w:spacing w:val="-2"/>
          <w:sz w:val="24"/>
          <w:szCs w:val="24"/>
        </w:rPr>
        <w:t xml:space="preserve"> </w:t>
      </w:r>
      <w:r w:rsidRPr="0021379D">
        <w:rPr>
          <w:rFonts w:ascii="Arial" w:hAnsi="Arial" w:cs="Arial"/>
          <w:sz w:val="24"/>
          <w:szCs w:val="24"/>
        </w:rPr>
        <w:t>connections</w:t>
      </w:r>
      <w:r w:rsidRPr="0021379D">
        <w:rPr>
          <w:rFonts w:ascii="Arial" w:hAnsi="Arial" w:cs="Arial"/>
          <w:spacing w:val="-1"/>
          <w:sz w:val="24"/>
          <w:szCs w:val="24"/>
        </w:rPr>
        <w:t xml:space="preserve"> </w:t>
      </w:r>
      <w:r w:rsidRPr="0021379D">
        <w:rPr>
          <w:rFonts w:ascii="Arial" w:hAnsi="Arial" w:cs="Arial"/>
          <w:sz w:val="24"/>
          <w:szCs w:val="24"/>
        </w:rPr>
        <w:t>as</w:t>
      </w:r>
      <w:r w:rsidRPr="0021379D">
        <w:rPr>
          <w:rFonts w:ascii="Arial" w:hAnsi="Arial" w:cs="Arial"/>
          <w:spacing w:val="-5"/>
          <w:sz w:val="24"/>
          <w:szCs w:val="24"/>
        </w:rPr>
        <w:t xml:space="preserve"> </w:t>
      </w:r>
      <w:r w:rsidRPr="0021379D">
        <w:rPr>
          <w:rFonts w:ascii="Arial" w:hAnsi="Arial" w:cs="Arial"/>
          <w:spacing w:val="-2"/>
          <w:sz w:val="24"/>
          <w:szCs w:val="24"/>
        </w:rPr>
        <w:t>needed.</w:t>
      </w:r>
    </w:p>
    <w:p w14:paraId="0B77E641" w14:textId="77777777" w:rsidR="0021379D" w:rsidRPr="0021379D" w:rsidRDefault="0021379D" w:rsidP="00A75584">
      <w:pPr>
        <w:pStyle w:val="ListParagraph"/>
        <w:widowControl w:val="0"/>
        <w:numPr>
          <w:ilvl w:val="0"/>
          <w:numId w:val="71"/>
        </w:numPr>
        <w:autoSpaceDE w:val="0"/>
        <w:autoSpaceDN w:val="0"/>
        <w:spacing w:before="9"/>
        <w:ind w:left="2250"/>
        <w:rPr>
          <w:rFonts w:ascii="Arial" w:hAnsi="Arial" w:cs="Arial"/>
          <w:sz w:val="24"/>
          <w:szCs w:val="24"/>
        </w:rPr>
      </w:pPr>
      <w:r w:rsidRPr="0021379D">
        <w:rPr>
          <w:rFonts w:ascii="Arial" w:hAnsi="Arial" w:cs="Arial"/>
          <w:sz w:val="24"/>
          <w:szCs w:val="24"/>
        </w:rPr>
        <w:t>Test</w:t>
      </w:r>
      <w:r w:rsidRPr="0021379D">
        <w:rPr>
          <w:rFonts w:ascii="Arial" w:hAnsi="Arial" w:cs="Arial"/>
          <w:spacing w:val="-5"/>
          <w:sz w:val="24"/>
          <w:szCs w:val="24"/>
        </w:rPr>
        <w:t xml:space="preserve"> </w:t>
      </w:r>
      <w:r w:rsidRPr="0021379D">
        <w:rPr>
          <w:rFonts w:ascii="Arial" w:hAnsi="Arial" w:cs="Arial"/>
          <w:sz w:val="24"/>
          <w:szCs w:val="24"/>
        </w:rPr>
        <w:t>and</w:t>
      </w:r>
      <w:r w:rsidRPr="0021379D">
        <w:rPr>
          <w:rFonts w:ascii="Arial" w:hAnsi="Arial" w:cs="Arial"/>
          <w:spacing w:val="-4"/>
          <w:sz w:val="24"/>
          <w:szCs w:val="24"/>
        </w:rPr>
        <w:t xml:space="preserve"> </w:t>
      </w:r>
      <w:r w:rsidRPr="0021379D">
        <w:rPr>
          <w:rFonts w:ascii="Arial" w:hAnsi="Arial" w:cs="Arial"/>
          <w:sz w:val="24"/>
          <w:szCs w:val="24"/>
        </w:rPr>
        <w:t>record battery</w:t>
      </w:r>
      <w:r w:rsidRPr="0021379D">
        <w:rPr>
          <w:rFonts w:ascii="Arial" w:hAnsi="Arial" w:cs="Arial"/>
          <w:spacing w:val="-4"/>
          <w:sz w:val="24"/>
          <w:szCs w:val="24"/>
        </w:rPr>
        <w:t xml:space="preserve"> </w:t>
      </w:r>
      <w:r w:rsidRPr="0021379D">
        <w:rPr>
          <w:rFonts w:ascii="Arial" w:hAnsi="Arial" w:cs="Arial"/>
          <w:sz w:val="24"/>
          <w:szCs w:val="24"/>
        </w:rPr>
        <w:t>analyzer</w:t>
      </w:r>
      <w:r w:rsidRPr="0021379D">
        <w:rPr>
          <w:rFonts w:ascii="Arial" w:hAnsi="Arial" w:cs="Arial"/>
          <w:spacing w:val="-4"/>
          <w:sz w:val="24"/>
          <w:szCs w:val="24"/>
        </w:rPr>
        <w:t xml:space="preserve"> </w:t>
      </w:r>
      <w:r w:rsidRPr="0021379D">
        <w:rPr>
          <w:rFonts w:ascii="Arial" w:hAnsi="Arial" w:cs="Arial"/>
          <w:sz w:val="24"/>
          <w:szCs w:val="24"/>
        </w:rPr>
        <w:t>voltage</w:t>
      </w:r>
      <w:r w:rsidRPr="0021379D">
        <w:rPr>
          <w:rFonts w:ascii="Arial" w:hAnsi="Arial" w:cs="Arial"/>
          <w:spacing w:val="-4"/>
          <w:sz w:val="24"/>
          <w:szCs w:val="24"/>
        </w:rPr>
        <w:t xml:space="preserve"> </w:t>
      </w:r>
      <w:r w:rsidRPr="0021379D">
        <w:rPr>
          <w:rFonts w:ascii="Arial" w:hAnsi="Arial" w:cs="Arial"/>
          <w:sz w:val="24"/>
          <w:szCs w:val="24"/>
        </w:rPr>
        <w:t>drop</w:t>
      </w:r>
      <w:r w:rsidRPr="0021379D">
        <w:rPr>
          <w:rFonts w:ascii="Arial" w:hAnsi="Arial" w:cs="Arial"/>
          <w:spacing w:val="-3"/>
          <w:sz w:val="24"/>
          <w:szCs w:val="24"/>
        </w:rPr>
        <w:t xml:space="preserve"> </w:t>
      </w:r>
      <w:r w:rsidRPr="0021379D">
        <w:rPr>
          <w:rFonts w:ascii="Arial" w:hAnsi="Arial" w:cs="Arial"/>
          <w:sz w:val="24"/>
          <w:szCs w:val="24"/>
        </w:rPr>
        <w:t>while</w:t>
      </w:r>
      <w:r w:rsidRPr="0021379D">
        <w:rPr>
          <w:rFonts w:ascii="Arial" w:hAnsi="Arial" w:cs="Arial"/>
          <w:spacing w:val="-4"/>
          <w:sz w:val="24"/>
          <w:szCs w:val="24"/>
        </w:rPr>
        <w:t xml:space="preserve"> </w:t>
      </w:r>
      <w:r w:rsidRPr="0021379D">
        <w:rPr>
          <w:rFonts w:ascii="Arial" w:hAnsi="Arial" w:cs="Arial"/>
          <w:sz w:val="24"/>
          <w:szCs w:val="24"/>
        </w:rPr>
        <w:t>engine</w:t>
      </w:r>
      <w:r w:rsidRPr="0021379D">
        <w:rPr>
          <w:rFonts w:ascii="Arial" w:hAnsi="Arial" w:cs="Arial"/>
          <w:spacing w:val="-4"/>
          <w:sz w:val="24"/>
          <w:szCs w:val="24"/>
        </w:rPr>
        <w:t xml:space="preserve"> </w:t>
      </w:r>
      <w:r w:rsidRPr="0021379D">
        <w:rPr>
          <w:rFonts w:ascii="Arial" w:hAnsi="Arial" w:cs="Arial"/>
          <w:sz w:val="24"/>
          <w:szCs w:val="24"/>
        </w:rPr>
        <w:t>is</w:t>
      </w:r>
      <w:r w:rsidRPr="0021379D">
        <w:rPr>
          <w:rFonts w:ascii="Arial" w:hAnsi="Arial" w:cs="Arial"/>
          <w:spacing w:val="-4"/>
          <w:sz w:val="24"/>
          <w:szCs w:val="24"/>
        </w:rPr>
        <w:t xml:space="preserve"> </w:t>
      </w:r>
      <w:r w:rsidRPr="0021379D">
        <w:rPr>
          <w:rFonts w:ascii="Arial" w:hAnsi="Arial" w:cs="Arial"/>
          <w:sz w:val="24"/>
          <w:szCs w:val="24"/>
        </w:rPr>
        <w:t>cranking</w:t>
      </w:r>
      <w:r w:rsidRPr="0021379D">
        <w:rPr>
          <w:rFonts w:ascii="Arial" w:hAnsi="Arial" w:cs="Arial"/>
          <w:spacing w:val="-5"/>
          <w:sz w:val="24"/>
          <w:szCs w:val="24"/>
        </w:rPr>
        <w:t xml:space="preserve"> </w:t>
      </w:r>
      <w:r w:rsidRPr="0021379D">
        <w:rPr>
          <w:rFonts w:ascii="Arial" w:hAnsi="Arial" w:cs="Arial"/>
          <w:sz w:val="24"/>
          <w:szCs w:val="24"/>
        </w:rPr>
        <w:t>for</w:t>
      </w:r>
      <w:r w:rsidRPr="0021379D">
        <w:rPr>
          <w:rFonts w:ascii="Arial" w:hAnsi="Arial" w:cs="Arial"/>
          <w:spacing w:val="-4"/>
          <w:sz w:val="24"/>
          <w:szCs w:val="24"/>
        </w:rPr>
        <w:t xml:space="preserve"> </w:t>
      </w:r>
      <w:r w:rsidRPr="0021379D">
        <w:rPr>
          <w:rFonts w:ascii="Arial" w:hAnsi="Arial" w:cs="Arial"/>
          <w:sz w:val="24"/>
          <w:szCs w:val="24"/>
        </w:rPr>
        <w:t>lead</w:t>
      </w:r>
      <w:r w:rsidRPr="0021379D">
        <w:rPr>
          <w:rFonts w:ascii="Arial" w:hAnsi="Arial" w:cs="Arial"/>
          <w:spacing w:val="-4"/>
          <w:sz w:val="24"/>
          <w:szCs w:val="24"/>
        </w:rPr>
        <w:t xml:space="preserve"> </w:t>
      </w:r>
      <w:r w:rsidRPr="0021379D">
        <w:rPr>
          <w:rFonts w:ascii="Arial" w:hAnsi="Arial" w:cs="Arial"/>
          <w:sz w:val="24"/>
          <w:szCs w:val="24"/>
        </w:rPr>
        <w:t xml:space="preserve">acid </w:t>
      </w:r>
      <w:r w:rsidRPr="0021379D">
        <w:rPr>
          <w:rFonts w:ascii="Arial" w:hAnsi="Arial" w:cs="Arial"/>
          <w:spacing w:val="-2"/>
          <w:sz w:val="24"/>
          <w:szCs w:val="24"/>
        </w:rPr>
        <w:t>batteries.</w:t>
      </w:r>
    </w:p>
    <w:p w14:paraId="11C8F7F9" w14:textId="77777777" w:rsidR="0021379D" w:rsidRPr="0021379D" w:rsidRDefault="0021379D" w:rsidP="00A75584">
      <w:pPr>
        <w:pStyle w:val="ListParagraph"/>
        <w:widowControl w:val="0"/>
        <w:numPr>
          <w:ilvl w:val="0"/>
          <w:numId w:val="71"/>
        </w:numPr>
        <w:autoSpaceDE w:val="0"/>
        <w:autoSpaceDN w:val="0"/>
        <w:spacing w:before="9"/>
        <w:ind w:left="2250"/>
        <w:rPr>
          <w:rFonts w:ascii="Arial" w:hAnsi="Arial" w:cs="Arial"/>
          <w:sz w:val="24"/>
          <w:szCs w:val="24"/>
        </w:rPr>
      </w:pPr>
      <w:r w:rsidRPr="0021379D">
        <w:rPr>
          <w:rFonts w:ascii="Arial" w:hAnsi="Arial" w:cs="Arial"/>
          <w:spacing w:val="-2"/>
          <w:sz w:val="24"/>
          <w:szCs w:val="24"/>
        </w:rPr>
        <w:t>I</w:t>
      </w:r>
      <w:r w:rsidRPr="0021379D">
        <w:rPr>
          <w:rFonts w:ascii="Arial" w:hAnsi="Arial" w:cs="Arial"/>
          <w:sz w:val="24"/>
          <w:szCs w:val="24"/>
        </w:rPr>
        <w:t>nspect</w:t>
      </w:r>
      <w:r w:rsidRPr="0021379D">
        <w:rPr>
          <w:rFonts w:ascii="Arial" w:hAnsi="Arial" w:cs="Arial"/>
          <w:spacing w:val="-3"/>
          <w:sz w:val="24"/>
          <w:szCs w:val="24"/>
        </w:rPr>
        <w:t xml:space="preserve"> </w:t>
      </w:r>
      <w:r w:rsidRPr="0021379D">
        <w:rPr>
          <w:rFonts w:ascii="Arial" w:hAnsi="Arial" w:cs="Arial"/>
          <w:sz w:val="24"/>
          <w:szCs w:val="24"/>
        </w:rPr>
        <w:t>and</w:t>
      </w:r>
      <w:r w:rsidRPr="0021379D">
        <w:rPr>
          <w:rFonts w:ascii="Arial" w:hAnsi="Arial" w:cs="Arial"/>
          <w:spacing w:val="-5"/>
          <w:sz w:val="24"/>
          <w:szCs w:val="24"/>
        </w:rPr>
        <w:t xml:space="preserve"> test </w:t>
      </w:r>
      <w:r w:rsidRPr="0021379D">
        <w:rPr>
          <w:rFonts w:ascii="Arial" w:hAnsi="Arial" w:cs="Arial"/>
          <w:sz w:val="24"/>
          <w:szCs w:val="24"/>
        </w:rPr>
        <w:t xml:space="preserve">magnetic </w:t>
      </w:r>
      <w:r w:rsidRPr="0021379D">
        <w:rPr>
          <w:rFonts w:ascii="Arial" w:hAnsi="Arial" w:cs="Arial"/>
          <w:spacing w:val="-2"/>
          <w:sz w:val="24"/>
          <w:szCs w:val="24"/>
        </w:rPr>
        <w:t>pickup.</w:t>
      </w:r>
    </w:p>
    <w:p w14:paraId="65DDD350" w14:textId="77777777" w:rsidR="0021379D" w:rsidRPr="0021379D" w:rsidRDefault="0021379D" w:rsidP="00A75584">
      <w:pPr>
        <w:pStyle w:val="ListParagraph"/>
        <w:widowControl w:val="0"/>
        <w:numPr>
          <w:ilvl w:val="0"/>
          <w:numId w:val="71"/>
        </w:numPr>
        <w:autoSpaceDE w:val="0"/>
        <w:autoSpaceDN w:val="0"/>
        <w:spacing w:before="9"/>
        <w:ind w:left="2250"/>
        <w:rPr>
          <w:rFonts w:ascii="Arial" w:hAnsi="Arial" w:cs="Arial"/>
          <w:sz w:val="24"/>
          <w:szCs w:val="24"/>
        </w:rPr>
      </w:pPr>
      <w:r w:rsidRPr="0021379D">
        <w:rPr>
          <w:rFonts w:ascii="Arial" w:hAnsi="Arial" w:cs="Arial"/>
          <w:spacing w:val="-2"/>
          <w:sz w:val="24"/>
          <w:szCs w:val="24"/>
        </w:rPr>
        <w:t xml:space="preserve">Inspect and test battery cable(s). Remove and replace if cracks, fraying, or corrosion is present.  </w:t>
      </w:r>
    </w:p>
    <w:p w14:paraId="0A008553" w14:textId="77777777" w:rsidR="0021379D" w:rsidRPr="0021379D" w:rsidRDefault="0021379D" w:rsidP="00A75584">
      <w:pPr>
        <w:pStyle w:val="ListParagraph"/>
        <w:widowControl w:val="0"/>
        <w:numPr>
          <w:ilvl w:val="0"/>
          <w:numId w:val="72"/>
        </w:numPr>
        <w:autoSpaceDE w:val="0"/>
        <w:autoSpaceDN w:val="0"/>
        <w:spacing w:before="6"/>
        <w:ind w:left="1800"/>
        <w:rPr>
          <w:rFonts w:ascii="Arial" w:hAnsi="Arial" w:cs="Arial"/>
          <w:sz w:val="24"/>
          <w:szCs w:val="24"/>
        </w:rPr>
      </w:pPr>
      <w:r w:rsidRPr="0021379D">
        <w:rPr>
          <w:rFonts w:ascii="Arial" w:hAnsi="Arial" w:cs="Arial"/>
          <w:sz w:val="24"/>
          <w:szCs w:val="24"/>
        </w:rPr>
        <w:t>Battery</w:t>
      </w:r>
      <w:r w:rsidRPr="0021379D">
        <w:rPr>
          <w:rFonts w:ascii="Arial" w:hAnsi="Arial" w:cs="Arial"/>
          <w:spacing w:val="-4"/>
          <w:sz w:val="24"/>
          <w:szCs w:val="24"/>
        </w:rPr>
        <w:t xml:space="preserve"> </w:t>
      </w:r>
      <w:r w:rsidRPr="0021379D">
        <w:rPr>
          <w:rFonts w:ascii="Arial" w:hAnsi="Arial" w:cs="Arial"/>
          <w:spacing w:val="-2"/>
          <w:sz w:val="24"/>
          <w:szCs w:val="24"/>
        </w:rPr>
        <w:t>Charger</w:t>
      </w:r>
    </w:p>
    <w:p w14:paraId="51076BC9" w14:textId="77777777" w:rsidR="0021379D" w:rsidRPr="0021379D" w:rsidRDefault="0021379D" w:rsidP="00A75584">
      <w:pPr>
        <w:pStyle w:val="ListParagraph"/>
        <w:widowControl w:val="0"/>
        <w:numPr>
          <w:ilvl w:val="0"/>
          <w:numId w:val="73"/>
        </w:numPr>
        <w:autoSpaceDE w:val="0"/>
        <w:autoSpaceDN w:val="0"/>
        <w:spacing w:before="6"/>
        <w:ind w:left="2250"/>
        <w:rPr>
          <w:rFonts w:ascii="Arial" w:hAnsi="Arial" w:cs="Arial"/>
          <w:sz w:val="24"/>
          <w:szCs w:val="24"/>
        </w:rPr>
      </w:pPr>
      <w:r w:rsidRPr="0021379D">
        <w:rPr>
          <w:rFonts w:ascii="Arial" w:hAnsi="Arial" w:cs="Arial"/>
          <w:sz w:val="24"/>
          <w:szCs w:val="24"/>
        </w:rPr>
        <w:t>Inspect</w:t>
      </w:r>
      <w:r w:rsidRPr="0021379D">
        <w:rPr>
          <w:rFonts w:ascii="Arial" w:hAnsi="Arial" w:cs="Arial"/>
          <w:spacing w:val="-3"/>
          <w:sz w:val="24"/>
          <w:szCs w:val="24"/>
        </w:rPr>
        <w:t xml:space="preserve"> </w:t>
      </w:r>
      <w:r w:rsidRPr="0021379D">
        <w:rPr>
          <w:rFonts w:ascii="Arial" w:hAnsi="Arial" w:cs="Arial"/>
          <w:sz w:val="24"/>
          <w:szCs w:val="24"/>
        </w:rPr>
        <w:t>and</w:t>
      </w:r>
      <w:r w:rsidRPr="0021379D">
        <w:rPr>
          <w:rFonts w:ascii="Arial" w:hAnsi="Arial" w:cs="Arial"/>
          <w:spacing w:val="-4"/>
          <w:sz w:val="24"/>
          <w:szCs w:val="24"/>
        </w:rPr>
        <w:t xml:space="preserve"> </w:t>
      </w:r>
      <w:r w:rsidRPr="0021379D">
        <w:rPr>
          <w:rFonts w:ascii="Arial" w:hAnsi="Arial" w:cs="Arial"/>
          <w:sz w:val="24"/>
          <w:szCs w:val="24"/>
        </w:rPr>
        <w:t>ensure</w:t>
      </w:r>
      <w:r w:rsidRPr="0021379D">
        <w:rPr>
          <w:rFonts w:ascii="Arial" w:hAnsi="Arial" w:cs="Arial"/>
          <w:spacing w:val="-4"/>
          <w:sz w:val="24"/>
          <w:szCs w:val="24"/>
        </w:rPr>
        <w:t xml:space="preserve"> </w:t>
      </w:r>
      <w:r w:rsidRPr="0021379D">
        <w:rPr>
          <w:rFonts w:ascii="Arial" w:hAnsi="Arial" w:cs="Arial"/>
          <w:sz w:val="24"/>
          <w:szCs w:val="24"/>
        </w:rPr>
        <w:t>proper</w:t>
      </w:r>
      <w:r w:rsidRPr="0021379D">
        <w:rPr>
          <w:rFonts w:ascii="Arial" w:hAnsi="Arial" w:cs="Arial"/>
          <w:spacing w:val="-4"/>
          <w:sz w:val="24"/>
          <w:szCs w:val="24"/>
        </w:rPr>
        <w:t xml:space="preserve"> </w:t>
      </w:r>
      <w:r w:rsidRPr="0021379D">
        <w:rPr>
          <w:rFonts w:ascii="Arial" w:hAnsi="Arial" w:cs="Arial"/>
          <w:sz w:val="24"/>
          <w:szCs w:val="24"/>
        </w:rPr>
        <w:t>float and</w:t>
      </w:r>
      <w:r w:rsidRPr="0021379D">
        <w:rPr>
          <w:rFonts w:ascii="Arial" w:hAnsi="Arial" w:cs="Arial"/>
          <w:spacing w:val="-5"/>
          <w:sz w:val="24"/>
          <w:szCs w:val="24"/>
        </w:rPr>
        <w:t xml:space="preserve"> </w:t>
      </w:r>
      <w:r w:rsidRPr="0021379D">
        <w:rPr>
          <w:rFonts w:ascii="Arial" w:hAnsi="Arial" w:cs="Arial"/>
          <w:sz w:val="24"/>
          <w:szCs w:val="24"/>
        </w:rPr>
        <w:t xml:space="preserve">boost </w:t>
      </w:r>
      <w:r w:rsidRPr="0021379D">
        <w:rPr>
          <w:rFonts w:ascii="Arial" w:hAnsi="Arial" w:cs="Arial"/>
          <w:spacing w:val="-2"/>
          <w:sz w:val="24"/>
          <w:szCs w:val="24"/>
        </w:rPr>
        <w:t>operation.</w:t>
      </w:r>
    </w:p>
    <w:p w14:paraId="24BEE56C" w14:textId="77777777" w:rsidR="0021379D" w:rsidRPr="0021379D" w:rsidRDefault="0021379D" w:rsidP="00A75584">
      <w:pPr>
        <w:pStyle w:val="ListParagraph"/>
        <w:widowControl w:val="0"/>
        <w:numPr>
          <w:ilvl w:val="0"/>
          <w:numId w:val="73"/>
        </w:numPr>
        <w:autoSpaceDE w:val="0"/>
        <w:autoSpaceDN w:val="0"/>
        <w:spacing w:before="6"/>
        <w:ind w:left="2250"/>
        <w:rPr>
          <w:rFonts w:ascii="Arial" w:hAnsi="Arial" w:cs="Arial"/>
          <w:sz w:val="24"/>
          <w:szCs w:val="24"/>
        </w:rPr>
      </w:pPr>
      <w:r w:rsidRPr="0021379D">
        <w:rPr>
          <w:rFonts w:ascii="Arial" w:hAnsi="Arial" w:cs="Arial"/>
          <w:sz w:val="24"/>
          <w:szCs w:val="24"/>
        </w:rPr>
        <w:t>Adjust</w:t>
      </w:r>
      <w:r w:rsidRPr="0021379D">
        <w:rPr>
          <w:rFonts w:ascii="Arial" w:hAnsi="Arial" w:cs="Arial"/>
          <w:spacing w:val="-1"/>
          <w:sz w:val="24"/>
          <w:szCs w:val="24"/>
        </w:rPr>
        <w:t xml:space="preserve"> </w:t>
      </w:r>
      <w:r w:rsidRPr="0021379D">
        <w:rPr>
          <w:rFonts w:ascii="Arial" w:hAnsi="Arial" w:cs="Arial"/>
          <w:sz w:val="24"/>
          <w:szCs w:val="24"/>
        </w:rPr>
        <w:t>float</w:t>
      </w:r>
      <w:r w:rsidRPr="0021379D">
        <w:rPr>
          <w:rFonts w:ascii="Arial" w:hAnsi="Arial" w:cs="Arial"/>
          <w:spacing w:val="-5"/>
          <w:sz w:val="24"/>
          <w:szCs w:val="24"/>
        </w:rPr>
        <w:t xml:space="preserve"> </w:t>
      </w:r>
      <w:r w:rsidRPr="0021379D">
        <w:rPr>
          <w:rFonts w:ascii="Arial" w:hAnsi="Arial" w:cs="Arial"/>
          <w:sz w:val="24"/>
          <w:szCs w:val="24"/>
        </w:rPr>
        <w:t>to</w:t>
      </w:r>
      <w:r w:rsidRPr="0021379D">
        <w:rPr>
          <w:rFonts w:ascii="Arial" w:hAnsi="Arial" w:cs="Arial"/>
          <w:spacing w:val="-3"/>
          <w:sz w:val="24"/>
          <w:szCs w:val="24"/>
        </w:rPr>
        <w:t xml:space="preserve"> </w:t>
      </w:r>
      <w:r w:rsidRPr="0021379D">
        <w:rPr>
          <w:rFonts w:ascii="Arial" w:hAnsi="Arial" w:cs="Arial"/>
          <w:sz w:val="24"/>
          <w:szCs w:val="24"/>
        </w:rPr>
        <w:t>match</w:t>
      </w:r>
      <w:r w:rsidRPr="0021379D">
        <w:rPr>
          <w:rFonts w:ascii="Arial" w:hAnsi="Arial" w:cs="Arial"/>
          <w:spacing w:val="-5"/>
          <w:sz w:val="24"/>
          <w:szCs w:val="24"/>
        </w:rPr>
        <w:t xml:space="preserve"> </w:t>
      </w:r>
      <w:r w:rsidRPr="0021379D">
        <w:rPr>
          <w:rFonts w:ascii="Arial" w:hAnsi="Arial" w:cs="Arial"/>
          <w:sz w:val="24"/>
          <w:szCs w:val="24"/>
        </w:rPr>
        <w:t>battery</w:t>
      </w:r>
      <w:r w:rsidRPr="0021379D">
        <w:rPr>
          <w:rFonts w:ascii="Arial" w:hAnsi="Arial" w:cs="Arial"/>
          <w:spacing w:val="-2"/>
          <w:sz w:val="24"/>
          <w:szCs w:val="24"/>
        </w:rPr>
        <w:t xml:space="preserve"> </w:t>
      </w:r>
      <w:r w:rsidRPr="0021379D">
        <w:rPr>
          <w:rFonts w:ascii="Arial" w:hAnsi="Arial" w:cs="Arial"/>
          <w:sz w:val="24"/>
          <w:szCs w:val="24"/>
        </w:rPr>
        <w:t>type</w:t>
      </w:r>
      <w:r w:rsidRPr="0021379D">
        <w:rPr>
          <w:rFonts w:ascii="Arial" w:hAnsi="Arial" w:cs="Arial"/>
          <w:spacing w:val="-1"/>
          <w:sz w:val="24"/>
          <w:szCs w:val="24"/>
        </w:rPr>
        <w:t xml:space="preserve"> </w:t>
      </w:r>
      <w:r w:rsidRPr="0021379D">
        <w:rPr>
          <w:rFonts w:ascii="Arial" w:hAnsi="Arial" w:cs="Arial"/>
          <w:sz w:val="24"/>
          <w:szCs w:val="24"/>
        </w:rPr>
        <w:t>where</w:t>
      </w:r>
      <w:r w:rsidRPr="0021379D">
        <w:rPr>
          <w:rFonts w:ascii="Arial" w:hAnsi="Arial" w:cs="Arial"/>
          <w:spacing w:val="1"/>
          <w:sz w:val="24"/>
          <w:szCs w:val="24"/>
        </w:rPr>
        <w:t xml:space="preserve"> </w:t>
      </w:r>
      <w:r w:rsidRPr="0021379D">
        <w:rPr>
          <w:rFonts w:ascii="Arial" w:hAnsi="Arial" w:cs="Arial"/>
          <w:spacing w:val="-2"/>
          <w:sz w:val="24"/>
          <w:szCs w:val="24"/>
        </w:rPr>
        <w:t>applicable</w:t>
      </w:r>
    </w:p>
    <w:p w14:paraId="4A742D2F" w14:textId="77777777" w:rsidR="0021379D" w:rsidRPr="0021379D" w:rsidRDefault="0021379D" w:rsidP="00A75584">
      <w:pPr>
        <w:pStyle w:val="ListParagraph"/>
        <w:widowControl w:val="0"/>
        <w:numPr>
          <w:ilvl w:val="0"/>
          <w:numId w:val="73"/>
        </w:numPr>
        <w:autoSpaceDE w:val="0"/>
        <w:autoSpaceDN w:val="0"/>
        <w:spacing w:before="6"/>
        <w:ind w:left="2250"/>
        <w:rPr>
          <w:rFonts w:ascii="Arial" w:hAnsi="Arial" w:cs="Arial"/>
          <w:sz w:val="24"/>
          <w:szCs w:val="24"/>
        </w:rPr>
      </w:pPr>
      <w:r w:rsidRPr="0021379D">
        <w:rPr>
          <w:rFonts w:ascii="Arial" w:hAnsi="Arial" w:cs="Arial"/>
          <w:sz w:val="24"/>
          <w:szCs w:val="24"/>
        </w:rPr>
        <w:lastRenderedPageBreak/>
        <w:t>Inspect</w:t>
      </w:r>
      <w:r w:rsidRPr="0021379D">
        <w:rPr>
          <w:rFonts w:ascii="Arial" w:hAnsi="Arial" w:cs="Arial"/>
          <w:spacing w:val="-3"/>
          <w:sz w:val="24"/>
          <w:szCs w:val="24"/>
        </w:rPr>
        <w:t xml:space="preserve"> </w:t>
      </w:r>
      <w:r w:rsidRPr="0021379D">
        <w:rPr>
          <w:rFonts w:ascii="Arial" w:hAnsi="Arial" w:cs="Arial"/>
          <w:sz w:val="24"/>
          <w:szCs w:val="24"/>
        </w:rPr>
        <w:t>for</w:t>
      </w:r>
      <w:r w:rsidRPr="0021379D">
        <w:rPr>
          <w:rFonts w:ascii="Arial" w:hAnsi="Arial" w:cs="Arial"/>
          <w:spacing w:val="-3"/>
          <w:sz w:val="24"/>
          <w:szCs w:val="24"/>
        </w:rPr>
        <w:t xml:space="preserve"> </w:t>
      </w:r>
      <w:r w:rsidRPr="0021379D">
        <w:rPr>
          <w:rFonts w:ascii="Arial" w:hAnsi="Arial" w:cs="Arial"/>
          <w:sz w:val="24"/>
          <w:szCs w:val="24"/>
        </w:rPr>
        <w:t>loose</w:t>
      </w:r>
      <w:r w:rsidRPr="0021379D">
        <w:rPr>
          <w:rFonts w:ascii="Arial" w:hAnsi="Arial" w:cs="Arial"/>
          <w:spacing w:val="-2"/>
          <w:sz w:val="24"/>
          <w:szCs w:val="24"/>
        </w:rPr>
        <w:t xml:space="preserve"> </w:t>
      </w:r>
      <w:r w:rsidRPr="0021379D">
        <w:rPr>
          <w:rFonts w:ascii="Arial" w:hAnsi="Arial" w:cs="Arial"/>
          <w:sz w:val="24"/>
          <w:szCs w:val="24"/>
        </w:rPr>
        <w:t>and</w:t>
      </w:r>
      <w:r w:rsidRPr="0021379D">
        <w:rPr>
          <w:rFonts w:ascii="Arial" w:hAnsi="Arial" w:cs="Arial"/>
          <w:spacing w:val="-3"/>
          <w:sz w:val="24"/>
          <w:szCs w:val="24"/>
        </w:rPr>
        <w:t xml:space="preserve"> </w:t>
      </w:r>
      <w:r w:rsidRPr="0021379D">
        <w:rPr>
          <w:rFonts w:ascii="Arial" w:hAnsi="Arial" w:cs="Arial"/>
          <w:sz w:val="24"/>
          <w:szCs w:val="24"/>
        </w:rPr>
        <w:t>deteriorated</w:t>
      </w:r>
      <w:r w:rsidRPr="0021379D">
        <w:rPr>
          <w:rFonts w:ascii="Arial" w:hAnsi="Arial" w:cs="Arial"/>
          <w:spacing w:val="-4"/>
          <w:sz w:val="24"/>
          <w:szCs w:val="24"/>
        </w:rPr>
        <w:t xml:space="preserve"> </w:t>
      </w:r>
      <w:r w:rsidRPr="0021379D">
        <w:rPr>
          <w:rFonts w:ascii="Arial" w:hAnsi="Arial" w:cs="Arial"/>
          <w:spacing w:val="-2"/>
          <w:sz w:val="24"/>
          <w:szCs w:val="24"/>
        </w:rPr>
        <w:t>wiring.</w:t>
      </w:r>
    </w:p>
    <w:p w14:paraId="65F652D1" w14:textId="77777777" w:rsidR="0021379D" w:rsidRPr="0021379D" w:rsidRDefault="0021379D" w:rsidP="00A75584">
      <w:pPr>
        <w:pStyle w:val="ListParagraph"/>
        <w:widowControl w:val="0"/>
        <w:numPr>
          <w:ilvl w:val="0"/>
          <w:numId w:val="74"/>
        </w:numPr>
        <w:autoSpaceDE w:val="0"/>
        <w:autoSpaceDN w:val="0"/>
        <w:spacing w:before="6"/>
        <w:ind w:left="1800"/>
        <w:rPr>
          <w:rFonts w:ascii="Arial" w:hAnsi="Arial" w:cs="Arial"/>
          <w:sz w:val="24"/>
          <w:szCs w:val="24"/>
        </w:rPr>
      </w:pPr>
      <w:r w:rsidRPr="0021379D">
        <w:rPr>
          <w:rFonts w:ascii="Arial" w:hAnsi="Arial" w:cs="Arial"/>
          <w:sz w:val="24"/>
          <w:szCs w:val="24"/>
        </w:rPr>
        <w:t>Starter</w:t>
      </w:r>
      <w:r w:rsidRPr="0021379D">
        <w:rPr>
          <w:rFonts w:ascii="Arial" w:hAnsi="Arial" w:cs="Arial"/>
          <w:spacing w:val="-4"/>
          <w:sz w:val="24"/>
          <w:szCs w:val="24"/>
        </w:rPr>
        <w:t xml:space="preserve"> </w:t>
      </w:r>
      <w:r w:rsidRPr="0021379D">
        <w:rPr>
          <w:rFonts w:ascii="Arial" w:hAnsi="Arial" w:cs="Arial"/>
          <w:sz w:val="24"/>
          <w:szCs w:val="24"/>
        </w:rPr>
        <w:t>Motor</w:t>
      </w:r>
      <w:r w:rsidRPr="0021379D">
        <w:rPr>
          <w:rFonts w:ascii="Arial" w:hAnsi="Arial" w:cs="Arial"/>
          <w:spacing w:val="-3"/>
          <w:sz w:val="24"/>
          <w:szCs w:val="24"/>
        </w:rPr>
        <w:t xml:space="preserve"> </w:t>
      </w:r>
    </w:p>
    <w:p w14:paraId="35D40799" w14:textId="77777777" w:rsidR="0021379D" w:rsidRPr="0021379D" w:rsidRDefault="0021379D" w:rsidP="00A75584">
      <w:pPr>
        <w:pStyle w:val="ListParagraph"/>
        <w:widowControl w:val="0"/>
        <w:numPr>
          <w:ilvl w:val="0"/>
          <w:numId w:val="68"/>
        </w:numPr>
        <w:autoSpaceDE w:val="0"/>
        <w:autoSpaceDN w:val="0"/>
        <w:spacing w:before="6"/>
        <w:ind w:left="2250" w:right="969"/>
        <w:rPr>
          <w:rFonts w:ascii="Arial" w:hAnsi="Arial" w:cs="Arial"/>
          <w:sz w:val="24"/>
          <w:szCs w:val="24"/>
        </w:rPr>
      </w:pPr>
      <w:r w:rsidRPr="0021379D">
        <w:rPr>
          <w:rFonts w:ascii="Arial" w:hAnsi="Arial" w:cs="Arial"/>
          <w:sz w:val="24"/>
          <w:szCs w:val="24"/>
        </w:rPr>
        <w:t>Inspect</w:t>
      </w:r>
      <w:r w:rsidRPr="0021379D">
        <w:rPr>
          <w:rFonts w:ascii="Arial" w:hAnsi="Arial" w:cs="Arial"/>
          <w:spacing w:val="-1"/>
          <w:sz w:val="24"/>
          <w:szCs w:val="24"/>
        </w:rPr>
        <w:t xml:space="preserve"> </w:t>
      </w:r>
      <w:r w:rsidRPr="0021379D">
        <w:rPr>
          <w:rFonts w:ascii="Arial" w:hAnsi="Arial" w:cs="Arial"/>
          <w:sz w:val="24"/>
          <w:szCs w:val="24"/>
        </w:rPr>
        <w:t>and</w:t>
      </w:r>
      <w:r w:rsidRPr="0021379D">
        <w:rPr>
          <w:rFonts w:ascii="Arial" w:hAnsi="Arial" w:cs="Arial"/>
          <w:spacing w:val="-3"/>
          <w:sz w:val="24"/>
          <w:szCs w:val="24"/>
        </w:rPr>
        <w:t xml:space="preserve"> </w:t>
      </w:r>
      <w:r w:rsidRPr="0021379D">
        <w:rPr>
          <w:rFonts w:ascii="Arial" w:hAnsi="Arial" w:cs="Arial"/>
          <w:sz w:val="24"/>
          <w:szCs w:val="24"/>
        </w:rPr>
        <w:t>ensure</w:t>
      </w:r>
      <w:r w:rsidRPr="0021379D">
        <w:rPr>
          <w:rFonts w:ascii="Arial" w:hAnsi="Arial" w:cs="Arial"/>
          <w:spacing w:val="-4"/>
          <w:sz w:val="24"/>
          <w:szCs w:val="24"/>
        </w:rPr>
        <w:t xml:space="preserve"> </w:t>
      </w:r>
      <w:r w:rsidRPr="0021379D">
        <w:rPr>
          <w:rFonts w:ascii="Arial" w:hAnsi="Arial" w:cs="Arial"/>
          <w:sz w:val="24"/>
          <w:szCs w:val="24"/>
        </w:rPr>
        <w:t>connections</w:t>
      </w:r>
      <w:r w:rsidRPr="0021379D">
        <w:rPr>
          <w:rFonts w:ascii="Arial" w:hAnsi="Arial" w:cs="Arial"/>
          <w:spacing w:val="-3"/>
          <w:sz w:val="24"/>
          <w:szCs w:val="24"/>
        </w:rPr>
        <w:t xml:space="preserve"> </w:t>
      </w:r>
      <w:r w:rsidRPr="0021379D">
        <w:rPr>
          <w:rFonts w:ascii="Arial" w:hAnsi="Arial" w:cs="Arial"/>
          <w:sz w:val="24"/>
          <w:szCs w:val="24"/>
        </w:rPr>
        <w:t>are</w:t>
      </w:r>
      <w:r w:rsidRPr="0021379D">
        <w:rPr>
          <w:rFonts w:ascii="Arial" w:hAnsi="Arial" w:cs="Arial"/>
          <w:spacing w:val="-6"/>
          <w:sz w:val="24"/>
          <w:szCs w:val="24"/>
        </w:rPr>
        <w:t xml:space="preserve"> </w:t>
      </w:r>
      <w:r w:rsidRPr="0021379D">
        <w:rPr>
          <w:rFonts w:ascii="Arial" w:hAnsi="Arial" w:cs="Arial"/>
          <w:sz w:val="24"/>
          <w:szCs w:val="24"/>
        </w:rPr>
        <w:t>tight</w:t>
      </w:r>
      <w:r w:rsidRPr="0021379D">
        <w:rPr>
          <w:rFonts w:ascii="Arial" w:hAnsi="Arial" w:cs="Arial"/>
          <w:spacing w:val="-1"/>
          <w:sz w:val="24"/>
          <w:szCs w:val="24"/>
        </w:rPr>
        <w:t xml:space="preserve"> </w:t>
      </w:r>
      <w:r w:rsidRPr="0021379D">
        <w:rPr>
          <w:rFonts w:ascii="Arial" w:hAnsi="Arial" w:cs="Arial"/>
          <w:sz w:val="24"/>
          <w:szCs w:val="24"/>
        </w:rPr>
        <w:t>and</w:t>
      </w:r>
      <w:r w:rsidRPr="0021379D">
        <w:rPr>
          <w:rFonts w:ascii="Arial" w:hAnsi="Arial" w:cs="Arial"/>
          <w:spacing w:val="-4"/>
          <w:sz w:val="24"/>
          <w:szCs w:val="24"/>
        </w:rPr>
        <w:t xml:space="preserve"> </w:t>
      </w:r>
      <w:r w:rsidRPr="0021379D">
        <w:rPr>
          <w:rFonts w:ascii="Arial" w:hAnsi="Arial" w:cs="Arial"/>
          <w:sz w:val="24"/>
          <w:szCs w:val="24"/>
        </w:rPr>
        <w:t>clean.</w:t>
      </w:r>
      <w:r w:rsidRPr="0021379D">
        <w:rPr>
          <w:rFonts w:ascii="Arial" w:hAnsi="Arial" w:cs="Arial"/>
          <w:spacing w:val="-5"/>
          <w:sz w:val="24"/>
          <w:szCs w:val="24"/>
        </w:rPr>
        <w:t xml:space="preserve"> </w:t>
      </w:r>
      <w:r w:rsidRPr="0021379D">
        <w:rPr>
          <w:rFonts w:ascii="Arial" w:hAnsi="Arial" w:cs="Arial"/>
          <w:sz w:val="24"/>
          <w:szCs w:val="24"/>
        </w:rPr>
        <w:t>While</w:t>
      </w:r>
      <w:r w:rsidRPr="0021379D">
        <w:rPr>
          <w:rFonts w:ascii="Arial" w:hAnsi="Arial" w:cs="Arial"/>
          <w:spacing w:val="-6"/>
          <w:sz w:val="24"/>
          <w:szCs w:val="24"/>
        </w:rPr>
        <w:t xml:space="preserve"> </w:t>
      </w:r>
      <w:r w:rsidRPr="0021379D">
        <w:rPr>
          <w:rFonts w:ascii="Arial" w:hAnsi="Arial" w:cs="Arial"/>
          <w:sz w:val="24"/>
          <w:szCs w:val="24"/>
        </w:rPr>
        <w:t>cranking,</w:t>
      </w:r>
      <w:r w:rsidRPr="0021379D">
        <w:rPr>
          <w:rFonts w:ascii="Arial" w:hAnsi="Arial" w:cs="Arial"/>
          <w:spacing w:val="-5"/>
          <w:sz w:val="24"/>
          <w:szCs w:val="24"/>
        </w:rPr>
        <w:t xml:space="preserve"> </w:t>
      </w:r>
      <w:r w:rsidRPr="0021379D">
        <w:rPr>
          <w:rFonts w:ascii="Arial" w:hAnsi="Arial" w:cs="Arial"/>
          <w:sz w:val="24"/>
          <w:szCs w:val="24"/>
        </w:rPr>
        <w:t>listen</w:t>
      </w:r>
      <w:r w:rsidRPr="0021379D">
        <w:rPr>
          <w:rFonts w:ascii="Arial" w:hAnsi="Arial" w:cs="Arial"/>
          <w:spacing w:val="-5"/>
          <w:sz w:val="24"/>
          <w:szCs w:val="24"/>
        </w:rPr>
        <w:t xml:space="preserve"> </w:t>
      </w:r>
      <w:r w:rsidRPr="0021379D">
        <w:rPr>
          <w:rFonts w:ascii="Arial" w:hAnsi="Arial" w:cs="Arial"/>
          <w:sz w:val="24"/>
          <w:szCs w:val="24"/>
        </w:rPr>
        <w:t>for abnormal engagement and cranking noises.</w:t>
      </w:r>
    </w:p>
    <w:p w14:paraId="22345319" w14:textId="77777777" w:rsidR="0021379D" w:rsidRPr="0021379D" w:rsidRDefault="0021379D" w:rsidP="00A75584">
      <w:pPr>
        <w:pStyle w:val="ListParagraph"/>
        <w:widowControl w:val="0"/>
        <w:numPr>
          <w:ilvl w:val="0"/>
          <w:numId w:val="68"/>
        </w:numPr>
        <w:autoSpaceDE w:val="0"/>
        <w:autoSpaceDN w:val="0"/>
        <w:spacing w:before="6"/>
        <w:ind w:left="2250" w:right="969"/>
        <w:rPr>
          <w:rFonts w:ascii="Arial" w:hAnsi="Arial" w:cs="Arial"/>
          <w:sz w:val="24"/>
          <w:szCs w:val="24"/>
        </w:rPr>
      </w:pPr>
      <w:r w:rsidRPr="0021379D">
        <w:rPr>
          <w:rFonts w:ascii="Arial" w:hAnsi="Arial" w:cs="Arial"/>
          <w:sz w:val="24"/>
          <w:szCs w:val="24"/>
        </w:rPr>
        <w:t>If motor malfunctions or is deemed inoperable, report finding to the FMD Contract Administrator or the FMD Designated Representative.</w:t>
      </w:r>
    </w:p>
    <w:p w14:paraId="4C64A9BE" w14:textId="77777777" w:rsidR="0021379D" w:rsidRPr="0021379D" w:rsidRDefault="0021379D" w:rsidP="00A75584">
      <w:pPr>
        <w:pStyle w:val="ListParagraph"/>
        <w:widowControl w:val="0"/>
        <w:numPr>
          <w:ilvl w:val="0"/>
          <w:numId w:val="68"/>
        </w:numPr>
        <w:autoSpaceDE w:val="0"/>
        <w:autoSpaceDN w:val="0"/>
        <w:spacing w:before="6"/>
        <w:ind w:left="2250" w:right="969"/>
        <w:rPr>
          <w:rFonts w:ascii="Arial" w:hAnsi="Arial" w:cs="Arial"/>
          <w:sz w:val="24"/>
          <w:szCs w:val="24"/>
        </w:rPr>
      </w:pPr>
      <w:r w:rsidRPr="0021379D">
        <w:rPr>
          <w:rFonts w:ascii="Arial" w:hAnsi="Arial" w:cs="Arial"/>
          <w:sz w:val="24"/>
          <w:szCs w:val="24"/>
        </w:rPr>
        <w:t xml:space="preserve">Remove and replace motor with the approval of the FMD Contract Administrator or the FMD Designated Representative. </w:t>
      </w:r>
    </w:p>
    <w:p w14:paraId="4CD0B8B0" w14:textId="77777777" w:rsidR="0021379D" w:rsidRPr="0021379D" w:rsidRDefault="0021379D" w:rsidP="00A75584">
      <w:pPr>
        <w:pStyle w:val="ListParagraph"/>
        <w:widowControl w:val="0"/>
        <w:numPr>
          <w:ilvl w:val="0"/>
          <w:numId w:val="75"/>
        </w:numPr>
        <w:autoSpaceDE w:val="0"/>
        <w:autoSpaceDN w:val="0"/>
        <w:spacing w:before="6"/>
        <w:ind w:left="1800" w:right="969"/>
        <w:rPr>
          <w:rFonts w:ascii="Arial" w:hAnsi="Arial" w:cs="Arial"/>
          <w:sz w:val="24"/>
          <w:szCs w:val="24"/>
        </w:rPr>
      </w:pPr>
      <w:r w:rsidRPr="0021379D">
        <w:rPr>
          <w:rFonts w:ascii="Arial" w:hAnsi="Arial" w:cs="Arial"/>
          <w:sz w:val="24"/>
          <w:szCs w:val="24"/>
        </w:rPr>
        <w:t>Charging</w:t>
      </w:r>
      <w:r w:rsidRPr="0021379D">
        <w:rPr>
          <w:rFonts w:ascii="Arial" w:hAnsi="Arial" w:cs="Arial"/>
          <w:spacing w:val="-4"/>
          <w:sz w:val="24"/>
          <w:szCs w:val="24"/>
        </w:rPr>
        <w:t xml:space="preserve"> </w:t>
      </w:r>
      <w:r w:rsidRPr="0021379D">
        <w:rPr>
          <w:rFonts w:ascii="Arial" w:hAnsi="Arial" w:cs="Arial"/>
          <w:spacing w:val="-2"/>
          <w:sz w:val="24"/>
          <w:szCs w:val="24"/>
        </w:rPr>
        <w:t>Alternator</w:t>
      </w:r>
    </w:p>
    <w:p w14:paraId="7E4A0988" w14:textId="77777777" w:rsidR="0021379D" w:rsidRPr="0021379D" w:rsidRDefault="0021379D" w:rsidP="00A75584">
      <w:pPr>
        <w:pStyle w:val="ListParagraph"/>
        <w:widowControl w:val="0"/>
        <w:numPr>
          <w:ilvl w:val="0"/>
          <w:numId w:val="76"/>
        </w:numPr>
        <w:autoSpaceDE w:val="0"/>
        <w:autoSpaceDN w:val="0"/>
        <w:spacing w:line="252" w:lineRule="exact"/>
        <w:ind w:left="2250"/>
        <w:rPr>
          <w:rFonts w:ascii="Arial" w:hAnsi="Arial" w:cs="Arial"/>
          <w:sz w:val="24"/>
          <w:szCs w:val="24"/>
        </w:rPr>
      </w:pPr>
      <w:r w:rsidRPr="0021379D">
        <w:rPr>
          <w:rFonts w:ascii="Arial" w:hAnsi="Arial" w:cs="Arial"/>
          <w:sz w:val="24"/>
          <w:szCs w:val="24"/>
        </w:rPr>
        <w:t>Inspect</w:t>
      </w:r>
      <w:r w:rsidRPr="0021379D">
        <w:rPr>
          <w:rFonts w:ascii="Arial" w:hAnsi="Arial" w:cs="Arial"/>
          <w:spacing w:val="-3"/>
          <w:sz w:val="24"/>
          <w:szCs w:val="24"/>
        </w:rPr>
        <w:t xml:space="preserve"> </w:t>
      </w:r>
      <w:r w:rsidRPr="0021379D">
        <w:rPr>
          <w:rFonts w:ascii="Arial" w:hAnsi="Arial" w:cs="Arial"/>
          <w:sz w:val="24"/>
          <w:szCs w:val="24"/>
        </w:rPr>
        <w:t>belts</w:t>
      </w:r>
      <w:r w:rsidRPr="0021379D">
        <w:rPr>
          <w:rFonts w:ascii="Arial" w:hAnsi="Arial" w:cs="Arial"/>
          <w:spacing w:val="-5"/>
          <w:sz w:val="24"/>
          <w:szCs w:val="24"/>
        </w:rPr>
        <w:t xml:space="preserve"> </w:t>
      </w:r>
      <w:r w:rsidRPr="0021379D">
        <w:rPr>
          <w:rFonts w:ascii="Arial" w:hAnsi="Arial" w:cs="Arial"/>
          <w:sz w:val="24"/>
          <w:szCs w:val="24"/>
        </w:rPr>
        <w:t>for</w:t>
      </w:r>
      <w:r w:rsidRPr="0021379D">
        <w:rPr>
          <w:rFonts w:ascii="Arial" w:hAnsi="Arial" w:cs="Arial"/>
          <w:spacing w:val="-2"/>
          <w:sz w:val="24"/>
          <w:szCs w:val="24"/>
        </w:rPr>
        <w:t xml:space="preserve"> </w:t>
      </w:r>
      <w:r w:rsidRPr="0021379D">
        <w:rPr>
          <w:rFonts w:ascii="Arial" w:hAnsi="Arial" w:cs="Arial"/>
          <w:sz w:val="24"/>
          <w:szCs w:val="24"/>
        </w:rPr>
        <w:t>looseness and</w:t>
      </w:r>
      <w:r w:rsidRPr="0021379D">
        <w:rPr>
          <w:rFonts w:ascii="Arial" w:hAnsi="Arial" w:cs="Arial"/>
          <w:spacing w:val="-1"/>
          <w:sz w:val="24"/>
          <w:szCs w:val="24"/>
        </w:rPr>
        <w:t xml:space="preserve"> </w:t>
      </w:r>
      <w:r w:rsidRPr="0021379D">
        <w:rPr>
          <w:rFonts w:ascii="Arial" w:hAnsi="Arial" w:cs="Arial"/>
          <w:spacing w:val="-2"/>
          <w:sz w:val="24"/>
          <w:szCs w:val="24"/>
        </w:rPr>
        <w:t>deterioration.</w:t>
      </w:r>
    </w:p>
    <w:p w14:paraId="795C9F30" w14:textId="77777777" w:rsidR="0021379D" w:rsidRPr="0021379D" w:rsidRDefault="0021379D" w:rsidP="00A75584">
      <w:pPr>
        <w:pStyle w:val="ListParagraph"/>
        <w:widowControl w:val="0"/>
        <w:numPr>
          <w:ilvl w:val="0"/>
          <w:numId w:val="76"/>
        </w:numPr>
        <w:autoSpaceDE w:val="0"/>
        <w:autoSpaceDN w:val="0"/>
        <w:spacing w:line="252" w:lineRule="exact"/>
        <w:ind w:left="2250"/>
        <w:rPr>
          <w:rFonts w:ascii="Arial" w:hAnsi="Arial" w:cs="Arial"/>
          <w:sz w:val="24"/>
          <w:szCs w:val="24"/>
        </w:rPr>
      </w:pPr>
      <w:r w:rsidRPr="0021379D">
        <w:rPr>
          <w:rFonts w:ascii="Arial" w:hAnsi="Arial" w:cs="Arial"/>
          <w:sz w:val="24"/>
          <w:szCs w:val="24"/>
        </w:rPr>
        <w:t>Record</w:t>
      </w:r>
      <w:r w:rsidRPr="0021379D">
        <w:rPr>
          <w:rFonts w:ascii="Arial" w:hAnsi="Arial" w:cs="Arial"/>
          <w:spacing w:val="-5"/>
          <w:sz w:val="24"/>
          <w:szCs w:val="24"/>
        </w:rPr>
        <w:t xml:space="preserve"> </w:t>
      </w:r>
      <w:r w:rsidRPr="0021379D">
        <w:rPr>
          <w:rFonts w:ascii="Arial" w:hAnsi="Arial" w:cs="Arial"/>
          <w:sz w:val="24"/>
          <w:szCs w:val="24"/>
        </w:rPr>
        <w:t>DC</w:t>
      </w:r>
      <w:r w:rsidRPr="0021379D">
        <w:rPr>
          <w:rFonts w:ascii="Arial" w:hAnsi="Arial" w:cs="Arial"/>
          <w:spacing w:val="-5"/>
          <w:sz w:val="24"/>
          <w:szCs w:val="24"/>
        </w:rPr>
        <w:t xml:space="preserve"> </w:t>
      </w:r>
      <w:r w:rsidRPr="0021379D">
        <w:rPr>
          <w:rFonts w:ascii="Arial" w:hAnsi="Arial" w:cs="Arial"/>
          <w:sz w:val="24"/>
          <w:szCs w:val="24"/>
        </w:rPr>
        <w:t>voltage</w:t>
      </w:r>
      <w:r w:rsidRPr="0021379D">
        <w:rPr>
          <w:rFonts w:ascii="Arial" w:hAnsi="Arial" w:cs="Arial"/>
          <w:spacing w:val="-5"/>
          <w:sz w:val="24"/>
          <w:szCs w:val="24"/>
        </w:rPr>
        <w:t xml:space="preserve"> </w:t>
      </w:r>
      <w:r w:rsidRPr="0021379D">
        <w:rPr>
          <w:rFonts w:ascii="Arial" w:hAnsi="Arial" w:cs="Arial"/>
          <w:sz w:val="24"/>
          <w:szCs w:val="24"/>
        </w:rPr>
        <w:t>during</w:t>
      </w:r>
      <w:r w:rsidRPr="0021379D">
        <w:rPr>
          <w:rFonts w:ascii="Arial" w:hAnsi="Arial" w:cs="Arial"/>
          <w:spacing w:val="-5"/>
          <w:sz w:val="24"/>
          <w:szCs w:val="24"/>
        </w:rPr>
        <w:t xml:space="preserve"> </w:t>
      </w:r>
      <w:r w:rsidRPr="0021379D">
        <w:rPr>
          <w:rFonts w:ascii="Arial" w:hAnsi="Arial" w:cs="Arial"/>
          <w:sz w:val="24"/>
          <w:szCs w:val="24"/>
        </w:rPr>
        <w:t>engine</w:t>
      </w:r>
      <w:r w:rsidRPr="0021379D">
        <w:rPr>
          <w:rFonts w:ascii="Arial" w:hAnsi="Arial" w:cs="Arial"/>
          <w:spacing w:val="-5"/>
          <w:sz w:val="24"/>
          <w:szCs w:val="24"/>
        </w:rPr>
        <w:t xml:space="preserve"> </w:t>
      </w:r>
      <w:r w:rsidRPr="0021379D">
        <w:rPr>
          <w:rFonts w:ascii="Arial" w:hAnsi="Arial" w:cs="Arial"/>
          <w:sz w:val="24"/>
          <w:szCs w:val="24"/>
        </w:rPr>
        <w:t>operation</w:t>
      </w:r>
      <w:r w:rsidRPr="0021379D">
        <w:rPr>
          <w:rFonts w:ascii="Arial" w:hAnsi="Arial" w:cs="Arial"/>
          <w:spacing w:val="-4"/>
          <w:sz w:val="24"/>
          <w:szCs w:val="24"/>
        </w:rPr>
        <w:t xml:space="preserve"> </w:t>
      </w:r>
      <w:r w:rsidRPr="0021379D">
        <w:rPr>
          <w:rFonts w:ascii="Arial" w:hAnsi="Arial" w:cs="Arial"/>
          <w:sz w:val="24"/>
          <w:szCs w:val="24"/>
        </w:rPr>
        <w:t>and</w:t>
      </w:r>
      <w:r w:rsidRPr="0021379D">
        <w:rPr>
          <w:rFonts w:ascii="Arial" w:hAnsi="Arial" w:cs="Arial"/>
          <w:spacing w:val="-7"/>
          <w:sz w:val="24"/>
          <w:szCs w:val="24"/>
        </w:rPr>
        <w:t xml:space="preserve"> </w:t>
      </w:r>
      <w:r w:rsidRPr="0021379D">
        <w:rPr>
          <w:rFonts w:ascii="Arial" w:hAnsi="Arial" w:cs="Arial"/>
          <w:sz w:val="24"/>
          <w:szCs w:val="24"/>
        </w:rPr>
        <w:t>record</w:t>
      </w:r>
      <w:r w:rsidRPr="0021379D">
        <w:rPr>
          <w:rFonts w:ascii="Arial" w:hAnsi="Arial" w:cs="Arial"/>
          <w:spacing w:val="-7"/>
          <w:sz w:val="24"/>
          <w:szCs w:val="24"/>
        </w:rPr>
        <w:t xml:space="preserve"> </w:t>
      </w:r>
      <w:r w:rsidRPr="0021379D">
        <w:rPr>
          <w:rFonts w:ascii="Arial" w:hAnsi="Arial" w:cs="Arial"/>
          <w:sz w:val="24"/>
          <w:szCs w:val="24"/>
        </w:rPr>
        <w:t>maximum</w:t>
      </w:r>
      <w:r w:rsidRPr="0021379D">
        <w:rPr>
          <w:rFonts w:ascii="Arial" w:hAnsi="Arial" w:cs="Arial"/>
          <w:spacing w:val="-4"/>
          <w:sz w:val="24"/>
          <w:szCs w:val="24"/>
        </w:rPr>
        <w:t xml:space="preserve"> </w:t>
      </w:r>
      <w:r w:rsidRPr="0021379D">
        <w:rPr>
          <w:rFonts w:ascii="Arial" w:hAnsi="Arial" w:cs="Arial"/>
          <w:sz w:val="24"/>
          <w:szCs w:val="24"/>
        </w:rPr>
        <w:t>amperage</w:t>
      </w:r>
      <w:r w:rsidRPr="0021379D">
        <w:rPr>
          <w:rFonts w:ascii="Arial" w:hAnsi="Arial" w:cs="Arial"/>
          <w:spacing w:val="-4"/>
          <w:sz w:val="24"/>
          <w:szCs w:val="24"/>
        </w:rPr>
        <w:t xml:space="preserve"> </w:t>
      </w:r>
      <w:r w:rsidRPr="0021379D">
        <w:rPr>
          <w:rFonts w:ascii="Arial" w:hAnsi="Arial" w:cs="Arial"/>
          <w:sz w:val="24"/>
          <w:szCs w:val="24"/>
        </w:rPr>
        <w:t>output; compare with specifications.</w:t>
      </w:r>
    </w:p>
    <w:p w14:paraId="7153ED25" w14:textId="77777777" w:rsidR="0021379D" w:rsidRPr="0021379D" w:rsidRDefault="0021379D" w:rsidP="00AD5F54">
      <w:pPr>
        <w:pStyle w:val="ListParagraph"/>
        <w:widowControl w:val="0"/>
        <w:autoSpaceDE w:val="0"/>
        <w:autoSpaceDN w:val="0"/>
        <w:spacing w:line="252" w:lineRule="exact"/>
        <w:ind w:left="2250"/>
        <w:rPr>
          <w:rFonts w:ascii="Arial" w:hAnsi="Arial" w:cs="Arial"/>
          <w:sz w:val="24"/>
          <w:szCs w:val="24"/>
        </w:rPr>
      </w:pPr>
    </w:p>
    <w:p w14:paraId="3BBD9642" w14:textId="77777777" w:rsidR="0021379D" w:rsidRPr="0021379D" w:rsidRDefault="0021379D" w:rsidP="00A75584">
      <w:pPr>
        <w:pStyle w:val="ListParagraph"/>
        <w:widowControl w:val="0"/>
        <w:numPr>
          <w:ilvl w:val="0"/>
          <w:numId w:val="77"/>
        </w:numPr>
        <w:autoSpaceDE w:val="0"/>
        <w:autoSpaceDN w:val="0"/>
        <w:ind w:left="1440"/>
        <w:rPr>
          <w:rFonts w:ascii="Arial" w:hAnsi="Arial" w:cs="Arial"/>
          <w:sz w:val="24"/>
          <w:szCs w:val="24"/>
          <w:u w:val="single"/>
        </w:rPr>
      </w:pPr>
      <w:r w:rsidRPr="0021379D">
        <w:rPr>
          <w:rFonts w:ascii="Arial" w:hAnsi="Arial" w:cs="Arial"/>
          <w:sz w:val="24"/>
          <w:szCs w:val="24"/>
          <w:u w:val="single"/>
        </w:rPr>
        <w:t>Monitor</w:t>
      </w:r>
      <w:r w:rsidRPr="0021379D">
        <w:rPr>
          <w:rFonts w:ascii="Arial" w:hAnsi="Arial" w:cs="Arial"/>
          <w:spacing w:val="-5"/>
          <w:sz w:val="24"/>
          <w:szCs w:val="24"/>
          <w:u w:val="single"/>
        </w:rPr>
        <w:t xml:space="preserve"> </w:t>
      </w:r>
      <w:r w:rsidRPr="0021379D">
        <w:rPr>
          <w:rFonts w:ascii="Arial" w:hAnsi="Arial" w:cs="Arial"/>
          <w:sz w:val="24"/>
          <w:szCs w:val="24"/>
          <w:u w:val="single"/>
        </w:rPr>
        <w:t>Safety</w:t>
      </w:r>
      <w:r w:rsidRPr="0021379D">
        <w:rPr>
          <w:rFonts w:ascii="Arial" w:hAnsi="Arial" w:cs="Arial"/>
          <w:spacing w:val="-3"/>
          <w:sz w:val="24"/>
          <w:szCs w:val="24"/>
          <w:u w:val="single"/>
        </w:rPr>
        <w:t xml:space="preserve"> </w:t>
      </w:r>
      <w:r w:rsidRPr="0021379D">
        <w:rPr>
          <w:rFonts w:ascii="Arial" w:hAnsi="Arial" w:cs="Arial"/>
          <w:sz w:val="24"/>
          <w:szCs w:val="24"/>
          <w:u w:val="single"/>
        </w:rPr>
        <w:t>Control</w:t>
      </w:r>
      <w:r w:rsidRPr="0021379D">
        <w:rPr>
          <w:rFonts w:ascii="Arial" w:hAnsi="Arial" w:cs="Arial"/>
          <w:spacing w:val="-5"/>
          <w:sz w:val="24"/>
          <w:szCs w:val="24"/>
          <w:u w:val="single"/>
        </w:rPr>
        <w:t xml:space="preserve"> </w:t>
      </w:r>
      <w:r w:rsidRPr="0021379D">
        <w:rPr>
          <w:rFonts w:ascii="Arial" w:hAnsi="Arial" w:cs="Arial"/>
          <w:spacing w:val="-2"/>
          <w:sz w:val="24"/>
          <w:szCs w:val="24"/>
          <w:u w:val="single"/>
        </w:rPr>
        <w:t>Panel</w:t>
      </w:r>
    </w:p>
    <w:p w14:paraId="733A3884" w14:textId="77777777" w:rsidR="0021379D" w:rsidRPr="0021379D" w:rsidRDefault="0021379D" w:rsidP="00A75584">
      <w:pPr>
        <w:pStyle w:val="ListParagraph"/>
        <w:widowControl w:val="0"/>
        <w:numPr>
          <w:ilvl w:val="0"/>
          <w:numId w:val="78"/>
        </w:numPr>
        <w:autoSpaceDE w:val="0"/>
        <w:autoSpaceDN w:val="0"/>
        <w:ind w:left="1800"/>
        <w:rPr>
          <w:rFonts w:ascii="Arial" w:hAnsi="Arial" w:cs="Arial"/>
          <w:sz w:val="24"/>
          <w:szCs w:val="24"/>
        </w:rPr>
      </w:pPr>
      <w:r w:rsidRPr="0021379D">
        <w:rPr>
          <w:rFonts w:ascii="Arial" w:hAnsi="Arial" w:cs="Arial"/>
          <w:sz w:val="24"/>
          <w:szCs w:val="24"/>
        </w:rPr>
        <w:t xml:space="preserve">Start </w:t>
      </w:r>
      <w:r w:rsidRPr="0021379D">
        <w:rPr>
          <w:rFonts w:ascii="Arial" w:hAnsi="Arial" w:cs="Arial"/>
          <w:spacing w:val="-2"/>
          <w:sz w:val="24"/>
          <w:szCs w:val="24"/>
        </w:rPr>
        <w:t>Controls</w:t>
      </w:r>
    </w:p>
    <w:p w14:paraId="1B97184A" w14:textId="77777777" w:rsidR="0021379D" w:rsidRPr="0021379D" w:rsidRDefault="0021379D" w:rsidP="00A75584">
      <w:pPr>
        <w:pStyle w:val="ListParagraph"/>
        <w:widowControl w:val="0"/>
        <w:numPr>
          <w:ilvl w:val="0"/>
          <w:numId w:val="79"/>
        </w:numPr>
        <w:autoSpaceDE w:val="0"/>
        <w:autoSpaceDN w:val="0"/>
        <w:spacing w:before="11"/>
        <w:ind w:left="2250"/>
        <w:rPr>
          <w:rFonts w:ascii="Arial" w:hAnsi="Arial" w:cs="Arial"/>
          <w:sz w:val="24"/>
          <w:szCs w:val="24"/>
        </w:rPr>
      </w:pPr>
      <w:r w:rsidRPr="0021379D">
        <w:rPr>
          <w:rFonts w:ascii="Arial" w:hAnsi="Arial" w:cs="Arial"/>
          <w:sz w:val="24"/>
          <w:szCs w:val="24"/>
        </w:rPr>
        <w:t>Inspect</w:t>
      </w:r>
      <w:r w:rsidRPr="0021379D">
        <w:rPr>
          <w:rFonts w:ascii="Arial" w:hAnsi="Arial" w:cs="Arial"/>
          <w:spacing w:val="-5"/>
          <w:sz w:val="24"/>
          <w:szCs w:val="24"/>
        </w:rPr>
        <w:t xml:space="preserve"> </w:t>
      </w:r>
      <w:r w:rsidRPr="0021379D">
        <w:rPr>
          <w:rFonts w:ascii="Arial" w:hAnsi="Arial" w:cs="Arial"/>
          <w:sz w:val="24"/>
          <w:szCs w:val="24"/>
        </w:rPr>
        <w:t>manual/auto</w:t>
      </w:r>
      <w:r w:rsidRPr="0021379D">
        <w:rPr>
          <w:rFonts w:ascii="Arial" w:hAnsi="Arial" w:cs="Arial"/>
          <w:spacing w:val="-4"/>
          <w:sz w:val="24"/>
          <w:szCs w:val="24"/>
        </w:rPr>
        <w:t xml:space="preserve"> </w:t>
      </w:r>
      <w:r w:rsidRPr="0021379D">
        <w:rPr>
          <w:rFonts w:ascii="Arial" w:hAnsi="Arial" w:cs="Arial"/>
          <w:sz w:val="24"/>
          <w:szCs w:val="24"/>
        </w:rPr>
        <w:t>start switch</w:t>
      </w:r>
      <w:r w:rsidRPr="0021379D">
        <w:rPr>
          <w:rFonts w:ascii="Arial" w:hAnsi="Arial" w:cs="Arial"/>
          <w:spacing w:val="-6"/>
          <w:sz w:val="24"/>
          <w:szCs w:val="24"/>
        </w:rPr>
        <w:t xml:space="preserve"> </w:t>
      </w:r>
      <w:r w:rsidRPr="0021379D">
        <w:rPr>
          <w:rFonts w:ascii="Arial" w:hAnsi="Arial" w:cs="Arial"/>
          <w:sz w:val="24"/>
          <w:szCs w:val="24"/>
        </w:rPr>
        <w:t>for</w:t>
      </w:r>
      <w:r w:rsidRPr="0021379D">
        <w:rPr>
          <w:rFonts w:ascii="Arial" w:hAnsi="Arial" w:cs="Arial"/>
          <w:spacing w:val="-1"/>
          <w:sz w:val="24"/>
          <w:szCs w:val="24"/>
        </w:rPr>
        <w:t xml:space="preserve"> </w:t>
      </w:r>
      <w:r w:rsidRPr="0021379D">
        <w:rPr>
          <w:rFonts w:ascii="Arial" w:hAnsi="Arial" w:cs="Arial"/>
          <w:sz w:val="24"/>
          <w:szCs w:val="24"/>
        </w:rPr>
        <w:t>proper</w:t>
      </w:r>
      <w:r w:rsidRPr="0021379D">
        <w:rPr>
          <w:rFonts w:ascii="Arial" w:hAnsi="Arial" w:cs="Arial"/>
          <w:spacing w:val="-4"/>
          <w:sz w:val="24"/>
          <w:szCs w:val="24"/>
        </w:rPr>
        <w:t xml:space="preserve"> </w:t>
      </w:r>
      <w:r w:rsidRPr="0021379D">
        <w:rPr>
          <w:rFonts w:ascii="Arial" w:hAnsi="Arial" w:cs="Arial"/>
          <w:spacing w:val="-2"/>
          <w:sz w:val="24"/>
          <w:szCs w:val="24"/>
        </w:rPr>
        <w:t>operation.</w:t>
      </w:r>
    </w:p>
    <w:p w14:paraId="0E8B9DEF" w14:textId="77777777" w:rsidR="0021379D" w:rsidRPr="0021379D" w:rsidRDefault="0021379D" w:rsidP="00A75584">
      <w:pPr>
        <w:pStyle w:val="ListParagraph"/>
        <w:widowControl w:val="0"/>
        <w:numPr>
          <w:ilvl w:val="0"/>
          <w:numId w:val="79"/>
        </w:numPr>
        <w:autoSpaceDE w:val="0"/>
        <w:autoSpaceDN w:val="0"/>
        <w:spacing w:before="11"/>
        <w:ind w:left="2250"/>
        <w:rPr>
          <w:rFonts w:ascii="Arial" w:hAnsi="Arial" w:cs="Arial"/>
          <w:sz w:val="24"/>
          <w:szCs w:val="24"/>
        </w:rPr>
      </w:pPr>
      <w:r w:rsidRPr="0021379D">
        <w:rPr>
          <w:rFonts w:ascii="Arial" w:hAnsi="Arial" w:cs="Arial"/>
          <w:sz w:val="24"/>
          <w:szCs w:val="24"/>
        </w:rPr>
        <w:t>Check</w:t>
      </w:r>
      <w:r w:rsidRPr="0021379D">
        <w:rPr>
          <w:rFonts w:ascii="Arial" w:hAnsi="Arial" w:cs="Arial"/>
          <w:spacing w:val="-1"/>
          <w:sz w:val="24"/>
          <w:szCs w:val="24"/>
        </w:rPr>
        <w:t xml:space="preserve"> </w:t>
      </w:r>
      <w:r w:rsidRPr="0021379D">
        <w:rPr>
          <w:rFonts w:ascii="Arial" w:hAnsi="Arial" w:cs="Arial"/>
          <w:sz w:val="24"/>
          <w:szCs w:val="24"/>
        </w:rPr>
        <w:t>automatic</w:t>
      </w:r>
      <w:r w:rsidRPr="0021379D">
        <w:rPr>
          <w:rFonts w:ascii="Arial" w:hAnsi="Arial" w:cs="Arial"/>
          <w:spacing w:val="-3"/>
          <w:sz w:val="24"/>
          <w:szCs w:val="24"/>
        </w:rPr>
        <w:t xml:space="preserve"> </w:t>
      </w:r>
      <w:r w:rsidRPr="0021379D">
        <w:rPr>
          <w:rFonts w:ascii="Arial" w:hAnsi="Arial" w:cs="Arial"/>
          <w:sz w:val="24"/>
          <w:szCs w:val="24"/>
        </w:rPr>
        <w:t>start</w:t>
      </w:r>
      <w:r w:rsidRPr="0021379D">
        <w:rPr>
          <w:rFonts w:ascii="Arial" w:hAnsi="Arial" w:cs="Arial"/>
          <w:spacing w:val="-7"/>
          <w:sz w:val="24"/>
          <w:szCs w:val="24"/>
        </w:rPr>
        <w:t xml:space="preserve"> </w:t>
      </w:r>
      <w:r w:rsidRPr="0021379D">
        <w:rPr>
          <w:rFonts w:ascii="Arial" w:hAnsi="Arial" w:cs="Arial"/>
          <w:sz w:val="24"/>
          <w:szCs w:val="24"/>
        </w:rPr>
        <w:t>function</w:t>
      </w:r>
      <w:r w:rsidRPr="0021379D">
        <w:rPr>
          <w:rFonts w:ascii="Arial" w:hAnsi="Arial" w:cs="Arial"/>
          <w:spacing w:val="-2"/>
          <w:sz w:val="24"/>
          <w:szCs w:val="24"/>
        </w:rPr>
        <w:t xml:space="preserve"> </w:t>
      </w:r>
      <w:r w:rsidRPr="0021379D">
        <w:rPr>
          <w:rFonts w:ascii="Arial" w:hAnsi="Arial" w:cs="Arial"/>
          <w:sz w:val="24"/>
          <w:szCs w:val="24"/>
        </w:rPr>
        <w:t>and</w:t>
      </w:r>
      <w:r w:rsidRPr="0021379D">
        <w:rPr>
          <w:rFonts w:ascii="Arial" w:hAnsi="Arial" w:cs="Arial"/>
          <w:spacing w:val="-5"/>
          <w:sz w:val="24"/>
          <w:szCs w:val="24"/>
        </w:rPr>
        <w:t xml:space="preserve"> </w:t>
      </w:r>
      <w:r w:rsidRPr="0021379D">
        <w:rPr>
          <w:rFonts w:ascii="Arial" w:hAnsi="Arial" w:cs="Arial"/>
          <w:sz w:val="24"/>
          <w:szCs w:val="24"/>
        </w:rPr>
        <w:t>return</w:t>
      </w:r>
      <w:r w:rsidRPr="0021379D">
        <w:rPr>
          <w:rFonts w:ascii="Arial" w:hAnsi="Arial" w:cs="Arial"/>
          <w:spacing w:val="-5"/>
          <w:sz w:val="24"/>
          <w:szCs w:val="24"/>
        </w:rPr>
        <w:t xml:space="preserve"> </w:t>
      </w:r>
      <w:r w:rsidRPr="0021379D">
        <w:rPr>
          <w:rFonts w:ascii="Arial" w:hAnsi="Arial" w:cs="Arial"/>
          <w:sz w:val="24"/>
          <w:szCs w:val="24"/>
        </w:rPr>
        <w:t>to</w:t>
      </w:r>
      <w:r w:rsidRPr="0021379D">
        <w:rPr>
          <w:rFonts w:ascii="Arial" w:hAnsi="Arial" w:cs="Arial"/>
          <w:spacing w:val="-5"/>
          <w:sz w:val="24"/>
          <w:szCs w:val="24"/>
        </w:rPr>
        <w:t xml:space="preserve"> </w:t>
      </w:r>
      <w:r w:rsidRPr="0021379D">
        <w:rPr>
          <w:rFonts w:ascii="Arial" w:hAnsi="Arial" w:cs="Arial"/>
          <w:sz w:val="24"/>
          <w:szCs w:val="24"/>
        </w:rPr>
        <w:t>the</w:t>
      </w:r>
      <w:r w:rsidRPr="0021379D">
        <w:rPr>
          <w:rFonts w:ascii="Arial" w:hAnsi="Arial" w:cs="Arial"/>
          <w:spacing w:val="-5"/>
          <w:sz w:val="24"/>
          <w:szCs w:val="24"/>
        </w:rPr>
        <w:t xml:space="preserve"> </w:t>
      </w:r>
      <w:r w:rsidRPr="0021379D">
        <w:rPr>
          <w:rFonts w:ascii="Arial" w:hAnsi="Arial" w:cs="Arial"/>
          <w:sz w:val="24"/>
          <w:szCs w:val="24"/>
        </w:rPr>
        <w:t>“auto”</w:t>
      </w:r>
      <w:r w:rsidRPr="0021379D">
        <w:rPr>
          <w:rFonts w:ascii="Arial" w:hAnsi="Arial" w:cs="Arial"/>
          <w:spacing w:val="-3"/>
          <w:sz w:val="24"/>
          <w:szCs w:val="24"/>
        </w:rPr>
        <w:t xml:space="preserve"> </w:t>
      </w:r>
      <w:r w:rsidRPr="0021379D">
        <w:rPr>
          <w:rFonts w:ascii="Arial" w:hAnsi="Arial" w:cs="Arial"/>
          <w:sz w:val="24"/>
          <w:szCs w:val="24"/>
        </w:rPr>
        <w:t>position</w:t>
      </w:r>
      <w:r w:rsidRPr="0021379D">
        <w:rPr>
          <w:rFonts w:ascii="Arial" w:hAnsi="Arial" w:cs="Arial"/>
          <w:spacing w:val="-3"/>
          <w:sz w:val="24"/>
          <w:szCs w:val="24"/>
        </w:rPr>
        <w:t xml:space="preserve"> </w:t>
      </w:r>
      <w:r w:rsidRPr="0021379D">
        <w:rPr>
          <w:rFonts w:ascii="Arial" w:hAnsi="Arial" w:cs="Arial"/>
          <w:sz w:val="24"/>
          <w:szCs w:val="24"/>
        </w:rPr>
        <w:t>after</w:t>
      </w:r>
      <w:r w:rsidRPr="0021379D">
        <w:rPr>
          <w:rFonts w:ascii="Arial" w:hAnsi="Arial" w:cs="Arial"/>
          <w:spacing w:val="-4"/>
          <w:sz w:val="24"/>
          <w:szCs w:val="24"/>
        </w:rPr>
        <w:t xml:space="preserve"> </w:t>
      </w:r>
      <w:r w:rsidRPr="0021379D">
        <w:rPr>
          <w:rFonts w:ascii="Arial" w:hAnsi="Arial" w:cs="Arial"/>
          <w:sz w:val="24"/>
          <w:szCs w:val="24"/>
        </w:rPr>
        <w:t>testing;</w:t>
      </w:r>
      <w:r w:rsidRPr="0021379D">
        <w:rPr>
          <w:rFonts w:ascii="Arial" w:hAnsi="Arial" w:cs="Arial"/>
          <w:spacing w:val="-2"/>
          <w:sz w:val="24"/>
          <w:szCs w:val="24"/>
        </w:rPr>
        <w:t xml:space="preserve"> </w:t>
      </w:r>
      <w:r w:rsidRPr="0021379D">
        <w:rPr>
          <w:rFonts w:ascii="Arial" w:hAnsi="Arial" w:cs="Arial"/>
          <w:sz w:val="24"/>
          <w:szCs w:val="24"/>
        </w:rPr>
        <w:t>record</w:t>
      </w:r>
      <w:r w:rsidRPr="0021379D">
        <w:rPr>
          <w:rFonts w:ascii="Arial" w:hAnsi="Arial" w:cs="Arial"/>
          <w:spacing w:val="-7"/>
          <w:sz w:val="24"/>
          <w:szCs w:val="24"/>
        </w:rPr>
        <w:t xml:space="preserve"> </w:t>
      </w:r>
      <w:r w:rsidRPr="0021379D">
        <w:rPr>
          <w:rFonts w:ascii="Arial" w:hAnsi="Arial" w:cs="Arial"/>
          <w:sz w:val="24"/>
          <w:szCs w:val="24"/>
        </w:rPr>
        <w:t>position of manual/auto switch after testing (as needed).</w:t>
      </w:r>
    </w:p>
    <w:p w14:paraId="1D36A581" w14:textId="77777777" w:rsidR="0021379D" w:rsidRPr="0021379D" w:rsidRDefault="0021379D" w:rsidP="00A75584">
      <w:pPr>
        <w:pStyle w:val="ListParagraph"/>
        <w:widowControl w:val="0"/>
        <w:numPr>
          <w:ilvl w:val="0"/>
          <w:numId w:val="70"/>
        </w:numPr>
        <w:autoSpaceDE w:val="0"/>
        <w:autoSpaceDN w:val="0"/>
        <w:spacing w:before="8"/>
        <w:ind w:left="1800"/>
        <w:rPr>
          <w:rFonts w:ascii="Arial" w:hAnsi="Arial" w:cs="Arial"/>
          <w:sz w:val="24"/>
          <w:szCs w:val="24"/>
        </w:rPr>
      </w:pPr>
      <w:r w:rsidRPr="0021379D">
        <w:rPr>
          <w:rFonts w:ascii="Arial" w:hAnsi="Arial" w:cs="Arial"/>
          <w:spacing w:val="-2"/>
          <w:sz w:val="24"/>
          <w:szCs w:val="24"/>
        </w:rPr>
        <w:t>Metering</w:t>
      </w:r>
    </w:p>
    <w:p w14:paraId="54780ADF" w14:textId="77777777" w:rsidR="0021379D" w:rsidRPr="0021379D" w:rsidRDefault="0021379D" w:rsidP="00A75584">
      <w:pPr>
        <w:pStyle w:val="ListParagraph"/>
        <w:widowControl w:val="0"/>
        <w:numPr>
          <w:ilvl w:val="0"/>
          <w:numId w:val="80"/>
        </w:numPr>
        <w:autoSpaceDE w:val="0"/>
        <w:autoSpaceDN w:val="0"/>
        <w:spacing w:before="11"/>
        <w:ind w:left="2250" w:right="90"/>
        <w:rPr>
          <w:rFonts w:ascii="Arial" w:hAnsi="Arial" w:cs="Arial"/>
          <w:sz w:val="24"/>
          <w:szCs w:val="24"/>
        </w:rPr>
      </w:pPr>
      <w:r w:rsidRPr="0021379D">
        <w:rPr>
          <w:rFonts w:ascii="Arial" w:hAnsi="Arial" w:cs="Arial"/>
          <w:sz w:val="24"/>
          <w:szCs w:val="24"/>
        </w:rPr>
        <w:t>Inspect</w:t>
      </w:r>
      <w:r w:rsidRPr="0021379D">
        <w:rPr>
          <w:rFonts w:ascii="Arial" w:hAnsi="Arial" w:cs="Arial"/>
          <w:spacing w:val="-4"/>
          <w:sz w:val="24"/>
          <w:szCs w:val="24"/>
        </w:rPr>
        <w:t xml:space="preserve"> </w:t>
      </w:r>
      <w:r w:rsidRPr="0021379D">
        <w:rPr>
          <w:rFonts w:ascii="Arial" w:hAnsi="Arial" w:cs="Arial"/>
          <w:sz w:val="24"/>
          <w:szCs w:val="24"/>
        </w:rPr>
        <w:t>and</w:t>
      </w:r>
      <w:r w:rsidRPr="0021379D">
        <w:rPr>
          <w:rFonts w:ascii="Arial" w:hAnsi="Arial" w:cs="Arial"/>
          <w:spacing w:val="-5"/>
          <w:sz w:val="24"/>
          <w:szCs w:val="24"/>
        </w:rPr>
        <w:t xml:space="preserve"> </w:t>
      </w:r>
      <w:r w:rsidRPr="0021379D">
        <w:rPr>
          <w:rFonts w:ascii="Arial" w:hAnsi="Arial" w:cs="Arial"/>
          <w:sz w:val="24"/>
          <w:szCs w:val="24"/>
        </w:rPr>
        <w:t>ensure</w:t>
      </w:r>
      <w:r w:rsidRPr="0021379D">
        <w:rPr>
          <w:rFonts w:ascii="Arial" w:hAnsi="Arial" w:cs="Arial"/>
          <w:spacing w:val="-6"/>
          <w:sz w:val="24"/>
          <w:szCs w:val="24"/>
        </w:rPr>
        <w:t xml:space="preserve"> </w:t>
      </w:r>
      <w:r w:rsidRPr="0021379D">
        <w:rPr>
          <w:rFonts w:ascii="Arial" w:hAnsi="Arial" w:cs="Arial"/>
          <w:sz w:val="24"/>
          <w:szCs w:val="24"/>
        </w:rPr>
        <w:t>the</w:t>
      </w:r>
      <w:r w:rsidRPr="0021379D">
        <w:rPr>
          <w:rFonts w:ascii="Arial" w:hAnsi="Arial" w:cs="Arial"/>
          <w:spacing w:val="-6"/>
          <w:sz w:val="24"/>
          <w:szCs w:val="24"/>
        </w:rPr>
        <w:t xml:space="preserve"> </w:t>
      </w:r>
      <w:r w:rsidRPr="0021379D">
        <w:rPr>
          <w:rFonts w:ascii="Arial" w:hAnsi="Arial" w:cs="Arial"/>
          <w:sz w:val="24"/>
          <w:szCs w:val="24"/>
        </w:rPr>
        <w:t>voltage</w:t>
      </w:r>
      <w:r w:rsidRPr="0021379D">
        <w:rPr>
          <w:rFonts w:ascii="Arial" w:hAnsi="Arial" w:cs="Arial"/>
          <w:spacing w:val="-3"/>
          <w:sz w:val="24"/>
          <w:szCs w:val="24"/>
        </w:rPr>
        <w:t xml:space="preserve"> </w:t>
      </w:r>
      <w:r w:rsidRPr="0021379D">
        <w:rPr>
          <w:rFonts w:ascii="Arial" w:hAnsi="Arial" w:cs="Arial"/>
          <w:sz w:val="24"/>
          <w:szCs w:val="24"/>
        </w:rPr>
        <w:t>and</w:t>
      </w:r>
      <w:r w:rsidRPr="0021379D">
        <w:rPr>
          <w:rFonts w:ascii="Arial" w:hAnsi="Arial" w:cs="Arial"/>
          <w:spacing w:val="-4"/>
          <w:sz w:val="24"/>
          <w:szCs w:val="24"/>
        </w:rPr>
        <w:t xml:space="preserve"> </w:t>
      </w:r>
      <w:r w:rsidRPr="0021379D">
        <w:rPr>
          <w:rFonts w:ascii="Arial" w:hAnsi="Arial" w:cs="Arial"/>
          <w:sz w:val="24"/>
          <w:szCs w:val="24"/>
        </w:rPr>
        <w:t>engine</w:t>
      </w:r>
      <w:r w:rsidRPr="0021379D">
        <w:rPr>
          <w:rFonts w:ascii="Arial" w:hAnsi="Arial" w:cs="Arial"/>
          <w:spacing w:val="-5"/>
          <w:sz w:val="24"/>
          <w:szCs w:val="24"/>
        </w:rPr>
        <w:t xml:space="preserve"> </w:t>
      </w:r>
      <w:r w:rsidRPr="0021379D">
        <w:rPr>
          <w:rFonts w:ascii="Arial" w:hAnsi="Arial" w:cs="Arial"/>
          <w:sz w:val="24"/>
          <w:szCs w:val="24"/>
        </w:rPr>
        <w:t>parameter</w:t>
      </w:r>
      <w:r w:rsidRPr="0021379D">
        <w:rPr>
          <w:rFonts w:ascii="Arial" w:hAnsi="Arial" w:cs="Arial"/>
          <w:spacing w:val="-4"/>
          <w:sz w:val="24"/>
          <w:szCs w:val="24"/>
        </w:rPr>
        <w:t xml:space="preserve"> </w:t>
      </w:r>
      <w:r w:rsidRPr="0021379D">
        <w:rPr>
          <w:rFonts w:ascii="Arial" w:hAnsi="Arial" w:cs="Arial"/>
          <w:sz w:val="24"/>
          <w:szCs w:val="24"/>
        </w:rPr>
        <w:t>gauge’s</w:t>
      </w:r>
      <w:r w:rsidRPr="0021379D">
        <w:rPr>
          <w:rFonts w:ascii="Arial" w:hAnsi="Arial" w:cs="Arial"/>
          <w:spacing w:val="-4"/>
          <w:sz w:val="24"/>
          <w:szCs w:val="24"/>
        </w:rPr>
        <w:t xml:space="preserve"> </w:t>
      </w:r>
      <w:r w:rsidRPr="0021379D">
        <w:rPr>
          <w:rFonts w:ascii="Arial" w:hAnsi="Arial" w:cs="Arial"/>
          <w:sz w:val="24"/>
          <w:szCs w:val="24"/>
        </w:rPr>
        <w:t>function</w:t>
      </w:r>
      <w:r w:rsidRPr="0021379D">
        <w:rPr>
          <w:rFonts w:ascii="Arial" w:hAnsi="Arial" w:cs="Arial"/>
          <w:spacing w:val="-4"/>
          <w:sz w:val="24"/>
          <w:szCs w:val="24"/>
        </w:rPr>
        <w:t xml:space="preserve"> </w:t>
      </w:r>
      <w:r w:rsidRPr="0021379D">
        <w:rPr>
          <w:rFonts w:ascii="Arial" w:hAnsi="Arial" w:cs="Arial"/>
          <w:sz w:val="24"/>
          <w:szCs w:val="24"/>
        </w:rPr>
        <w:t>while</w:t>
      </w:r>
      <w:r w:rsidRPr="0021379D">
        <w:rPr>
          <w:rFonts w:ascii="Arial" w:hAnsi="Arial" w:cs="Arial"/>
          <w:spacing w:val="-6"/>
          <w:sz w:val="24"/>
          <w:szCs w:val="24"/>
        </w:rPr>
        <w:t xml:space="preserve"> </w:t>
      </w:r>
      <w:r w:rsidRPr="0021379D">
        <w:rPr>
          <w:rFonts w:ascii="Arial" w:hAnsi="Arial" w:cs="Arial"/>
          <w:sz w:val="24"/>
          <w:szCs w:val="24"/>
        </w:rPr>
        <w:t>engine</w:t>
      </w:r>
      <w:r w:rsidRPr="0021379D">
        <w:rPr>
          <w:rFonts w:ascii="Arial" w:hAnsi="Arial" w:cs="Arial"/>
          <w:spacing w:val="-3"/>
          <w:sz w:val="24"/>
          <w:szCs w:val="24"/>
        </w:rPr>
        <w:t xml:space="preserve"> </w:t>
      </w:r>
      <w:r w:rsidRPr="0021379D">
        <w:rPr>
          <w:rFonts w:ascii="Arial" w:hAnsi="Arial" w:cs="Arial"/>
          <w:sz w:val="24"/>
          <w:szCs w:val="24"/>
        </w:rPr>
        <w:t xml:space="preserve">is </w:t>
      </w:r>
      <w:r w:rsidRPr="0021379D">
        <w:rPr>
          <w:rFonts w:ascii="Arial" w:hAnsi="Arial" w:cs="Arial"/>
          <w:spacing w:val="-2"/>
          <w:sz w:val="24"/>
          <w:szCs w:val="24"/>
        </w:rPr>
        <w:t>operating.</w:t>
      </w:r>
    </w:p>
    <w:p w14:paraId="1C45F204" w14:textId="77777777" w:rsidR="0021379D" w:rsidRPr="0021379D" w:rsidRDefault="0021379D" w:rsidP="00A75584">
      <w:pPr>
        <w:pStyle w:val="ListParagraph"/>
        <w:widowControl w:val="0"/>
        <w:numPr>
          <w:ilvl w:val="0"/>
          <w:numId w:val="80"/>
        </w:numPr>
        <w:autoSpaceDE w:val="0"/>
        <w:autoSpaceDN w:val="0"/>
        <w:spacing w:before="11"/>
        <w:ind w:left="2250" w:right="180"/>
        <w:rPr>
          <w:rFonts w:ascii="Arial" w:hAnsi="Arial" w:cs="Arial"/>
          <w:sz w:val="24"/>
          <w:szCs w:val="24"/>
        </w:rPr>
      </w:pPr>
      <w:r w:rsidRPr="0021379D">
        <w:rPr>
          <w:rFonts w:ascii="Arial" w:hAnsi="Arial" w:cs="Arial"/>
          <w:sz w:val="24"/>
          <w:szCs w:val="24"/>
        </w:rPr>
        <w:t>Record</w:t>
      </w:r>
      <w:r w:rsidRPr="0021379D">
        <w:rPr>
          <w:rFonts w:ascii="Arial" w:hAnsi="Arial" w:cs="Arial"/>
          <w:spacing w:val="-5"/>
          <w:sz w:val="24"/>
          <w:szCs w:val="24"/>
        </w:rPr>
        <w:t xml:space="preserve"> </w:t>
      </w:r>
      <w:r w:rsidRPr="0021379D">
        <w:rPr>
          <w:rFonts w:ascii="Arial" w:hAnsi="Arial" w:cs="Arial"/>
          <w:sz w:val="24"/>
          <w:szCs w:val="24"/>
        </w:rPr>
        <w:t>the</w:t>
      </w:r>
      <w:r w:rsidRPr="0021379D">
        <w:rPr>
          <w:rFonts w:ascii="Arial" w:hAnsi="Arial" w:cs="Arial"/>
          <w:spacing w:val="-5"/>
          <w:sz w:val="24"/>
          <w:szCs w:val="24"/>
        </w:rPr>
        <w:t xml:space="preserve"> </w:t>
      </w:r>
      <w:r w:rsidRPr="0021379D">
        <w:rPr>
          <w:rFonts w:ascii="Arial" w:hAnsi="Arial" w:cs="Arial"/>
          <w:sz w:val="24"/>
          <w:szCs w:val="24"/>
        </w:rPr>
        <w:t>readings</w:t>
      </w:r>
      <w:r w:rsidRPr="0021379D">
        <w:rPr>
          <w:rFonts w:ascii="Arial" w:hAnsi="Arial" w:cs="Arial"/>
          <w:spacing w:val="-1"/>
          <w:sz w:val="24"/>
          <w:szCs w:val="24"/>
        </w:rPr>
        <w:t xml:space="preserve"> </w:t>
      </w:r>
      <w:r w:rsidRPr="0021379D">
        <w:rPr>
          <w:rFonts w:ascii="Arial" w:hAnsi="Arial" w:cs="Arial"/>
          <w:sz w:val="24"/>
          <w:szCs w:val="24"/>
        </w:rPr>
        <w:t>of</w:t>
      </w:r>
      <w:r w:rsidRPr="0021379D">
        <w:rPr>
          <w:rFonts w:ascii="Arial" w:hAnsi="Arial" w:cs="Arial"/>
          <w:spacing w:val="-2"/>
          <w:sz w:val="24"/>
          <w:szCs w:val="24"/>
        </w:rPr>
        <w:t xml:space="preserve"> </w:t>
      </w:r>
      <w:r w:rsidRPr="0021379D">
        <w:rPr>
          <w:rFonts w:ascii="Arial" w:hAnsi="Arial" w:cs="Arial"/>
          <w:sz w:val="24"/>
          <w:szCs w:val="24"/>
        </w:rPr>
        <w:t>each</w:t>
      </w:r>
      <w:r w:rsidRPr="0021379D">
        <w:rPr>
          <w:rFonts w:ascii="Arial" w:hAnsi="Arial" w:cs="Arial"/>
          <w:spacing w:val="-3"/>
          <w:sz w:val="24"/>
          <w:szCs w:val="24"/>
        </w:rPr>
        <w:t xml:space="preserve"> </w:t>
      </w:r>
      <w:r w:rsidRPr="0021379D">
        <w:rPr>
          <w:rFonts w:ascii="Arial" w:hAnsi="Arial" w:cs="Arial"/>
          <w:sz w:val="24"/>
          <w:szCs w:val="24"/>
        </w:rPr>
        <w:t>after</w:t>
      </w:r>
      <w:r w:rsidRPr="0021379D">
        <w:rPr>
          <w:rFonts w:ascii="Arial" w:hAnsi="Arial" w:cs="Arial"/>
          <w:spacing w:val="-3"/>
          <w:sz w:val="24"/>
          <w:szCs w:val="24"/>
        </w:rPr>
        <w:t xml:space="preserve"> </w:t>
      </w:r>
      <w:r w:rsidRPr="0021379D">
        <w:rPr>
          <w:rFonts w:ascii="Arial" w:hAnsi="Arial" w:cs="Arial"/>
          <w:sz w:val="24"/>
          <w:szCs w:val="24"/>
        </w:rPr>
        <w:t>engine</w:t>
      </w:r>
      <w:r w:rsidRPr="0021379D">
        <w:rPr>
          <w:rFonts w:ascii="Arial" w:hAnsi="Arial" w:cs="Arial"/>
          <w:spacing w:val="-3"/>
          <w:sz w:val="24"/>
          <w:szCs w:val="24"/>
        </w:rPr>
        <w:t xml:space="preserve"> </w:t>
      </w:r>
      <w:r w:rsidRPr="0021379D">
        <w:rPr>
          <w:rFonts w:ascii="Arial" w:hAnsi="Arial" w:cs="Arial"/>
          <w:sz w:val="24"/>
          <w:szCs w:val="24"/>
        </w:rPr>
        <w:t>operation</w:t>
      </w:r>
      <w:r w:rsidRPr="0021379D">
        <w:rPr>
          <w:rFonts w:ascii="Arial" w:hAnsi="Arial" w:cs="Arial"/>
          <w:spacing w:val="-3"/>
          <w:sz w:val="24"/>
          <w:szCs w:val="24"/>
        </w:rPr>
        <w:t xml:space="preserve"> </w:t>
      </w:r>
      <w:r w:rsidRPr="0021379D">
        <w:rPr>
          <w:rFonts w:ascii="Arial" w:hAnsi="Arial" w:cs="Arial"/>
          <w:sz w:val="24"/>
          <w:szCs w:val="24"/>
        </w:rPr>
        <w:t>has</w:t>
      </w:r>
      <w:r w:rsidRPr="0021379D">
        <w:rPr>
          <w:rFonts w:ascii="Arial" w:hAnsi="Arial" w:cs="Arial"/>
          <w:spacing w:val="-1"/>
          <w:sz w:val="24"/>
          <w:szCs w:val="24"/>
        </w:rPr>
        <w:t xml:space="preserve"> </w:t>
      </w:r>
      <w:r w:rsidRPr="0021379D">
        <w:rPr>
          <w:rFonts w:ascii="Arial" w:hAnsi="Arial" w:cs="Arial"/>
          <w:sz w:val="24"/>
          <w:szCs w:val="24"/>
        </w:rPr>
        <w:t>stabilized</w:t>
      </w:r>
      <w:r w:rsidRPr="0021379D">
        <w:rPr>
          <w:rFonts w:ascii="Arial" w:hAnsi="Arial" w:cs="Arial"/>
          <w:spacing w:val="-3"/>
          <w:sz w:val="24"/>
          <w:szCs w:val="24"/>
        </w:rPr>
        <w:t xml:space="preserve"> </w:t>
      </w:r>
      <w:r w:rsidRPr="0021379D">
        <w:rPr>
          <w:rFonts w:ascii="Arial" w:hAnsi="Arial" w:cs="Arial"/>
          <w:sz w:val="24"/>
          <w:szCs w:val="24"/>
        </w:rPr>
        <w:t>(as</w:t>
      </w:r>
      <w:r w:rsidRPr="0021379D">
        <w:rPr>
          <w:rFonts w:ascii="Arial" w:hAnsi="Arial" w:cs="Arial"/>
          <w:spacing w:val="-5"/>
          <w:sz w:val="24"/>
          <w:szCs w:val="24"/>
        </w:rPr>
        <w:t xml:space="preserve"> </w:t>
      </w:r>
      <w:r w:rsidRPr="0021379D">
        <w:rPr>
          <w:rFonts w:ascii="Arial" w:hAnsi="Arial" w:cs="Arial"/>
          <w:spacing w:val="-2"/>
          <w:sz w:val="24"/>
          <w:szCs w:val="24"/>
        </w:rPr>
        <w:t>needed).</w:t>
      </w:r>
    </w:p>
    <w:p w14:paraId="42625799" w14:textId="77777777" w:rsidR="0021379D" w:rsidRPr="0021379D" w:rsidRDefault="0021379D" w:rsidP="00A75584">
      <w:pPr>
        <w:pStyle w:val="ListParagraph"/>
        <w:widowControl w:val="0"/>
        <w:numPr>
          <w:ilvl w:val="0"/>
          <w:numId w:val="70"/>
        </w:numPr>
        <w:autoSpaceDE w:val="0"/>
        <w:autoSpaceDN w:val="0"/>
        <w:spacing w:before="8"/>
        <w:ind w:left="1800" w:right="90"/>
        <w:rPr>
          <w:rFonts w:ascii="Arial" w:hAnsi="Arial" w:cs="Arial"/>
          <w:sz w:val="24"/>
          <w:szCs w:val="24"/>
        </w:rPr>
      </w:pPr>
      <w:r w:rsidRPr="0021379D">
        <w:rPr>
          <w:rFonts w:ascii="Arial" w:hAnsi="Arial" w:cs="Arial"/>
          <w:sz w:val="24"/>
          <w:szCs w:val="24"/>
        </w:rPr>
        <w:t>Emergency</w:t>
      </w:r>
      <w:r w:rsidRPr="0021379D">
        <w:rPr>
          <w:rFonts w:ascii="Arial" w:hAnsi="Arial" w:cs="Arial"/>
          <w:spacing w:val="-3"/>
          <w:sz w:val="24"/>
          <w:szCs w:val="24"/>
        </w:rPr>
        <w:t xml:space="preserve"> </w:t>
      </w:r>
      <w:r w:rsidRPr="0021379D">
        <w:rPr>
          <w:rFonts w:ascii="Arial" w:hAnsi="Arial" w:cs="Arial"/>
          <w:sz w:val="24"/>
          <w:szCs w:val="24"/>
        </w:rPr>
        <w:t>stop</w:t>
      </w:r>
      <w:r w:rsidRPr="0021379D">
        <w:rPr>
          <w:rFonts w:ascii="Arial" w:hAnsi="Arial" w:cs="Arial"/>
          <w:spacing w:val="-2"/>
          <w:sz w:val="24"/>
          <w:szCs w:val="24"/>
        </w:rPr>
        <w:t xml:space="preserve"> </w:t>
      </w:r>
      <w:r w:rsidRPr="0021379D">
        <w:rPr>
          <w:rFonts w:ascii="Arial" w:hAnsi="Arial" w:cs="Arial"/>
          <w:sz w:val="24"/>
          <w:szCs w:val="24"/>
        </w:rPr>
        <w:t>–</w:t>
      </w:r>
      <w:r w:rsidRPr="0021379D">
        <w:rPr>
          <w:rFonts w:ascii="Arial" w:hAnsi="Arial" w:cs="Arial"/>
          <w:spacing w:val="-7"/>
          <w:sz w:val="24"/>
          <w:szCs w:val="24"/>
        </w:rPr>
        <w:t xml:space="preserve"> </w:t>
      </w:r>
      <w:r w:rsidRPr="0021379D">
        <w:rPr>
          <w:rFonts w:ascii="Arial" w:hAnsi="Arial" w:cs="Arial"/>
          <w:sz w:val="24"/>
          <w:szCs w:val="24"/>
        </w:rPr>
        <w:t>Inspect</w:t>
      </w:r>
      <w:r w:rsidRPr="0021379D">
        <w:rPr>
          <w:rFonts w:ascii="Arial" w:hAnsi="Arial" w:cs="Arial"/>
          <w:spacing w:val="-3"/>
          <w:sz w:val="24"/>
          <w:szCs w:val="24"/>
        </w:rPr>
        <w:t xml:space="preserve"> </w:t>
      </w:r>
      <w:r w:rsidRPr="0021379D">
        <w:rPr>
          <w:rFonts w:ascii="Arial" w:hAnsi="Arial" w:cs="Arial"/>
          <w:sz w:val="24"/>
          <w:szCs w:val="24"/>
        </w:rPr>
        <w:t>and</w:t>
      </w:r>
      <w:r w:rsidRPr="0021379D">
        <w:rPr>
          <w:rFonts w:ascii="Arial" w:hAnsi="Arial" w:cs="Arial"/>
          <w:spacing w:val="-5"/>
          <w:sz w:val="24"/>
          <w:szCs w:val="24"/>
        </w:rPr>
        <w:t xml:space="preserve"> </w:t>
      </w:r>
      <w:r w:rsidRPr="0021379D">
        <w:rPr>
          <w:rFonts w:ascii="Arial" w:hAnsi="Arial" w:cs="Arial"/>
          <w:sz w:val="24"/>
          <w:szCs w:val="24"/>
        </w:rPr>
        <w:t>Test</w:t>
      </w:r>
      <w:r w:rsidRPr="0021379D">
        <w:rPr>
          <w:rFonts w:ascii="Arial" w:hAnsi="Arial" w:cs="Arial"/>
          <w:spacing w:val="-2"/>
          <w:sz w:val="24"/>
          <w:szCs w:val="24"/>
        </w:rPr>
        <w:t xml:space="preserve"> </w:t>
      </w:r>
      <w:r w:rsidRPr="0021379D">
        <w:rPr>
          <w:rFonts w:ascii="Arial" w:hAnsi="Arial" w:cs="Arial"/>
          <w:sz w:val="24"/>
          <w:szCs w:val="24"/>
        </w:rPr>
        <w:t>for</w:t>
      </w:r>
      <w:r w:rsidRPr="0021379D">
        <w:rPr>
          <w:rFonts w:ascii="Arial" w:hAnsi="Arial" w:cs="Arial"/>
          <w:spacing w:val="-3"/>
          <w:sz w:val="24"/>
          <w:szCs w:val="24"/>
        </w:rPr>
        <w:t xml:space="preserve"> </w:t>
      </w:r>
      <w:r w:rsidRPr="0021379D">
        <w:rPr>
          <w:rFonts w:ascii="Arial" w:hAnsi="Arial" w:cs="Arial"/>
          <w:sz w:val="24"/>
          <w:szCs w:val="24"/>
        </w:rPr>
        <w:t>proper</w:t>
      </w:r>
      <w:r w:rsidRPr="0021379D">
        <w:rPr>
          <w:rFonts w:ascii="Arial" w:hAnsi="Arial" w:cs="Arial"/>
          <w:spacing w:val="-2"/>
          <w:sz w:val="24"/>
          <w:szCs w:val="24"/>
        </w:rPr>
        <w:t xml:space="preserve"> </w:t>
      </w:r>
      <w:r w:rsidRPr="0021379D">
        <w:rPr>
          <w:rFonts w:ascii="Arial" w:hAnsi="Arial" w:cs="Arial"/>
          <w:sz w:val="24"/>
          <w:szCs w:val="24"/>
        </w:rPr>
        <w:t>operation</w:t>
      </w:r>
      <w:r w:rsidRPr="0021379D">
        <w:rPr>
          <w:rFonts w:ascii="Arial" w:hAnsi="Arial" w:cs="Arial"/>
          <w:spacing w:val="-2"/>
          <w:sz w:val="24"/>
          <w:szCs w:val="24"/>
        </w:rPr>
        <w:t xml:space="preserve"> </w:t>
      </w:r>
      <w:r w:rsidRPr="0021379D">
        <w:rPr>
          <w:rFonts w:ascii="Arial" w:hAnsi="Arial" w:cs="Arial"/>
          <w:sz w:val="24"/>
          <w:szCs w:val="24"/>
        </w:rPr>
        <w:t>and</w:t>
      </w:r>
      <w:r w:rsidRPr="0021379D">
        <w:rPr>
          <w:rFonts w:ascii="Arial" w:hAnsi="Arial" w:cs="Arial"/>
          <w:spacing w:val="-5"/>
          <w:sz w:val="24"/>
          <w:szCs w:val="24"/>
        </w:rPr>
        <w:t xml:space="preserve"> </w:t>
      </w:r>
      <w:r w:rsidRPr="0021379D">
        <w:rPr>
          <w:rFonts w:ascii="Arial" w:hAnsi="Arial" w:cs="Arial"/>
          <w:sz w:val="24"/>
          <w:szCs w:val="24"/>
        </w:rPr>
        <w:t>annunciation,</w:t>
      </w:r>
      <w:r w:rsidRPr="0021379D">
        <w:rPr>
          <w:rFonts w:ascii="Arial" w:hAnsi="Arial" w:cs="Arial"/>
          <w:spacing w:val="-3"/>
          <w:sz w:val="24"/>
          <w:szCs w:val="24"/>
        </w:rPr>
        <w:t xml:space="preserve"> </w:t>
      </w:r>
      <w:r w:rsidRPr="0021379D">
        <w:rPr>
          <w:rFonts w:ascii="Arial" w:hAnsi="Arial" w:cs="Arial"/>
          <w:sz w:val="24"/>
          <w:szCs w:val="24"/>
        </w:rPr>
        <w:t>return</w:t>
      </w:r>
      <w:r w:rsidRPr="0021379D">
        <w:rPr>
          <w:rFonts w:ascii="Arial" w:hAnsi="Arial" w:cs="Arial"/>
          <w:spacing w:val="-5"/>
          <w:sz w:val="24"/>
          <w:szCs w:val="24"/>
        </w:rPr>
        <w:t xml:space="preserve"> </w:t>
      </w:r>
      <w:r w:rsidRPr="0021379D">
        <w:rPr>
          <w:rFonts w:ascii="Arial" w:hAnsi="Arial" w:cs="Arial"/>
          <w:sz w:val="24"/>
          <w:szCs w:val="24"/>
        </w:rPr>
        <w:t>switch</w:t>
      </w:r>
      <w:r w:rsidRPr="0021379D">
        <w:rPr>
          <w:rFonts w:ascii="Arial" w:hAnsi="Arial" w:cs="Arial"/>
          <w:spacing w:val="-7"/>
          <w:sz w:val="24"/>
          <w:szCs w:val="24"/>
        </w:rPr>
        <w:t xml:space="preserve"> </w:t>
      </w:r>
      <w:r w:rsidRPr="0021379D">
        <w:rPr>
          <w:rFonts w:ascii="Arial" w:hAnsi="Arial" w:cs="Arial"/>
          <w:sz w:val="24"/>
          <w:szCs w:val="24"/>
        </w:rPr>
        <w:t>to</w:t>
      </w:r>
      <w:r w:rsidRPr="0021379D">
        <w:rPr>
          <w:rFonts w:ascii="Arial" w:hAnsi="Arial" w:cs="Arial"/>
          <w:spacing w:val="-4"/>
          <w:sz w:val="24"/>
          <w:szCs w:val="24"/>
        </w:rPr>
        <w:t xml:space="preserve"> </w:t>
      </w:r>
      <w:r w:rsidRPr="0021379D">
        <w:rPr>
          <w:rFonts w:ascii="Arial" w:hAnsi="Arial" w:cs="Arial"/>
          <w:sz w:val="24"/>
          <w:szCs w:val="24"/>
        </w:rPr>
        <w:t>run position and record switch position after testing (as-needed).</w:t>
      </w:r>
    </w:p>
    <w:p w14:paraId="51C761BF" w14:textId="77777777" w:rsidR="0021379D" w:rsidRPr="0021379D" w:rsidRDefault="0021379D" w:rsidP="00A75584">
      <w:pPr>
        <w:pStyle w:val="ListParagraph"/>
        <w:widowControl w:val="0"/>
        <w:numPr>
          <w:ilvl w:val="0"/>
          <w:numId w:val="70"/>
        </w:numPr>
        <w:autoSpaceDE w:val="0"/>
        <w:autoSpaceDN w:val="0"/>
        <w:spacing w:before="8"/>
        <w:ind w:left="1800" w:right="90"/>
        <w:rPr>
          <w:rFonts w:ascii="Arial" w:hAnsi="Arial" w:cs="Arial"/>
          <w:sz w:val="24"/>
          <w:szCs w:val="24"/>
        </w:rPr>
      </w:pPr>
      <w:r w:rsidRPr="0021379D">
        <w:rPr>
          <w:rFonts w:ascii="Arial" w:hAnsi="Arial" w:cs="Arial"/>
          <w:sz w:val="24"/>
          <w:szCs w:val="24"/>
        </w:rPr>
        <w:t>Remote</w:t>
      </w:r>
      <w:r w:rsidRPr="0021379D">
        <w:rPr>
          <w:rFonts w:ascii="Arial" w:hAnsi="Arial" w:cs="Arial"/>
          <w:spacing w:val="-5"/>
          <w:sz w:val="24"/>
          <w:szCs w:val="24"/>
        </w:rPr>
        <w:t xml:space="preserve"> </w:t>
      </w:r>
      <w:r w:rsidRPr="0021379D">
        <w:rPr>
          <w:rFonts w:ascii="Arial" w:hAnsi="Arial" w:cs="Arial"/>
          <w:sz w:val="24"/>
          <w:szCs w:val="24"/>
        </w:rPr>
        <w:t>Annunciator</w:t>
      </w:r>
      <w:r w:rsidRPr="0021379D">
        <w:rPr>
          <w:rFonts w:ascii="Arial" w:hAnsi="Arial" w:cs="Arial"/>
          <w:spacing w:val="-3"/>
          <w:sz w:val="24"/>
          <w:szCs w:val="24"/>
        </w:rPr>
        <w:t xml:space="preserve"> </w:t>
      </w:r>
      <w:r w:rsidRPr="0021379D">
        <w:rPr>
          <w:rFonts w:ascii="Arial" w:hAnsi="Arial" w:cs="Arial"/>
          <w:sz w:val="24"/>
          <w:szCs w:val="24"/>
        </w:rPr>
        <w:t>–</w:t>
      </w:r>
      <w:r w:rsidRPr="0021379D">
        <w:rPr>
          <w:rFonts w:ascii="Arial" w:hAnsi="Arial" w:cs="Arial"/>
          <w:spacing w:val="-3"/>
          <w:sz w:val="24"/>
          <w:szCs w:val="24"/>
        </w:rPr>
        <w:t xml:space="preserve"> </w:t>
      </w:r>
      <w:r w:rsidRPr="0021379D">
        <w:rPr>
          <w:rFonts w:ascii="Arial" w:hAnsi="Arial" w:cs="Arial"/>
          <w:sz w:val="24"/>
          <w:szCs w:val="24"/>
        </w:rPr>
        <w:t>Lamp</w:t>
      </w:r>
      <w:r w:rsidRPr="0021379D">
        <w:rPr>
          <w:rFonts w:ascii="Arial" w:hAnsi="Arial" w:cs="Arial"/>
          <w:spacing w:val="-6"/>
          <w:sz w:val="24"/>
          <w:szCs w:val="24"/>
        </w:rPr>
        <w:t xml:space="preserve"> </w:t>
      </w:r>
      <w:r w:rsidRPr="0021379D">
        <w:rPr>
          <w:rFonts w:ascii="Arial" w:hAnsi="Arial" w:cs="Arial"/>
          <w:sz w:val="24"/>
          <w:szCs w:val="24"/>
        </w:rPr>
        <w:t>test</w:t>
      </w:r>
      <w:r w:rsidRPr="0021379D">
        <w:rPr>
          <w:rFonts w:ascii="Arial" w:hAnsi="Arial" w:cs="Arial"/>
          <w:spacing w:val="-3"/>
          <w:sz w:val="24"/>
          <w:szCs w:val="24"/>
        </w:rPr>
        <w:t xml:space="preserve"> </w:t>
      </w:r>
      <w:r w:rsidRPr="0021379D">
        <w:rPr>
          <w:rFonts w:ascii="Arial" w:hAnsi="Arial" w:cs="Arial"/>
          <w:sz w:val="24"/>
          <w:szCs w:val="24"/>
        </w:rPr>
        <w:t>to</w:t>
      </w:r>
      <w:r w:rsidRPr="0021379D">
        <w:rPr>
          <w:rFonts w:ascii="Arial" w:hAnsi="Arial" w:cs="Arial"/>
          <w:spacing w:val="-1"/>
          <w:sz w:val="24"/>
          <w:szCs w:val="24"/>
        </w:rPr>
        <w:t xml:space="preserve"> </w:t>
      </w:r>
      <w:r w:rsidRPr="0021379D">
        <w:rPr>
          <w:rFonts w:ascii="Arial" w:hAnsi="Arial" w:cs="Arial"/>
          <w:sz w:val="24"/>
          <w:szCs w:val="24"/>
        </w:rPr>
        <w:t>check</w:t>
      </w:r>
      <w:r w:rsidRPr="0021379D">
        <w:rPr>
          <w:rFonts w:ascii="Arial" w:hAnsi="Arial" w:cs="Arial"/>
          <w:spacing w:val="-5"/>
          <w:sz w:val="24"/>
          <w:szCs w:val="24"/>
        </w:rPr>
        <w:t xml:space="preserve"> </w:t>
      </w:r>
      <w:r w:rsidRPr="0021379D">
        <w:rPr>
          <w:rFonts w:ascii="Arial" w:hAnsi="Arial" w:cs="Arial"/>
          <w:sz w:val="24"/>
          <w:szCs w:val="24"/>
        </w:rPr>
        <w:t>for</w:t>
      </w:r>
      <w:r w:rsidRPr="0021379D">
        <w:rPr>
          <w:rFonts w:ascii="Arial" w:hAnsi="Arial" w:cs="Arial"/>
          <w:spacing w:val="-3"/>
          <w:sz w:val="24"/>
          <w:szCs w:val="24"/>
        </w:rPr>
        <w:t xml:space="preserve"> </w:t>
      </w:r>
      <w:r w:rsidRPr="0021379D">
        <w:rPr>
          <w:rFonts w:ascii="Arial" w:hAnsi="Arial" w:cs="Arial"/>
          <w:sz w:val="24"/>
          <w:szCs w:val="24"/>
        </w:rPr>
        <w:t>presence</w:t>
      </w:r>
      <w:r w:rsidRPr="0021379D">
        <w:rPr>
          <w:rFonts w:ascii="Arial" w:hAnsi="Arial" w:cs="Arial"/>
          <w:spacing w:val="-2"/>
          <w:sz w:val="24"/>
          <w:szCs w:val="24"/>
        </w:rPr>
        <w:t xml:space="preserve"> </w:t>
      </w:r>
      <w:r w:rsidRPr="0021379D">
        <w:rPr>
          <w:rFonts w:ascii="Arial" w:hAnsi="Arial" w:cs="Arial"/>
          <w:sz w:val="24"/>
          <w:szCs w:val="24"/>
        </w:rPr>
        <w:t>of</w:t>
      </w:r>
      <w:r w:rsidRPr="0021379D">
        <w:rPr>
          <w:rFonts w:ascii="Arial" w:hAnsi="Arial" w:cs="Arial"/>
          <w:spacing w:val="-2"/>
          <w:sz w:val="24"/>
          <w:szCs w:val="24"/>
        </w:rPr>
        <w:t xml:space="preserve"> </w:t>
      </w:r>
      <w:r w:rsidRPr="0021379D">
        <w:rPr>
          <w:rFonts w:ascii="Arial" w:hAnsi="Arial" w:cs="Arial"/>
          <w:sz w:val="24"/>
          <w:szCs w:val="24"/>
        </w:rPr>
        <w:t>DC</w:t>
      </w:r>
      <w:r w:rsidRPr="0021379D">
        <w:rPr>
          <w:rFonts w:ascii="Arial" w:hAnsi="Arial" w:cs="Arial"/>
          <w:spacing w:val="-6"/>
          <w:sz w:val="24"/>
          <w:szCs w:val="24"/>
        </w:rPr>
        <w:t xml:space="preserve"> </w:t>
      </w:r>
      <w:r w:rsidRPr="0021379D">
        <w:rPr>
          <w:rFonts w:ascii="Arial" w:hAnsi="Arial" w:cs="Arial"/>
          <w:sz w:val="24"/>
          <w:szCs w:val="24"/>
        </w:rPr>
        <w:t>voltage</w:t>
      </w:r>
      <w:r w:rsidRPr="0021379D">
        <w:rPr>
          <w:rFonts w:ascii="Arial" w:hAnsi="Arial" w:cs="Arial"/>
          <w:spacing w:val="-4"/>
          <w:sz w:val="24"/>
          <w:szCs w:val="24"/>
        </w:rPr>
        <w:t xml:space="preserve"> </w:t>
      </w:r>
      <w:r w:rsidRPr="0021379D">
        <w:rPr>
          <w:rFonts w:ascii="Arial" w:hAnsi="Arial" w:cs="Arial"/>
          <w:sz w:val="24"/>
          <w:szCs w:val="24"/>
        </w:rPr>
        <w:t>and</w:t>
      </w:r>
      <w:r w:rsidRPr="0021379D">
        <w:rPr>
          <w:rFonts w:ascii="Arial" w:hAnsi="Arial" w:cs="Arial"/>
          <w:spacing w:val="-5"/>
          <w:sz w:val="24"/>
          <w:szCs w:val="24"/>
        </w:rPr>
        <w:t xml:space="preserve"> </w:t>
      </w:r>
      <w:r w:rsidRPr="0021379D">
        <w:rPr>
          <w:rFonts w:ascii="Arial" w:hAnsi="Arial" w:cs="Arial"/>
          <w:sz w:val="24"/>
          <w:szCs w:val="24"/>
        </w:rPr>
        <w:t>correct</w:t>
      </w:r>
      <w:r w:rsidRPr="0021379D">
        <w:rPr>
          <w:rFonts w:ascii="Arial" w:hAnsi="Arial" w:cs="Arial"/>
          <w:spacing w:val="-2"/>
          <w:sz w:val="24"/>
          <w:szCs w:val="24"/>
        </w:rPr>
        <w:t xml:space="preserve"> </w:t>
      </w:r>
      <w:r w:rsidRPr="0021379D">
        <w:rPr>
          <w:rFonts w:ascii="Arial" w:hAnsi="Arial" w:cs="Arial"/>
          <w:sz w:val="24"/>
          <w:szCs w:val="24"/>
        </w:rPr>
        <w:t>lamp operation (as-needed).</w:t>
      </w:r>
    </w:p>
    <w:p w14:paraId="68FDBC11" w14:textId="77777777" w:rsidR="0021379D" w:rsidRPr="0021379D" w:rsidRDefault="0021379D" w:rsidP="00A75584">
      <w:pPr>
        <w:pStyle w:val="ListParagraph"/>
        <w:widowControl w:val="0"/>
        <w:numPr>
          <w:ilvl w:val="0"/>
          <w:numId w:val="70"/>
        </w:numPr>
        <w:autoSpaceDE w:val="0"/>
        <w:autoSpaceDN w:val="0"/>
        <w:spacing w:before="8"/>
        <w:ind w:left="1800" w:right="90"/>
        <w:rPr>
          <w:rFonts w:ascii="Arial" w:hAnsi="Arial" w:cs="Arial"/>
          <w:sz w:val="24"/>
          <w:szCs w:val="24"/>
        </w:rPr>
      </w:pPr>
      <w:r w:rsidRPr="0021379D">
        <w:rPr>
          <w:rFonts w:ascii="Arial" w:hAnsi="Arial" w:cs="Arial"/>
          <w:sz w:val="24"/>
          <w:szCs w:val="24"/>
        </w:rPr>
        <w:t>Control</w:t>
      </w:r>
      <w:r w:rsidRPr="0021379D">
        <w:rPr>
          <w:rFonts w:ascii="Arial" w:hAnsi="Arial" w:cs="Arial"/>
          <w:spacing w:val="-4"/>
          <w:sz w:val="24"/>
          <w:szCs w:val="24"/>
        </w:rPr>
        <w:t xml:space="preserve"> </w:t>
      </w:r>
      <w:r w:rsidRPr="0021379D">
        <w:rPr>
          <w:rFonts w:ascii="Arial" w:hAnsi="Arial" w:cs="Arial"/>
          <w:sz w:val="24"/>
          <w:szCs w:val="24"/>
        </w:rPr>
        <w:t>panel-operation</w:t>
      </w:r>
      <w:r w:rsidRPr="0021379D">
        <w:rPr>
          <w:rFonts w:ascii="Arial" w:hAnsi="Arial" w:cs="Arial"/>
          <w:spacing w:val="-5"/>
          <w:sz w:val="24"/>
          <w:szCs w:val="24"/>
        </w:rPr>
        <w:t xml:space="preserve"> </w:t>
      </w:r>
      <w:r w:rsidRPr="0021379D">
        <w:rPr>
          <w:rFonts w:ascii="Arial" w:hAnsi="Arial" w:cs="Arial"/>
          <w:sz w:val="24"/>
          <w:szCs w:val="24"/>
        </w:rPr>
        <w:t>and</w:t>
      </w:r>
      <w:r w:rsidRPr="0021379D">
        <w:rPr>
          <w:rFonts w:ascii="Arial" w:hAnsi="Arial" w:cs="Arial"/>
          <w:spacing w:val="-4"/>
          <w:sz w:val="24"/>
          <w:szCs w:val="24"/>
        </w:rPr>
        <w:t xml:space="preserve"> </w:t>
      </w:r>
      <w:r w:rsidRPr="0021379D">
        <w:rPr>
          <w:rFonts w:ascii="Arial" w:hAnsi="Arial" w:cs="Arial"/>
          <w:sz w:val="24"/>
          <w:szCs w:val="24"/>
        </w:rPr>
        <w:t>function</w:t>
      </w:r>
      <w:r w:rsidRPr="0021379D">
        <w:rPr>
          <w:rFonts w:ascii="Arial" w:hAnsi="Arial" w:cs="Arial"/>
          <w:spacing w:val="-5"/>
          <w:sz w:val="24"/>
          <w:szCs w:val="24"/>
        </w:rPr>
        <w:t xml:space="preserve"> </w:t>
      </w:r>
      <w:r w:rsidRPr="0021379D">
        <w:rPr>
          <w:rFonts w:ascii="Arial" w:hAnsi="Arial" w:cs="Arial"/>
          <w:spacing w:val="-2"/>
          <w:sz w:val="24"/>
          <w:szCs w:val="24"/>
        </w:rPr>
        <w:t>test.</w:t>
      </w:r>
    </w:p>
    <w:p w14:paraId="6924D6A7" w14:textId="77777777" w:rsidR="0021379D" w:rsidRPr="0021379D" w:rsidRDefault="0021379D" w:rsidP="00A75584">
      <w:pPr>
        <w:pStyle w:val="ListParagraph"/>
        <w:widowControl w:val="0"/>
        <w:numPr>
          <w:ilvl w:val="0"/>
          <w:numId w:val="70"/>
        </w:numPr>
        <w:autoSpaceDE w:val="0"/>
        <w:autoSpaceDN w:val="0"/>
        <w:spacing w:before="8"/>
        <w:ind w:left="1800" w:right="90"/>
        <w:rPr>
          <w:rFonts w:ascii="Arial" w:hAnsi="Arial" w:cs="Arial"/>
          <w:sz w:val="24"/>
          <w:szCs w:val="24"/>
        </w:rPr>
      </w:pPr>
      <w:r w:rsidRPr="0021379D">
        <w:rPr>
          <w:rFonts w:ascii="Arial" w:hAnsi="Arial" w:cs="Arial"/>
          <w:sz w:val="24"/>
          <w:szCs w:val="24"/>
        </w:rPr>
        <w:t>Safety</w:t>
      </w:r>
      <w:r w:rsidRPr="0021379D">
        <w:rPr>
          <w:rFonts w:ascii="Arial" w:hAnsi="Arial" w:cs="Arial"/>
          <w:spacing w:val="-8"/>
          <w:sz w:val="24"/>
          <w:szCs w:val="24"/>
        </w:rPr>
        <w:t xml:space="preserve"> </w:t>
      </w:r>
      <w:r w:rsidRPr="0021379D">
        <w:rPr>
          <w:rFonts w:ascii="Arial" w:hAnsi="Arial" w:cs="Arial"/>
          <w:sz w:val="24"/>
          <w:szCs w:val="24"/>
        </w:rPr>
        <w:t>Shutdowns</w:t>
      </w:r>
      <w:r w:rsidRPr="0021379D">
        <w:rPr>
          <w:rFonts w:ascii="Arial" w:hAnsi="Arial" w:cs="Arial"/>
          <w:spacing w:val="-2"/>
          <w:sz w:val="24"/>
          <w:szCs w:val="24"/>
        </w:rPr>
        <w:t xml:space="preserve"> </w:t>
      </w:r>
      <w:r w:rsidRPr="0021379D">
        <w:rPr>
          <w:rFonts w:ascii="Arial" w:hAnsi="Arial" w:cs="Arial"/>
          <w:sz w:val="24"/>
          <w:szCs w:val="24"/>
        </w:rPr>
        <w:t>–</w:t>
      </w:r>
      <w:r w:rsidRPr="0021379D">
        <w:rPr>
          <w:rFonts w:ascii="Arial" w:hAnsi="Arial" w:cs="Arial"/>
          <w:spacing w:val="-6"/>
          <w:sz w:val="24"/>
          <w:szCs w:val="24"/>
        </w:rPr>
        <w:t xml:space="preserve"> </w:t>
      </w:r>
      <w:r w:rsidRPr="0021379D">
        <w:rPr>
          <w:rFonts w:ascii="Arial" w:hAnsi="Arial" w:cs="Arial"/>
          <w:sz w:val="24"/>
          <w:szCs w:val="24"/>
        </w:rPr>
        <w:t>Inspect and</w:t>
      </w:r>
      <w:r w:rsidRPr="0021379D">
        <w:rPr>
          <w:rFonts w:ascii="Arial" w:hAnsi="Arial" w:cs="Arial"/>
          <w:spacing w:val="-5"/>
          <w:sz w:val="24"/>
          <w:szCs w:val="24"/>
        </w:rPr>
        <w:t xml:space="preserve"> </w:t>
      </w:r>
      <w:r w:rsidRPr="0021379D">
        <w:rPr>
          <w:rFonts w:ascii="Arial" w:hAnsi="Arial" w:cs="Arial"/>
          <w:sz w:val="24"/>
          <w:szCs w:val="24"/>
        </w:rPr>
        <w:t>Test</w:t>
      </w:r>
      <w:r w:rsidRPr="0021379D">
        <w:rPr>
          <w:rFonts w:ascii="Arial" w:hAnsi="Arial" w:cs="Arial"/>
          <w:spacing w:val="-2"/>
          <w:sz w:val="24"/>
          <w:szCs w:val="24"/>
        </w:rPr>
        <w:t xml:space="preserve"> </w:t>
      </w:r>
      <w:r w:rsidRPr="0021379D">
        <w:rPr>
          <w:rFonts w:ascii="Arial" w:hAnsi="Arial" w:cs="Arial"/>
          <w:sz w:val="24"/>
          <w:szCs w:val="24"/>
        </w:rPr>
        <w:t>for</w:t>
      </w:r>
      <w:r w:rsidRPr="0021379D">
        <w:rPr>
          <w:rFonts w:ascii="Arial" w:hAnsi="Arial" w:cs="Arial"/>
          <w:spacing w:val="-3"/>
          <w:sz w:val="24"/>
          <w:szCs w:val="24"/>
        </w:rPr>
        <w:t xml:space="preserve"> </w:t>
      </w:r>
      <w:r w:rsidRPr="0021379D">
        <w:rPr>
          <w:rFonts w:ascii="Arial" w:hAnsi="Arial" w:cs="Arial"/>
          <w:sz w:val="24"/>
          <w:szCs w:val="24"/>
        </w:rPr>
        <w:t>proper</w:t>
      </w:r>
      <w:r w:rsidRPr="0021379D">
        <w:rPr>
          <w:rFonts w:ascii="Arial" w:hAnsi="Arial" w:cs="Arial"/>
          <w:spacing w:val="-2"/>
          <w:sz w:val="24"/>
          <w:szCs w:val="24"/>
        </w:rPr>
        <w:t xml:space="preserve"> </w:t>
      </w:r>
      <w:r w:rsidRPr="0021379D">
        <w:rPr>
          <w:rFonts w:ascii="Arial" w:hAnsi="Arial" w:cs="Arial"/>
          <w:sz w:val="24"/>
          <w:szCs w:val="24"/>
        </w:rPr>
        <w:t>safety</w:t>
      </w:r>
      <w:r w:rsidRPr="0021379D">
        <w:rPr>
          <w:rFonts w:ascii="Arial" w:hAnsi="Arial" w:cs="Arial"/>
          <w:spacing w:val="-2"/>
          <w:sz w:val="24"/>
          <w:szCs w:val="24"/>
        </w:rPr>
        <w:t xml:space="preserve"> </w:t>
      </w:r>
      <w:r w:rsidRPr="0021379D">
        <w:rPr>
          <w:rFonts w:ascii="Arial" w:hAnsi="Arial" w:cs="Arial"/>
          <w:sz w:val="24"/>
          <w:szCs w:val="24"/>
        </w:rPr>
        <w:t>shutdown</w:t>
      </w:r>
      <w:r w:rsidRPr="0021379D">
        <w:rPr>
          <w:rFonts w:ascii="Arial" w:hAnsi="Arial" w:cs="Arial"/>
          <w:spacing w:val="-5"/>
          <w:sz w:val="24"/>
          <w:szCs w:val="24"/>
        </w:rPr>
        <w:t xml:space="preserve"> </w:t>
      </w:r>
      <w:r w:rsidRPr="0021379D">
        <w:rPr>
          <w:rFonts w:ascii="Arial" w:hAnsi="Arial" w:cs="Arial"/>
          <w:sz w:val="24"/>
          <w:szCs w:val="24"/>
        </w:rPr>
        <w:t>operation</w:t>
      </w:r>
      <w:r w:rsidRPr="0021379D">
        <w:rPr>
          <w:rFonts w:ascii="Arial" w:hAnsi="Arial" w:cs="Arial"/>
          <w:spacing w:val="-4"/>
          <w:sz w:val="24"/>
          <w:szCs w:val="24"/>
        </w:rPr>
        <w:t xml:space="preserve"> </w:t>
      </w:r>
      <w:r w:rsidRPr="0021379D">
        <w:rPr>
          <w:rFonts w:ascii="Arial" w:hAnsi="Arial" w:cs="Arial"/>
          <w:sz w:val="24"/>
          <w:szCs w:val="24"/>
        </w:rPr>
        <w:t>and</w:t>
      </w:r>
      <w:r w:rsidRPr="0021379D">
        <w:rPr>
          <w:rFonts w:ascii="Arial" w:hAnsi="Arial" w:cs="Arial"/>
          <w:spacing w:val="-2"/>
          <w:sz w:val="24"/>
          <w:szCs w:val="24"/>
        </w:rPr>
        <w:t xml:space="preserve"> annunciation.</w:t>
      </w:r>
    </w:p>
    <w:p w14:paraId="454BB5E2" w14:textId="77777777" w:rsidR="0021379D" w:rsidRPr="0021379D" w:rsidRDefault="0021379D" w:rsidP="00A75584">
      <w:pPr>
        <w:pStyle w:val="ListParagraph"/>
        <w:widowControl w:val="0"/>
        <w:numPr>
          <w:ilvl w:val="0"/>
          <w:numId w:val="81"/>
        </w:numPr>
        <w:autoSpaceDE w:val="0"/>
        <w:autoSpaceDN w:val="0"/>
        <w:spacing w:before="251"/>
        <w:ind w:left="1440"/>
        <w:rPr>
          <w:rFonts w:ascii="Arial" w:hAnsi="Arial" w:cs="Arial"/>
          <w:sz w:val="24"/>
          <w:szCs w:val="24"/>
          <w:u w:val="single"/>
        </w:rPr>
      </w:pPr>
      <w:r w:rsidRPr="0021379D">
        <w:rPr>
          <w:rFonts w:ascii="Arial" w:hAnsi="Arial" w:cs="Arial"/>
          <w:sz w:val="24"/>
          <w:szCs w:val="24"/>
          <w:u w:val="single"/>
        </w:rPr>
        <w:t>Generator</w:t>
      </w:r>
      <w:r w:rsidRPr="0021379D">
        <w:rPr>
          <w:rFonts w:ascii="Arial" w:hAnsi="Arial" w:cs="Arial"/>
          <w:spacing w:val="-6"/>
          <w:sz w:val="24"/>
          <w:szCs w:val="24"/>
          <w:u w:val="single"/>
        </w:rPr>
        <w:t xml:space="preserve"> </w:t>
      </w:r>
      <w:r w:rsidRPr="0021379D">
        <w:rPr>
          <w:rFonts w:ascii="Arial" w:hAnsi="Arial" w:cs="Arial"/>
          <w:spacing w:val="-2"/>
          <w:sz w:val="24"/>
          <w:szCs w:val="24"/>
          <w:u w:val="single"/>
        </w:rPr>
        <w:t>Mechanical</w:t>
      </w:r>
    </w:p>
    <w:p w14:paraId="048D8A8D" w14:textId="77777777" w:rsidR="0021379D" w:rsidRPr="0021379D" w:rsidRDefault="0021379D" w:rsidP="00A75584">
      <w:pPr>
        <w:pStyle w:val="ListParagraph"/>
        <w:widowControl w:val="0"/>
        <w:numPr>
          <w:ilvl w:val="0"/>
          <w:numId w:val="82"/>
        </w:numPr>
        <w:autoSpaceDE w:val="0"/>
        <w:autoSpaceDN w:val="0"/>
        <w:spacing w:before="1"/>
        <w:ind w:left="1800"/>
        <w:rPr>
          <w:rFonts w:ascii="Arial" w:hAnsi="Arial" w:cs="Arial"/>
          <w:sz w:val="24"/>
          <w:szCs w:val="24"/>
        </w:rPr>
      </w:pPr>
      <w:r w:rsidRPr="0021379D">
        <w:rPr>
          <w:rFonts w:ascii="Arial" w:hAnsi="Arial" w:cs="Arial"/>
          <w:sz w:val="24"/>
          <w:szCs w:val="24"/>
        </w:rPr>
        <w:t>Space</w:t>
      </w:r>
      <w:r w:rsidRPr="0021379D">
        <w:rPr>
          <w:rFonts w:ascii="Arial" w:hAnsi="Arial" w:cs="Arial"/>
          <w:spacing w:val="-6"/>
          <w:sz w:val="24"/>
          <w:szCs w:val="24"/>
        </w:rPr>
        <w:t xml:space="preserve"> </w:t>
      </w:r>
      <w:r w:rsidRPr="0021379D">
        <w:rPr>
          <w:rFonts w:ascii="Arial" w:hAnsi="Arial" w:cs="Arial"/>
          <w:sz w:val="24"/>
          <w:szCs w:val="24"/>
        </w:rPr>
        <w:t>Heaters</w:t>
      </w:r>
      <w:r w:rsidRPr="0021379D">
        <w:rPr>
          <w:rFonts w:ascii="Arial" w:hAnsi="Arial" w:cs="Arial"/>
          <w:spacing w:val="-3"/>
          <w:sz w:val="24"/>
          <w:szCs w:val="24"/>
        </w:rPr>
        <w:t xml:space="preserve"> </w:t>
      </w:r>
      <w:r w:rsidRPr="0021379D">
        <w:rPr>
          <w:rFonts w:ascii="Arial" w:hAnsi="Arial" w:cs="Arial"/>
          <w:sz w:val="24"/>
          <w:szCs w:val="24"/>
        </w:rPr>
        <w:t>–</w:t>
      </w:r>
      <w:r w:rsidRPr="0021379D">
        <w:rPr>
          <w:rFonts w:ascii="Arial" w:hAnsi="Arial" w:cs="Arial"/>
          <w:spacing w:val="-5"/>
          <w:sz w:val="24"/>
          <w:szCs w:val="24"/>
        </w:rPr>
        <w:t xml:space="preserve"> </w:t>
      </w:r>
      <w:r w:rsidRPr="0021379D">
        <w:rPr>
          <w:rFonts w:ascii="Arial" w:hAnsi="Arial" w:cs="Arial"/>
          <w:sz w:val="24"/>
          <w:szCs w:val="24"/>
        </w:rPr>
        <w:t>Inspect</w:t>
      </w:r>
      <w:r w:rsidRPr="0021379D">
        <w:rPr>
          <w:rFonts w:ascii="Arial" w:hAnsi="Arial" w:cs="Arial"/>
          <w:spacing w:val="-5"/>
          <w:sz w:val="24"/>
          <w:szCs w:val="24"/>
        </w:rPr>
        <w:t xml:space="preserve"> </w:t>
      </w:r>
      <w:r w:rsidRPr="0021379D">
        <w:rPr>
          <w:rFonts w:ascii="Arial" w:hAnsi="Arial" w:cs="Arial"/>
          <w:sz w:val="24"/>
          <w:szCs w:val="24"/>
        </w:rPr>
        <w:t>for</w:t>
      </w:r>
      <w:r w:rsidRPr="0021379D">
        <w:rPr>
          <w:rFonts w:ascii="Arial" w:hAnsi="Arial" w:cs="Arial"/>
          <w:spacing w:val="-2"/>
          <w:sz w:val="24"/>
          <w:szCs w:val="24"/>
        </w:rPr>
        <w:t xml:space="preserve"> </w:t>
      </w:r>
      <w:r w:rsidRPr="0021379D">
        <w:rPr>
          <w:rFonts w:ascii="Arial" w:hAnsi="Arial" w:cs="Arial"/>
          <w:sz w:val="24"/>
          <w:szCs w:val="24"/>
        </w:rPr>
        <w:t>proper</w:t>
      </w:r>
      <w:r w:rsidRPr="0021379D">
        <w:rPr>
          <w:rFonts w:ascii="Arial" w:hAnsi="Arial" w:cs="Arial"/>
          <w:spacing w:val="-3"/>
          <w:sz w:val="24"/>
          <w:szCs w:val="24"/>
        </w:rPr>
        <w:t xml:space="preserve"> </w:t>
      </w:r>
      <w:r w:rsidRPr="0021379D">
        <w:rPr>
          <w:rFonts w:ascii="Arial" w:hAnsi="Arial" w:cs="Arial"/>
          <w:sz w:val="24"/>
          <w:szCs w:val="24"/>
        </w:rPr>
        <w:t>operation</w:t>
      </w:r>
      <w:r w:rsidRPr="0021379D">
        <w:rPr>
          <w:rFonts w:ascii="Arial" w:hAnsi="Arial" w:cs="Arial"/>
          <w:spacing w:val="-2"/>
          <w:sz w:val="24"/>
          <w:szCs w:val="24"/>
        </w:rPr>
        <w:t xml:space="preserve"> </w:t>
      </w:r>
      <w:r w:rsidRPr="0021379D">
        <w:rPr>
          <w:rFonts w:ascii="Arial" w:hAnsi="Arial" w:cs="Arial"/>
          <w:sz w:val="24"/>
          <w:szCs w:val="24"/>
        </w:rPr>
        <w:t>(as-</w:t>
      </w:r>
      <w:r w:rsidRPr="0021379D">
        <w:rPr>
          <w:rFonts w:ascii="Arial" w:hAnsi="Arial" w:cs="Arial"/>
          <w:spacing w:val="-2"/>
          <w:sz w:val="24"/>
          <w:szCs w:val="24"/>
        </w:rPr>
        <w:t>needed).</w:t>
      </w:r>
    </w:p>
    <w:p w14:paraId="450908D5" w14:textId="77777777" w:rsidR="0021379D" w:rsidRPr="0021379D" w:rsidRDefault="0021379D" w:rsidP="00A75584">
      <w:pPr>
        <w:pStyle w:val="ListParagraph"/>
        <w:widowControl w:val="0"/>
        <w:numPr>
          <w:ilvl w:val="0"/>
          <w:numId w:val="82"/>
        </w:numPr>
        <w:autoSpaceDE w:val="0"/>
        <w:autoSpaceDN w:val="0"/>
        <w:spacing w:before="1"/>
        <w:ind w:left="1800"/>
        <w:rPr>
          <w:rFonts w:ascii="Arial" w:hAnsi="Arial" w:cs="Arial"/>
          <w:sz w:val="24"/>
          <w:szCs w:val="24"/>
        </w:rPr>
      </w:pPr>
      <w:r w:rsidRPr="0021379D">
        <w:rPr>
          <w:rFonts w:ascii="Arial" w:hAnsi="Arial" w:cs="Arial"/>
          <w:sz w:val="24"/>
          <w:szCs w:val="24"/>
        </w:rPr>
        <w:t>Generator</w:t>
      </w:r>
      <w:r w:rsidRPr="0021379D">
        <w:rPr>
          <w:rFonts w:ascii="Arial" w:hAnsi="Arial" w:cs="Arial"/>
          <w:spacing w:val="-4"/>
          <w:sz w:val="24"/>
          <w:szCs w:val="24"/>
        </w:rPr>
        <w:t xml:space="preserve"> </w:t>
      </w:r>
      <w:r w:rsidRPr="0021379D">
        <w:rPr>
          <w:rFonts w:ascii="Arial" w:hAnsi="Arial" w:cs="Arial"/>
          <w:sz w:val="24"/>
          <w:szCs w:val="24"/>
        </w:rPr>
        <w:t>–Inspect</w:t>
      </w:r>
      <w:r w:rsidRPr="0021379D">
        <w:rPr>
          <w:rFonts w:ascii="Arial" w:hAnsi="Arial" w:cs="Arial"/>
          <w:spacing w:val="-5"/>
          <w:sz w:val="24"/>
          <w:szCs w:val="24"/>
        </w:rPr>
        <w:t xml:space="preserve"> </w:t>
      </w:r>
      <w:r w:rsidRPr="0021379D">
        <w:rPr>
          <w:rFonts w:ascii="Arial" w:hAnsi="Arial" w:cs="Arial"/>
          <w:sz w:val="24"/>
          <w:szCs w:val="24"/>
        </w:rPr>
        <w:t>of</w:t>
      </w:r>
      <w:r w:rsidRPr="0021379D">
        <w:rPr>
          <w:rFonts w:ascii="Arial" w:hAnsi="Arial" w:cs="Arial"/>
          <w:spacing w:val="-4"/>
          <w:sz w:val="24"/>
          <w:szCs w:val="24"/>
        </w:rPr>
        <w:t xml:space="preserve"> </w:t>
      </w:r>
      <w:r w:rsidRPr="0021379D">
        <w:rPr>
          <w:rFonts w:ascii="Arial" w:hAnsi="Arial" w:cs="Arial"/>
          <w:sz w:val="24"/>
          <w:szCs w:val="24"/>
        </w:rPr>
        <w:t>generator</w:t>
      </w:r>
      <w:r w:rsidRPr="0021379D">
        <w:rPr>
          <w:rFonts w:ascii="Arial" w:hAnsi="Arial" w:cs="Arial"/>
          <w:spacing w:val="-4"/>
          <w:sz w:val="24"/>
          <w:szCs w:val="24"/>
        </w:rPr>
        <w:t xml:space="preserve"> </w:t>
      </w:r>
      <w:r w:rsidRPr="0021379D">
        <w:rPr>
          <w:rFonts w:ascii="Arial" w:hAnsi="Arial" w:cs="Arial"/>
          <w:sz w:val="24"/>
          <w:szCs w:val="24"/>
        </w:rPr>
        <w:t>for</w:t>
      </w:r>
      <w:r w:rsidRPr="0021379D">
        <w:rPr>
          <w:rFonts w:ascii="Arial" w:hAnsi="Arial" w:cs="Arial"/>
          <w:spacing w:val="-3"/>
          <w:sz w:val="24"/>
          <w:szCs w:val="24"/>
        </w:rPr>
        <w:t xml:space="preserve"> </w:t>
      </w:r>
      <w:r w:rsidRPr="0021379D">
        <w:rPr>
          <w:rFonts w:ascii="Arial" w:hAnsi="Arial" w:cs="Arial"/>
          <w:sz w:val="24"/>
          <w:szCs w:val="24"/>
        </w:rPr>
        <w:t>foreign</w:t>
      </w:r>
      <w:r w:rsidRPr="0021379D">
        <w:rPr>
          <w:rFonts w:ascii="Arial" w:hAnsi="Arial" w:cs="Arial"/>
          <w:spacing w:val="-4"/>
          <w:sz w:val="24"/>
          <w:szCs w:val="24"/>
        </w:rPr>
        <w:t xml:space="preserve"> </w:t>
      </w:r>
      <w:r w:rsidRPr="0021379D">
        <w:rPr>
          <w:rFonts w:ascii="Arial" w:hAnsi="Arial" w:cs="Arial"/>
          <w:sz w:val="24"/>
          <w:szCs w:val="24"/>
        </w:rPr>
        <w:t>material,</w:t>
      </w:r>
      <w:r w:rsidRPr="0021379D">
        <w:rPr>
          <w:rFonts w:ascii="Arial" w:hAnsi="Arial" w:cs="Arial"/>
          <w:spacing w:val="-1"/>
          <w:sz w:val="24"/>
          <w:szCs w:val="24"/>
        </w:rPr>
        <w:t xml:space="preserve"> </w:t>
      </w:r>
      <w:r w:rsidRPr="0021379D">
        <w:rPr>
          <w:rFonts w:ascii="Arial" w:hAnsi="Arial" w:cs="Arial"/>
          <w:sz w:val="24"/>
          <w:szCs w:val="24"/>
        </w:rPr>
        <w:t>dirt,</w:t>
      </w:r>
      <w:r w:rsidRPr="0021379D">
        <w:rPr>
          <w:rFonts w:ascii="Arial" w:hAnsi="Arial" w:cs="Arial"/>
          <w:spacing w:val="-2"/>
          <w:sz w:val="24"/>
          <w:szCs w:val="24"/>
        </w:rPr>
        <w:t xml:space="preserve"> </w:t>
      </w:r>
      <w:r w:rsidRPr="0021379D">
        <w:rPr>
          <w:rFonts w:ascii="Arial" w:hAnsi="Arial" w:cs="Arial"/>
          <w:sz w:val="24"/>
          <w:szCs w:val="24"/>
        </w:rPr>
        <w:t>and</w:t>
      </w:r>
      <w:r w:rsidRPr="0021379D">
        <w:rPr>
          <w:rFonts w:ascii="Arial" w:hAnsi="Arial" w:cs="Arial"/>
          <w:spacing w:val="-5"/>
          <w:sz w:val="24"/>
          <w:szCs w:val="24"/>
        </w:rPr>
        <w:t xml:space="preserve"> </w:t>
      </w:r>
      <w:r w:rsidRPr="0021379D">
        <w:rPr>
          <w:rFonts w:ascii="Arial" w:hAnsi="Arial" w:cs="Arial"/>
          <w:sz w:val="24"/>
          <w:szCs w:val="24"/>
        </w:rPr>
        <w:t>grease/oil</w:t>
      </w:r>
      <w:r w:rsidRPr="0021379D">
        <w:rPr>
          <w:rFonts w:ascii="Arial" w:hAnsi="Arial" w:cs="Arial"/>
          <w:spacing w:val="-3"/>
          <w:sz w:val="24"/>
          <w:szCs w:val="24"/>
        </w:rPr>
        <w:t xml:space="preserve"> </w:t>
      </w:r>
      <w:r w:rsidRPr="0021379D">
        <w:rPr>
          <w:rFonts w:ascii="Arial" w:hAnsi="Arial" w:cs="Arial"/>
          <w:spacing w:val="-2"/>
          <w:sz w:val="24"/>
          <w:szCs w:val="24"/>
        </w:rPr>
        <w:t>accumulation.</w:t>
      </w:r>
    </w:p>
    <w:p w14:paraId="06A4A368" w14:textId="77777777" w:rsidR="0021379D" w:rsidRPr="0021379D" w:rsidRDefault="0021379D" w:rsidP="00A75584">
      <w:pPr>
        <w:pStyle w:val="ListParagraph"/>
        <w:widowControl w:val="0"/>
        <w:numPr>
          <w:ilvl w:val="0"/>
          <w:numId w:val="82"/>
        </w:numPr>
        <w:autoSpaceDE w:val="0"/>
        <w:autoSpaceDN w:val="0"/>
        <w:spacing w:before="1"/>
        <w:ind w:left="1800"/>
        <w:rPr>
          <w:rFonts w:ascii="Arial" w:hAnsi="Arial" w:cs="Arial"/>
          <w:sz w:val="24"/>
          <w:szCs w:val="24"/>
        </w:rPr>
      </w:pPr>
      <w:r w:rsidRPr="0021379D">
        <w:rPr>
          <w:rFonts w:ascii="Arial" w:hAnsi="Arial" w:cs="Arial"/>
          <w:sz w:val="24"/>
          <w:szCs w:val="24"/>
        </w:rPr>
        <w:t>Vibration</w:t>
      </w:r>
      <w:r w:rsidRPr="0021379D">
        <w:rPr>
          <w:rFonts w:ascii="Arial" w:hAnsi="Arial" w:cs="Arial"/>
          <w:spacing w:val="-4"/>
          <w:sz w:val="24"/>
          <w:szCs w:val="24"/>
        </w:rPr>
        <w:t xml:space="preserve"> </w:t>
      </w:r>
      <w:r w:rsidRPr="0021379D">
        <w:rPr>
          <w:rFonts w:ascii="Arial" w:hAnsi="Arial" w:cs="Arial"/>
          <w:spacing w:val="-2"/>
          <w:sz w:val="24"/>
          <w:szCs w:val="24"/>
        </w:rPr>
        <w:t>Isolators</w:t>
      </w:r>
    </w:p>
    <w:p w14:paraId="751D7FF4" w14:textId="77777777" w:rsidR="0021379D" w:rsidRPr="0021379D" w:rsidRDefault="0021379D" w:rsidP="00A75584">
      <w:pPr>
        <w:pStyle w:val="ListParagraph"/>
        <w:widowControl w:val="0"/>
        <w:numPr>
          <w:ilvl w:val="0"/>
          <w:numId w:val="83"/>
        </w:numPr>
        <w:autoSpaceDE w:val="0"/>
        <w:autoSpaceDN w:val="0"/>
        <w:spacing w:before="7"/>
        <w:ind w:left="2250"/>
        <w:rPr>
          <w:rFonts w:ascii="Arial" w:hAnsi="Arial" w:cs="Arial"/>
          <w:sz w:val="24"/>
          <w:szCs w:val="24"/>
        </w:rPr>
      </w:pPr>
      <w:r w:rsidRPr="0021379D">
        <w:rPr>
          <w:rFonts w:ascii="Arial" w:hAnsi="Arial" w:cs="Arial"/>
          <w:sz w:val="24"/>
          <w:szCs w:val="24"/>
        </w:rPr>
        <w:t>Inspect</w:t>
      </w:r>
      <w:r w:rsidRPr="0021379D">
        <w:rPr>
          <w:rFonts w:ascii="Arial" w:hAnsi="Arial" w:cs="Arial"/>
          <w:spacing w:val="-5"/>
          <w:sz w:val="24"/>
          <w:szCs w:val="24"/>
        </w:rPr>
        <w:t xml:space="preserve"> </w:t>
      </w:r>
      <w:r w:rsidRPr="0021379D">
        <w:rPr>
          <w:rFonts w:ascii="Arial" w:hAnsi="Arial" w:cs="Arial"/>
          <w:sz w:val="24"/>
          <w:szCs w:val="24"/>
        </w:rPr>
        <w:t>for</w:t>
      </w:r>
      <w:r w:rsidRPr="0021379D">
        <w:rPr>
          <w:rFonts w:ascii="Arial" w:hAnsi="Arial" w:cs="Arial"/>
          <w:spacing w:val="-3"/>
          <w:sz w:val="24"/>
          <w:szCs w:val="24"/>
        </w:rPr>
        <w:t xml:space="preserve"> </w:t>
      </w:r>
      <w:r w:rsidRPr="0021379D">
        <w:rPr>
          <w:rFonts w:ascii="Arial" w:hAnsi="Arial" w:cs="Arial"/>
          <w:sz w:val="24"/>
          <w:szCs w:val="24"/>
        </w:rPr>
        <w:t>proper</w:t>
      </w:r>
      <w:r w:rsidRPr="0021379D">
        <w:rPr>
          <w:rFonts w:ascii="Arial" w:hAnsi="Arial" w:cs="Arial"/>
          <w:spacing w:val="-2"/>
          <w:sz w:val="24"/>
          <w:szCs w:val="24"/>
        </w:rPr>
        <w:t xml:space="preserve"> </w:t>
      </w:r>
      <w:r w:rsidRPr="0021379D">
        <w:rPr>
          <w:rFonts w:ascii="Arial" w:hAnsi="Arial" w:cs="Arial"/>
          <w:sz w:val="24"/>
          <w:szCs w:val="24"/>
        </w:rPr>
        <w:t>adjustment</w:t>
      </w:r>
      <w:r w:rsidRPr="0021379D">
        <w:rPr>
          <w:rFonts w:ascii="Arial" w:hAnsi="Arial" w:cs="Arial"/>
          <w:spacing w:val="-5"/>
          <w:sz w:val="24"/>
          <w:szCs w:val="24"/>
        </w:rPr>
        <w:t xml:space="preserve"> </w:t>
      </w:r>
      <w:r w:rsidRPr="0021379D">
        <w:rPr>
          <w:rFonts w:ascii="Arial" w:hAnsi="Arial" w:cs="Arial"/>
          <w:sz w:val="24"/>
          <w:szCs w:val="24"/>
        </w:rPr>
        <w:t>and</w:t>
      </w:r>
      <w:r w:rsidRPr="0021379D">
        <w:rPr>
          <w:rFonts w:ascii="Arial" w:hAnsi="Arial" w:cs="Arial"/>
          <w:spacing w:val="-3"/>
          <w:sz w:val="24"/>
          <w:szCs w:val="24"/>
        </w:rPr>
        <w:t xml:space="preserve"> </w:t>
      </w:r>
      <w:r w:rsidRPr="0021379D">
        <w:rPr>
          <w:rFonts w:ascii="Arial" w:hAnsi="Arial" w:cs="Arial"/>
          <w:sz w:val="24"/>
          <w:szCs w:val="24"/>
        </w:rPr>
        <w:t>condition</w:t>
      </w:r>
      <w:r w:rsidRPr="0021379D">
        <w:rPr>
          <w:rFonts w:ascii="Arial" w:hAnsi="Arial" w:cs="Arial"/>
          <w:spacing w:val="-3"/>
          <w:sz w:val="24"/>
          <w:szCs w:val="24"/>
        </w:rPr>
        <w:t xml:space="preserve"> </w:t>
      </w:r>
      <w:r w:rsidRPr="0021379D">
        <w:rPr>
          <w:rFonts w:ascii="Arial" w:hAnsi="Arial" w:cs="Arial"/>
          <w:sz w:val="24"/>
          <w:szCs w:val="24"/>
        </w:rPr>
        <w:t>of</w:t>
      </w:r>
      <w:r w:rsidRPr="0021379D">
        <w:rPr>
          <w:rFonts w:ascii="Arial" w:hAnsi="Arial" w:cs="Arial"/>
          <w:spacing w:val="-5"/>
          <w:sz w:val="24"/>
          <w:szCs w:val="24"/>
        </w:rPr>
        <w:t xml:space="preserve"> </w:t>
      </w:r>
      <w:r w:rsidRPr="0021379D">
        <w:rPr>
          <w:rFonts w:ascii="Arial" w:hAnsi="Arial" w:cs="Arial"/>
          <w:sz w:val="24"/>
          <w:szCs w:val="24"/>
        </w:rPr>
        <w:t>mounting</w:t>
      </w:r>
      <w:r w:rsidRPr="0021379D">
        <w:rPr>
          <w:rFonts w:ascii="Arial" w:hAnsi="Arial" w:cs="Arial"/>
          <w:spacing w:val="-2"/>
          <w:sz w:val="24"/>
          <w:szCs w:val="24"/>
        </w:rPr>
        <w:t xml:space="preserve"> hardware.</w:t>
      </w:r>
    </w:p>
    <w:p w14:paraId="07C2B62B" w14:textId="77777777" w:rsidR="0021379D" w:rsidRPr="0021379D" w:rsidRDefault="0021379D" w:rsidP="00A75584">
      <w:pPr>
        <w:pStyle w:val="ListParagraph"/>
        <w:widowControl w:val="0"/>
        <w:numPr>
          <w:ilvl w:val="0"/>
          <w:numId w:val="83"/>
        </w:numPr>
        <w:autoSpaceDE w:val="0"/>
        <w:autoSpaceDN w:val="0"/>
        <w:spacing w:before="7"/>
        <w:ind w:left="2250"/>
        <w:rPr>
          <w:rFonts w:ascii="Arial" w:hAnsi="Arial" w:cs="Arial"/>
          <w:sz w:val="24"/>
          <w:szCs w:val="24"/>
        </w:rPr>
      </w:pPr>
      <w:r w:rsidRPr="0021379D">
        <w:rPr>
          <w:rFonts w:ascii="Arial" w:hAnsi="Arial" w:cs="Arial"/>
          <w:sz w:val="24"/>
          <w:szCs w:val="24"/>
        </w:rPr>
        <w:t>Inspect</w:t>
      </w:r>
      <w:r w:rsidRPr="0021379D">
        <w:rPr>
          <w:rFonts w:ascii="Arial" w:hAnsi="Arial" w:cs="Arial"/>
          <w:spacing w:val="-3"/>
          <w:sz w:val="24"/>
          <w:szCs w:val="24"/>
        </w:rPr>
        <w:t xml:space="preserve"> </w:t>
      </w:r>
      <w:r w:rsidRPr="0021379D">
        <w:rPr>
          <w:rFonts w:ascii="Arial" w:hAnsi="Arial" w:cs="Arial"/>
          <w:sz w:val="24"/>
          <w:szCs w:val="24"/>
        </w:rPr>
        <w:t>of</w:t>
      </w:r>
      <w:r w:rsidRPr="0021379D">
        <w:rPr>
          <w:rFonts w:ascii="Arial" w:hAnsi="Arial" w:cs="Arial"/>
          <w:spacing w:val="-3"/>
          <w:sz w:val="24"/>
          <w:szCs w:val="24"/>
        </w:rPr>
        <w:t xml:space="preserve"> </w:t>
      </w:r>
      <w:r w:rsidRPr="0021379D">
        <w:rPr>
          <w:rFonts w:ascii="Arial" w:hAnsi="Arial" w:cs="Arial"/>
          <w:sz w:val="24"/>
          <w:szCs w:val="24"/>
        </w:rPr>
        <w:t>generator</w:t>
      </w:r>
      <w:r w:rsidRPr="0021379D">
        <w:rPr>
          <w:rFonts w:ascii="Arial" w:hAnsi="Arial" w:cs="Arial"/>
          <w:spacing w:val="-1"/>
          <w:sz w:val="24"/>
          <w:szCs w:val="24"/>
        </w:rPr>
        <w:t xml:space="preserve"> </w:t>
      </w:r>
      <w:r w:rsidRPr="0021379D">
        <w:rPr>
          <w:rFonts w:ascii="Arial" w:hAnsi="Arial" w:cs="Arial"/>
          <w:sz w:val="24"/>
          <w:szCs w:val="24"/>
        </w:rPr>
        <w:t>set</w:t>
      </w:r>
      <w:r w:rsidRPr="0021379D">
        <w:rPr>
          <w:rFonts w:ascii="Arial" w:hAnsi="Arial" w:cs="Arial"/>
          <w:spacing w:val="-5"/>
          <w:sz w:val="24"/>
          <w:szCs w:val="24"/>
        </w:rPr>
        <w:t xml:space="preserve"> </w:t>
      </w:r>
      <w:r w:rsidRPr="0021379D">
        <w:rPr>
          <w:rFonts w:ascii="Arial" w:hAnsi="Arial" w:cs="Arial"/>
          <w:sz w:val="24"/>
          <w:szCs w:val="24"/>
        </w:rPr>
        <w:t>for</w:t>
      </w:r>
      <w:r w:rsidRPr="0021379D">
        <w:rPr>
          <w:rFonts w:ascii="Arial" w:hAnsi="Arial" w:cs="Arial"/>
          <w:spacing w:val="-3"/>
          <w:sz w:val="24"/>
          <w:szCs w:val="24"/>
        </w:rPr>
        <w:t xml:space="preserve"> </w:t>
      </w:r>
      <w:r w:rsidRPr="0021379D">
        <w:rPr>
          <w:rFonts w:ascii="Arial" w:hAnsi="Arial" w:cs="Arial"/>
          <w:sz w:val="24"/>
          <w:szCs w:val="24"/>
        </w:rPr>
        <w:t>movement</w:t>
      </w:r>
      <w:r w:rsidRPr="0021379D">
        <w:rPr>
          <w:rFonts w:ascii="Arial" w:hAnsi="Arial" w:cs="Arial"/>
          <w:spacing w:val="-5"/>
          <w:sz w:val="24"/>
          <w:szCs w:val="24"/>
        </w:rPr>
        <w:t xml:space="preserve"> </w:t>
      </w:r>
      <w:r w:rsidRPr="0021379D">
        <w:rPr>
          <w:rFonts w:ascii="Arial" w:hAnsi="Arial" w:cs="Arial"/>
          <w:sz w:val="24"/>
          <w:szCs w:val="24"/>
        </w:rPr>
        <w:t>while</w:t>
      </w:r>
      <w:r w:rsidRPr="0021379D">
        <w:rPr>
          <w:rFonts w:ascii="Arial" w:hAnsi="Arial" w:cs="Arial"/>
          <w:spacing w:val="-2"/>
          <w:sz w:val="24"/>
          <w:szCs w:val="24"/>
        </w:rPr>
        <w:t xml:space="preserve"> starting.</w:t>
      </w:r>
    </w:p>
    <w:p w14:paraId="53D35348" w14:textId="77777777" w:rsidR="0021379D" w:rsidRPr="0021379D" w:rsidRDefault="0021379D" w:rsidP="00A75584">
      <w:pPr>
        <w:pStyle w:val="ListParagraph"/>
        <w:widowControl w:val="0"/>
        <w:numPr>
          <w:ilvl w:val="0"/>
          <w:numId w:val="84"/>
        </w:numPr>
        <w:autoSpaceDE w:val="0"/>
        <w:autoSpaceDN w:val="0"/>
        <w:spacing w:before="8" w:line="252" w:lineRule="exact"/>
        <w:ind w:left="1800"/>
        <w:rPr>
          <w:rFonts w:ascii="Arial" w:hAnsi="Arial" w:cs="Arial"/>
          <w:sz w:val="24"/>
          <w:szCs w:val="24"/>
        </w:rPr>
      </w:pPr>
      <w:r w:rsidRPr="0021379D">
        <w:rPr>
          <w:rFonts w:ascii="Arial" w:hAnsi="Arial" w:cs="Arial"/>
          <w:sz w:val="24"/>
          <w:szCs w:val="24"/>
        </w:rPr>
        <w:t>Main</w:t>
      </w:r>
      <w:r w:rsidRPr="0021379D">
        <w:rPr>
          <w:rFonts w:ascii="Arial" w:hAnsi="Arial" w:cs="Arial"/>
          <w:spacing w:val="-7"/>
          <w:sz w:val="24"/>
          <w:szCs w:val="24"/>
        </w:rPr>
        <w:t xml:space="preserve"> </w:t>
      </w:r>
      <w:r w:rsidRPr="0021379D">
        <w:rPr>
          <w:rFonts w:ascii="Arial" w:hAnsi="Arial" w:cs="Arial"/>
          <w:sz w:val="24"/>
          <w:szCs w:val="24"/>
        </w:rPr>
        <w:t>Circuit</w:t>
      </w:r>
      <w:r w:rsidRPr="0021379D">
        <w:rPr>
          <w:rFonts w:ascii="Arial" w:hAnsi="Arial" w:cs="Arial"/>
          <w:spacing w:val="-5"/>
          <w:sz w:val="24"/>
          <w:szCs w:val="24"/>
        </w:rPr>
        <w:t xml:space="preserve"> </w:t>
      </w:r>
      <w:r w:rsidRPr="0021379D">
        <w:rPr>
          <w:rFonts w:ascii="Arial" w:hAnsi="Arial" w:cs="Arial"/>
          <w:sz w:val="24"/>
          <w:szCs w:val="24"/>
        </w:rPr>
        <w:t>Breaker</w:t>
      </w:r>
      <w:r w:rsidRPr="0021379D">
        <w:rPr>
          <w:rFonts w:ascii="Arial" w:hAnsi="Arial" w:cs="Arial"/>
          <w:spacing w:val="-1"/>
          <w:sz w:val="24"/>
          <w:szCs w:val="24"/>
        </w:rPr>
        <w:t xml:space="preserve"> </w:t>
      </w:r>
      <w:r w:rsidRPr="0021379D">
        <w:rPr>
          <w:rFonts w:ascii="Arial" w:hAnsi="Arial" w:cs="Arial"/>
          <w:sz w:val="24"/>
          <w:szCs w:val="24"/>
        </w:rPr>
        <w:t>–</w:t>
      </w:r>
      <w:r w:rsidRPr="0021379D">
        <w:rPr>
          <w:rFonts w:ascii="Arial" w:hAnsi="Arial" w:cs="Arial"/>
          <w:spacing w:val="-4"/>
          <w:sz w:val="24"/>
          <w:szCs w:val="24"/>
        </w:rPr>
        <w:t xml:space="preserve"> </w:t>
      </w:r>
      <w:r w:rsidRPr="0021379D">
        <w:rPr>
          <w:rFonts w:ascii="Arial" w:hAnsi="Arial" w:cs="Arial"/>
          <w:sz w:val="24"/>
          <w:szCs w:val="24"/>
        </w:rPr>
        <w:t>Open</w:t>
      </w:r>
      <w:r w:rsidRPr="0021379D">
        <w:rPr>
          <w:rFonts w:ascii="Arial" w:hAnsi="Arial" w:cs="Arial"/>
          <w:spacing w:val="-1"/>
          <w:sz w:val="24"/>
          <w:szCs w:val="24"/>
        </w:rPr>
        <w:t xml:space="preserve"> </w:t>
      </w:r>
      <w:r w:rsidRPr="0021379D">
        <w:rPr>
          <w:rFonts w:ascii="Arial" w:hAnsi="Arial" w:cs="Arial"/>
          <w:sz w:val="24"/>
          <w:szCs w:val="24"/>
        </w:rPr>
        <w:t>and</w:t>
      </w:r>
      <w:r w:rsidRPr="0021379D">
        <w:rPr>
          <w:rFonts w:ascii="Arial" w:hAnsi="Arial" w:cs="Arial"/>
          <w:spacing w:val="-2"/>
          <w:sz w:val="24"/>
          <w:szCs w:val="24"/>
        </w:rPr>
        <w:t xml:space="preserve"> </w:t>
      </w:r>
      <w:r w:rsidRPr="0021379D">
        <w:rPr>
          <w:rFonts w:ascii="Arial" w:hAnsi="Arial" w:cs="Arial"/>
          <w:sz w:val="24"/>
          <w:szCs w:val="24"/>
        </w:rPr>
        <w:t>close</w:t>
      </w:r>
      <w:r w:rsidRPr="0021379D">
        <w:rPr>
          <w:rFonts w:ascii="Arial" w:hAnsi="Arial" w:cs="Arial"/>
          <w:spacing w:val="-3"/>
          <w:sz w:val="24"/>
          <w:szCs w:val="24"/>
        </w:rPr>
        <w:t xml:space="preserve"> </w:t>
      </w:r>
      <w:r w:rsidRPr="0021379D">
        <w:rPr>
          <w:rFonts w:ascii="Arial" w:hAnsi="Arial" w:cs="Arial"/>
          <w:sz w:val="24"/>
          <w:szCs w:val="24"/>
        </w:rPr>
        <w:t>circuit</w:t>
      </w:r>
      <w:r w:rsidRPr="0021379D">
        <w:rPr>
          <w:rFonts w:ascii="Arial" w:hAnsi="Arial" w:cs="Arial"/>
          <w:spacing w:val="-5"/>
          <w:sz w:val="24"/>
          <w:szCs w:val="24"/>
        </w:rPr>
        <w:t xml:space="preserve"> </w:t>
      </w:r>
      <w:r w:rsidRPr="0021379D">
        <w:rPr>
          <w:rFonts w:ascii="Arial" w:hAnsi="Arial" w:cs="Arial"/>
          <w:sz w:val="24"/>
          <w:szCs w:val="24"/>
        </w:rPr>
        <w:t>breaker;</w:t>
      </w:r>
      <w:r w:rsidRPr="0021379D">
        <w:rPr>
          <w:rFonts w:ascii="Arial" w:hAnsi="Arial" w:cs="Arial"/>
          <w:spacing w:val="-5"/>
          <w:sz w:val="24"/>
          <w:szCs w:val="24"/>
        </w:rPr>
        <w:t xml:space="preserve"> </w:t>
      </w:r>
      <w:r w:rsidRPr="0021379D">
        <w:rPr>
          <w:rFonts w:ascii="Arial" w:hAnsi="Arial" w:cs="Arial"/>
          <w:sz w:val="24"/>
          <w:szCs w:val="24"/>
        </w:rPr>
        <w:t>record</w:t>
      </w:r>
      <w:r w:rsidRPr="0021379D">
        <w:rPr>
          <w:rFonts w:ascii="Arial" w:hAnsi="Arial" w:cs="Arial"/>
          <w:spacing w:val="-2"/>
          <w:sz w:val="24"/>
          <w:szCs w:val="24"/>
        </w:rPr>
        <w:t xml:space="preserve"> </w:t>
      </w:r>
      <w:r w:rsidRPr="0021379D">
        <w:rPr>
          <w:rFonts w:ascii="Arial" w:hAnsi="Arial" w:cs="Arial"/>
          <w:sz w:val="24"/>
          <w:szCs w:val="24"/>
        </w:rPr>
        <w:t>breaker</w:t>
      </w:r>
      <w:r w:rsidRPr="0021379D">
        <w:rPr>
          <w:rFonts w:ascii="Arial" w:hAnsi="Arial" w:cs="Arial"/>
          <w:spacing w:val="1"/>
          <w:sz w:val="24"/>
          <w:szCs w:val="24"/>
        </w:rPr>
        <w:t xml:space="preserve"> </w:t>
      </w:r>
      <w:r w:rsidRPr="0021379D">
        <w:rPr>
          <w:rFonts w:ascii="Arial" w:hAnsi="Arial" w:cs="Arial"/>
          <w:sz w:val="24"/>
          <w:szCs w:val="24"/>
        </w:rPr>
        <w:t>position</w:t>
      </w:r>
      <w:r w:rsidRPr="0021379D">
        <w:rPr>
          <w:rFonts w:ascii="Arial" w:hAnsi="Arial" w:cs="Arial"/>
          <w:spacing w:val="-3"/>
          <w:sz w:val="24"/>
          <w:szCs w:val="24"/>
        </w:rPr>
        <w:t xml:space="preserve"> </w:t>
      </w:r>
      <w:r w:rsidRPr="0021379D">
        <w:rPr>
          <w:rFonts w:ascii="Arial" w:hAnsi="Arial" w:cs="Arial"/>
          <w:sz w:val="24"/>
          <w:szCs w:val="24"/>
        </w:rPr>
        <w:t>after</w:t>
      </w:r>
      <w:r w:rsidRPr="0021379D">
        <w:rPr>
          <w:rFonts w:ascii="Arial" w:hAnsi="Arial" w:cs="Arial"/>
          <w:spacing w:val="-2"/>
          <w:sz w:val="24"/>
          <w:szCs w:val="24"/>
        </w:rPr>
        <w:t xml:space="preserve"> testing.</w:t>
      </w:r>
    </w:p>
    <w:p w14:paraId="6D2ECBD1" w14:textId="77777777" w:rsidR="0021379D" w:rsidRPr="0021379D" w:rsidRDefault="0021379D" w:rsidP="00A75584">
      <w:pPr>
        <w:pStyle w:val="ListParagraph"/>
        <w:widowControl w:val="0"/>
        <w:numPr>
          <w:ilvl w:val="0"/>
          <w:numId w:val="84"/>
        </w:numPr>
        <w:autoSpaceDE w:val="0"/>
        <w:autoSpaceDN w:val="0"/>
        <w:spacing w:before="8" w:line="252" w:lineRule="exact"/>
        <w:ind w:left="1800"/>
        <w:rPr>
          <w:rFonts w:ascii="Arial" w:hAnsi="Arial" w:cs="Arial"/>
          <w:sz w:val="24"/>
          <w:szCs w:val="24"/>
        </w:rPr>
      </w:pPr>
      <w:r w:rsidRPr="0021379D">
        <w:rPr>
          <w:rFonts w:ascii="Arial" w:hAnsi="Arial" w:cs="Arial"/>
          <w:sz w:val="24"/>
          <w:szCs w:val="24"/>
        </w:rPr>
        <w:t>Inspect</w:t>
      </w:r>
      <w:r w:rsidRPr="0021379D">
        <w:rPr>
          <w:rFonts w:ascii="Arial" w:hAnsi="Arial" w:cs="Arial"/>
          <w:spacing w:val="-7"/>
          <w:sz w:val="24"/>
          <w:szCs w:val="24"/>
        </w:rPr>
        <w:t xml:space="preserve"> </w:t>
      </w:r>
      <w:r w:rsidRPr="0021379D">
        <w:rPr>
          <w:rFonts w:ascii="Arial" w:hAnsi="Arial" w:cs="Arial"/>
          <w:sz w:val="24"/>
          <w:szCs w:val="24"/>
        </w:rPr>
        <w:t>bearings</w:t>
      </w:r>
      <w:r w:rsidRPr="0021379D">
        <w:rPr>
          <w:rFonts w:ascii="Arial" w:hAnsi="Arial" w:cs="Arial"/>
          <w:spacing w:val="-5"/>
          <w:sz w:val="24"/>
          <w:szCs w:val="24"/>
        </w:rPr>
        <w:t xml:space="preserve"> </w:t>
      </w:r>
      <w:r w:rsidRPr="0021379D">
        <w:rPr>
          <w:rFonts w:ascii="Arial" w:hAnsi="Arial" w:cs="Arial"/>
          <w:sz w:val="24"/>
          <w:szCs w:val="24"/>
        </w:rPr>
        <w:t>for</w:t>
      </w:r>
      <w:r w:rsidRPr="0021379D">
        <w:rPr>
          <w:rFonts w:ascii="Arial" w:hAnsi="Arial" w:cs="Arial"/>
          <w:spacing w:val="-2"/>
          <w:sz w:val="24"/>
          <w:szCs w:val="24"/>
        </w:rPr>
        <w:t xml:space="preserve"> </w:t>
      </w:r>
      <w:r w:rsidRPr="0021379D">
        <w:rPr>
          <w:rFonts w:ascii="Arial" w:hAnsi="Arial" w:cs="Arial"/>
          <w:sz w:val="24"/>
          <w:szCs w:val="24"/>
        </w:rPr>
        <w:t>grease</w:t>
      </w:r>
      <w:r w:rsidRPr="0021379D">
        <w:rPr>
          <w:rFonts w:ascii="Arial" w:hAnsi="Arial" w:cs="Arial"/>
          <w:spacing w:val="-2"/>
          <w:sz w:val="24"/>
          <w:szCs w:val="24"/>
        </w:rPr>
        <w:t xml:space="preserve"> </w:t>
      </w:r>
      <w:r w:rsidRPr="0021379D">
        <w:rPr>
          <w:rFonts w:ascii="Arial" w:hAnsi="Arial" w:cs="Arial"/>
          <w:sz w:val="24"/>
          <w:szCs w:val="24"/>
        </w:rPr>
        <w:t>leakage</w:t>
      </w:r>
      <w:r w:rsidRPr="0021379D">
        <w:rPr>
          <w:rFonts w:ascii="Arial" w:hAnsi="Arial" w:cs="Arial"/>
          <w:spacing w:val="-4"/>
          <w:sz w:val="24"/>
          <w:szCs w:val="24"/>
        </w:rPr>
        <w:t xml:space="preserve"> </w:t>
      </w:r>
      <w:r w:rsidRPr="0021379D">
        <w:rPr>
          <w:rFonts w:ascii="Arial" w:hAnsi="Arial" w:cs="Arial"/>
          <w:sz w:val="24"/>
          <w:szCs w:val="24"/>
        </w:rPr>
        <w:t>and</w:t>
      </w:r>
      <w:r w:rsidRPr="0021379D">
        <w:rPr>
          <w:rFonts w:ascii="Arial" w:hAnsi="Arial" w:cs="Arial"/>
          <w:spacing w:val="-3"/>
          <w:sz w:val="24"/>
          <w:szCs w:val="24"/>
        </w:rPr>
        <w:t xml:space="preserve"> </w:t>
      </w:r>
      <w:r w:rsidRPr="0021379D">
        <w:rPr>
          <w:rFonts w:ascii="Arial" w:hAnsi="Arial" w:cs="Arial"/>
          <w:sz w:val="24"/>
          <w:szCs w:val="24"/>
        </w:rPr>
        <w:t>external</w:t>
      </w:r>
      <w:r w:rsidRPr="0021379D">
        <w:rPr>
          <w:rFonts w:ascii="Arial" w:hAnsi="Arial" w:cs="Arial"/>
          <w:spacing w:val="-2"/>
          <w:sz w:val="24"/>
          <w:szCs w:val="24"/>
        </w:rPr>
        <w:t xml:space="preserve"> discoloration.</w:t>
      </w:r>
    </w:p>
    <w:p w14:paraId="374E08E3" w14:textId="77777777" w:rsidR="0021379D" w:rsidRPr="0021379D" w:rsidRDefault="0021379D" w:rsidP="00A75584">
      <w:pPr>
        <w:pStyle w:val="ListParagraph"/>
        <w:widowControl w:val="0"/>
        <w:numPr>
          <w:ilvl w:val="0"/>
          <w:numId w:val="84"/>
        </w:numPr>
        <w:autoSpaceDE w:val="0"/>
        <w:autoSpaceDN w:val="0"/>
        <w:spacing w:before="8" w:line="252" w:lineRule="exact"/>
        <w:ind w:left="1800"/>
        <w:rPr>
          <w:rFonts w:ascii="Arial" w:hAnsi="Arial" w:cs="Arial"/>
          <w:sz w:val="24"/>
          <w:szCs w:val="24"/>
        </w:rPr>
      </w:pPr>
      <w:r w:rsidRPr="0021379D">
        <w:rPr>
          <w:rFonts w:ascii="Arial" w:hAnsi="Arial" w:cs="Arial"/>
          <w:sz w:val="24"/>
          <w:szCs w:val="24"/>
        </w:rPr>
        <w:t>Check</w:t>
      </w:r>
      <w:r w:rsidRPr="0021379D">
        <w:rPr>
          <w:rFonts w:ascii="Arial" w:hAnsi="Arial" w:cs="Arial"/>
          <w:spacing w:val="-5"/>
          <w:sz w:val="24"/>
          <w:szCs w:val="24"/>
        </w:rPr>
        <w:t xml:space="preserve"> </w:t>
      </w:r>
      <w:r w:rsidRPr="0021379D">
        <w:rPr>
          <w:rFonts w:ascii="Arial" w:hAnsi="Arial" w:cs="Arial"/>
          <w:sz w:val="24"/>
          <w:szCs w:val="24"/>
        </w:rPr>
        <w:t>exciter</w:t>
      </w:r>
      <w:r w:rsidRPr="0021379D">
        <w:rPr>
          <w:rFonts w:ascii="Arial" w:hAnsi="Arial" w:cs="Arial"/>
          <w:spacing w:val="-3"/>
          <w:sz w:val="24"/>
          <w:szCs w:val="24"/>
        </w:rPr>
        <w:t xml:space="preserve"> </w:t>
      </w:r>
      <w:r w:rsidRPr="0021379D">
        <w:rPr>
          <w:rFonts w:ascii="Arial" w:hAnsi="Arial" w:cs="Arial"/>
          <w:sz w:val="24"/>
          <w:szCs w:val="24"/>
        </w:rPr>
        <w:t>clearance</w:t>
      </w:r>
      <w:r w:rsidRPr="0021379D">
        <w:rPr>
          <w:rFonts w:ascii="Arial" w:hAnsi="Arial" w:cs="Arial"/>
          <w:spacing w:val="-2"/>
          <w:sz w:val="24"/>
          <w:szCs w:val="24"/>
        </w:rPr>
        <w:t xml:space="preserve"> </w:t>
      </w:r>
      <w:r w:rsidRPr="0021379D">
        <w:rPr>
          <w:rFonts w:ascii="Arial" w:hAnsi="Arial" w:cs="Arial"/>
          <w:sz w:val="24"/>
          <w:szCs w:val="24"/>
        </w:rPr>
        <w:t>(air</w:t>
      </w:r>
      <w:r w:rsidRPr="0021379D">
        <w:rPr>
          <w:rFonts w:ascii="Arial" w:hAnsi="Arial" w:cs="Arial"/>
          <w:spacing w:val="-4"/>
          <w:sz w:val="24"/>
          <w:szCs w:val="24"/>
        </w:rPr>
        <w:t xml:space="preserve"> </w:t>
      </w:r>
      <w:r w:rsidRPr="0021379D">
        <w:rPr>
          <w:rFonts w:ascii="Arial" w:hAnsi="Arial" w:cs="Arial"/>
          <w:spacing w:val="-2"/>
          <w:sz w:val="24"/>
          <w:szCs w:val="24"/>
        </w:rPr>
        <w:t>gap).</w:t>
      </w:r>
    </w:p>
    <w:p w14:paraId="47B7BEF6" w14:textId="77777777" w:rsidR="0021379D" w:rsidRPr="0021379D" w:rsidRDefault="0021379D" w:rsidP="00A75584">
      <w:pPr>
        <w:pStyle w:val="ListParagraph"/>
        <w:widowControl w:val="0"/>
        <w:numPr>
          <w:ilvl w:val="0"/>
          <w:numId w:val="84"/>
        </w:numPr>
        <w:autoSpaceDE w:val="0"/>
        <w:autoSpaceDN w:val="0"/>
        <w:spacing w:before="8" w:line="252" w:lineRule="exact"/>
        <w:ind w:left="1800"/>
        <w:rPr>
          <w:rFonts w:ascii="Arial" w:hAnsi="Arial" w:cs="Arial"/>
          <w:sz w:val="24"/>
          <w:szCs w:val="24"/>
        </w:rPr>
      </w:pPr>
      <w:r w:rsidRPr="0021379D">
        <w:rPr>
          <w:rFonts w:ascii="Arial" w:hAnsi="Arial" w:cs="Arial"/>
          <w:sz w:val="24"/>
          <w:szCs w:val="24"/>
        </w:rPr>
        <w:t>Inspect AC</w:t>
      </w:r>
      <w:r w:rsidRPr="0021379D">
        <w:rPr>
          <w:rFonts w:ascii="Arial" w:hAnsi="Arial" w:cs="Arial"/>
          <w:spacing w:val="-2"/>
          <w:sz w:val="24"/>
          <w:szCs w:val="24"/>
        </w:rPr>
        <w:t xml:space="preserve"> </w:t>
      </w:r>
      <w:r w:rsidRPr="0021379D">
        <w:rPr>
          <w:rFonts w:ascii="Arial" w:hAnsi="Arial" w:cs="Arial"/>
          <w:sz w:val="24"/>
          <w:szCs w:val="24"/>
        </w:rPr>
        <w:t>and</w:t>
      </w:r>
      <w:r w:rsidRPr="0021379D">
        <w:rPr>
          <w:rFonts w:ascii="Arial" w:hAnsi="Arial" w:cs="Arial"/>
          <w:spacing w:val="-4"/>
          <w:sz w:val="24"/>
          <w:szCs w:val="24"/>
        </w:rPr>
        <w:t xml:space="preserve"> </w:t>
      </w:r>
      <w:r w:rsidRPr="0021379D">
        <w:rPr>
          <w:rFonts w:ascii="Arial" w:hAnsi="Arial" w:cs="Arial"/>
          <w:sz w:val="24"/>
          <w:szCs w:val="24"/>
        </w:rPr>
        <w:t>DC</w:t>
      </w:r>
      <w:r w:rsidRPr="0021379D">
        <w:rPr>
          <w:rFonts w:ascii="Arial" w:hAnsi="Arial" w:cs="Arial"/>
          <w:spacing w:val="-1"/>
          <w:sz w:val="24"/>
          <w:szCs w:val="24"/>
        </w:rPr>
        <w:t xml:space="preserve"> </w:t>
      </w:r>
      <w:r w:rsidRPr="0021379D">
        <w:rPr>
          <w:rFonts w:ascii="Arial" w:hAnsi="Arial" w:cs="Arial"/>
          <w:sz w:val="24"/>
          <w:szCs w:val="24"/>
        </w:rPr>
        <w:t>conductors</w:t>
      </w:r>
      <w:r w:rsidRPr="0021379D">
        <w:rPr>
          <w:rFonts w:ascii="Arial" w:hAnsi="Arial" w:cs="Arial"/>
          <w:spacing w:val="-5"/>
          <w:sz w:val="24"/>
          <w:szCs w:val="24"/>
        </w:rPr>
        <w:t xml:space="preserve"> </w:t>
      </w:r>
      <w:r w:rsidRPr="0021379D">
        <w:rPr>
          <w:rFonts w:ascii="Arial" w:hAnsi="Arial" w:cs="Arial"/>
          <w:sz w:val="24"/>
          <w:szCs w:val="24"/>
        </w:rPr>
        <w:t>for</w:t>
      </w:r>
      <w:r w:rsidRPr="0021379D">
        <w:rPr>
          <w:rFonts w:ascii="Arial" w:hAnsi="Arial" w:cs="Arial"/>
          <w:spacing w:val="-1"/>
          <w:sz w:val="24"/>
          <w:szCs w:val="24"/>
        </w:rPr>
        <w:t xml:space="preserve"> </w:t>
      </w:r>
      <w:r w:rsidRPr="0021379D">
        <w:rPr>
          <w:rFonts w:ascii="Arial" w:hAnsi="Arial" w:cs="Arial"/>
          <w:sz w:val="24"/>
          <w:szCs w:val="24"/>
        </w:rPr>
        <w:t>insulation</w:t>
      </w:r>
      <w:r w:rsidRPr="0021379D">
        <w:rPr>
          <w:rFonts w:ascii="Arial" w:hAnsi="Arial" w:cs="Arial"/>
          <w:spacing w:val="-7"/>
          <w:sz w:val="24"/>
          <w:szCs w:val="24"/>
        </w:rPr>
        <w:t xml:space="preserve"> </w:t>
      </w:r>
      <w:r w:rsidRPr="0021379D">
        <w:rPr>
          <w:rFonts w:ascii="Arial" w:hAnsi="Arial" w:cs="Arial"/>
          <w:sz w:val="24"/>
          <w:szCs w:val="24"/>
        </w:rPr>
        <w:t>damage</w:t>
      </w:r>
      <w:r w:rsidRPr="0021379D">
        <w:rPr>
          <w:rFonts w:ascii="Arial" w:hAnsi="Arial" w:cs="Arial"/>
          <w:spacing w:val="-2"/>
          <w:sz w:val="24"/>
          <w:szCs w:val="24"/>
        </w:rPr>
        <w:t xml:space="preserve"> </w:t>
      </w:r>
      <w:r w:rsidRPr="0021379D">
        <w:rPr>
          <w:rFonts w:ascii="Arial" w:hAnsi="Arial" w:cs="Arial"/>
          <w:sz w:val="24"/>
          <w:szCs w:val="24"/>
        </w:rPr>
        <w:t>within</w:t>
      </w:r>
      <w:r w:rsidRPr="0021379D">
        <w:rPr>
          <w:rFonts w:ascii="Arial" w:hAnsi="Arial" w:cs="Arial"/>
          <w:spacing w:val="-5"/>
          <w:sz w:val="24"/>
          <w:szCs w:val="24"/>
        </w:rPr>
        <w:t xml:space="preserve"> </w:t>
      </w:r>
      <w:r w:rsidRPr="0021379D">
        <w:rPr>
          <w:rFonts w:ascii="Arial" w:hAnsi="Arial" w:cs="Arial"/>
          <w:sz w:val="24"/>
          <w:szCs w:val="24"/>
        </w:rPr>
        <w:t>the</w:t>
      </w:r>
      <w:r w:rsidRPr="0021379D">
        <w:rPr>
          <w:rFonts w:ascii="Arial" w:hAnsi="Arial" w:cs="Arial"/>
          <w:spacing w:val="-3"/>
          <w:sz w:val="24"/>
          <w:szCs w:val="24"/>
        </w:rPr>
        <w:t xml:space="preserve"> </w:t>
      </w:r>
      <w:r w:rsidRPr="0021379D">
        <w:rPr>
          <w:rFonts w:ascii="Arial" w:hAnsi="Arial" w:cs="Arial"/>
          <w:sz w:val="24"/>
          <w:szCs w:val="24"/>
        </w:rPr>
        <w:t>generator</w:t>
      </w:r>
      <w:r w:rsidRPr="0021379D">
        <w:rPr>
          <w:rFonts w:ascii="Arial" w:hAnsi="Arial" w:cs="Arial"/>
          <w:spacing w:val="28"/>
          <w:sz w:val="24"/>
          <w:szCs w:val="24"/>
        </w:rPr>
        <w:t xml:space="preserve">  </w:t>
      </w:r>
      <w:r w:rsidRPr="0021379D">
        <w:rPr>
          <w:rFonts w:ascii="Arial" w:hAnsi="Arial" w:cs="Arial"/>
          <w:spacing w:val="-2"/>
          <w:sz w:val="24"/>
          <w:szCs w:val="24"/>
        </w:rPr>
        <w:t>enclosure.</w:t>
      </w:r>
    </w:p>
    <w:p w14:paraId="6F25BCAE" w14:textId="77777777" w:rsidR="0021379D" w:rsidRPr="0021379D" w:rsidRDefault="0021379D" w:rsidP="00A75584">
      <w:pPr>
        <w:pStyle w:val="ListParagraph"/>
        <w:widowControl w:val="0"/>
        <w:numPr>
          <w:ilvl w:val="0"/>
          <w:numId w:val="84"/>
        </w:numPr>
        <w:autoSpaceDE w:val="0"/>
        <w:autoSpaceDN w:val="0"/>
        <w:spacing w:before="8" w:line="252" w:lineRule="exact"/>
        <w:ind w:left="1800"/>
        <w:rPr>
          <w:rFonts w:ascii="Arial" w:hAnsi="Arial" w:cs="Arial"/>
          <w:sz w:val="24"/>
          <w:szCs w:val="24"/>
        </w:rPr>
      </w:pPr>
      <w:r w:rsidRPr="0021379D">
        <w:rPr>
          <w:rFonts w:ascii="Arial" w:hAnsi="Arial" w:cs="Arial"/>
          <w:sz w:val="24"/>
          <w:szCs w:val="24"/>
        </w:rPr>
        <w:t>Inspect</w:t>
      </w:r>
      <w:r w:rsidRPr="0021379D">
        <w:rPr>
          <w:rFonts w:ascii="Arial" w:hAnsi="Arial" w:cs="Arial"/>
          <w:spacing w:val="-5"/>
          <w:sz w:val="24"/>
          <w:szCs w:val="24"/>
        </w:rPr>
        <w:t xml:space="preserve"> </w:t>
      </w:r>
      <w:r w:rsidRPr="0021379D">
        <w:rPr>
          <w:rFonts w:ascii="Arial" w:hAnsi="Arial" w:cs="Arial"/>
          <w:sz w:val="24"/>
          <w:szCs w:val="24"/>
        </w:rPr>
        <w:t>generator</w:t>
      </w:r>
      <w:r w:rsidRPr="0021379D">
        <w:rPr>
          <w:rFonts w:ascii="Arial" w:hAnsi="Arial" w:cs="Arial"/>
          <w:spacing w:val="-2"/>
          <w:sz w:val="24"/>
          <w:szCs w:val="24"/>
        </w:rPr>
        <w:t xml:space="preserve"> </w:t>
      </w:r>
      <w:r w:rsidRPr="0021379D">
        <w:rPr>
          <w:rFonts w:ascii="Arial" w:hAnsi="Arial" w:cs="Arial"/>
          <w:sz w:val="24"/>
          <w:szCs w:val="24"/>
        </w:rPr>
        <w:t>fan</w:t>
      </w:r>
      <w:r w:rsidRPr="0021379D">
        <w:rPr>
          <w:rFonts w:ascii="Arial" w:hAnsi="Arial" w:cs="Arial"/>
          <w:spacing w:val="-5"/>
          <w:sz w:val="24"/>
          <w:szCs w:val="24"/>
        </w:rPr>
        <w:t xml:space="preserve"> </w:t>
      </w:r>
      <w:r w:rsidRPr="0021379D">
        <w:rPr>
          <w:rFonts w:ascii="Arial" w:hAnsi="Arial" w:cs="Arial"/>
          <w:spacing w:val="-2"/>
          <w:sz w:val="24"/>
          <w:szCs w:val="24"/>
        </w:rPr>
        <w:t>hardware.</w:t>
      </w:r>
    </w:p>
    <w:p w14:paraId="15C44CD5" w14:textId="77777777" w:rsidR="0021379D" w:rsidRPr="0021379D" w:rsidRDefault="0021379D" w:rsidP="00A75584">
      <w:pPr>
        <w:pStyle w:val="ListParagraph"/>
        <w:widowControl w:val="0"/>
        <w:numPr>
          <w:ilvl w:val="0"/>
          <w:numId w:val="84"/>
        </w:numPr>
        <w:autoSpaceDE w:val="0"/>
        <w:autoSpaceDN w:val="0"/>
        <w:spacing w:before="8" w:line="252" w:lineRule="exact"/>
        <w:ind w:left="1800"/>
        <w:rPr>
          <w:rFonts w:ascii="Arial" w:hAnsi="Arial" w:cs="Arial"/>
          <w:sz w:val="24"/>
          <w:szCs w:val="24"/>
        </w:rPr>
      </w:pPr>
      <w:r w:rsidRPr="0021379D">
        <w:rPr>
          <w:rFonts w:ascii="Arial" w:hAnsi="Arial" w:cs="Arial"/>
          <w:sz w:val="24"/>
          <w:szCs w:val="24"/>
        </w:rPr>
        <w:t>Check</w:t>
      </w:r>
      <w:r w:rsidRPr="0021379D">
        <w:rPr>
          <w:rFonts w:ascii="Arial" w:hAnsi="Arial" w:cs="Arial"/>
          <w:spacing w:val="-5"/>
          <w:sz w:val="24"/>
          <w:szCs w:val="24"/>
        </w:rPr>
        <w:t xml:space="preserve"> </w:t>
      </w:r>
      <w:r w:rsidRPr="0021379D">
        <w:rPr>
          <w:rFonts w:ascii="Arial" w:hAnsi="Arial" w:cs="Arial"/>
          <w:sz w:val="24"/>
          <w:szCs w:val="24"/>
        </w:rPr>
        <w:t>and</w:t>
      </w:r>
      <w:r w:rsidRPr="0021379D">
        <w:rPr>
          <w:rFonts w:ascii="Arial" w:hAnsi="Arial" w:cs="Arial"/>
          <w:spacing w:val="-5"/>
          <w:sz w:val="24"/>
          <w:szCs w:val="24"/>
        </w:rPr>
        <w:t xml:space="preserve"> </w:t>
      </w:r>
      <w:r w:rsidRPr="0021379D">
        <w:rPr>
          <w:rFonts w:ascii="Arial" w:hAnsi="Arial" w:cs="Arial"/>
          <w:sz w:val="24"/>
          <w:szCs w:val="24"/>
        </w:rPr>
        <w:t>adjust</w:t>
      </w:r>
      <w:r w:rsidRPr="0021379D">
        <w:rPr>
          <w:rFonts w:ascii="Arial" w:hAnsi="Arial" w:cs="Arial"/>
          <w:spacing w:val="-3"/>
          <w:sz w:val="24"/>
          <w:szCs w:val="24"/>
        </w:rPr>
        <w:t xml:space="preserve"> </w:t>
      </w:r>
      <w:r w:rsidRPr="0021379D">
        <w:rPr>
          <w:rFonts w:ascii="Arial" w:hAnsi="Arial" w:cs="Arial"/>
          <w:sz w:val="24"/>
          <w:szCs w:val="24"/>
        </w:rPr>
        <w:t>valves</w:t>
      </w:r>
      <w:r w:rsidRPr="0021379D">
        <w:rPr>
          <w:rFonts w:ascii="Arial" w:hAnsi="Arial" w:cs="Arial"/>
          <w:spacing w:val="-2"/>
          <w:sz w:val="24"/>
          <w:szCs w:val="24"/>
        </w:rPr>
        <w:t xml:space="preserve"> </w:t>
      </w:r>
      <w:r w:rsidRPr="0021379D">
        <w:rPr>
          <w:rFonts w:ascii="Arial" w:hAnsi="Arial" w:cs="Arial"/>
          <w:sz w:val="24"/>
          <w:szCs w:val="24"/>
        </w:rPr>
        <w:t>if</w:t>
      </w:r>
      <w:r w:rsidRPr="0021379D">
        <w:rPr>
          <w:rFonts w:ascii="Arial" w:hAnsi="Arial" w:cs="Arial"/>
          <w:spacing w:val="-2"/>
          <w:sz w:val="24"/>
          <w:szCs w:val="24"/>
        </w:rPr>
        <w:t xml:space="preserve"> </w:t>
      </w:r>
      <w:r w:rsidRPr="0021379D">
        <w:rPr>
          <w:rFonts w:ascii="Arial" w:hAnsi="Arial" w:cs="Arial"/>
          <w:sz w:val="24"/>
          <w:szCs w:val="24"/>
        </w:rPr>
        <w:t>out</w:t>
      </w:r>
      <w:r w:rsidRPr="0021379D">
        <w:rPr>
          <w:rFonts w:ascii="Arial" w:hAnsi="Arial" w:cs="Arial"/>
          <w:spacing w:val="-3"/>
          <w:sz w:val="24"/>
          <w:szCs w:val="24"/>
        </w:rPr>
        <w:t xml:space="preserve"> </w:t>
      </w:r>
      <w:r w:rsidRPr="0021379D">
        <w:rPr>
          <w:rFonts w:ascii="Arial" w:hAnsi="Arial" w:cs="Arial"/>
          <w:sz w:val="24"/>
          <w:szCs w:val="24"/>
        </w:rPr>
        <w:t>of</w:t>
      </w:r>
      <w:r w:rsidRPr="0021379D">
        <w:rPr>
          <w:rFonts w:ascii="Arial" w:hAnsi="Arial" w:cs="Arial"/>
          <w:spacing w:val="-4"/>
          <w:sz w:val="24"/>
          <w:szCs w:val="24"/>
        </w:rPr>
        <w:t xml:space="preserve"> </w:t>
      </w:r>
      <w:r w:rsidRPr="0021379D">
        <w:rPr>
          <w:rFonts w:ascii="Arial" w:hAnsi="Arial" w:cs="Arial"/>
          <w:sz w:val="24"/>
          <w:szCs w:val="24"/>
        </w:rPr>
        <w:t>manufacturer’s</w:t>
      </w:r>
      <w:r w:rsidRPr="0021379D">
        <w:rPr>
          <w:rFonts w:ascii="Arial" w:hAnsi="Arial" w:cs="Arial"/>
          <w:spacing w:val="-4"/>
          <w:sz w:val="24"/>
          <w:szCs w:val="24"/>
        </w:rPr>
        <w:t xml:space="preserve"> </w:t>
      </w:r>
      <w:r w:rsidRPr="0021379D">
        <w:rPr>
          <w:rFonts w:ascii="Arial" w:hAnsi="Arial" w:cs="Arial"/>
          <w:spacing w:val="-2"/>
          <w:sz w:val="24"/>
          <w:szCs w:val="24"/>
        </w:rPr>
        <w:t>specification.</w:t>
      </w:r>
    </w:p>
    <w:p w14:paraId="26C45754" w14:textId="77777777" w:rsidR="0021379D" w:rsidRPr="0021379D" w:rsidRDefault="0021379D" w:rsidP="00A75584">
      <w:pPr>
        <w:pStyle w:val="ListParagraph"/>
        <w:widowControl w:val="0"/>
        <w:numPr>
          <w:ilvl w:val="0"/>
          <w:numId w:val="84"/>
        </w:numPr>
        <w:autoSpaceDE w:val="0"/>
        <w:autoSpaceDN w:val="0"/>
        <w:spacing w:before="8" w:line="252" w:lineRule="exact"/>
        <w:ind w:left="1800"/>
        <w:rPr>
          <w:rFonts w:ascii="Arial" w:hAnsi="Arial" w:cs="Arial"/>
          <w:sz w:val="24"/>
          <w:szCs w:val="24"/>
        </w:rPr>
      </w:pPr>
      <w:r w:rsidRPr="0021379D">
        <w:rPr>
          <w:rFonts w:ascii="Arial" w:hAnsi="Arial" w:cs="Arial"/>
          <w:sz w:val="24"/>
          <w:szCs w:val="24"/>
        </w:rPr>
        <w:t>Check</w:t>
      </w:r>
      <w:r w:rsidRPr="0021379D">
        <w:rPr>
          <w:rFonts w:ascii="Arial" w:hAnsi="Arial" w:cs="Arial"/>
          <w:spacing w:val="-4"/>
          <w:sz w:val="24"/>
          <w:szCs w:val="24"/>
        </w:rPr>
        <w:t xml:space="preserve"> </w:t>
      </w:r>
      <w:r w:rsidRPr="0021379D">
        <w:rPr>
          <w:rFonts w:ascii="Arial" w:hAnsi="Arial" w:cs="Arial"/>
          <w:sz w:val="24"/>
          <w:szCs w:val="24"/>
        </w:rPr>
        <w:t>and</w:t>
      </w:r>
      <w:r w:rsidRPr="0021379D">
        <w:rPr>
          <w:rFonts w:ascii="Arial" w:hAnsi="Arial" w:cs="Arial"/>
          <w:spacing w:val="-4"/>
          <w:sz w:val="24"/>
          <w:szCs w:val="24"/>
        </w:rPr>
        <w:t xml:space="preserve"> </w:t>
      </w:r>
      <w:r w:rsidRPr="0021379D">
        <w:rPr>
          <w:rFonts w:ascii="Arial" w:hAnsi="Arial" w:cs="Arial"/>
          <w:sz w:val="24"/>
          <w:szCs w:val="24"/>
        </w:rPr>
        <w:t>adjust</w:t>
      </w:r>
      <w:r w:rsidRPr="0021379D">
        <w:rPr>
          <w:rFonts w:ascii="Arial" w:hAnsi="Arial" w:cs="Arial"/>
          <w:spacing w:val="-2"/>
          <w:sz w:val="24"/>
          <w:szCs w:val="24"/>
        </w:rPr>
        <w:t xml:space="preserve"> </w:t>
      </w:r>
      <w:r w:rsidRPr="0021379D">
        <w:rPr>
          <w:rFonts w:ascii="Arial" w:hAnsi="Arial" w:cs="Arial"/>
          <w:sz w:val="24"/>
          <w:szCs w:val="24"/>
        </w:rPr>
        <w:t>injector</w:t>
      </w:r>
      <w:r w:rsidRPr="0021379D">
        <w:rPr>
          <w:rFonts w:ascii="Arial" w:hAnsi="Arial" w:cs="Arial"/>
          <w:spacing w:val="-3"/>
          <w:sz w:val="24"/>
          <w:szCs w:val="24"/>
        </w:rPr>
        <w:t xml:space="preserve"> </w:t>
      </w:r>
      <w:r w:rsidRPr="0021379D">
        <w:rPr>
          <w:rFonts w:ascii="Arial" w:hAnsi="Arial" w:cs="Arial"/>
          <w:sz w:val="24"/>
          <w:szCs w:val="24"/>
        </w:rPr>
        <w:t>lash</w:t>
      </w:r>
      <w:r w:rsidRPr="0021379D">
        <w:rPr>
          <w:rFonts w:ascii="Arial" w:hAnsi="Arial" w:cs="Arial"/>
          <w:spacing w:val="-3"/>
          <w:sz w:val="24"/>
          <w:szCs w:val="24"/>
        </w:rPr>
        <w:t xml:space="preserve"> </w:t>
      </w:r>
      <w:r w:rsidRPr="0021379D">
        <w:rPr>
          <w:rFonts w:ascii="Arial" w:hAnsi="Arial" w:cs="Arial"/>
          <w:sz w:val="24"/>
          <w:szCs w:val="24"/>
        </w:rPr>
        <w:t>if</w:t>
      </w:r>
      <w:r w:rsidRPr="0021379D">
        <w:rPr>
          <w:rFonts w:ascii="Arial" w:hAnsi="Arial" w:cs="Arial"/>
          <w:spacing w:val="-2"/>
          <w:sz w:val="24"/>
          <w:szCs w:val="24"/>
        </w:rPr>
        <w:t xml:space="preserve"> </w:t>
      </w:r>
      <w:r w:rsidRPr="0021379D">
        <w:rPr>
          <w:rFonts w:ascii="Arial" w:hAnsi="Arial" w:cs="Arial"/>
          <w:sz w:val="24"/>
          <w:szCs w:val="24"/>
        </w:rPr>
        <w:t>out</w:t>
      </w:r>
      <w:r w:rsidRPr="0021379D">
        <w:rPr>
          <w:rFonts w:ascii="Arial" w:hAnsi="Arial" w:cs="Arial"/>
          <w:spacing w:val="-2"/>
          <w:sz w:val="24"/>
          <w:szCs w:val="24"/>
        </w:rPr>
        <w:t xml:space="preserve"> </w:t>
      </w:r>
      <w:r w:rsidRPr="0021379D">
        <w:rPr>
          <w:rFonts w:ascii="Arial" w:hAnsi="Arial" w:cs="Arial"/>
          <w:sz w:val="24"/>
          <w:szCs w:val="24"/>
        </w:rPr>
        <w:t>of</w:t>
      </w:r>
      <w:r w:rsidRPr="0021379D">
        <w:rPr>
          <w:rFonts w:ascii="Arial" w:hAnsi="Arial" w:cs="Arial"/>
          <w:spacing w:val="-5"/>
          <w:sz w:val="24"/>
          <w:szCs w:val="24"/>
        </w:rPr>
        <w:t xml:space="preserve"> </w:t>
      </w:r>
      <w:r w:rsidRPr="0021379D">
        <w:rPr>
          <w:rFonts w:ascii="Arial" w:hAnsi="Arial" w:cs="Arial"/>
          <w:sz w:val="24"/>
          <w:szCs w:val="24"/>
        </w:rPr>
        <w:t>manufacturer’s</w:t>
      </w:r>
      <w:r w:rsidRPr="0021379D">
        <w:rPr>
          <w:rFonts w:ascii="Arial" w:hAnsi="Arial" w:cs="Arial"/>
          <w:spacing w:val="-2"/>
          <w:sz w:val="24"/>
          <w:szCs w:val="24"/>
        </w:rPr>
        <w:t xml:space="preserve"> specification.</w:t>
      </w:r>
    </w:p>
    <w:p w14:paraId="55570416" w14:textId="77777777" w:rsidR="0021379D" w:rsidRPr="0021379D" w:rsidRDefault="0021379D" w:rsidP="00A75584">
      <w:pPr>
        <w:pStyle w:val="ListParagraph"/>
        <w:widowControl w:val="0"/>
        <w:numPr>
          <w:ilvl w:val="0"/>
          <w:numId w:val="84"/>
        </w:numPr>
        <w:autoSpaceDE w:val="0"/>
        <w:autoSpaceDN w:val="0"/>
        <w:spacing w:before="8" w:line="252" w:lineRule="exact"/>
        <w:ind w:left="1800"/>
        <w:rPr>
          <w:rFonts w:ascii="Arial" w:hAnsi="Arial" w:cs="Arial"/>
          <w:sz w:val="24"/>
          <w:szCs w:val="24"/>
        </w:rPr>
      </w:pPr>
      <w:r w:rsidRPr="0021379D">
        <w:rPr>
          <w:rFonts w:ascii="Arial" w:hAnsi="Arial" w:cs="Arial"/>
          <w:sz w:val="24"/>
          <w:szCs w:val="24"/>
        </w:rPr>
        <w:t>Check</w:t>
      </w:r>
      <w:r w:rsidRPr="0021379D">
        <w:rPr>
          <w:rFonts w:ascii="Arial" w:hAnsi="Arial" w:cs="Arial"/>
          <w:spacing w:val="-3"/>
          <w:sz w:val="24"/>
          <w:szCs w:val="24"/>
        </w:rPr>
        <w:t xml:space="preserve"> </w:t>
      </w:r>
      <w:r w:rsidRPr="0021379D">
        <w:rPr>
          <w:rFonts w:ascii="Arial" w:hAnsi="Arial" w:cs="Arial"/>
          <w:sz w:val="24"/>
          <w:szCs w:val="24"/>
        </w:rPr>
        <w:t>and</w:t>
      </w:r>
      <w:r w:rsidRPr="0021379D">
        <w:rPr>
          <w:rFonts w:ascii="Arial" w:hAnsi="Arial" w:cs="Arial"/>
          <w:spacing w:val="-4"/>
          <w:sz w:val="24"/>
          <w:szCs w:val="24"/>
        </w:rPr>
        <w:t xml:space="preserve"> </w:t>
      </w:r>
      <w:r w:rsidRPr="0021379D">
        <w:rPr>
          <w:rFonts w:ascii="Arial" w:hAnsi="Arial" w:cs="Arial"/>
          <w:sz w:val="24"/>
          <w:szCs w:val="24"/>
        </w:rPr>
        <w:t>lubricate</w:t>
      </w:r>
      <w:r w:rsidRPr="0021379D">
        <w:rPr>
          <w:rFonts w:ascii="Arial" w:hAnsi="Arial" w:cs="Arial"/>
          <w:spacing w:val="-4"/>
          <w:sz w:val="24"/>
          <w:szCs w:val="24"/>
        </w:rPr>
        <w:t xml:space="preserve"> </w:t>
      </w:r>
      <w:r w:rsidRPr="0021379D">
        <w:rPr>
          <w:rFonts w:ascii="Arial" w:hAnsi="Arial" w:cs="Arial"/>
          <w:sz w:val="24"/>
          <w:szCs w:val="24"/>
        </w:rPr>
        <w:t>governor</w:t>
      </w:r>
      <w:r w:rsidRPr="0021379D">
        <w:rPr>
          <w:rFonts w:ascii="Arial" w:hAnsi="Arial" w:cs="Arial"/>
          <w:spacing w:val="-3"/>
          <w:sz w:val="24"/>
          <w:szCs w:val="24"/>
        </w:rPr>
        <w:t xml:space="preserve"> </w:t>
      </w:r>
      <w:r w:rsidRPr="0021379D">
        <w:rPr>
          <w:rFonts w:ascii="Arial" w:hAnsi="Arial" w:cs="Arial"/>
          <w:spacing w:val="-2"/>
          <w:sz w:val="24"/>
          <w:szCs w:val="24"/>
        </w:rPr>
        <w:t>linkage.</w:t>
      </w:r>
    </w:p>
    <w:p w14:paraId="0644A047" w14:textId="77777777" w:rsidR="0021379D" w:rsidRPr="0021379D" w:rsidRDefault="0021379D" w:rsidP="004D75DA">
      <w:pPr>
        <w:pStyle w:val="ListParagraph"/>
        <w:widowControl w:val="0"/>
        <w:autoSpaceDE w:val="0"/>
        <w:autoSpaceDN w:val="0"/>
        <w:spacing w:before="8" w:line="252" w:lineRule="exact"/>
        <w:ind w:left="1800"/>
        <w:rPr>
          <w:rFonts w:ascii="Arial" w:hAnsi="Arial" w:cs="Arial"/>
          <w:sz w:val="24"/>
          <w:szCs w:val="24"/>
        </w:rPr>
      </w:pPr>
    </w:p>
    <w:p w14:paraId="11C586EF" w14:textId="77777777" w:rsidR="0021379D" w:rsidRPr="0021379D" w:rsidRDefault="0021379D" w:rsidP="00A75584">
      <w:pPr>
        <w:pStyle w:val="ListParagraph"/>
        <w:widowControl w:val="0"/>
        <w:numPr>
          <w:ilvl w:val="0"/>
          <w:numId w:val="85"/>
        </w:numPr>
        <w:autoSpaceDE w:val="0"/>
        <w:autoSpaceDN w:val="0"/>
        <w:ind w:left="1440"/>
        <w:rPr>
          <w:rFonts w:ascii="Arial" w:hAnsi="Arial" w:cs="Arial"/>
          <w:sz w:val="24"/>
          <w:szCs w:val="24"/>
          <w:u w:val="single"/>
        </w:rPr>
      </w:pPr>
      <w:r w:rsidRPr="0021379D">
        <w:rPr>
          <w:rFonts w:ascii="Arial" w:hAnsi="Arial" w:cs="Arial"/>
          <w:sz w:val="24"/>
          <w:szCs w:val="24"/>
          <w:u w:val="single"/>
        </w:rPr>
        <w:t>Generator</w:t>
      </w:r>
      <w:r w:rsidRPr="0021379D">
        <w:rPr>
          <w:rFonts w:ascii="Arial" w:hAnsi="Arial" w:cs="Arial"/>
          <w:spacing w:val="-6"/>
          <w:sz w:val="24"/>
          <w:szCs w:val="24"/>
          <w:u w:val="single"/>
        </w:rPr>
        <w:t xml:space="preserve"> </w:t>
      </w:r>
      <w:r w:rsidRPr="0021379D">
        <w:rPr>
          <w:rFonts w:ascii="Arial" w:hAnsi="Arial" w:cs="Arial"/>
          <w:sz w:val="24"/>
          <w:szCs w:val="24"/>
          <w:u w:val="single"/>
        </w:rPr>
        <w:t>Control</w:t>
      </w:r>
      <w:r w:rsidRPr="0021379D">
        <w:rPr>
          <w:rFonts w:ascii="Arial" w:hAnsi="Arial" w:cs="Arial"/>
          <w:spacing w:val="-3"/>
          <w:sz w:val="24"/>
          <w:szCs w:val="24"/>
          <w:u w:val="single"/>
        </w:rPr>
        <w:t xml:space="preserve"> </w:t>
      </w:r>
      <w:r w:rsidRPr="0021379D">
        <w:rPr>
          <w:rFonts w:ascii="Arial" w:hAnsi="Arial" w:cs="Arial"/>
          <w:spacing w:val="-2"/>
          <w:sz w:val="24"/>
          <w:szCs w:val="24"/>
          <w:u w:val="single"/>
        </w:rPr>
        <w:t>Panel</w:t>
      </w:r>
    </w:p>
    <w:p w14:paraId="61D628B5" w14:textId="77777777" w:rsidR="0021379D" w:rsidRPr="0021379D" w:rsidRDefault="0021379D" w:rsidP="00A75584">
      <w:pPr>
        <w:pStyle w:val="ListParagraph"/>
        <w:widowControl w:val="0"/>
        <w:numPr>
          <w:ilvl w:val="0"/>
          <w:numId w:val="86"/>
        </w:numPr>
        <w:autoSpaceDE w:val="0"/>
        <w:autoSpaceDN w:val="0"/>
        <w:spacing w:before="1" w:line="250" w:lineRule="exact"/>
        <w:ind w:left="1800"/>
        <w:rPr>
          <w:rFonts w:ascii="Arial" w:hAnsi="Arial" w:cs="Arial"/>
          <w:sz w:val="24"/>
          <w:szCs w:val="24"/>
        </w:rPr>
      </w:pPr>
      <w:r w:rsidRPr="0021379D">
        <w:rPr>
          <w:rFonts w:ascii="Arial" w:hAnsi="Arial" w:cs="Arial"/>
          <w:sz w:val="24"/>
          <w:szCs w:val="24"/>
        </w:rPr>
        <w:lastRenderedPageBreak/>
        <w:t>Inspect</w:t>
      </w:r>
      <w:r w:rsidRPr="0021379D">
        <w:rPr>
          <w:rFonts w:ascii="Arial" w:hAnsi="Arial" w:cs="Arial"/>
          <w:spacing w:val="-8"/>
          <w:sz w:val="24"/>
          <w:szCs w:val="24"/>
        </w:rPr>
        <w:t xml:space="preserve"> </w:t>
      </w:r>
      <w:r w:rsidRPr="0021379D">
        <w:rPr>
          <w:rFonts w:ascii="Arial" w:hAnsi="Arial" w:cs="Arial"/>
          <w:sz w:val="24"/>
          <w:szCs w:val="24"/>
        </w:rPr>
        <w:t>free</w:t>
      </w:r>
      <w:r w:rsidRPr="0021379D">
        <w:rPr>
          <w:rFonts w:ascii="Arial" w:hAnsi="Arial" w:cs="Arial"/>
          <w:spacing w:val="-6"/>
          <w:sz w:val="24"/>
          <w:szCs w:val="24"/>
        </w:rPr>
        <w:t xml:space="preserve"> </w:t>
      </w:r>
      <w:r w:rsidRPr="0021379D">
        <w:rPr>
          <w:rFonts w:ascii="Arial" w:hAnsi="Arial" w:cs="Arial"/>
          <w:sz w:val="24"/>
          <w:szCs w:val="24"/>
        </w:rPr>
        <w:t>movement</w:t>
      </w:r>
      <w:r w:rsidRPr="0021379D">
        <w:rPr>
          <w:rFonts w:ascii="Arial" w:hAnsi="Arial" w:cs="Arial"/>
          <w:spacing w:val="-3"/>
          <w:sz w:val="24"/>
          <w:szCs w:val="24"/>
        </w:rPr>
        <w:t xml:space="preserve"> </w:t>
      </w:r>
      <w:r w:rsidRPr="0021379D">
        <w:rPr>
          <w:rFonts w:ascii="Arial" w:hAnsi="Arial" w:cs="Arial"/>
          <w:sz w:val="24"/>
          <w:szCs w:val="24"/>
        </w:rPr>
        <w:t>of</w:t>
      </w:r>
      <w:r w:rsidRPr="0021379D">
        <w:rPr>
          <w:rFonts w:ascii="Arial" w:hAnsi="Arial" w:cs="Arial"/>
          <w:spacing w:val="-2"/>
          <w:sz w:val="24"/>
          <w:szCs w:val="24"/>
        </w:rPr>
        <w:t xml:space="preserve"> </w:t>
      </w:r>
      <w:r w:rsidRPr="0021379D">
        <w:rPr>
          <w:rFonts w:ascii="Arial" w:hAnsi="Arial" w:cs="Arial"/>
          <w:sz w:val="24"/>
          <w:szCs w:val="24"/>
        </w:rPr>
        <w:t>circuit</w:t>
      </w:r>
      <w:r w:rsidRPr="0021379D">
        <w:rPr>
          <w:rFonts w:ascii="Arial" w:hAnsi="Arial" w:cs="Arial"/>
          <w:spacing w:val="-5"/>
          <w:sz w:val="24"/>
          <w:szCs w:val="24"/>
        </w:rPr>
        <w:t xml:space="preserve"> </w:t>
      </w:r>
      <w:r w:rsidRPr="0021379D">
        <w:rPr>
          <w:rFonts w:ascii="Arial" w:hAnsi="Arial" w:cs="Arial"/>
          <w:sz w:val="24"/>
          <w:szCs w:val="24"/>
        </w:rPr>
        <w:t>breakers</w:t>
      </w:r>
      <w:r w:rsidRPr="0021379D">
        <w:rPr>
          <w:rFonts w:ascii="Arial" w:hAnsi="Arial" w:cs="Arial"/>
          <w:spacing w:val="-3"/>
          <w:sz w:val="24"/>
          <w:szCs w:val="24"/>
        </w:rPr>
        <w:t xml:space="preserve"> </w:t>
      </w:r>
      <w:r w:rsidRPr="0021379D">
        <w:rPr>
          <w:rFonts w:ascii="Arial" w:hAnsi="Arial" w:cs="Arial"/>
          <w:sz w:val="24"/>
          <w:szCs w:val="24"/>
        </w:rPr>
        <w:t>and</w:t>
      </w:r>
      <w:r w:rsidRPr="0021379D">
        <w:rPr>
          <w:rFonts w:ascii="Arial" w:hAnsi="Arial" w:cs="Arial"/>
          <w:spacing w:val="-4"/>
          <w:sz w:val="24"/>
          <w:szCs w:val="24"/>
        </w:rPr>
        <w:t xml:space="preserve"> </w:t>
      </w:r>
      <w:r w:rsidRPr="0021379D">
        <w:rPr>
          <w:rFonts w:ascii="Arial" w:hAnsi="Arial" w:cs="Arial"/>
          <w:sz w:val="24"/>
          <w:szCs w:val="24"/>
        </w:rPr>
        <w:t>tighten</w:t>
      </w:r>
      <w:r w:rsidRPr="0021379D">
        <w:rPr>
          <w:rFonts w:ascii="Arial" w:hAnsi="Arial" w:cs="Arial"/>
          <w:spacing w:val="-4"/>
          <w:sz w:val="24"/>
          <w:szCs w:val="24"/>
        </w:rPr>
        <w:t xml:space="preserve"> </w:t>
      </w:r>
      <w:r w:rsidRPr="0021379D">
        <w:rPr>
          <w:rFonts w:ascii="Arial" w:hAnsi="Arial" w:cs="Arial"/>
          <w:sz w:val="24"/>
          <w:szCs w:val="24"/>
        </w:rPr>
        <w:t>all</w:t>
      </w:r>
      <w:r w:rsidRPr="0021379D">
        <w:rPr>
          <w:rFonts w:ascii="Arial" w:hAnsi="Arial" w:cs="Arial"/>
          <w:spacing w:val="-3"/>
          <w:sz w:val="24"/>
          <w:szCs w:val="24"/>
        </w:rPr>
        <w:t xml:space="preserve"> </w:t>
      </w:r>
      <w:r w:rsidRPr="0021379D">
        <w:rPr>
          <w:rFonts w:ascii="Arial" w:hAnsi="Arial" w:cs="Arial"/>
          <w:spacing w:val="-2"/>
          <w:sz w:val="24"/>
          <w:szCs w:val="24"/>
        </w:rPr>
        <w:t>connections.</w:t>
      </w:r>
    </w:p>
    <w:p w14:paraId="6FE49632" w14:textId="77777777" w:rsidR="0021379D" w:rsidRPr="0021379D" w:rsidRDefault="0021379D" w:rsidP="00A75584">
      <w:pPr>
        <w:pStyle w:val="ListParagraph"/>
        <w:widowControl w:val="0"/>
        <w:numPr>
          <w:ilvl w:val="0"/>
          <w:numId w:val="86"/>
        </w:numPr>
        <w:autoSpaceDE w:val="0"/>
        <w:autoSpaceDN w:val="0"/>
        <w:spacing w:before="1" w:line="250" w:lineRule="exact"/>
        <w:ind w:left="1800"/>
        <w:rPr>
          <w:rFonts w:ascii="Arial" w:hAnsi="Arial" w:cs="Arial"/>
          <w:sz w:val="24"/>
          <w:szCs w:val="24"/>
        </w:rPr>
      </w:pPr>
      <w:r w:rsidRPr="0021379D">
        <w:rPr>
          <w:rFonts w:ascii="Arial" w:hAnsi="Arial" w:cs="Arial"/>
          <w:sz w:val="24"/>
          <w:szCs w:val="24"/>
        </w:rPr>
        <w:t>Vacuum/clean</w:t>
      </w:r>
      <w:r w:rsidRPr="0021379D">
        <w:rPr>
          <w:rFonts w:ascii="Arial" w:hAnsi="Arial" w:cs="Arial"/>
          <w:spacing w:val="-7"/>
          <w:sz w:val="24"/>
          <w:szCs w:val="24"/>
        </w:rPr>
        <w:t xml:space="preserve"> </w:t>
      </w:r>
      <w:r w:rsidRPr="0021379D">
        <w:rPr>
          <w:rFonts w:ascii="Arial" w:hAnsi="Arial" w:cs="Arial"/>
          <w:sz w:val="24"/>
          <w:szCs w:val="24"/>
        </w:rPr>
        <w:t>engine</w:t>
      </w:r>
      <w:r w:rsidRPr="0021379D">
        <w:rPr>
          <w:rFonts w:ascii="Arial" w:hAnsi="Arial" w:cs="Arial"/>
          <w:spacing w:val="-7"/>
          <w:sz w:val="24"/>
          <w:szCs w:val="24"/>
        </w:rPr>
        <w:t xml:space="preserve"> </w:t>
      </w:r>
      <w:r w:rsidRPr="0021379D">
        <w:rPr>
          <w:rFonts w:ascii="Arial" w:hAnsi="Arial" w:cs="Arial"/>
          <w:sz w:val="24"/>
          <w:szCs w:val="24"/>
        </w:rPr>
        <w:t>generator</w:t>
      </w:r>
      <w:r w:rsidRPr="0021379D">
        <w:rPr>
          <w:rFonts w:ascii="Arial" w:hAnsi="Arial" w:cs="Arial"/>
          <w:spacing w:val="-6"/>
          <w:sz w:val="24"/>
          <w:szCs w:val="24"/>
        </w:rPr>
        <w:t xml:space="preserve"> </w:t>
      </w:r>
      <w:r w:rsidRPr="0021379D">
        <w:rPr>
          <w:rFonts w:ascii="Arial" w:hAnsi="Arial" w:cs="Arial"/>
          <w:sz w:val="24"/>
          <w:szCs w:val="24"/>
        </w:rPr>
        <w:t>set</w:t>
      </w:r>
      <w:r w:rsidRPr="0021379D">
        <w:rPr>
          <w:rFonts w:ascii="Arial" w:hAnsi="Arial" w:cs="Arial"/>
          <w:spacing w:val="-6"/>
          <w:sz w:val="24"/>
          <w:szCs w:val="24"/>
        </w:rPr>
        <w:t xml:space="preserve"> </w:t>
      </w:r>
      <w:r w:rsidRPr="0021379D">
        <w:rPr>
          <w:rFonts w:ascii="Arial" w:hAnsi="Arial" w:cs="Arial"/>
          <w:sz w:val="24"/>
          <w:szCs w:val="24"/>
        </w:rPr>
        <w:t>control</w:t>
      </w:r>
      <w:r w:rsidRPr="0021379D">
        <w:rPr>
          <w:rFonts w:ascii="Arial" w:hAnsi="Arial" w:cs="Arial"/>
          <w:spacing w:val="-6"/>
          <w:sz w:val="24"/>
          <w:szCs w:val="24"/>
        </w:rPr>
        <w:t xml:space="preserve"> </w:t>
      </w:r>
      <w:r w:rsidRPr="0021379D">
        <w:rPr>
          <w:rFonts w:ascii="Arial" w:hAnsi="Arial" w:cs="Arial"/>
          <w:spacing w:val="-2"/>
          <w:sz w:val="24"/>
          <w:szCs w:val="24"/>
        </w:rPr>
        <w:t>panel.</w:t>
      </w:r>
    </w:p>
    <w:p w14:paraId="2F62F254" w14:textId="77777777" w:rsidR="0021379D" w:rsidRPr="0021379D" w:rsidRDefault="0021379D" w:rsidP="00A75584">
      <w:pPr>
        <w:pStyle w:val="ListParagraph"/>
        <w:widowControl w:val="0"/>
        <w:numPr>
          <w:ilvl w:val="0"/>
          <w:numId w:val="86"/>
        </w:numPr>
        <w:autoSpaceDE w:val="0"/>
        <w:autoSpaceDN w:val="0"/>
        <w:spacing w:before="1" w:line="250" w:lineRule="exact"/>
        <w:ind w:left="1800"/>
        <w:rPr>
          <w:rFonts w:ascii="Arial" w:hAnsi="Arial" w:cs="Arial"/>
          <w:sz w:val="24"/>
          <w:szCs w:val="24"/>
        </w:rPr>
      </w:pPr>
      <w:r w:rsidRPr="0021379D">
        <w:rPr>
          <w:rFonts w:ascii="Arial" w:hAnsi="Arial" w:cs="Arial"/>
          <w:sz w:val="24"/>
          <w:szCs w:val="24"/>
        </w:rPr>
        <w:t>Vacuum/clean</w:t>
      </w:r>
      <w:r w:rsidRPr="0021379D">
        <w:rPr>
          <w:rFonts w:ascii="Arial" w:hAnsi="Arial" w:cs="Arial"/>
          <w:spacing w:val="-6"/>
          <w:sz w:val="24"/>
          <w:szCs w:val="24"/>
        </w:rPr>
        <w:t xml:space="preserve"> </w:t>
      </w:r>
      <w:r w:rsidRPr="0021379D">
        <w:rPr>
          <w:rFonts w:ascii="Arial" w:hAnsi="Arial" w:cs="Arial"/>
          <w:sz w:val="24"/>
          <w:szCs w:val="24"/>
        </w:rPr>
        <w:t>engine</w:t>
      </w:r>
      <w:r w:rsidRPr="0021379D">
        <w:rPr>
          <w:rFonts w:ascii="Arial" w:hAnsi="Arial" w:cs="Arial"/>
          <w:spacing w:val="-9"/>
          <w:sz w:val="24"/>
          <w:szCs w:val="24"/>
        </w:rPr>
        <w:t xml:space="preserve"> </w:t>
      </w:r>
      <w:r w:rsidRPr="0021379D">
        <w:rPr>
          <w:rFonts w:ascii="Arial" w:hAnsi="Arial" w:cs="Arial"/>
          <w:sz w:val="24"/>
          <w:szCs w:val="24"/>
        </w:rPr>
        <w:t>generator</w:t>
      </w:r>
      <w:r w:rsidRPr="0021379D">
        <w:rPr>
          <w:rFonts w:ascii="Arial" w:hAnsi="Arial" w:cs="Arial"/>
          <w:spacing w:val="-5"/>
          <w:sz w:val="24"/>
          <w:szCs w:val="24"/>
        </w:rPr>
        <w:t xml:space="preserve"> </w:t>
      </w:r>
      <w:r w:rsidRPr="0021379D">
        <w:rPr>
          <w:rFonts w:ascii="Arial" w:hAnsi="Arial" w:cs="Arial"/>
          <w:sz w:val="24"/>
          <w:szCs w:val="24"/>
        </w:rPr>
        <w:t>set</w:t>
      </w:r>
      <w:r w:rsidRPr="0021379D">
        <w:rPr>
          <w:rFonts w:ascii="Arial" w:hAnsi="Arial" w:cs="Arial"/>
          <w:spacing w:val="-7"/>
          <w:sz w:val="24"/>
          <w:szCs w:val="24"/>
        </w:rPr>
        <w:t xml:space="preserve"> </w:t>
      </w:r>
      <w:r w:rsidRPr="0021379D">
        <w:rPr>
          <w:rFonts w:ascii="Arial" w:hAnsi="Arial" w:cs="Arial"/>
          <w:sz w:val="24"/>
          <w:szCs w:val="24"/>
        </w:rPr>
        <w:t>connection</w:t>
      </w:r>
      <w:r w:rsidRPr="0021379D">
        <w:rPr>
          <w:rFonts w:ascii="Arial" w:hAnsi="Arial" w:cs="Arial"/>
          <w:spacing w:val="-6"/>
          <w:sz w:val="24"/>
          <w:szCs w:val="24"/>
        </w:rPr>
        <w:t xml:space="preserve"> </w:t>
      </w:r>
      <w:r w:rsidRPr="0021379D">
        <w:rPr>
          <w:rFonts w:ascii="Arial" w:hAnsi="Arial" w:cs="Arial"/>
          <w:spacing w:val="-2"/>
          <w:sz w:val="24"/>
          <w:szCs w:val="24"/>
        </w:rPr>
        <w:t>enclosure.</w:t>
      </w:r>
      <w:r w:rsidRPr="0021379D">
        <w:rPr>
          <w:rFonts w:ascii="Arial" w:hAnsi="Arial" w:cs="Arial"/>
          <w:spacing w:val="-2"/>
          <w:sz w:val="24"/>
          <w:szCs w:val="24"/>
        </w:rPr>
        <w:br/>
      </w:r>
    </w:p>
    <w:p w14:paraId="01F7453B" w14:textId="77777777" w:rsidR="0021379D" w:rsidRPr="0021379D" w:rsidRDefault="0021379D" w:rsidP="00A75584">
      <w:pPr>
        <w:pStyle w:val="ListParagraph"/>
        <w:widowControl w:val="0"/>
        <w:numPr>
          <w:ilvl w:val="0"/>
          <w:numId w:val="87"/>
        </w:numPr>
        <w:autoSpaceDE w:val="0"/>
        <w:autoSpaceDN w:val="0"/>
        <w:ind w:left="1440"/>
        <w:rPr>
          <w:rFonts w:ascii="Arial" w:hAnsi="Arial" w:cs="Arial"/>
          <w:sz w:val="24"/>
          <w:szCs w:val="24"/>
          <w:u w:val="single"/>
        </w:rPr>
      </w:pPr>
      <w:r w:rsidRPr="0021379D">
        <w:rPr>
          <w:rFonts w:ascii="Arial" w:hAnsi="Arial" w:cs="Arial"/>
          <w:sz w:val="24"/>
          <w:szCs w:val="24"/>
          <w:u w:val="single"/>
        </w:rPr>
        <w:t>Automatic</w:t>
      </w:r>
      <w:r w:rsidRPr="0021379D">
        <w:rPr>
          <w:rFonts w:ascii="Arial" w:hAnsi="Arial" w:cs="Arial"/>
          <w:spacing w:val="-7"/>
          <w:sz w:val="24"/>
          <w:szCs w:val="24"/>
          <w:u w:val="single"/>
        </w:rPr>
        <w:t xml:space="preserve"> </w:t>
      </w:r>
      <w:r w:rsidRPr="0021379D">
        <w:rPr>
          <w:rFonts w:ascii="Arial" w:hAnsi="Arial" w:cs="Arial"/>
          <w:sz w:val="24"/>
          <w:szCs w:val="24"/>
          <w:u w:val="single"/>
        </w:rPr>
        <w:t>Transfer</w:t>
      </w:r>
      <w:r w:rsidRPr="0021379D">
        <w:rPr>
          <w:rFonts w:ascii="Arial" w:hAnsi="Arial" w:cs="Arial"/>
          <w:spacing w:val="-5"/>
          <w:sz w:val="24"/>
          <w:szCs w:val="24"/>
          <w:u w:val="single"/>
        </w:rPr>
        <w:t xml:space="preserve"> </w:t>
      </w:r>
      <w:r w:rsidRPr="0021379D">
        <w:rPr>
          <w:rFonts w:ascii="Arial" w:hAnsi="Arial" w:cs="Arial"/>
          <w:sz w:val="24"/>
          <w:szCs w:val="24"/>
          <w:u w:val="single"/>
        </w:rPr>
        <w:t>Switch</w:t>
      </w:r>
      <w:r w:rsidRPr="0021379D">
        <w:rPr>
          <w:rFonts w:ascii="Arial" w:hAnsi="Arial" w:cs="Arial"/>
          <w:spacing w:val="-2"/>
          <w:sz w:val="24"/>
          <w:szCs w:val="24"/>
          <w:u w:val="single"/>
        </w:rPr>
        <w:t xml:space="preserve"> </w:t>
      </w:r>
      <w:r w:rsidRPr="0021379D">
        <w:rPr>
          <w:rFonts w:ascii="Arial" w:hAnsi="Arial" w:cs="Arial"/>
          <w:sz w:val="24"/>
          <w:szCs w:val="24"/>
          <w:u w:val="single"/>
        </w:rPr>
        <w:t>(ATS)</w:t>
      </w:r>
      <w:r w:rsidRPr="0021379D">
        <w:rPr>
          <w:rFonts w:ascii="Arial" w:hAnsi="Arial" w:cs="Arial"/>
          <w:spacing w:val="-5"/>
          <w:sz w:val="24"/>
          <w:szCs w:val="24"/>
          <w:u w:val="single"/>
        </w:rPr>
        <w:t xml:space="preserve"> </w:t>
      </w:r>
      <w:r w:rsidRPr="0021379D">
        <w:rPr>
          <w:rFonts w:ascii="Arial" w:hAnsi="Arial" w:cs="Arial"/>
          <w:sz w:val="24"/>
          <w:szCs w:val="24"/>
          <w:u w:val="single"/>
        </w:rPr>
        <w:t>(Inspections</w:t>
      </w:r>
      <w:r w:rsidRPr="0021379D">
        <w:rPr>
          <w:rFonts w:ascii="Arial" w:hAnsi="Arial" w:cs="Arial"/>
          <w:spacing w:val="-2"/>
          <w:sz w:val="24"/>
          <w:szCs w:val="24"/>
          <w:u w:val="single"/>
        </w:rPr>
        <w:t xml:space="preserve"> </w:t>
      </w:r>
      <w:r w:rsidRPr="0021379D">
        <w:rPr>
          <w:rFonts w:ascii="Arial" w:hAnsi="Arial" w:cs="Arial"/>
          <w:sz w:val="24"/>
          <w:szCs w:val="24"/>
          <w:u w:val="single"/>
        </w:rPr>
        <w:t>includes</w:t>
      </w:r>
      <w:r w:rsidRPr="0021379D">
        <w:rPr>
          <w:rFonts w:ascii="Arial" w:hAnsi="Arial" w:cs="Arial"/>
          <w:spacing w:val="-3"/>
          <w:sz w:val="24"/>
          <w:szCs w:val="24"/>
          <w:u w:val="single"/>
        </w:rPr>
        <w:t xml:space="preserve"> </w:t>
      </w:r>
      <w:r w:rsidRPr="0021379D">
        <w:rPr>
          <w:rFonts w:ascii="Arial" w:hAnsi="Arial" w:cs="Arial"/>
          <w:sz w:val="24"/>
          <w:szCs w:val="24"/>
          <w:u w:val="single"/>
        </w:rPr>
        <w:t>all</w:t>
      </w:r>
      <w:r w:rsidRPr="0021379D">
        <w:rPr>
          <w:rFonts w:ascii="Arial" w:hAnsi="Arial" w:cs="Arial"/>
          <w:spacing w:val="-3"/>
          <w:sz w:val="24"/>
          <w:szCs w:val="24"/>
          <w:u w:val="single"/>
        </w:rPr>
        <w:t xml:space="preserve"> </w:t>
      </w:r>
      <w:r w:rsidRPr="0021379D">
        <w:rPr>
          <w:rFonts w:ascii="Arial" w:hAnsi="Arial" w:cs="Arial"/>
          <w:spacing w:val="-4"/>
          <w:sz w:val="24"/>
          <w:szCs w:val="24"/>
          <w:u w:val="single"/>
        </w:rPr>
        <w:t>ATS)</w:t>
      </w:r>
    </w:p>
    <w:p w14:paraId="06278B34" w14:textId="77777777" w:rsidR="0021379D" w:rsidRPr="0021379D" w:rsidRDefault="0021379D" w:rsidP="00A75584">
      <w:pPr>
        <w:pStyle w:val="ListParagraph"/>
        <w:widowControl w:val="0"/>
        <w:numPr>
          <w:ilvl w:val="0"/>
          <w:numId w:val="88"/>
        </w:numPr>
        <w:autoSpaceDE w:val="0"/>
        <w:autoSpaceDN w:val="0"/>
        <w:ind w:left="1800"/>
        <w:rPr>
          <w:rFonts w:ascii="Arial" w:hAnsi="Arial" w:cs="Arial"/>
          <w:sz w:val="24"/>
          <w:szCs w:val="24"/>
        </w:rPr>
      </w:pPr>
      <w:r w:rsidRPr="0021379D">
        <w:rPr>
          <w:rFonts w:ascii="Arial" w:hAnsi="Arial" w:cs="Arial"/>
          <w:sz w:val="24"/>
          <w:szCs w:val="24"/>
        </w:rPr>
        <w:t>Monitor</w:t>
      </w:r>
      <w:r w:rsidRPr="0021379D">
        <w:rPr>
          <w:rFonts w:ascii="Arial" w:hAnsi="Arial" w:cs="Arial"/>
          <w:spacing w:val="-3"/>
          <w:sz w:val="24"/>
          <w:szCs w:val="24"/>
        </w:rPr>
        <w:t xml:space="preserve"> </w:t>
      </w:r>
      <w:r w:rsidRPr="0021379D">
        <w:rPr>
          <w:rFonts w:ascii="Arial" w:hAnsi="Arial" w:cs="Arial"/>
          <w:sz w:val="24"/>
          <w:szCs w:val="24"/>
        </w:rPr>
        <w:t>source</w:t>
      </w:r>
      <w:r w:rsidRPr="0021379D">
        <w:rPr>
          <w:rFonts w:ascii="Arial" w:hAnsi="Arial" w:cs="Arial"/>
          <w:spacing w:val="-3"/>
          <w:sz w:val="24"/>
          <w:szCs w:val="24"/>
        </w:rPr>
        <w:t xml:space="preserve"> </w:t>
      </w:r>
      <w:r w:rsidRPr="0021379D">
        <w:rPr>
          <w:rFonts w:ascii="Arial" w:hAnsi="Arial" w:cs="Arial"/>
          <w:sz w:val="24"/>
          <w:szCs w:val="24"/>
        </w:rPr>
        <w:t>voltage</w:t>
      </w:r>
      <w:r w:rsidRPr="0021379D">
        <w:rPr>
          <w:rFonts w:ascii="Arial" w:hAnsi="Arial" w:cs="Arial"/>
          <w:spacing w:val="-1"/>
          <w:sz w:val="24"/>
          <w:szCs w:val="24"/>
        </w:rPr>
        <w:t xml:space="preserve"> </w:t>
      </w:r>
      <w:r w:rsidRPr="0021379D">
        <w:rPr>
          <w:rFonts w:ascii="Arial" w:hAnsi="Arial" w:cs="Arial"/>
          <w:sz w:val="24"/>
          <w:szCs w:val="24"/>
        </w:rPr>
        <w:t>indicators</w:t>
      </w:r>
      <w:r w:rsidRPr="0021379D">
        <w:rPr>
          <w:rFonts w:ascii="Arial" w:hAnsi="Arial" w:cs="Arial"/>
          <w:spacing w:val="-6"/>
          <w:sz w:val="24"/>
          <w:szCs w:val="24"/>
        </w:rPr>
        <w:t xml:space="preserve"> </w:t>
      </w:r>
      <w:r w:rsidRPr="0021379D">
        <w:rPr>
          <w:rFonts w:ascii="Arial" w:hAnsi="Arial" w:cs="Arial"/>
          <w:sz w:val="24"/>
          <w:szCs w:val="24"/>
        </w:rPr>
        <w:t>while</w:t>
      </w:r>
      <w:r w:rsidRPr="0021379D">
        <w:rPr>
          <w:rFonts w:ascii="Arial" w:hAnsi="Arial" w:cs="Arial"/>
          <w:spacing w:val="-4"/>
          <w:sz w:val="24"/>
          <w:szCs w:val="24"/>
        </w:rPr>
        <w:t xml:space="preserve"> </w:t>
      </w:r>
      <w:r w:rsidRPr="0021379D">
        <w:rPr>
          <w:rFonts w:ascii="Arial" w:hAnsi="Arial" w:cs="Arial"/>
          <w:sz w:val="24"/>
          <w:szCs w:val="24"/>
        </w:rPr>
        <w:t>engine</w:t>
      </w:r>
      <w:r w:rsidRPr="0021379D">
        <w:rPr>
          <w:rFonts w:ascii="Arial" w:hAnsi="Arial" w:cs="Arial"/>
          <w:spacing w:val="-2"/>
          <w:sz w:val="24"/>
          <w:szCs w:val="24"/>
        </w:rPr>
        <w:t xml:space="preserve"> </w:t>
      </w:r>
      <w:r w:rsidRPr="0021379D">
        <w:rPr>
          <w:rFonts w:ascii="Arial" w:hAnsi="Arial" w:cs="Arial"/>
          <w:sz w:val="24"/>
          <w:szCs w:val="24"/>
        </w:rPr>
        <w:t>is</w:t>
      </w:r>
      <w:r w:rsidRPr="0021379D">
        <w:rPr>
          <w:rFonts w:ascii="Arial" w:hAnsi="Arial" w:cs="Arial"/>
          <w:spacing w:val="-2"/>
          <w:sz w:val="24"/>
          <w:szCs w:val="24"/>
        </w:rPr>
        <w:t xml:space="preserve"> running.</w:t>
      </w:r>
    </w:p>
    <w:p w14:paraId="36140829" w14:textId="77777777" w:rsidR="0021379D" w:rsidRPr="0021379D" w:rsidRDefault="0021379D" w:rsidP="00A75584">
      <w:pPr>
        <w:pStyle w:val="ListParagraph"/>
        <w:widowControl w:val="0"/>
        <w:numPr>
          <w:ilvl w:val="0"/>
          <w:numId w:val="88"/>
        </w:numPr>
        <w:autoSpaceDE w:val="0"/>
        <w:autoSpaceDN w:val="0"/>
        <w:ind w:left="1800"/>
        <w:rPr>
          <w:rFonts w:ascii="Arial" w:hAnsi="Arial" w:cs="Arial"/>
          <w:sz w:val="24"/>
          <w:szCs w:val="24"/>
        </w:rPr>
      </w:pPr>
      <w:r w:rsidRPr="0021379D">
        <w:rPr>
          <w:rFonts w:ascii="Arial" w:hAnsi="Arial" w:cs="Arial"/>
          <w:sz w:val="24"/>
          <w:szCs w:val="24"/>
        </w:rPr>
        <w:t>Perform</w:t>
      </w:r>
      <w:r w:rsidRPr="0021379D">
        <w:rPr>
          <w:rFonts w:ascii="Arial" w:hAnsi="Arial" w:cs="Arial"/>
          <w:spacing w:val="-7"/>
          <w:sz w:val="24"/>
          <w:szCs w:val="24"/>
        </w:rPr>
        <w:t xml:space="preserve"> </w:t>
      </w:r>
      <w:r w:rsidRPr="0021379D">
        <w:rPr>
          <w:rFonts w:ascii="Arial" w:hAnsi="Arial" w:cs="Arial"/>
          <w:sz w:val="24"/>
          <w:szCs w:val="24"/>
        </w:rPr>
        <w:t>inspection</w:t>
      </w:r>
      <w:r w:rsidRPr="0021379D">
        <w:rPr>
          <w:rFonts w:ascii="Arial" w:hAnsi="Arial" w:cs="Arial"/>
          <w:spacing w:val="-4"/>
          <w:sz w:val="24"/>
          <w:szCs w:val="24"/>
        </w:rPr>
        <w:t xml:space="preserve"> </w:t>
      </w:r>
      <w:r w:rsidRPr="0021379D">
        <w:rPr>
          <w:rFonts w:ascii="Arial" w:hAnsi="Arial" w:cs="Arial"/>
          <w:sz w:val="24"/>
          <w:szCs w:val="24"/>
        </w:rPr>
        <w:t>of</w:t>
      </w:r>
      <w:r w:rsidRPr="0021379D">
        <w:rPr>
          <w:rFonts w:ascii="Arial" w:hAnsi="Arial" w:cs="Arial"/>
          <w:spacing w:val="-2"/>
          <w:sz w:val="24"/>
          <w:szCs w:val="24"/>
        </w:rPr>
        <w:t xml:space="preserve"> </w:t>
      </w:r>
      <w:r w:rsidRPr="0021379D">
        <w:rPr>
          <w:rFonts w:ascii="Arial" w:hAnsi="Arial" w:cs="Arial"/>
          <w:sz w:val="24"/>
          <w:szCs w:val="24"/>
        </w:rPr>
        <w:t>inside</w:t>
      </w:r>
      <w:r w:rsidRPr="0021379D">
        <w:rPr>
          <w:rFonts w:ascii="Arial" w:hAnsi="Arial" w:cs="Arial"/>
          <w:spacing w:val="-4"/>
          <w:sz w:val="24"/>
          <w:szCs w:val="24"/>
        </w:rPr>
        <w:t xml:space="preserve"> </w:t>
      </w:r>
      <w:r w:rsidRPr="0021379D">
        <w:rPr>
          <w:rFonts w:ascii="Arial" w:hAnsi="Arial" w:cs="Arial"/>
          <w:sz w:val="24"/>
          <w:szCs w:val="24"/>
        </w:rPr>
        <w:t>the</w:t>
      </w:r>
      <w:r w:rsidRPr="0021379D">
        <w:rPr>
          <w:rFonts w:ascii="Arial" w:hAnsi="Arial" w:cs="Arial"/>
          <w:spacing w:val="-2"/>
          <w:sz w:val="24"/>
          <w:szCs w:val="24"/>
        </w:rPr>
        <w:t xml:space="preserve"> </w:t>
      </w:r>
      <w:r w:rsidRPr="0021379D">
        <w:rPr>
          <w:rFonts w:ascii="Arial" w:hAnsi="Arial" w:cs="Arial"/>
          <w:sz w:val="24"/>
          <w:szCs w:val="24"/>
        </w:rPr>
        <w:t>ATS,</w:t>
      </w:r>
      <w:r w:rsidRPr="0021379D">
        <w:rPr>
          <w:rFonts w:ascii="Arial" w:hAnsi="Arial" w:cs="Arial"/>
          <w:spacing w:val="-2"/>
          <w:sz w:val="24"/>
          <w:szCs w:val="24"/>
        </w:rPr>
        <w:t xml:space="preserve"> </w:t>
      </w:r>
      <w:r w:rsidRPr="0021379D">
        <w:rPr>
          <w:rFonts w:ascii="Arial" w:hAnsi="Arial" w:cs="Arial"/>
          <w:sz w:val="24"/>
          <w:szCs w:val="24"/>
        </w:rPr>
        <w:t>with</w:t>
      </w:r>
      <w:r w:rsidRPr="0021379D">
        <w:rPr>
          <w:rFonts w:ascii="Arial" w:hAnsi="Arial" w:cs="Arial"/>
          <w:spacing w:val="-8"/>
          <w:sz w:val="24"/>
          <w:szCs w:val="24"/>
        </w:rPr>
        <w:t xml:space="preserve"> </w:t>
      </w:r>
      <w:r w:rsidRPr="0021379D">
        <w:rPr>
          <w:rFonts w:ascii="Arial" w:hAnsi="Arial" w:cs="Arial"/>
          <w:sz w:val="24"/>
          <w:szCs w:val="24"/>
        </w:rPr>
        <w:t>proper</w:t>
      </w:r>
      <w:r w:rsidRPr="0021379D">
        <w:rPr>
          <w:rFonts w:ascii="Arial" w:hAnsi="Arial" w:cs="Arial"/>
          <w:spacing w:val="-5"/>
          <w:sz w:val="24"/>
          <w:szCs w:val="24"/>
        </w:rPr>
        <w:t xml:space="preserve"> </w:t>
      </w:r>
      <w:r w:rsidRPr="0021379D">
        <w:rPr>
          <w:rFonts w:ascii="Arial" w:hAnsi="Arial" w:cs="Arial"/>
          <w:sz w:val="24"/>
          <w:szCs w:val="24"/>
        </w:rPr>
        <w:t>personal</w:t>
      </w:r>
      <w:r w:rsidRPr="0021379D">
        <w:rPr>
          <w:rFonts w:ascii="Arial" w:hAnsi="Arial" w:cs="Arial"/>
          <w:spacing w:val="-4"/>
          <w:sz w:val="24"/>
          <w:szCs w:val="24"/>
        </w:rPr>
        <w:t xml:space="preserve"> </w:t>
      </w:r>
      <w:r w:rsidRPr="0021379D">
        <w:rPr>
          <w:rFonts w:ascii="Arial" w:hAnsi="Arial" w:cs="Arial"/>
          <w:sz w:val="24"/>
          <w:szCs w:val="24"/>
        </w:rPr>
        <w:t>protective</w:t>
      </w:r>
      <w:r w:rsidRPr="0021379D">
        <w:rPr>
          <w:rFonts w:ascii="Arial" w:hAnsi="Arial" w:cs="Arial"/>
          <w:spacing w:val="-4"/>
          <w:sz w:val="24"/>
          <w:szCs w:val="24"/>
        </w:rPr>
        <w:t xml:space="preserve"> </w:t>
      </w:r>
      <w:r w:rsidRPr="0021379D">
        <w:rPr>
          <w:rFonts w:ascii="Arial" w:hAnsi="Arial" w:cs="Arial"/>
          <w:sz w:val="24"/>
          <w:szCs w:val="24"/>
        </w:rPr>
        <w:t>clothing</w:t>
      </w:r>
      <w:r w:rsidRPr="0021379D">
        <w:rPr>
          <w:rFonts w:ascii="Arial" w:hAnsi="Arial" w:cs="Arial"/>
          <w:spacing w:val="-2"/>
          <w:sz w:val="24"/>
          <w:szCs w:val="24"/>
        </w:rPr>
        <w:t xml:space="preserve"> </w:t>
      </w:r>
      <w:r w:rsidRPr="0021379D">
        <w:rPr>
          <w:rFonts w:ascii="Arial" w:hAnsi="Arial" w:cs="Arial"/>
          <w:sz w:val="24"/>
          <w:szCs w:val="24"/>
        </w:rPr>
        <w:t>on,</w:t>
      </w:r>
      <w:r w:rsidRPr="0021379D">
        <w:rPr>
          <w:rFonts w:ascii="Arial" w:hAnsi="Arial" w:cs="Arial"/>
          <w:spacing w:val="-3"/>
          <w:sz w:val="24"/>
          <w:szCs w:val="24"/>
        </w:rPr>
        <w:t xml:space="preserve"> </w:t>
      </w:r>
      <w:r w:rsidRPr="0021379D">
        <w:rPr>
          <w:rFonts w:ascii="Arial" w:hAnsi="Arial" w:cs="Arial"/>
          <w:sz w:val="24"/>
          <w:szCs w:val="24"/>
        </w:rPr>
        <w:t>and</w:t>
      </w:r>
      <w:r w:rsidRPr="0021379D">
        <w:rPr>
          <w:rFonts w:ascii="Arial" w:hAnsi="Arial" w:cs="Arial"/>
          <w:spacing w:val="-3"/>
          <w:sz w:val="24"/>
          <w:szCs w:val="24"/>
        </w:rPr>
        <w:t xml:space="preserve"> </w:t>
      </w:r>
      <w:r w:rsidRPr="0021379D">
        <w:rPr>
          <w:rFonts w:ascii="Arial" w:hAnsi="Arial" w:cs="Arial"/>
          <w:sz w:val="24"/>
          <w:szCs w:val="24"/>
        </w:rPr>
        <w:t>check</w:t>
      </w:r>
      <w:r w:rsidRPr="0021379D">
        <w:rPr>
          <w:rFonts w:ascii="Arial" w:hAnsi="Arial" w:cs="Arial"/>
          <w:spacing w:val="-6"/>
          <w:sz w:val="24"/>
          <w:szCs w:val="24"/>
        </w:rPr>
        <w:t xml:space="preserve"> </w:t>
      </w:r>
      <w:r w:rsidRPr="0021379D">
        <w:rPr>
          <w:rFonts w:ascii="Arial" w:hAnsi="Arial" w:cs="Arial"/>
          <w:sz w:val="24"/>
          <w:szCs w:val="24"/>
        </w:rPr>
        <w:t>for hot spots with infrared thermometer if proper ARC flash study has been performed.</w:t>
      </w:r>
    </w:p>
    <w:p w14:paraId="3989D531" w14:textId="77777777" w:rsidR="0021379D" w:rsidRPr="0021379D" w:rsidRDefault="0021379D" w:rsidP="00A75584">
      <w:pPr>
        <w:pStyle w:val="ListParagraph"/>
        <w:widowControl w:val="0"/>
        <w:numPr>
          <w:ilvl w:val="0"/>
          <w:numId w:val="88"/>
        </w:numPr>
        <w:autoSpaceDE w:val="0"/>
        <w:autoSpaceDN w:val="0"/>
        <w:ind w:left="1800"/>
        <w:rPr>
          <w:rFonts w:ascii="Arial" w:hAnsi="Arial" w:cs="Arial"/>
          <w:sz w:val="24"/>
          <w:szCs w:val="24"/>
        </w:rPr>
      </w:pPr>
      <w:r w:rsidRPr="0021379D">
        <w:rPr>
          <w:rFonts w:ascii="Arial" w:hAnsi="Arial" w:cs="Arial"/>
          <w:sz w:val="24"/>
          <w:szCs w:val="24"/>
        </w:rPr>
        <w:t>Perform</w:t>
      </w:r>
      <w:r w:rsidRPr="0021379D">
        <w:rPr>
          <w:rFonts w:ascii="Arial" w:hAnsi="Arial" w:cs="Arial"/>
          <w:spacing w:val="-6"/>
          <w:sz w:val="24"/>
          <w:szCs w:val="24"/>
        </w:rPr>
        <w:t xml:space="preserve"> </w:t>
      </w:r>
      <w:r w:rsidRPr="0021379D">
        <w:rPr>
          <w:rFonts w:ascii="Arial" w:hAnsi="Arial" w:cs="Arial"/>
          <w:sz w:val="24"/>
          <w:szCs w:val="24"/>
        </w:rPr>
        <w:t>building</w:t>
      </w:r>
      <w:r w:rsidRPr="0021379D">
        <w:rPr>
          <w:rFonts w:ascii="Arial" w:hAnsi="Arial" w:cs="Arial"/>
          <w:spacing w:val="-4"/>
          <w:sz w:val="24"/>
          <w:szCs w:val="24"/>
        </w:rPr>
        <w:t xml:space="preserve"> </w:t>
      </w:r>
      <w:r w:rsidRPr="0021379D">
        <w:rPr>
          <w:rFonts w:ascii="Arial" w:hAnsi="Arial" w:cs="Arial"/>
          <w:sz w:val="24"/>
          <w:szCs w:val="24"/>
        </w:rPr>
        <w:t>load</w:t>
      </w:r>
      <w:r w:rsidRPr="0021379D">
        <w:rPr>
          <w:rFonts w:ascii="Arial" w:hAnsi="Arial" w:cs="Arial"/>
          <w:spacing w:val="-2"/>
          <w:sz w:val="24"/>
          <w:szCs w:val="24"/>
        </w:rPr>
        <w:t xml:space="preserve"> </w:t>
      </w:r>
      <w:r w:rsidRPr="0021379D">
        <w:rPr>
          <w:rFonts w:ascii="Arial" w:hAnsi="Arial" w:cs="Arial"/>
          <w:sz w:val="24"/>
          <w:szCs w:val="24"/>
        </w:rPr>
        <w:t>test</w:t>
      </w:r>
      <w:r w:rsidRPr="0021379D">
        <w:rPr>
          <w:rFonts w:ascii="Arial" w:hAnsi="Arial" w:cs="Arial"/>
          <w:spacing w:val="-2"/>
          <w:sz w:val="24"/>
          <w:szCs w:val="24"/>
        </w:rPr>
        <w:t xml:space="preserve"> </w:t>
      </w:r>
      <w:r w:rsidRPr="0021379D">
        <w:rPr>
          <w:rFonts w:ascii="Arial" w:hAnsi="Arial" w:cs="Arial"/>
          <w:sz w:val="24"/>
          <w:szCs w:val="24"/>
        </w:rPr>
        <w:t>and</w:t>
      </w:r>
      <w:r w:rsidRPr="0021379D">
        <w:rPr>
          <w:rFonts w:ascii="Arial" w:hAnsi="Arial" w:cs="Arial"/>
          <w:spacing w:val="-5"/>
          <w:sz w:val="24"/>
          <w:szCs w:val="24"/>
        </w:rPr>
        <w:t xml:space="preserve"> </w:t>
      </w:r>
      <w:r w:rsidRPr="0021379D">
        <w:rPr>
          <w:rFonts w:ascii="Arial" w:hAnsi="Arial" w:cs="Arial"/>
          <w:sz w:val="24"/>
          <w:szCs w:val="24"/>
        </w:rPr>
        <w:t>observe</w:t>
      </w:r>
      <w:r w:rsidRPr="0021379D">
        <w:rPr>
          <w:rFonts w:ascii="Arial" w:hAnsi="Arial" w:cs="Arial"/>
          <w:spacing w:val="-8"/>
          <w:sz w:val="24"/>
          <w:szCs w:val="24"/>
        </w:rPr>
        <w:t xml:space="preserve"> </w:t>
      </w:r>
      <w:r w:rsidRPr="0021379D">
        <w:rPr>
          <w:rFonts w:ascii="Arial" w:hAnsi="Arial" w:cs="Arial"/>
          <w:sz w:val="24"/>
          <w:szCs w:val="24"/>
        </w:rPr>
        <w:t>ATS</w:t>
      </w:r>
      <w:r w:rsidRPr="0021379D">
        <w:rPr>
          <w:rFonts w:ascii="Arial" w:hAnsi="Arial" w:cs="Arial"/>
          <w:spacing w:val="-3"/>
          <w:sz w:val="24"/>
          <w:szCs w:val="24"/>
        </w:rPr>
        <w:t xml:space="preserve"> </w:t>
      </w:r>
      <w:r w:rsidRPr="0021379D">
        <w:rPr>
          <w:rFonts w:ascii="Arial" w:hAnsi="Arial" w:cs="Arial"/>
          <w:sz w:val="24"/>
          <w:szCs w:val="24"/>
        </w:rPr>
        <w:t>operation</w:t>
      </w:r>
      <w:r w:rsidRPr="0021379D">
        <w:rPr>
          <w:rFonts w:ascii="Arial" w:hAnsi="Arial" w:cs="Arial"/>
          <w:spacing w:val="-4"/>
          <w:sz w:val="24"/>
          <w:szCs w:val="24"/>
        </w:rPr>
        <w:t xml:space="preserve"> </w:t>
      </w:r>
      <w:r w:rsidRPr="0021379D">
        <w:rPr>
          <w:rFonts w:ascii="Arial" w:hAnsi="Arial" w:cs="Arial"/>
          <w:sz w:val="24"/>
          <w:szCs w:val="24"/>
        </w:rPr>
        <w:t>until</w:t>
      </w:r>
      <w:r w:rsidRPr="0021379D">
        <w:rPr>
          <w:rFonts w:ascii="Arial" w:hAnsi="Arial" w:cs="Arial"/>
          <w:spacing w:val="-4"/>
          <w:sz w:val="24"/>
          <w:szCs w:val="24"/>
        </w:rPr>
        <w:t xml:space="preserve"> </w:t>
      </w:r>
      <w:r w:rsidRPr="0021379D">
        <w:rPr>
          <w:rFonts w:ascii="Arial" w:hAnsi="Arial" w:cs="Arial"/>
          <w:sz w:val="24"/>
          <w:szCs w:val="24"/>
        </w:rPr>
        <w:t>engine</w:t>
      </w:r>
      <w:r w:rsidRPr="0021379D">
        <w:rPr>
          <w:rFonts w:ascii="Arial" w:hAnsi="Arial" w:cs="Arial"/>
          <w:spacing w:val="-3"/>
          <w:sz w:val="24"/>
          <w:szCs w:val="24"/>
        </w:rPr>
        <w:t xml:space="preserve"> </w:t>
      </w:r>
      <w:r w:rsidRPr="0021379D">
        <w:rPr>
          <w:rFonts w:ascii="Arial" w:hAnsi="Arial" w:cs="Arial"/>
          <w:sz w:val="24"/>
          <w:szCs w:val="24"/>
        </w:rPr>
        <w:t>cool</w:t>
      </w:r>
      <w:r w:rsidRPr="0021379D">
        <w:rPr>
          <w:rFonts w:ascii="Arial" w:hAnsi="Arial" w:cs="Arial"/>
          <w:spacing w:val="-4"/>
          <w:sz w:val="24"/>
          <w:szCs w:val="24"/>
        </w:rPr>
        <w:t xml:space="preserve"> </w:t>
      </w:r>
      <w:r w:rsidRPr="0021379D">
        <w:rPr>
          <w:rFonts w:ascii="Arial" w:hAnsi="Arial" w:cs="Arial"/>
          <w:sz w:val="24"/>
          <w:szCs w:val="24"/>
        </w:rPr>
        <w:t>down</w:t>
      </w:r>
      <w:r w:rsidRPr="0021379D">
        <w:rPr>
          <w:rFonts w:ascii="Arial" w:hAnsi="Arial" w:cs="Arial"/>
          <w:spacing w:val="-3"/>
          <w:sz w:val="24"/>
          <w:szCs w:val="24"/>
        </w:rPr>
        <w:t xml:space="preserve"> </w:t>
      </w:r>
      <w:r w:rsidRPr="0021379D">
        <w:rPr>
          <w:rFonts w:ascii="Arial" w:hAnsi="Arial" w:cs="Arial"/>
          <w:sz w:val="24"/>
          <w:szCs w:val="24"/>
        </w:rPr>
        <w:t>and</w:t>
      </w:r>
      <w:r w:rsidRPr="0021379D">
        <w:rPr>
          <w:rFonts w:ascii="Arial" w:hAnsi="Arial" w:cs="Arial"/>
          <w:spacing w:val="-4"/>
          <w:sz w:val="24"/>
          <w:szCs w:val="24"/>
        </w:rPr>
        <w:t xml:space="preserve"> </w:t>
      </w:r>
      <w:r w:rsidRPr="0021379D">
        <w:rPr>
          <w:rFonts w:ascii="Arial" w:hAnsi="Arial" w:cs="Arial"/>
          <w:sz w:val="24"/>
          <w:szCs w:val="24"/>
        </w:rPr>
        <w:t>shutdown sequence occurs.</w:t>
      </w:r>
      <w:r w:rsidRPr="0021379D">
        <w:rPr>
          <w:rFonts w:ascii="Arial" w:hAnsi="Arial" w:cs="Arial"/>
          <w:spacing w:val="40"/>
          <w:sz w:val="24"/>
          <w:szCs w:val="24"/>
        </w:rPr>
        <w:t xml:space="preserve"> </w:t>
      </w:r>
      <w:r w:rsidRPr="0021379D">
        <w:rPr>
          <w:rFonts w:ascii="Arial" w:hAnsi="Arial" w:cs="Arial"/>
          <w:sz w:val="24"/>
          <w:szCs w:val="24"/>
        </w:rPr>
        <w:t>Prior approval from the FMD Contract Administrator or Designated Representative must be obtained prior to testing.</w:t>
      </w:r>
    </w:p>
    <w:p w14:paraId="77C48E37" w14:textId="77777777" w:rsidR="0021379D" w:rsidRPr="0021379D" w:rsidRDefault="0021379D" w:rsidP="00D13C12">
      <w:pPr>
        <w:pStyle w:val="ListParagraph"/>
        <w:widowControl w:val="0"/>
        <w:autoSpaceDE w:val="0"/>
        <w:autoSpaceDN w:val="0"/>
        <w:spacing w:before="8"/>
        <w:ind w:left="1260"/>
        <w:rPr>
          <w:rFonts w:ascii="Arial" w:hAnsi="Arial" w:cs="Arial"/>
          <w:sz w:val="24"/>
          <w:szCs w:val="24"/>
        </w:rPr>
      </w:pPr>
    </w:p>
    <w:p w14:paraId="4A90D6E1" w14:textId="77777777" w:rsidR="0021379D" w:rsidRPr="0021379D" w:rsidRDefault="0021379D" w:rsidP="00A75584">
      <w:pPr>
        <w:pStyle w:val="ListParagraph"/>
        <w:widowControl w:val="0"/>
        <w:numPr>
          <w:ilvl w:val="0"/>
          <w:numId w:val="89"/>
        </w:numPr>
        <w:autoSpaceDE w:val="0"/>
        <w:autoSpaceDN w:val="0"/>
        <w:ind w:left="1440" w:right="733"/>
        <w:rPr>
          <w:rFonts w:ascii="Arial" w:hAnsi="Arial" w:cs="Arial"/>
          <w:sz w:val="24"/>
          <w:szCs w:val="24"/>
        </w:rPr>
      </w:pPr>
      <w:r w:rsidRPr="0021379D">
        <w:rPr>
          <w:rFonts w:ascii="Arial" w:hAnsi="Arial" w:cs="Arial"/>
          <w:sz w:val="24"/>
          <w:szCs w:val="24"/>
        </w:rPr>
        <w:t>The Contractor shall provide a temporary standby generator whenever the facility’s permanent standby generator is out of service for scheduled maintenance or repairs. The temporary generator shall be sized to support all critical loads, including fire pumps, as required by NFPA 20 (2019 Edition), Sections 9.2, 9.3, and 9.6.u</w:t>
      </w:r>
    </w:p>
    <w:p w14:paraId="31905C2B" w14:textId="77777777" w:rsidR="0021379D" w:rsidRPr="0021379D" w:rsidRDefault="0021379D" w:rsidP="004D75DA">
      <w:pPr>
        <w:pStyle w:val="ListParagraph"/>
        <w:widowControl w:val="0"/>
        <w:autoSpaceDE w:val="0"/>
        <w:autoSpaceDN w:val="0"/>
        <w:ind w:left="1440" w:right="733"/>
        <w:rPr>
          <w:rFonts w:ascii="Arial" w:hAnsi="Arial" w:cs="Arial"/>
          <w:sz w:val="24"/>
          <w:szCs w:val="24"/>
        </w:rPr>
      </w:pPr>
    </w:p>
    <w:p w14:paraId="0A2C9CB7" w14:textId="77777777" w:rsidR="0021379D" w:rsidRPr="0021379D" w:rsidRDefault="0021379D" w:rsidP="00A75584">
      <w:pPr>
        <w:pStyle w:val="ListParagraph"/>
        <w:widowControl w:val="0"/>
        <w:numPr>
          <w:ilvl w:val="0"/>
          <w:numId w:val="89"/>
        </w:numPr>
        <w:autoSpaceDE w:val="0"/>
        <w:autoSpaceDN w:val="0"/>
        <w:ind w:left="1440" w:right="733"/>
        <w:rPr>
          <w:rFonts w:ascii="Arial" w:hAnsi="Arial" w:cs="Arial"/>
          <w:sz w:val="24"/>
          <w:szCs w:val="24"/>
        </w:rPr>
      </w:pPr>
      <w:r w:rsidRPr="0021379D">
        <w:rPr>
          <w:rFonts w:ascii="Arial" w:hAnsi="Arial" w:cs="Arial"/>
          <w:sz w:val="24"/>
          <w:szCs w:val="24"/>
        </w:rPr>
        <w:t>Delivery and Setup - Contractor shall deliver the temporary generator prior to maintenance work. Generator should be positioned in a safe, approved location. All necessary parking permits, cabling, connectors, and equipment for integration shall be provided.</w:t>
      </w:r>
    </w:p>
    <w:p w14:paraId="6C84C9B5" w14:textId="77777777" w:rsidR="0021379D" w:rsidRPr="0021379D" w:rsidRDefault="0021379D" w:rsidP="004D75DA">
      <w:pPr>
        <w:pStyle w:val="ListParagraph"/>
        <w:rPr>
          <w:rFonts w:ascii="Arial" w:hAnsi="Arial" w:cs="Arial"/>
          <w:sz w:val="24"/>
          <w:szCs w:val="24"/>
        </w:rPr>
      </w:pPr>
    </w:p>
    <w:p w14:paraId="3D3B0B8E" w14:textId="77777777" w:rsidR="0021379D" w:rsidRPr="0021379D" w:rsidRDefault="0021379D" w:rsidP="00A75584">
      <w:pPr>
        <w:pStyle w:val="ListParagraph"/>
        <w:widowControl w:val="0"/>
        <w:numPr>
          <w:ilvl w:val="0"/>
          <w:numId w:val="89"/>
        </w:numPr>
        <w:autoSpaceDE w:val="0"/>
        <w:autoSpaceDN w:val="0"/>
        <w:ind w:left="1440" w:right="733"/>
        <w:rPr>
          <w:rFonts w:ascii="Arial" w:hAnsi="Arial" w:cs="Arial"/>
          <w:sz w:val="24"/>
          <w:szCs w:val="24"/>
        </w:rPr>
      </w:pPr>
      <w:r w:rsidRPr="0021379D">
        <w:rPr>
          <w:rFonts w:ascii="Arial" w:hAnsi="Arial" w:cs="Arial"/>
          <w:sz w:val="24"/>
          <w:szCs w:val="24"/>
        </w:rPr>
        <w:t>Connection Requirements - Temporary generator shall be connected to the existing building Automatic Transfer Switch (ATS) and emergency power system. Connection shall comply with NFPA 20 Sections 9.2, 9.3, 9.6, NFPA 110 for emergency power system performance and testing, and local electrical codes and safety standards.</w:t>
      </w:r>
    </w:p>
    <w:p w14:paraId="1D372885" w14:textId="77777777" w:rsidR="0021379D" w:rsidRPr="0021379D" w:rsidRDefault="0021379D" w:rsidP="004D75DA">
      <w:pPr>
        <w:pStyle w:val="ListParagraph"/>
        <w:rPr>
          <w:rFonts w:ascii="Arial" w:hAnsi="Arial" w:cs="Arial"/>
          <w:sz w:val="24"/>
          <w:szCs w:val="24"/>
        </w:rPr>
      </w:pPr>
    </w:p>
    <w:p w14:paraId="681A394D" w14:textId="77777777" w:rsidR="0021379D" w:rsidRPr="0021379D" w:rsidRDefault="0021379D" w:rsidP="00A75584">
      <w:pPr>
        <w:pStyle w:val="ListParagraph"/>
        <w:widowControl w:val="0"/>
        <w:numPr>
          <w:ilvl w:val="0"/>
          <w:numId w:val="89"/>
        </w:numPr>
        <w:autoSpaceDE w:val="0"/>
        <w:autoSpaceDN w:val="0"/>
        <w:ind w:left="1440" w:right="733"/>
        <w:rPr>
          <w:rFonts w:ascii="Arial" w:hAnsi="Arial" w:cs="Arial"/>
          <w:sz w:val="24"/>
          <w:szCs w:val="24"/>
        </w:rPr>
      </w:pPr>
      <w:r w:rsidRPr="0021379D">
        <w:rPr>
          <w:rFonts w:ascii="Arial" w:hAnsi="Arial" w:cs="Arial"/>
          <w:sz w:val="24"/>
          <w:szCs w:val="24"/>
        </w:rPr>
        <w:t>Operation Testing - Contractor shall perform a full operational test to verify fire pump operation under temporary generator power and proper ATS functionality. Test results shall be documented and provided to the FMD Contract Administrator or the FMD Designated Representative.</w:t>
      </w:r>
    </w:p>
    <w:p w14:paraId="511527A6" w14:textId="77777777" w:rsidR="0021379D" w:rsidRPr="0021379D" w:rsidRDefault="0021379D" w:rsidP="004D75DA">
      <w:pPr>
        <w:pStyle w:val="ListParagraph"/>
        <w:rPr>
          <w:rFonts w:ascii="Arial" w:hAnsi="Arial" w:cs="Arial"/>
          <w:sz w:val="24"/>
          <w:szCs w:val="24"/>
        </w:rPr>
      </w:pPr>
    </w:p>
    <w:p w14:paraId="339EDBA1" w14:textId="77777777" w:rsidR="0021379D" w:rsidRPr="0021379D" w:rsidRDefault="0021379D" w:rsidP="00A75584">
      <w:pPr>
        <w:pStyle w:val="ListParagraph"/>
        <w:widowControl w:val="0"/>
        <w:numPr>
          <w:ilvl w:val="0"/>
          <w:numId w:val="89"/>
        </w:numPr>
        <w:autoSpaceDE w:val="0"/>
        <w:autoSpaceDN w:val="0"/>
        <w:ind w:left="1440" w:right="733"/>
        <w:rPr>
          <w:rFonts w:ascii="Arial" w:hAnsi="Arial" w:cs="Arial"/>
          <w:sz w:val="24"/>
          <w:szCs w:val="24"/>
        </w:rPr>
      </w:pPr>
      <w:r w:rsidRPr="0021379D">
        <w:rPr>
          <w:rFonts w:ascii="Arial" w:hAnsi="Arial" w:cs="Arial"/>
          <w:sz w:val="24"/>
          <w:szCs w:val="24"/>
        </w:rPr>
        <w:t>Monitoring and Support - Contractor shall monitor generator performance during the maintenance period and provide 24/7 emergency support. Fuel supply shall be maintained for uninterrupted operation.</w:t>
      </w:r>
    </w:p>
    <w:p w14:paraId="705C7E89" w14:textId="77777777" w:rsidR="0021379D" w:rsidRPr="0021379D" w:rsidRDefault="0021379D" w:rsidP="004D75DA">
      <w:pPr>
        <w:pStyle w:val="ListParagraph"/>
        <w:rPr>
          <w:rFonts w:ascii="Arial" w:hAnsi="Arial" w:cs="Arial"/>
          <w:sz w:val="24"/>
          <w:szCs w:val="24"/>
        </w:rPr>
      </w:pPr>
    </w:p>
    <w:p w14:paraId="276F3FD0" w14:textId="77777777" w:rsidR="0021379D" w:rsidRPr="0021379D" w:rsidRDefault="0021379D" w:rsidP="00A75584">
      <w:pPr>
        <w:pStyle w:val="ListParagraph"/>
        <w:widowControl w:val="0"/>
        <w:numPr>
          <w:ilvl w:val="0"/>
          <w:numId w:val="89"/>
        </w:numPr>
        <w:autoSpaceDE w:val="0"/>
        <w:autoSpaceDN w:val="0"/>
        <w:ind w:left="1440" w:right="733"/>
        <w:rPr>
          <w:rFonts w:ascii="Arial" w:hAnsi="Arial" w:cs="Arial"/>
          <w:sz w:val="24"/>
          <w:szCs w:val="24"/>
        </w:rPr>
      </w:pPr>
      <w:r w:rsidRPr="0021379D">
        <w:rPr>
          <w:rFonts w:ascii="Arial" w:hAnsi="Arial" w:cs="Arial"/>
          <w:sz w:val="24"/>
          <w:szCs w:val="24"/>
        </w:rPr>
        <w:t>Removal and Restoration - Upon completion of maintenance, the contractor shall disconnect and remove the temporary generator. Permanent generators shall be restored to normal operation and ATS verified.</w:t>
      </w:r>
    </w:p>
    <w:p w14:paraId="71EFD3B8" w14:textId="77777777" w:rsidR="0021379D" w:rsidRPr="0021379D" w:rsidRDefault="0021379D" w:rsidP="00342AB3">
      <w:pPr>
        <w:tabs>
          <w:tab w:val="left" w:pos="1620"/>
        </w:tabs>
        <w:rPr>
          <w:rFonts w:ascii="Arial" w:hAnsi="Arial" w:cs="Arial"/>
          <w:color w:val="FF0000"/>
          <w:sz w:val="24"/>
          <w:szCs w:val="24"/>
        </w:rPr>
      </w:pPr>
    </w:p>
    <w:p w14:paraId="189A2CC9" w14:textId="77777777" w:rsidR="0021379D" w:rsidRPr="0021379D" w:rsidRDefault="0021379D" w:rsidP="00A75584">
      <w:pPr>
        <w:pStyle w:val="ListParagraph"/>
        <w:numPr>
          <w:ilvl w:val="0"/>
          <w:numId w:val="45"/>
        </w:numPr>
        <w:tabs>
          <w:tab w:val="left" w:pos="1080"/>
        </w:tabs>
        <w:ind w:left="1080" w:hanging="540"/>
        <w:contextualSpacing/>
        <w:jc w:val="both"/>
        <w:rPr>
          <w:rFonts w:ascii="Arial" w:hAnsi="Arial" w:cs="Arial"/>
          <w:b/>
          <w:i/>
          <w:color w:val="4362E5"/>
          <w:sz w:val="24"/>
          <w:szCs w:val="24"/>
          <w:u w:val="single"/>
        </w:rPr>
      </w:pPr>
      <w:r w:rsidRPr="0021379D">
        <w:rPr>
          <w:rFonts w:ascii="Arial" w:hAnsi="Arial" w:cs="Arial"/>
          <w:sz w:val="24"/>
          <w:szCs w:val="24"/>
          <w:u w:val="single"/>
        </w:rPr>
        <w:t xml:space="preserve">Annual – Preventive Maintenance </w:t>
      </w:r>
    </w:p>
    <w:p w14:paraId="6DB4E712" w14:textId="77777777" w:rsidR="0021379D" w:rsidRPr="0021379D" w:rsidRDefault="0021379D" w:rsidP="008464C8">
      <w:pPr>
        <w:pStyle w:val="ListParagraph"/>
        <w:tabs>
          <w:tab w:val="left" w:pos="1080"/>
        </w:tabs>
        <w:ind w:left="1080"/>
        <w:contextualSpacing/>
        <w:jc w:val="both"/>
        <w:rPr>
          <w:rFonts w:ascii="Arial" w:hAnsi="Arial" w:cs="Arial"/>
          <w:b/>
          <w:i/>
          <w:color w:val="4362E5"/>
          <w:sz w:val="24"/>
          <w:szCs w:val="24"/>
          <w:u w:val="single"/>
        </w:rPr>
      </w:pPr>
      <w:r w:rsidRPr="0021379D">
        <w:rPr>
          <w:rFonts w:ascii="Arial" w:hAnsi="Arial" w:cs="Arial"/>
          <w:b/>
          <w:i/>
          <w:color w:val="4362E5"/>
          <w:sz w:val="24"/>
          <w:szCs w:val="24"/>
          <w:u w:val="single"/>
        </w:rPr>
        <w:t xml:space="preserve"> </w:t>
      </w:r>
    </w:p>
    <w:p w14:paraId="50118564" w14:textId="77777777" w:rsidR="0021379D" w:rsidRPr="0021379D" w:rsidRDefault="0021379D" w:rsidP="004D75DA">
      <w:pPr>
        <w:ind w:left="1080"/>
        <w:contextualSpacing/>
        <w:rPr>
          <w:rFonts w:ascii="Arial" w:hAnsi="Arial" w:cs="Arial"/>
          <w:color w:val="0000FF"/>
          <w:sz w:val="24"/>
          <w:szCs w:val="24"/>
        </w:rPr>
      </w:pPr>
      <w:r w:rsidRPr="0021379D">
        <w:rPr>
          <w:rFonts w:ascii="Arial" w:hAnsi="Arial" w:cs="Arial"/>
          <w:sz w:val="24"/>
          <w:szCs w:val="24"/>
        </w:rPr>
        <w:t>Contractor</w:t>
      </w:r>
      <w:r w:rsidRPr="0021379D">
        <w:rPr>
          <w:rFonts w:ascii="Arial" w:hAnsi="Arial" w:cs="Arial"/>
          <w:spacing w:val="-8"/>
          <w:sz w:val="24"/>
          <w:szCs w:val="24"/>
        </w:rPr>
        <w:t xml:space="preserve"> </w:t>
      </w:r>
      <w:r w:rsidRPr="0021379D">
        <w:rPr>
          <w:rFonts w:ascii="Arial" w:hAnsi="Arial" w:cs="Arial"/>
          <w:sz w:val="24"/>
          <w:szCs w:val="24"/>
        </w:rPr>
        <w:t>shall</w:t>
      </w:r>
      <w:r w:rsidRPr="0021379D">
        <w:rPr>
          <w:rFonts w:ascii="Arial" w:hAnsi="Arial" w:cs="Arial"/>
          <w:spacing w:val="-12"/>
          <w:sz w:val="24"/>
          <w:szCs w:val="24"/>
        </w:rPr>
        <w:t xml:space="preserve"> </w:t>
      </w:r>
      <w:r w:rsidRPr="0021379D">
        <w:rPr>
          <w:rFonts w:ascii="Arial" w:hAnsi="Arial" w:cs="Arial"/>
          <w:sz w:val="24"/>
          <w:szCs w:val="24"/>
        </w:rPr>
        <w:t>perform</w:t>
      </w:r>
      <w:r w:rsidRPr="0021379D">
        <w:rPr>
          <w:rFonts w:ascii="Arial" w:hAnsi="Arial" w:cs="Arial"/>
          <w:spacing w:val="-10"/>
          <w:sz w:val="24"/>
          <w:szCs w:val="24"/>
        </w:rPr>
        <w:t xml:space="preserve"> </w:t>
      </w:r>
      <w:r w:rsidRPr="0021379D">
        <w:rPr>
          <w:rFonts w:ascii="Arial" w:hAnsi="Arial" w:cs="Arial"/>
          <w:sz w:val="24"/>
          <w:szCs w:val="24"/>
        </w:rPr>
        <w:t>the</w:t>
      </w:r>
      <w:r w:rsidRPr="0021379D">
        <w:rPr>
          <w:rFonts w:ascii="Arial" w:hAnsi="Arial" w:cs="Arial"/>
          <w:spacing w:val="-12"/>
          <w:sz w:val="24"/>
          <w:szCs w:val="24"/>
        </w:rPr>
        <w:t xml:space="preserve"> </w:t>
      </w:r>
      <w:r w:rsidRPr="0021379D">
        <w:rPr>
          <w:rFonts w:ascii="Arial" w:hAnsi="Arial" w:cs="Arial"/>
          <w:sz w:val="24"/>
          <w:szCs w:val="24"/>
        </w:rPr>
        <w:t>tasks</w:t>
      </w:r>
      <w:r w:rsidRPr="0021379D">
        <w:rPr>
          <w:rFonts w:ascii="Arial" w:hAnsi="Arial" w:cs="Arial"/>
          <w:spacing w:val="-12"/>
          <w:sz w:val="24"/>
          <w:szCs w:val="24"/>
        </w:rPr>
        <w:t xml:space="preserve"> </w:t>
      </w:r>
      <w:r w:rsidRPr="0021379D">
        <w:rPr>
          <w:rFonts w:ascii="Arial" w:hAnsi="Arial" w:cs="Arial"/>
          <w:sz w:val="24"/>
          <w:szCs w:val="24"/>
        </w:rPr>
        <w:t>for</w:t>
      </w:r>
      <w:r w:rsidRPr="0021379D">
        <w:rPr>
          <w:rFonts w:ascii="Arial" w:hAnsi="Arial" w:cs="Arial"/>
          <w:spacing w:val="-10"/>
          <w:sz w:val="24"/>
          <w:szCs w:val="24"/>
        </w:rPr>
        <w:t xml:space="preserve"> </w:t>
      </w:r>
      <w:r w:rsidRPr="0021379D">
        <w:rPr>
          <w:rFonts w:ascii="Arial" w:hAnsi="Arial" w:cs="Arial"/>
          <w:sz w:val="24"/>
          <w:szCs w:val="24"/>
        </w:rPr>
        <w:t>the</w:t>
      </w:r>
      <w:r w:rsidRPr="0021379D">
        <w:rPr>
          <w:rFonts w:ascii="Arial" w:hAnsi="Arial" w:cs="Arial"/>
          <w:spacing w:val="-10"/>
          <w:sz w:val="24"/>
          <w:szCs w:val="24"/>
        </w:rPr>
        <w:t xml:space="preserve"> </w:t>
      </w:r>
      <w:r w:rsidRPr="0021379D">
        <w:rPr>
          <w:rFonts w:ascii="Arial" w:hAnsi="Arial" w:cs="Arial"/>
          <w:sz w:val="24"/>
          <w:szCs w:val="24"/>
        </w:rPr>
        <w:t>Semi-Annual</w:t>
      </w:r>
      <w:r w:rsidRPr="0021379D">
        <w:rPr>
          <w:rFonts w:ascii="Arial" w:hAnsi="Arial" w:cs="Arial"/>
          <w:spacing w:val="-12"/>
          <w:sz w:val="24"/>
          <w:szCs w:val="24"/>
        </w:rPr>
        <w:t xml:space="preserve"> </w:t>
      </w:r>
      <w:r w:rsidRPr="0021379D">
        <w:rPr>
          <w:rFonts w:ascii="Arial" w:hAnsi="Arial" w:cs="Arial"/>
          <w:sz w:val="24"/>
          <w:szCs w:val="24"/>
        </w:rPr>
        <w:t>Services</w:t>
      </w:r>
      <w:r w:rsidRPr="0021379D">
        <w:rPr>
          <w:rFonts w:ascii="Arial" w:hAnsi="Arial" w:cs="Arial"/>
          <w:spacing w:val="-12"/>
          <w:sz w:val="24"/>
          <w:szCs w:val="24"/>
        </w:rPr>
        <w:t xml:space="preserve"> </w:t>
      </w:r>
      <w:r w:rsidRPr="0021379D">
        <w:rPr>
          <w:rFonts w:ascii="Arial" w:hAnsi="Arial" w:cs="Arial"/>
          <w:sz w:val="24"/>
          <w:szCs w:val="24"/>
        </w:rPr>
        <w:t>(Exhibit</w:t>
      </w:r>
      <w:r w:rsidRPr="0021379D">
        <w:rPr>
          <w:rFonts w:ascii="Arial" w:hAnsi="Arial" w:cs="Arial"/>
          <w:spacing w:val="-11"/>
          <w:sz w:val="24"/>
          <w:szCs w:val="24"/>
        </w:rPr>
        <w:t xml:space="preserve"> </w:t>
      </w:r>
      <w:r w:rsidRPr="0021379D">
        <w:rPr>
          <w:rFonts w:ascii="Arial" w:hAnsi="Arial" w:cs="Arial"/>
          <w:sz w:val="24"/>
          <w:szCs w:val="24"/>
        </w:rPr>
        <w:t>A,</w:t>
      </w:r>
      <w:r w:rsidRPr="0021379D">
        <w:rPr>
          <w:rFonts w:ascii="Arial" w:hAnsi="Arial" w:cs="Arial"/>
          <w:spacing w:val="-7"/>
          <w:sz w:val="24"/>
          <w:szCs w:val="24"/>
        </w:rPr>
        <w:t xml:space="preserve"> </w:t>
      </w:r>
      <w:r w:rsidRPr="0021379D">
        <w:rPr>
          <w:rFonts w:ascii="Arial" w:hAnsi="Arial" w:cs="Arial"/>
          <w:sz w:val="24"/>
          <w:szCs w:val="24"/>
        </w:rPr>
        <w:t>Section</w:t>
      </w:r>
      <w:r w:rsidRPr="0021379D">
        <w:rPr>
          <w:rFonts w:ascii="Arial" w:hAnsi="Arial" w:cs="Arial"/>
          <w:spacing w:val="-11"/>
          <w:sz w:val="24"/>
          <w:szCs w:val="24"/>
        </w:rPr>
        <w:t xml:space="preserve"> </w:t>
      </w:r>
      <w:r w:rsidRPr="0021379D">
        <w:rPr>
          <w:rFonts w:ascii="Arial" w:hAnsi="Arial" w:cs="Arial"/>
          <w:sz w:val="24"/>
          <w:szCs w:val="24"/>
        </w:rPr>
        <w:t>6,</w:t>
      </w:r>
      <w:r w:rsidRPr="0021379D">
        <w:rPr>
          <w:rFonts w:ascii="Arial" w:hAnsi="Arial" w:cs="Arial"/>
          <w:spacing w:val="-9"/>
          <w:sz w:val="24"/>
          <w:szCs w:val="24"/>
        </w:rPr>
        <w:t xml:space="preserve"> </w:t>
      </w:r>
      <w:r w:rsidRPr="0021379D">
        <w:rPr>
          <w:rFonts w:ascii="Arial" w:hAnsi="Arial" w:cs="Arial"/>
          <w:sz w:val="24"/>
          <w:szCs w:val="24"/>
        </w:rPr>
        <w:t>item</w:t>
      </w:r>
      <w:r w:rsidRPr="0021379D">
        <w:rPr>
          <w:rFonts w:ascii="Arial" w:hAnsi="Arial" w:cs="Arial"/>
          <w:spacing w:val="-10"/>
          <w:sz w:val="24"/>
          <w:szCs w:val="24"/>
        </w:rPr>
        <w:t xml:space="preserve"> </w:t>
      </w:r>
      <w:r w:rsidRPr="0021379D">
        <w:rPr>
          <w:rFonts w:ascii="Arial" w:hAnsi="Arial" w:cs="Arial"/>
          <w:sz w:val="24"/>
          <w:szCs w:val="24"/>
        </w:rPr>
        <w:t>A)</w:t>
      </w:r>
      <w:r w:rsidRPr="0021379D">
        <w:rPr>
          <w:rFonts w:ascii="Arial" w:hAnsi="Arial" w:cs="Arial"/>
          <w:spacing w:val="-8"/>
          <w:sz w:val="24"/>
          <w:szCs w:val="24"/>
        </w:rPr>
        <w:t xml:space="preserve"> </w:t>
      </w:r>
      <w:r w:rsidRPr="0021379D">
        <w:rPr>
          <w:rFonts w:ascii="Arial" w:hAnsi="Arial" w:cs="Arial"/>
          <w:sz w:val="24"/>
          <w:szCs w:val="24"/>
        </w:rPr>
        <w:t>during the annual service in addition to the services that follow in this section.</w:t>
      </w:r>
    </w:p>
    <w:p w14:paraId="4B371DE0" w14:textId="77777777" w:rsidR="0021379D" w:rsidRPr="0021379D" w:rsidRDefault="0021379D" w:rsidP="004D75DA">
      <w:pPr>
        <w:tabs>
          <w:tab w:val="left" w:pos="1080"/>
        </w:tabs>
        <w:spacing w:before="240"/>
        <w:contextualSpacing/>
        <w:rPr>
          <w:rFonts w:ascii="Arial" w:hAnsi="Arial" w:cs="Arial"/>
          <w:color w:val="0F2AB1"/>
          <w:sz w:val="24"/>
          <w:szCs w:val="24"/>
        </w:rPr>
      </w:pPr>
    </w:p>
    <w:p w14:paraId="1C81FE55" w14:textId="77777777" w:rsidR="0021379D" w:rsidRPr="0021379D" w:rsidRDefault="0021379D" w:rsidP="008128EC">
      <w:pPr>
        <w:tabs>
          <w:tab w:val="left" w:pos="540"/>
          <w:tab w:val="left" w:pos="1080"/>
        </w:tabs>
        <w:ind w:left="1080"/>
        <w:jc w:val="both"/>
        <w:rPr>
          <w:rFonts w:ascii="Arial" w:hAnsi="Arial" w:cs="Arial"/>
          <w:sz w:val="24"/>
          <w:szCs w:val="24"/>
        </w:rPr>
      </w:pPr>
      <w:r w:rsidRPr="0021379D">
        <w:rPr>
          <w:rFonts w:ascii="Arial" w:hAnsi="Arial" w:cs="Arial"/>
          <w:sz w:val="24"/>
          <w:szCs w:val="24"/>
        </w:rPr>
        <w:t>Contractor shall perform the following:</w:t>
      </w:r>
    </w:p>
    <w:p w14:paraId="4206C232" w14:textId="77777777" w:rsidR="0021379D" w:rsidRPr="0021379D" w:rsidRDefault="0021379D" w:rsidP="008128EC">
      <w:pPr>
        <w:tabs>
          <w:tab w:val="left" w:pos="540"/>
          <w:tab w:val="left" w:pos="1080"/>
        </w:tabs>
        <w:ind w:left="1080"/>
        <w:jc w:val="both"/>
        <w:rPr>
          <w:rFonts w:ascii="Arial" w:hAnsi="Arial" w:cs="Arial"/>
          <w:sz w:val="24"/>
          <w:szCs w:val="24"/>
        </w:rPr>
      </w:pPr>
    </w:p>
    <w:p w14:paraId="1854BE4D" w14:textId="77777777" w:rsidR="0021379D" w:rsidRPr="0021379D" w:rsidRDefault="0021379D" w:rsidP="00A75584">
      <w:pPr>
        <w:pStyle w:val="ListParagraph"/>
        <w:widowControl w:val="0"/>
        <w:numPr>
          <w:ilvl w:val="0"/>
          <w:numId w:val="90"/>
        </w:numPr>
        <w:autoSpaceDE w:val="0"/>
        <w:autoSpaceDN w:val="0"/>
        <w:ind w:left="1440"/>
        <w:rPr>
          <w:rFonts w:ascii="Arial" w:hAnsi="Arial" w:cs="Arial"/>
          <w:sz w:val="24"/>
          <w:szCs w:val="24"/>
          <w:u w:val="single"/>
        </w:rPr>
      </w:pPr>
      <w:r w:rsidRPr="0021379D">
        <w:rPr>
          <w:rFonts w:ascii="Arial" w:hAnsi="Arial" w:cs="Arial"/>
          <w:sz w:val="24"/>
          <w:szCs w:val="24"/>
          <w:u w:val="single"/>
        </w:rPr>
        <w:t>Cooling</w:t>
      </w:r>
      <w:r w:rsidRPr="0021379D">
        <w:rPr>
          <w:rFonts w:ascii="Arial" w:hAnsi="Arial" w:cs="Arial"/>
          <w:spacing w:val="-4"/>
          <w:sz w:val="24"/>
          <w:szCs w:val="24"/>
          <w:u w:val="single"/>
        </w:rPr>
        <w:t xml:space="preserve"> </w:t>
      </w:r>
      <w:r w:rsidRPr="0021379D">
        <w:rPr>
          <w:rFonts w:ascii="Arial" w:hAnsi="Arial" w:cs="Arial"/>
          <w:spacing w:val="-2"/>
          <w:sz w:val="24"/>
          <w:szCs w:val="24"/>
          <w:u w:val="single"/>
        </w:rPr>
        <w:t>System</w:t>
      </w:r>
    </w:p>
    <w:p w14:paraId="0615440D" w14:textId="77777777" w:rsidR="0021379D" w:rsidRPr="0021379D" w:rsidRDefault="0021379D" w:rsidP="00A75584">
      <w:pPr>
        <w:pStyle w:val="ListParagraph"/>
        <w:widowControl w:val="0"/>
        <w:numPr>
          <w:ilvl w:val="0"/>
          <w:numId w:val="91"/>
        </w:numPr>
        <w:autoSpaceDE w:val="0"/>
        <w:autoSpaceDN w:val="0"/>
        <w:ind w:left="1800"/>
        <w:rPr>
          <w:rFonts w:ascii="Arial" w:hAnsi="Arial" w:cs="Arial"/>
          <w:sz w:val="24"/>
          <w:szCs w:val="24"/>
        </w:rPr>
      </w:pPr>
      <w:r w:rsidRPr="0021379D">
        <w:rPr>
          <w:rFonts w:ascii="Arial" w:hAnsi="Arial" w:cs="Arial"/>
          <w:sz w:val="24"/>
          <w:szCs w:val="24"/>
        </w:rPr>
        <w:t>Coolant</w:t>
      </w:r>
      <w:r w:rsidRPr="0021379D">
        <w:rPr>
          <w:rFonts w:ascii="Arial" w:hAnsi="Arial" w:cs="Arial"/>
          <w:spacing w:val="-1"/>
          <w:sz w:val="24"/>
          <w:szCs w:val="24"/>
        </w:rPr>
        <w:t xml:space="preserve"> </w:t>
      </w:r>
      <w:r w:rsidRPr="0021379D">
        <w:rPr>
          <w:rFonts w:ascii="Arial" w:hAnsi="Arial" w:cs="Arial"/>
          <w:sz w:val="24"/>
          <w:szCs w:val="24"/>
        </w:rPr>
        <w:t>–</w:t>
      </w:r>
      <w:r w:rsidRPr="0021379D">
        <w:rPr>
          <w:rFonts w:ascii="Arial" w:hAnsi="Arial" w:cs="Arial"/>
          <w:spacing w:val="-4"/>
          <w:sz w:val="24"/>
          <w:szCs w:val="24"/>
        </w:rPr>
        <w:t xml:space="preserve"> </w:t>
      </w:r>
      <w:r w:rsidRPr="0021379D">
        <w:rPr>
          <w:rFonts w:ascii="Arial" w:hAnsi="Arial" w:cs="Arial"/>
          <w:sz w:val="24"/>
          <w:szCs w:val="24"/>
        </w:rPr>
        <w:t>Obtain</w:t>
      </w:r>
      <w:r w:rsidRPr="0021379D">
        <w:rPr>
          <w:rFonts w:ascii="Arial" w:hAnsi="Arial" w:cs="Arial"/>
          <w:spacing w:val="-4"/>
          <w:sz w:val="24"/>
          <w:szCs w:val="24"/>
        </w:rPr>
        <w:t xml:space="preserve"> </w:t>
      </w:r>
      <w:r w:rsidRPr="0021379D">
        <w:rPr>
          <w:rFonts w:ascii="Arial" w:hAnsi="Arial" w:cs="Arial"/>
          <w:sz w:val="24"/>
          <w:szCs w:val="24"/>
        </w:rPr>
        <w:t>coolant</w:t>
      </w:r>
      <w:r w:rsidRPr="0021379D">
        <w:rPr>
          <w:rFonts w:ascii="Arial" w:hAnsi="Arial" w:cs="Arial"/>
          <w:spacing w:val="-4"/>
          <w:sz w:val="24"/>
          <w:szCs w:val="24"/>
        </w:rPr>
        <w:t xml:space="preserve"> </w:t>
      </w:r>
      <w:r w:rsidRPr="0021379D">
        <w:rPr>
          <w:rFonts w:ascii="Arial" w:hAnsi="Arial" w:cs="Arial"/>
          <w:sz w:val="24"/>
          <w:szCs w:val="24"/>
        </w:rPr>
        <w:t>sample</w:t>
      </w:r>
      <w:r w:rsidRPr="0021379D">
        <w:rPr>
          <w:rFonts w:ascii="Arial" w:hAnsi="Arial" w:cs="Arial"/>
          <w:spacing w:val="-6"/>
          <w:sz w:val="24"/>
          <w:szCs w:val="24"/>
        </w:rPr>
        <w:t xml:space="preserve"> </w:t>
      </w:r>
      <w:r w:rsidRPr="0021379D">
        <w:rPr>
          <w:rFonts w:ascii="Arial" w:hAnsi="Arial" w:cs="Arial"/>
          <w:sz w:val="24"/>
          <w:szCs w:val="24"/>
        </w:rPr>
        <w:t>for</w:t>
      </w:r>
      <w:r w:rsidRPr="0021379D">
        <w:rPr>
          <w:rFonts w:ascii="Arial" w:hAnsi="Arial" w:cs="Arial"/>
          <w:spacing w:val="-1"/>
          <w:sz w:val="24"/>
          <w:szCs w:val="24"/>
        </w:rPr>
        <w:t xml:space="preserve"> </w:t>
      </w:r>
      <w:r w:rsidRPr="0021379D">
        <w:rPr>
          <w:rFonts w:ascii="Arial" w:hAnsi="Arial" w:cs="Arial"/>
          <w:sz w:val="24"/>
          <w:szCs w:val="24"/>
        </w:rPr>
        <w:t>level</w:t>
      </w:r>
      <w:r w:rsidRPr="0021379D">
        <w:rPr>
          <w:rFonts w:ascii="Arial" w:hAnsi="Arial" w:cs="Arial"/>
          <w:spacing w:val="-5"/>
          <w:sz w:val="24"/>
          <w:szCs w:val="24"/>
        </w:rPr>
        <w:t xml:space="preserve"> </w:t>
      </w:r>
      <w:r w:rsidRPr="0021379D">
        <w:rPr>
          <w:rFonts w:ascii="Arial" w:hAnsi="Arial" w:cs="Arial"/>
          <w:sz w:val="24"/>
          <w:szCs w:val="24"/>
        </w:rPr>
        <w:t>two</w:t>
      </w:r>
      <w:r w:rsidRPr="0021379D">
        <w:rPr>
          <w:rFonts w:ascii="Arial" w:hAnsi="Arial" w:cs="Arial"/>
          <w:spacing w:val="-1"/>
          <w:sz w:val="24"/>
          <w:szCs w:val="24"/>
        </w:rPr>
        <w:t xml:space="preserve"> </w:t>
      </w:r>
      <w:r w:rsidRPr="0021379D">
        <w:rPr>
          <w:rFonts w:ascii="Arial" w:hAnsi="Arial" w:cs="Arial"/>
          <w:sz w:val="24"/>
          <w:szCs w:val="24"/>
        </w:rPr>
        <w:t>laboratory</w:t>
      </w:r>
      <w:r w:rsidRPr="0021379D">
        <w:rPr>
          <w:rFonts w:ascii="Arial" w:hAnsi="Arial" w:cs="Arial"/>
          <w:spacing w:val="-2"/>
          <w:sz w:val="24"/>
          <w:szCs w:val="24"/>
        </w:rPr>
        <w:t xml:space="preserve"> analysis.</w:t>
      </w:r>
    </w:p>
    <w:p w14:paraId="78E06369" w14:textId="77777777" w:rsidR="0021379D" w:rsidRPr="0021379D" w:rsidRDefault="0021379D" w:rsidP="00A75584">
      <w:pPr>
        <w:pStyle w:val="ListParagraph"/>
        <w:widowControl w:val="0"/>
        <w:numPr>
          <w:ilvl w:val="0"/>
          <w:numId w:val="91"/>
        </w:numPr>
        <w:autoSpaceDE w:val="0"/>
        <w:autoSpaceDN w:val="0"/>
        <w:ind w:left="1800"/>
        <w:rPr>
          <w:rFonts w:ascii="Arial" w:hAnsi="Arial" w:cs="Arial"/>
          <w:sz w:val="24"/>
          <w:szCs w:val="24"/>
        </w:rPr>
      </w:pPr>
      <w:r w:rsidRPr="0021379D">
        <w:rPr>
          <w:rFonts w:ascii="Arial" w:hAnsi="Arial" w:cs="Arial"/>
          <w:sz w:val="24"/>
          <w:szCs w:val="24"/>
        </w:rPr>
        <w:t>Radiator</w:t>
      </w:r>
      <w:r w:rsidRPr="0021379D">
        <w:rPr>
          <w:rFonts w:ascii="Arial" w:hAnsi="Arial" w:cs="Arial"/>
          <w:spacing w:val="-2"/>
          <w:sz w:val="24"/>
          <w:szCs w:val="24"/>
        </w:rPr>
        <w:t xml:space="preserve"> </w:t>
      </w:r>
      <w:r w:rsidRPr="0021379D">
        <w:rPr>
          <w:rFonts w:ascii="Arial" w:hAnsi="Arial" w:cs="Arial"/>
          <w:sz w:val="24"/>
          <w:szCs w:val="24"/>
        </w:rPr>
        <w:t>Cap</w:t>
      </w:r>
      <w:r w:rsidRPr="0021379D">
        <w:rPr>
          <w:rFonts w:ascii="Arial" w:hAnsi="Arial" w:cs="Arial"/>
          <w:spacing w:val="-1"/>
          <w:sz w:val="24"/>
          <w:szCs w:val="24"/>
        </w:rPr>
        <w:t xml:space="preserve"> </w:t>
      </w:r>
      <w:r w:rsidRPr="0021379D">
        <w:rPr>
          <w:rFonts w:ascii="Arial" w:hAnsi="Arial" w:cs="Arial"/>
          <w:sz w:val="24"/>
          <w:szCs w:val="24"/>
        </w:rPr>
        <w:t>–</w:t>
      </w:r>
      <w:r w:rsidRPr="0021379D">
        <w:rPr>
          <w:rFonts w:ascii="Arial" w:hAnsi="Arial" w:cs="Arial"/>
          <w:spacing w:val="-7"/>
          <w:sz w:val="24"/>
          <w:szCs w:val="24"/>
        </w:rPr>
        <w:t xml:space="preserve"> </w:t>
      </w:r>
      <w:r w:rsidRPr="0021379D">
        <w:rPr>
          <w:rFonts w:ascii="Arial" w:hAnsi="Arial" w:cs="Arial"/>
          <w:sz w:val="24"/>
          <w:szCs w:val="24"/>
        </w:rPr>
        <w:t>Pressure</w:t>
      </w:r>
      <w:r w:rsidRPr="0021379D">
        <w:rPr>
          <w:rFonts w:ascii="Arial" w:hAnsi="Arial" w:cs="Arial"/>
          <w:spacing w:val="-4"/>
          <w:sz w:val="24"/>
          <w:szCs w:val="24"/>
        </w:rPr>
        <w:t xml:space="preserve"> </w:t>
      </w:r>
      <w:r w:rsidRPr="0021379D">
        <w:rPr>
          <w:rFonts w:ascii="Arial" w:hAnsi="Arial" w:cs="Arial"/>
          <w:sz w:val="24"/>
          <w:szCs w:val="24"/>
        </w:rPr>
        <w:t>test</w:t>
      </w:r>
      <w:r w:rsidRPr="0021379D">
        <w:rPr>
          <w:rFonts w:ascii="Arial" w:hAnsi="Arial" w:cs="Arial"/>
          <w:spacing w:val="-3"/>
          <w:sz w:val="24"/>
          <w:szCs w:val="24"/>
        </w:rPr>
        <w:t xml:space="preserve"> </w:t>
      </w:r>
      <w:r w:rsidRPr="0021379D">
        <w:rPr>
          <w:rFonts w:ascii="Arial" w:hAnsi="Arial" w:cs="Arial"/>
          <w:sz w:val="24"/>
          <w:szCs w:val="24"/>
        </w:rPr>
        <w:t>radiator</w:t>
      </w:r>
      <w:r w:rsidRPr="0021379D">
        <w:rPr>
          <w:rFonts w:ascii="Arial" w:hAnsi="Arial" w:cs="Arial"/>
          <w:spacing w:val="-3"/>
          <w:sz w:val="24"/>
          <w:szCs w:val="24"/>
        </w:rPr>
        <w:t xml:space="preserve"> </w:t>
      </w:r>
      <w:r w:rsidRPr="0021379D">
        <w:rPr>
          <w:rFonts w:ascii="Arial" w:hAnsi="Arial" w:cs="Arial"/>
          <w:sz w:val="24"/>
          <w:szCs w:val="24"/>
        </w:rPr>
        <w:t>cap</w:t>
      </w:r>
      <w:r w:rsidRPr="0021379D">
        <w:rPr>
          <w:rFonts w:ascii="Arial" w:hAnsi="Arial" w:cs="Arial"/>
          <w:spacing w:val="-4"/>
          <w:sz w:val="24"/>
          <w:szCs w:val="24"/>
        </w:rPr>
        <w:t xml:space="preserve"> </w:t>
      </w:r>
      <w:r w:rsidRPr="0021379D">
        <w:rPr>
          <w:rFonts w:ascii="Arial" w:hAnsi="Arial" w:cs="Arial"/>
          <w:sz w:val="24"/>
          <w:szCs w:val="24"/>
        </w:rPr>
        <w:t>for</w:t>
      </w:r>
      <w:r w:rsidRPr="0021379D">
        <w:rPr>
          <w:rFonts w:ascii="Arial" w:hAnsi="Arial" w:cs="Arial"/>
          <w:spacing w:val="-2"/>
          <w:sz w:val="24"/>
          <w:szCs w:val="24"/>
        </w:rPr>
        <w:t xml:space="preserve"> </w:t>
      </w:r>
      <w:r w:rsidRPr="0021379D">
        <w:rPr>
          <w:rFonts w:ascii="Arial" w:hAnsi="Arial" w:cs="Arial"/>
          <w:sz w:val="24"/>
          <w:szCs w:val="24"/>
        </w:rPr>
        <w:t>proper</w:t>
      </w:r>
      <w:r w:rsidRPr="0021379D">
        <w:rPr>
          <w:rFonts w:ascii="Arial" w:hAnsi="Arial" w:cs="Arial"/>
          <w:spacing w:val="1"/>
          <w:sz w:val="24"/>
          <w:szCs w:val="24"/>
        </w:rPr>
        <w:t xml:space="preserve"> </w:t>
      </w:r>
      <w:r w:rsidRPr="0021379D">
        <w:rPr>
          <w:rFonts w:ascii="Arial" w:hAnsi="Arial" w:cs="Arial"/>
          <w:spacing w:val="-2"/>
          <w:sz w:val="24"/>
          <w:szCs w:val="24"/>
        </w:rPr>
        <w:t>operation.</w:t>
      </w:r>
    </w:p>
    <w:p w14:paraId="5352B84B" w14:textId="77777777" w:rsidR="0021379D" w:rsidRPr="0021379D" w:rsidRDefault="0021379D" w:rsidP="00A75584">
      <w:pPr>
        <w:pStyle w:val="ListParagraph"/>
        <w:widowControl w:val="0"/>
        <w:numPr>
          <w:ilvl w:val="0"/>
          <w:numId w:val="91"/>
        </w:numPr>
        <w:autoSpaceDE w:val="0"/>
        <w:autoSpaceDN w:val="0"/>
        <w:ind w:left="1800"/>
        <w:rPr>
          <w:rFonts w:ascii="Arial" w:hAnsi="Arial" w:cs="Arial"/>
          <w:sz w:val="24"/>
          <w:szCs w:val="24"/>
        </w:rPr>
      </w:pPr>
      <w:r w:rsidRPr="0021379D">
        <w:rPr>
          <w:rFonts w:ascii="Arial" w:hAnsi="Arial" w:cs="Arial"/>
          <w:sz w:val="24"/>
          <w:szCs w:val="24"/>
        </w:rPr>
        <w:t>Radiator</w:t>
      </w:r>
      <w:r w:rsidRPr="0021379D">
        <w:rPr>
          <w:rFonts w:ascii="Arial" w:hAnsi="Arial" w:cs="Arial"/>
          <w:spacing w:val="-2"/>
          <w:sz w:val="24"/>
          <w:szCs w:val="24"/>
        </w:rPr>
        <w:t xml:space="preserve"> </w:t>
      </w:r>
      <w:r w:rsidRPr="0021379D">
        <w:rPr>
          <w:rFonts w:ascii="Arial" w:hAnsi="Arial" w:cs="Arial"/>
          <w:sz w:val="24"/>
          <w:szCs w:val="24"/>
        </w:rPr>
        <w:t>–</w:t>
      </w:r>
      <w:r w:rsidRPr="0021379D">
        <w:rPr>
          <w:rFonts w:ascii="Arial" w:hAnsi="Arial" w:cs="Arial"/>
          <w:spacing w:val="-5"/>
          <w:sz w:val="24"/>
          <w:szCs w:val="24"/>
        </w:rPr>
        <w:t xml:space="preserve"> </w:t>
      </w:r>
      <w:r w:rsidRPr="0021379D">
        <w:rPr>
          <w:rFonts w:ascii="Arial" w:hAnsi="Arial" w:cs="Arial"/>
          <w:sz w:val="24"/>
          <w:szCs w:val="24"/>
        </w:rPr>
        <w:t>Pressure</w:t>
      </w:r>
      <w:r w:rsidRPr="0021379D">
        <w:rPr>
          <w:rFonts w:ascii="Arial" w:hAnsi="Arial" w:cs="Arial"/>
          <w:spacing w:val="-5"/>
          <w:sz w:val="24"/>
          <w:szCs w:val="24"/>
        </w:rPr>
        <w:t xml:space="preserve"> </w:t>
      </w:r>
      <w:r w:rsidRPr="0021379D">
        <w:rPr>
          <w:rFonts w:ascii="Arial" w:hAnsi="Arial" w:cs="Arial"/>
          <w:sz w:val="24"/>
          <w:szCs w:val="24"/>
        </w:rPr>
        <w:t>test</w:t>
      </w:r>
      <w:r w:rsidRPr="0021379D">
        <w:rPr>
          <w:rFonts w:ascii="Arial" w:hAnsi="Arial" w:cs="Arial"/>
          <w:spacing w:val="-2"/>
          <w:sz w:val="24"/>
          <w:szCs w:val="24"/>
        </w:rPr>
        <w:t xml:space="preserve"> </w:t>
      </w:r>
      <w:r w:rsidRPr="0021379D">
        <w:rPr>
          <w:rFonts w:ascii="Arial" w:hAnsi="Arial" w:cs="Arial"/>
          <w:sz w:val="24"/>
          <w:szCs w:val="24"/>
        </w:rPr>
        <w:t>radiator</w:t>
      </w:r>
      <w:r w:rsidRPr="0021379D">
        <w:rPr>
          <w:rFonts w:ascii="Arial" w:hAnsi="Arial" w:cs="Arial"/>
          <w:spacing w:val="-2"/>
          <w:sz w:val="24"/>
          <w:szCs w:val="24"/>
        </w:rPr>
        <w:t xml:space="preserve"> </w:t>
      </w:r>
      <w:r w:rsidRPr="0021379D">
        <w:rPr>
          <w:rFonts w:ascii="Arial" w:hAnsi="Arial" w:cs="Arial"/>
          <w:sz w:val="24"/>
          <w:szCs w:val="24"/>
        </w:rPr>
        <w:t>to</w:t>
      </w:r>
      <w:r w:rsidRPr="0021379D">
        <w:rPr>
          <w:rFonts w:ascii="Arial" w:hAnsi="Arial" w:cs="Arial"/>
          <w:spacing w:val="-5"/>
          <w:sz w:val="24"/>
          <w:szCs w:val="24"/>
        </w:rPr>
        <w:t xml:space="preserve"> </w:t>
      </w:r>
      <w:r w:rsidRPr="0021379D">
        <w:rPr>
          <w:rFonts w:ascii="Arial" w:hAnsi="Arial" w:cs="Arial"/>
          <w:sz w:val="24"/>
          <w:szCs w:val="24"/>
        </w:rPr>
        <w:t>ensure</w:t>
      </w:r>
      <w:r w:rsidRPr="0021379D">
        <w:rPr>
          <w:rFonts w:ascii="Arial" w:hAnsi="Arial" w:cs="Arial"/>
          <w:spacing w:val="-4"/>
          <w:sz w:val="24"/>
          <w:szCs w:val="24"/>
        </w:rPr>
        <w:t xml:space="preserve"> </w:t>
      </w:r>
      <w:r w:rsidRPr="0021379D">
        <w:rPr>
          <w:rFonts w:ascii="Arial" w:hAnsi="Arial" w:cs="Arial"/>
          <w:sz w:val="24"/>
          <w:szCs w:val="24"/>
        </w:rPr>
        <w:t>proper</w:t>
      </w:r>
      <w:r w:rsidRPr="0021379D">
        <w:rPr>
          <w:rFonts w:ascii="Arial" w:hAnsi="Arial" w:cs="Arial"/>
          <w:spacing w:val="-3"/>
          <w:sz w:val="24"/>
          <w:szCs w:val="24"/>
        </w:rPr>
        <w:t xml:space="preserve"> </w:t>
      </w:r>
      <w:r w:rsidRPr="0021379D">
        <w:rPr>
          <w:rFonts w:ascii="Arial" w:hAnsi="Arial" w:cs="Arial"/>
          <w:sz w:val="24"/>
          <w:szCs w:val="24"/>
        </w:rPr>
        <w:t>operation</w:t>
      </w:r>
      <w:r w:rsidRPr="0021379D">
        <w:rPr>
          <w:rFonts w:ascii="Arial" w:hAnsi="Arial" w:cs="Arial"/>
          <w:spacing w:val="-1"/>
          <w:sz w:val="24"/>
          <w:szCs w:val="24"/>
        </w:rPr>
        <w:t xml:space="preserve"> </w:t>
      </w:r>
      <w:r w:rsidRPr="0021379D">
        <w:rPr>
          <w:rFonts w:ascii="Arial" w:hAnsi="Arial" w:cs="Arial"/>
          <w:sz w:val="24"/>
          <w:szCs w:val="24"/>
        </w:rPr>
        <w:t>(as-</w:t>
      </w:r>
      <w:r w:rsidRPr="0021379D">
        <w:rPr>
          <w:rFonts w:ascii="Arial" w:hAnsi="Arial" w:cs="Arial"/>
          <w:spacing w:val="-2"/>
          <w:sz w:val="24"/>
          <w:szCs w:val="24"/>
        </w:rPr>
        <w:t>needed).</w:t>
      </w:r>
    </w:p>
    <w:p w14:paraId="2774E68C" w14:textId="77777777" w:rsidR="0021379D" w:rsidRPr="0021379D" w:rsidRDefault="0021379D" w:rsidP="00A75584">
      <w:pPr>
        <w:pStyle w:val="ListParagraph"/>
        <w:widowControl w:val="0"/>
        <w:numPr>
          <w:ilvl w:val="0"/>
          <w:numId w:val="91"/>
        </w:numPr>
        <w:autoSpaceDE w:val="0"/>
        <w:autoSpaceDN w:val="0"/>
        <w:ind w:left="1800"/>
        <w:rPr>
          <w:rFonts w:ascii="Arial" w:hAnsi="Arial" w:cs="Arial"/>
          <w:sz w:val="24"/>
          <w:szCs w:val="24"/>
        </w:rPr>
      </w:pPr>
      <w:r w:rsidRPr="0021379D">
        <w:rPr>
          <w:rFonts w:ascii="Arial" w:hAnsi="Arial" w:cs="Arial"/>
          <w:spacing w:val="-2"/>
          <w:sz w:val="24"/>
          <w:szCs w:val="24"/>
        </w:rPr>
        <w:t>Coolant</w:t>
      </w:r>
    </w:p>
    <w:p w14:paraId="4ABD3F68" w14:textId="77777777" w:rsidR="0021379D" w:rsidRPr="0021379D" w:rsidRDefault="0021379D" w:rsidP="00A75584">
      <w:pPr>
        <w:pStyle w:val="ListParagraph"/>
        <w:widowControl w:val="0"/>
        <w:numPr>
          <w:ilvl w:val="0"/>
          <w:numId w:val="92"/>
        </w:numPr>
        <w:autoSpaceDE w:val="0"/>
        <w:autoSpaceDN w:val="0"/>
        <w:spacing w:line="252" w:lineRule="exact"/>
        <w:ind w:left="2160"/>
        <w:rPr>
          <w:rFonts w:ascii="Arial" w:hAnsi="Arial" w:cs="Arial"/>
          <w:sz w:val="24"/>
          <w:szCs w:val="24"/>
        </w:rPr>
      </w:pPr>
      <w:r w:rsidRPr="0021379D">
        <w:rPr>
          <w:rFonts w:ascii="Arial" w:hAnsi="Arial" w:cs="Arial"/>
          <w:sz w:val="24"/>
          <w:szCs w:val="24"/>
        </w:rPr>
        <w:t>Drain</w:t>
      </w:r>
      <w:r w:rsidRPr="0021379D">
        <w:rPr>
          <w:rFonts w:ascii="Arial" w:hAnsi="Arial" w:cs="Arial"/>
          <w:spacing w:val="-5"/>
          <w:sz w:val="24"/>
          <w:szCs w:val="24"/>
        </w:rPr>
        <w:t xml:space="preserve"> </w:t>
      </w:r>
      <w:r w:rsidRPr="0021379D">
        <w:rPr>
          <w:rFonts w:ascii="Arial" w:hAnsi="Arial" w:cs="Arial"/>
          <w:sz w:val="24"/>
          <w:szCs w:val="24"/>
        </w:rPr>
        <w:t>coolant,</w:t>
      </w:r>
      <w:r w:rsidRPr="0021379D">
        <w:rPr>
          <w:rFonts w:ascii="Arial" w:hAnsi="Arial" w:cs="Arial"/>
          <w:spacing w:val="-2"/>
          <w:sz w:val="24"/>
          <w:szCs w:val="24"/>
        </w:rPr>
        <w:t xml:space="preserve"> </w:t>
      </w:r>
      <w:r w:rsidRPr="0021379D">
        <w:rPr>
          <w:rFonts w:ascii="Arial" w:hAnsi="Arial" w:cs="Arial"/>
          <w:sz w:val="24"/>
          <w:szCs w:val="24"/>
        </w:rPr>
        <w:t>and</w:t>
      </w:r>
      <w:r w:rsidRPr="0021379D">
        <w:rPr>
          <w:rFonts w:ascii="Arial" w:hAnsi="Arial" w:cs="Arial"/>
          <w:spacing w:val="-4"/>
          <w:sz w:val="24"/>
          <w:szCs w:val="24"/>
        </w:rPr>
        <w:t xml:space="preserve"> </w:t>
      </w:r>
      <w:r w:rsidRPr="0021379D">
        <w:rPr>
          <w:rFonts w:ascii="Arial" w:hAnsi="Arial" w:cs="Arial"/>
          <w:sz w:val="24"/>
          <w:szCs w:val="24"/>
        </w:rPr>
        <w:t>flush</w:t>
      </w:r>
      <w:r w:rsidRPr="0021379D">
        <w:rPr>
          <w:rFonts w:ascii="Arial" w:hAnsi="Arial" w:cs="Arial"/>
          <w:spacing w:val="-5"/>
          <w:sz w:val="24"/>
          <w:szCs w:val="24"/>
        </w:rPr>
        <w:t xml:space="preserve"> </w:t>
      </w:r>
      <w:r w:rsidRPr="0021379D">
        <w:rPr>
          <w:rFonts w:ascii="Arial" w:hAnsi="Arial" w:cs="Arial"/>
          <w:sz w:val="24"/>
          <w:szCs w:val="24"/>
        </w:rPr>
        <w:t>with</w:t>
      </w:r>
      <w:r w:rsidRPr="0021379D">
        <w:rPr>
          <w:rFonts w:ascii="Arial" w:hAnsi="Arial" w:cs="Arial"/>
          <w:spacing w:val="-1"/>
          <w:sz w:val="24"/>
          <w:szCs w:val="24"/>
        </w:rPr>
        <w:t xml:space="preserve"> </w:t>
      </w:r>
      <w:r w:rsidRPr="0021379D">
        <w:rPr>
          <w:rFonts w:ascii="Arial" w:hAnsi="Arial" w:cs="Arial"/>
          <w:sz w:val="24"/>
          <w:szCs w:val="24"/>
        </w:rPr>
        <w:t>fresh</w:t>
      </w:r>
      <w:r w:rsidRPr="0021379D">
        <w:rPr>
          <w:rFonts w:ascii="Arial" w:hAnsi="Arial" w:cs="Arial"/>
          <w:spacing w:val="-2"/>
          <w:sz w:val="24"/>
          <w:szCs w:val="24"/>
        </w:rPr>
        <w:t xml:space="preserve"> </w:t>
      </w:r>
      <w:r w:rsidRPr="0021379D">
        <w:rPr>
          <w:rFonts w:ascii="Arial" w:hAnsi="Arial" w:cs="Arial"/>
          <w:sz w:val="24"/>
          <w:szCs w:val="24"/>
        </w:rPr>
        <w:t>water</w:t>
      </w:r>
      <w:r w:rsidRPr="0021379D">
        <w:rPr>
          <w:rFonts w:ascii="Arial" w:hAnsi="Arial" w:cs="Arial"/>
          <w:spacing w:val="-3"/>
          <w:sz w:val="24"/>
          <w:szCs w:val="24"/>
        </w:rPr>
        <w:t xml:space="preserve"> </w:t>
      </w:r>
      <w:r w:rsidRPr="0021379D">
        <w:rPr>
          <w:rFonts w:ascii="Arial" w:hAnsi="Arial" w:cs="Arial"/>
          <w:sz w:val="24"/>
          <w:szCs w:val="24"/>
        </w:rPr>
        <w:t>(or</w:t>
      </w:r>
      <w:r w:rsidRPr="0021379D">
        <w:rPr>
          <w:rFonts w:ascii="Arial" w:hAnsi="Arial" w:cs="Arial"/>
          <w:spacing w:val="-1"/>
          <w:sz w:val="24"/>
          <w:szCs w:val="24"/>
        </w:rPr>
        <w:t xml:space="preserve"> </w:t>
      </w:r>
      <w:r w:rsidRPr="0021379D">
        <w:rPr>
          <w:rFonts w:ascii="Arial" w:hAnsi="Arial" w:cs="Arial"/>
          <w:sz w:val="24"/>
          <w:szCs w:val="24"/>
        </w:rPr>
        <w:t>cleaning</w:t>
      </w:r>
      <w:r w:rsidRPr="0021379D">
        <w:rPr>
          <w:rFonts w:ascii="Arial" w:hAnsi="Arial" w:cs="Arial"/>
          <w:spacing w:val="-2"/>
          <w:sz w:val="24"/>
          <w:szCs w:val="24"/>
        </w:rPr>
        <w:t xml:space="preserve"> </w:t>
      </w:r>
      <w:r w:rsidRPr="0021379D">
        <w:rPr>
          <w:rFonts w:ascii="Arial" w:hAnsi="Arial" w:cs="Arial"/>
          <w:sz w:val="24"/>
          <w:szCs w:val="24"/>
        </w:rPr>
        <w:t>solution</w:t>
      </w:r>
      <w:r w:rsidRPr="0021379D">
        <w:rPr>
          <w:rFonts w:ascii="Arial" w:hAnsi="Arial" w:cs="Arial"/>
          <w:spacing w:val="-2"/>
          <w:sz w:val="24"/>
          <w:szCs w:val="24"/>
        </w:rPr>
        <w:t xml:space="preserve"> </w:t>
      </w:r>
      <w:r w:rsidRPr="0021379D">
        <w:rPr>
          <w:rFonts w:ascii="Arial" w:hAnsi="Arial" w:cs="Arial"/>
          <w:sz w:val="24"/>
          <w:szCs w:val="24"/>
        </w:rPr>
        <w:t xml:space="preserve">as </w:t>
      </w:r>
      <w:r w:rsidRPr="0021379D">
        <w:rPr>
          <w:rFonts w:ascii="Arial" w:hAnsi="Arial" w:cs="Arial"/>
          <w:spacing w:val="-2"/>
          <w:sz w:val="24"/>
          <w:szCs w:val="24"/>
        </w:rPr>
        <w:t>needed).</w:t>
      </w:r>
    </w:p>
    <w:p w14:paraId="59365B9C" w14:textId="77777777" w:rsidR="0021379D" w:rsidRPr="0021379D" w:rsidRDefault="0021379D" w:rsidP="00A75584">
      <w:pPr>
        <w:pStyle w:val="ListParagraph"/>
        <w:widowControl w:val="0"/>
        <w:numPr>
          <w:ilvl w:val="0"/>
          <w:numId w:val="92"/>
        </w:numPr>
        <w:autoSpaceDE w:val="0"/>
        <w:autoSpaceDN w:val="0"/>
        <w:spacing w:line="252" w:lineRule="exact"/>
        <w:ind w:left="2160"/>
        <w:rPr>
          <w:rFonts w:ascii="Arial" w:hAnsi="Arial" w:cs="Arial"/>
          <w:sz w:val="24"/>
          <w:szCs w:val="24"/>
        </w:rPr>
      </w:pPr>
      <w:r w:rsidRPr="0021379D">
        <w:rPr>
          <w:rFonts w:ascii="Arial" w:hAnsi="Arial" w:cs="Arial"/>
          <w:sz w:val="24"/>
          <w:szCs w:val="24"/>
        </w:rPr>
        <w:t>Replenish</w:t>
      </w:r>
      <w:r w:rsidRPr="0021379D">
        <w:rPr>
          <w:rFonts w:ascii="Arial" w:hAnsi="Arial" w:cs="Arial"/>
          <w:spacing w:val="-6"/>
          <w:sz w:val="24"/>
          <w:szCs w:val="24"/>
        </w:rPr>
        <w:t xml:space="preserve"> </w:t>
      </w:r>
      <w:r w:rsidRPr="0021379D">
        <w:rPr>
          <w:rFonts w:ascii="Arial" w:hAnsi="Arial" w:cs="Arial"/>
          <w:sz w:val="24"/>
          <w:szCs w:val="24"/>
        </w:rPr>
        <w:t>cooling</w:t>
      </w:r>
      <w:r w:rsidRPr="0021379D">
        <w:rPr>
          <w:rFonts w:ascii="Arial" w:hAnsi="Arial" w:cs="Arial"/>
          <w:spacing w:val="-2"/>
          <w:sz w:val="24"/>
          <w:szCs w:val="24"/>
        </w:rPr>
        <w:t xml:space="preserve"> </w:t>
      </w:r>
      <w:r w:rsidRPr="0021379D">
        <w:rPr>
          <w:rFonts w:ascii="Arial" w:hAnsi="Arial" w:cs="Arial"/>
          <w:sz w:val="24"/>
          <w:szCs w:val="24"/>
        </w:rPr>
        <w:t>system</w:t>
      </w:r>
      <w:r w:rsidRPr="0021379D">
        <w:rPr>
          <w:rFonts w:ascii="Arial" w:hAnsi="Arial" w:cs="Arial"/>
          <w:spacing w:val="-2"/>
          <w:sz w:val="24"/>
          <w:szCs w:val="24"/>
        </w:rPr>
        <w:t xml:space="preserve"> </w:t>
      </w:r>
      <w:r w:rsidRPr="0021379D">
        <w:rPr>
          <w:rFonts w:ascii="Arial" w:hAnsi="Arial" w:cs="Arial"/>
          <w:sz w:val="24"/>
          <w:szCs w:val="24"/>
        </w:rPr>
        <w:t>with</w:t>
      </w:r>
      <w:r w:rsidRPr="0021379D">
        <w:rPr>
          <w:rFonts w:ascii="Arial" w:hAnsi="Arial" w:cs="Arial"/>
          <w:spacing w:val="-3"/>
          <w:sz w:val="24"/>
          <w:szCs w:val="24"/>
        </w:rPr>
        <w:t xml:space="preserve"> </w:t>
      </w:r>
      <w:r w:rsidRPr="0021379D">
        <w:rPr>
          <w:rFonts w:ascii="Arial" w:hAnsi="Arial" w:cs="Arial"/>
          <w:sz w:val="24"/>
          <w:szCs w:val="24"/>
        </w:rPr>
        <w:t>a</w:t>
      </w:r>
      <w:r w:rsidRPr="0021379D">
        <w:rPr>
          <w:rFonts w:ascii="Arial" w:hAnsi="Arial" w:cs="Arial"/>
          <w:spacing w:val="-1"/>
          <w:sz w:val="24"/>
          <w:szCs w:val="24"/>
        </w:rPr>
        <w:t xml:space="preserve"> </w:t>
      </w:r>
      <w:r w:rsidRPr="0021379D">
        <w:rPr>
          <w:rFonts w:ascii="Arial" w:hAnsi="Arial" w:cs="Arial"/>
          <w:sz w:val="24"/>
          <w:szCs w:val="24"/>
        </w:rPr>
        <w:t>new</w:t>
      </w:r>
      <w:r w:rsidRPr="0021379D">
        <w:rPr>
          <w:rFonts w:ascii="Arial" w:hAnsi="Arial" w:cs="Arial"/>
          <w:spacing w:val="-5"/>
          <w:sz w:val="24"/>
          <w:szCs w:val="24"/>
        </w:rPr>
        <w:t xml:space="preserve"> </w:t>
      </w:r>
      <w:r w:rsidRPr="0021379D">
        <w:rPr>
          <w:rFonts w:ascii="Arial" w:hAnsi="Arial" w:cs="Arial"/>
          <w:sz w:val="24"/>
          <w:szCs w:val="24"/>
        </w:rPr>
        <w:t>coolant</w:t>
      </w:r>
      <w:r w:rsidRPr="0021379D">
        <w:rPr>
          <w:rFonts w:ascii="Arial" w:hAnsi="Arial" w:cs="Arial"/>
          <w:spacing w:val="-1"/>
          <w:sz w:val="24"/>
          <w:szCs w:val="24"/>
        </w:rPr>
        <w:t xml:space="preserve"> </w:t>
      </w:r>
      <w:r w:rsidRPr="0021379D">
        <w:rPr>
          <w:rFonts w:ascii="Arial" w:hAnsi="Arial" w:cs="Arial"/>
          <w:sz w:val="24"/>
          <w:szCs w:val="24"/>
        </w:rPr>
        <w:t>and</w:t>
      </w:r>
      <w:r w:rsidRPr="0021379D">
        <w:rPr>
          <w:rFonts w:ascii="Arial" w:hAnsi="Arial" w:cs="Arial"/>
          <w:spacing w:val="-2"/>
          <w:sz w:val="24"/>
          <w:szCs w:val="24"/>
        </w:rPr>
        <w:t xml:space="preserve"> </w:t>
      </w:r>
      <w:r w:rsidRPr="0021379D">
        <w:rPr>
          <w:rFonts w:ascii="Arial" w:hAnsi="Arial" w:cs="Arial"/>
          <w:sz w:val="24"/>
          <w:szCs w:val="24"/>
        </w:rPr>
        <w:t>purge</w:t>
      </w:r>
      <w:r w:rsidRPr="0021379D">
        <w:rPr>
          <w:rFonts w:ascii="Arial" w:hAnsi="Arial" w:cs="Arial"/>
          <w:spacing w:val="-4"/>
          <w:sz w:val="24"/>
          <w:szCs w:val="24"/>
        </w:rPr>
        <w:t xml:space="preserve"> </w:t>
      </w:r>
      <w:r w:rsidRPr="0021379D">
        <w:rPr>
          <w:rFonts w:ascii="Arial" w:hAnsi="Arial" w:cs="Arial"/>
          <w:sz w:val="24"/>
          <w:szCs w:val="24"/>
        </w:rPr>
        <w:t>system</w:t>
      </w:r>
      <w:r w:rsidRPr="0021379D">
        <w:rPr>
          <w:rFonts w:ascii="Arial" w:hAnsi="Arial" w:cs="Arial"/>
          <w:spacing w:val="-4"/>
          <w:sz w:val="24"/>
          <w:szCs w:val="24"/>
        </w:rPr>
        <w:t xml:space="preserve"> </w:t>
      </w:r>
      <w:r w:rsidRPr="0021379D">
        <w:rPr>
          <w:rFonts w:ascii="Arial" w:hAnsi="Arial" w:cs="Arial"/>
          <w:sz w:val="24"/>
          <w:szCs w:val="24"/>
        </w:rPr>
        <w:t>of</w:t>
      </w:r>
      <w:r w:rsidRPr="0021379D">
        <w:rPr>
          <w:rFonts w:ascii="Arial" w:hAnsi="Arial" w:cs="Arial"/>
          <w:spacing w:val="-1"/>
          <w:sz w:val="24"/>
          <w:szCs w:val="24"/>
        </w:rPr>
        <w:t xml:space="preserve"> </w:t>
      </w:r>
      <w:r w:rsidRPr="0021379D">
        <w:rPr>
          <w:rFonts w:ascii="Arial" w:hAnsi="Arial" w:cs="Arial"/>
          <w:sz w:val="24"/>
          <w:szCs w:val="24"/>
        </w:rPr>
        <w:t>air</w:t>
      </w:r>
      <w:r w:rsidRPr="0021379D">
        <w:rPr>
          <w:rFonts w:ascii="Arial" w:hAnsi="Arial" w:cs="Arial"/>
          <w:spacing w:val="-4"/>
          <w:sz w:val="24"/>
          <w:szCs w:val="24"/>
        </w:rPr>
        <w:t xml:space="preserve"> </w:t>
      </w:r>
      <w:r w:rsidRPr="0021379D">
        <w:rPr>
          <w:rFonts w:ascii="Arial" w:hAnsi="Arial" w:cs="Arial"/>
          <w:sz w:val="24"/>
          <w:szCs w:val="24"/>
        </w:rPr>
        <w:t>when</w:t>
      </w:r>
      <w:r w:rsidRPr="0021379D">
        <w:rPr>
          <w:rFonts w:ascii="Arial" w:hAnsi="Arial" w:cs="Arial"/>
          <w:spacing w:val="-1"/>
          <w:sz w:val="24"/>
          <w:szCs w:val="24"/>
        </w:rPr>
        <w:t xml:space="preserve"> </w:t>
      </w:r>
      <w:r w:rsidRPr="0021379D">
        <w:rPr>
          <w:rFonts w:ascii="Arial" w:hAnsi="Arial" w:cs="Arial"/>
          <w:spacing w:val="-2"/>
          <w:sz w:val="24"/>
          <w:szCs w:val="24"/>
        </w:rPr>
        <w:t>full.</w:t>
      </w:r>
    </w:p>
    <w:p w14:paraId="15655FEB" w14:textId="77777777" w:rsidR="0021379D" w:rsidRPr="0021379D" w:rsidRDefault="0021379D" w:rsidP="00A75584">
      <w:pPr>
        <w:pStyle w:val="ListParagraph"/>
        <w:widowControl w:val="0"/>
        <w:numPr>
          <w:ilvl w:val="0"/>
          <w:numId w:val="75"/>
        </w:numPr>
        <w:autoSpaceDE w:val="0"/>
        <w:autoSpaceDN w:val="0"/>
        <w:ind w:left="1800" w:right="90"/>
        <w:rPr>
          <w:rFonts w:ascii="Arial" w:hAnsi="Arial" w:cs="Arial"/>
          <w:sz w:val="24"/>
          <w:szCs w:val="24"/>
        </w:rPr>
      </w:pPr>
      <w:r w:rsidRPr="0021379D">
        <w:rPr>
          <w:rFonts w:ascii="Arial" w:hAnsi="Arial" w:cs="Arial"/>
          <w:sz w:val="24"/>
          <w:szCs w:val="24"/>
        </w:rPr>
        <w:t>Hoses</w:t>
      </w:r>
      <w:r w:rsidRPr="0021379D">
        <w:rPr>
          <w:rFonts w:ascii="Arial" w:hAnsi="Arial" w:cs="Arial"/>
          <w:spacing w:val="-3"/>
          <w:sz w:val="24"/>
          <w:szCs w:val="24"/>
        </w:rPr>
        <w:t xml:space="preserve"> </w:t>
      </w:r>
      <w:r w:rsidRPr="0021379D">
        <w:rPr>
          <w:rFonts w:ascii="Arial" w:hAnsi="Arial" w:cs="Arial"/>
          <w:sz w:val="24"/>
          <w:szCs w:val="24"/>
        </w:rPr>
        <w:t>and</w:t>
      </w:r>
      <w:r w:rsidRPr="0021379D">
        <w:rPr>
          <w:rFonts w:ascii="Arial" w:hAnsi="Arial" w:cs="Arial"/>
          <w:spacing w:val="-4"/>
          <w:sz w:val="24"/>
          <w:szCs w:val="24"/>
        </w:rPr>
        <w:t xml:space="preserve"> </w:t>
      </w:r>
      <w:r w:rsidRPr="0021379D">
        <w:rPr>
          <w:rFonts w:ascii="Arial" w:hAnsi="Arial" w:cs="Arial"/>
          <w:sz w:val="24"/>
          <w:szCs w:val="24"/>
        </w:rPr>
        <w:t>Connections</w:t>
      </w:r>
      <w:r w:rsidRPr="0021379D">
        <w:rPr>
          <w:rFonts w:ascii="Arial" w:hAnsi="Arial" w:cs="Arial"/>
          <w:spacing w:val="-5"/>
          <w:sz w:val="24"/>
          <w:szCs w:val="24"/>
        </w:rPr>
        <w:t xml:space="preserve"> </w:t>
      </w:r>
      <w:r w:rsidRPr="0021379D">
        <w:rPr>
          <w:rFonts w:ascii="Arial" w:hAnsi="Arial" w:cs="Arial"/>
          <w:sz w:val="24"/>
          <w:szCs w:val="24"/>
        </w:rPr>
        <w:t>–</w:t>
      </w:r>
      <w:r w:rsidRPr="0021379D">
        <w:rPr>
          <w:rFonts w:ascii="Arial" w:hAnsi="Arial" w:cs="Arial"/>
          <w:spacing w:val="-4"/>
          <w:sz w:val="24"/>
          <w:szCs w:val="24"/>
        </w:rPr>
        <w:t xml:space="preserve"> Remove and </w:t>
      </w:r>
      <w:r w:rsidRPr="0021379D">
        <w:rPr>
          <w:rFonts w:ascii="Arial" w:hAnsi="Arial" w:cs="Arial"/>
          <w:sz w:val="24"/>
          <w:szCs w:val="24"/>
        </w:rPr>
        <w:t>replace</w:t>
      </w:r>
      <w:r w:rsidRPr="0021379D">
        <w:rPr>
          <w:rFonts w:ascii="Arial" w:hAnsi="Arial" w:cs="Arial"/>
          <w:spacing w:val="-5"/>
          <w:sz w:val="24"/>
          <w:szCs w:val="24"/>
        </w:rPr>
        <w:t xml:space="preserve"> </w:t>
      </w:r>
      <w:r w:rsidRPr="0021379D">
        <w:rPr>
          <w:rFonts w:ascii="Arial" w:hAnsi="Arial" w:cs="Arial"/>
          <w:sz w:val="24"/>
          <w:szCs w:val="24"/>
        </w:rPr>
        <w:t>all</w:t>
      </w:r>
      <w:r w:rsidRPr="0021379D">
        <w:rPr>
          <w:rFonts w:ascii="Arial" w:hAnsi="Arial" w:cs="Arial"/>
          <w:spacing w:val="-5"/>
          <w:sz w:val="24"/>
          <w:szCs w:val="24"/>
        </w:rPr>
        <w:t xml:space="preserve"> </w:t>
      </w:r>
      <w:r w:rsidRPr="0021379D">
        <w:rPr>
          <w:rFonts w:ascii="Arial" w:hAnsi="Arial" w:cs="Arial"/>
          <w:sz w:val="24"/>
          <w:szCs w:val="24"/>
        </w:rPr>
        <w:t>cooling</w:t>
      </w:r>
      <w:r w:rsidRPr="0021379D">
        <w:rPr>
          <w:rFonts w:ascii="Arial" w:hAnsi="Arial" w:cs="Arial"/>
          <w:spacing w:val="-5"/>
          <w:sz w:val="24"/>
          <w:szCs w:val="24"/>
        </w:rPr>
        <w:t xml:space="preserve"> </w:t>
      </w:r>
      <w:r w:rsidRPr="0021379D">
        <w:rPr>
          <w:rFonts w:ascii="Arial" w:hAnsi="Arial" w:cs="Arial"/>
          <w:sz w:val="24"/>
          <w:szCs w:val="24"/>
        </w:rPr>
        <w:t>system</w:t>
      </w:r>
      <w:r w:rsidRPr="0021379D">
        <w:rPr>
          <w:rFonts w:ascii="Arial" w:hAnsi="Arial" w:cs="Arial"/>
          <w:spacing w:val="-5"/>
          <w:sz w:val="24"/>
          <w:szCs w:val="24"/>
        </w:rPr>
        <w:t xml:space="preserve"> </w:t>
      </w:r>
      <w:r w:rsidRPr="0021379D">
        <w:rPr>
          <w:rFonts w:ascii="Arial" w:hAnsi="Arial" w:cs="Arial"/>
          <w:sz w:val="24"/>
          <w:szCs w:val="24"/>
        </w:rPr>
        <w:t>hoses</w:t>
      </w:r>
      <w:r w:rsidRPr="0021379D">
        <w:rPr>
          <w:rFonts w:ascii="Arial" w:hAnsi="Arial" w:cs="Arial"/>
          <w:spacing w:val="-7"/>
          <w:sz w:val="24"/>
          <w:szCs w:val="24"/>
        </w:rPr>
        <w:t xml:space="preserve"> </w:t>
      </w:r>
      <w:r w:rsidRPr="0021379D">
        <w:rPr>
          <w:rFonts w:ascii="Arial" w:hAnsi="Arial" w:cs="Arial"/>
          <w:sz w:val="24"/>
          <w:szCs w:val="24"/>
        </w:rPr>
        <w:t>including</w:t>
      </w:r>
      <w:r w:rsidRPr="0021379D">
        <w:rPr>
          <w:rFonts w:ascii="Arial" w:hAnsi="Arial" w:cs="Arial"/>
          <w:spacing w:val="-3"/>
          <w:sz w:val="24"/>
          <w:szCs w:val="24"/>
        </w:rPr>
        <w:t xml:space="preserve"> </w:t>
      </w:r>
      <w:r w:rsidRPr="0021379D">
        <w:rPr>
          <w:rFonts w:ascii="Arial" w:hAnsi="Arial" w:cs="Arial"/>
          <w:sz w:val="24"/>
          <w:szCs w:val="24"/>
        </w:rPr>
        <w:t>jacket</w:t>
      </w:r>
      <w:r w:rsidRPr="0021379D">
        <w:rPr>
          <w:rFonts w:ascii="Arial" w:hAnsi="Arial" w:cs="Arial"/>
          <w:spacing w:val="-3"/>
          <w:sz w:val="24"/>
          <w:szCs w:val="24"/>
        </w:rPr>
        <w:t xml:space="preserve"> </w:t>
      </w:r>
      <w:r w:rsidRPr="0021379D">
        <w:rPr>
          <w:rFonts w:ascii="Arial" w:hAnsi="Arial" w:cs="Arial"/>
          <w:sz w:val="24"/>
          <w:szCs w:val="24"/>
        </w:rPr>
        <w:t>water</w:t>
      </w:r>
      <w:r w:rsidRPr="0021379D">
        <w:rPr>
          <w:rFonts w:ascii="Arial" w:hAnsi="Arial" w:cs="Arial"/>
          <w:spacing w:val="-5"/>
          <w:sz w:val="24"/>
          <w:szCs w:val="24"/>
        </w:rPr>
        <w:t xml:space="preserve"> </w:t>
      </w:r>
      <w:r w:rsidRPr="0021379D">
        <w:rPr>
          <w:rFonts w:ascii="Arial" w:hAnsi="Arial" w:cs="Arial"/>
          <w:sz w:val="24"/>
          <w:szCs w:val="24"/>
        </w:rPr>
        <w:t>heater hoses, for all connections using worm-gear clamps replace clamps as needed.</w:t>
      </w:r>
    </w:p>
    <w:p w14:paraId="6D1D7197" w14:textId="77777777" w:rsidR="0021379D" w:rsidRPr="0021379D" w:rsidRDefault="0021379D" w:rsidP="00A75584">
      <w:pPr>
        <w:pStyle w:val="ListParagraph"/>
        <w:widowControl w:val="0"/>
        <w:numPr>
          <w:ilvl w:val="0"/>
          <w:numId w:val="75"/>
        </w:numPr>
        <w:autoSpaceDE w:val="0"/>
        <w:autoSpaceDN w:val="0"/>
        <w:ind w:left="1800" w:right="90"/>
        <w:rPr>
          <w:rFonts w:ascii="Arial" w:hAnsi="Arial" w:cs="Arial"/>
          <w:sz w:val="24"/>
          <w:szCs w:val="24"/>
        </w:rPr>
      </w:pPr>
      <w:r w:rsidRPr="0021379D">
        <w:rPr>
          <w:rFonts w:ascii="Arial" w:hAnsi="Arial" w:cs="Arial"/>
          <w:sz w:val="24"/>
          <w:szCs w:val="24"/>
        </w:rPr>
        <w:t>Fan</w:t>
      </w:r>
      <w:r w:rsidRPr="0021379D">
        <w:rPr>
          <w:rFonts w:ascii="Arial" w:hAnsi="Arial" w:cs="Arial"/>
          <w:spacing w:val="-3"/>
          <w:sz w:val="24"/>
          <w:szCs w:val="24"/>
        </w:rPr>
        <w:t xml:space="preserve"> </w:t>
      </w:r>
      <w:r w:rsidRPr="0021379D">
        <w:rPr>
          <w:rFonts w:ascii="Arial" w:hAnsi="Arial" w:cs="Arial"/>
          <w:sz w:val="24"/>
          <w:szCs w:val="24"/>
        </w:rPr>
        <w:t>Belts</w:t>
      </w:r>
      <w:r w:rsidRPr="0021379D">
        <w:rPr>
          <w:rFonts w:ascii="Arial" w:hAnsi="Arial" w:cs="Arial"/>
          <w:spacing w:val="-1"/>
          <w:sz w:val="24"/>
          <w:szCs w:val="24"/>
        </w:rPr>
        <w:t xml:space="preserve"> </w:t>
      </w:r>
      <w:r w:rsidRPr="0021379D">
        <w:rPr>
          <w:rFonts w:ascii="Arial" w:hAnsi="Arial" w:cs="Arial"/>
          <w:sz w:val="24"/>
          <w:szCs w:val="24"/>
        </w:rPr>
        <w:t>– Remove and</w:t>
      </w:r>
      <w:r w:rsidRPr="0021379D">
        <w:rPr>
          <w:rFonts w:ascii="Arial" w:hAnsi="Arial" w:cs="Arial"/>
          <w:spacing w:val="-4"/>
          <w:sz w:val="24"/>
          <w:szCs w:val="24"/>
        </w:rPr>
        <w:t xml:space="preserve"> </w:t>
      </w:r>
      <w:r w:rsidRPr="0021379D">
        <w:rPr>
          <w:rFonts w:ascii="Arial" w:hAnsi="Arial" w:cs="Arial"/>
          <w:sz w:val="24"/>
          <w:szCs w:val="24"/>
        </w:rPr>
        <w:t>replace</w:t>
      </w:r>
      <w:r w:rsidRPr="0021379D">
        <w:rPr>
          <w:rFonts w:ascii="Arial" w:hAnsi="Arial" w:cs="Arial"/>
          <w:spacing w:val="-5"/>
          <w:sz w:val="24"/>
          <w:szCs w:val="24"/>
        </w:rPr>
        <w:t xml:space="preserve"> </w:t>
      </w:r>
      <w:r w:rsidRPr="0021379D">
        <w:rPr>
          <w:rFonts w:ascii="Arial" w:hAnsi="Arial" w:cs="Arial"/>
          <w:sz w:val="24"/>
          <w:szCs w:val="24"/>
        </w:rPr>
        <w:t>engine</w:t>
      </w:r>
      <w:r w:rsidRPr="0021379D">
        <w:rPr>
          <w:rFonts w:ascii="Arial" w:hAnsi="Arial" w:cs="Arial"/>
          <w:spacing w:val="-3"/>
          <w:sz w:val="24"/>
          <w:szCs w:val="24"/>
        </w:rPr>
        <w:t xml:space="preserve"> </w:t>
      </w:r>
      <w:r w:rsidRPr="0021379D">
        <w:rPr>
          <w:rFonts w:ascii="Arial" w:hAnsi="Arial" w:cs="Arial"/>
          <w:sz w:val="24"/>
          <w:szCs w:val="24"/>
        </w:rPr>
        <w:t>fan</w:t>
      </w:r>
      <w:r w:rsidRPr="0021379D">
        <w:rPr>
          <w:rFonts w:ascii="Arial" w:hAnsi="Arial" w:cs="Arial"/>
          <w:spacing w:val="-1"/>
          <w:sz w:val="24"/>
          <w:szCs w:val="24"/>
        </w:rPr>
        <w:t xml:space="preserve"> </w:t>
      </w:r>
      <w:r w:rsidRPr="0021379D">
        <w:rPr>
          <w:rFonts w:ascii="Arial" w:hAnsi="Arial" w:cs="Arial"/>
          <w:sz w:val="24"/>
          <w:szCs w:val="24"/>
        </w:rPr>
        <w:t>belts,</w:t>
      </w:r>
      <w:r w:rsidRPr="0021379D">
        <w:rPr>
          <w:rFonts w:ascii="Arial" w:hAnsi="Arial" w:cs="Arial"/>
          <w:spacing w:val="-5"/>
          <w:sz w:val="24"/>
          <w:szCs w:val="24"/>
        </w:rPr>
        <w:t xml:space="preserve"> </w:t>
      </w:r>
      <w:r w:rsidRPr="0021379D">
        <w:rPr>
          <w:rFonts w:ascii="Arial" w:hAnsi="Arial" w:cs="Arial"/>
          <w:sz w:val="24"/>
          <w:szCs w:val="24"/>
        </w:rPr>
        <w:t>after</w:t>
      </w:r>
      <w:r w:rsidRPr="0021379D">
        <w:rPr>
          <w:rFonts w:ascii="Arial" w:hAnsi="Arial" w:cs="Arial"/>
          <w:spacing w:val="-3"/>
          <w:sz w:val="24"/>
          <w:szCs w:val="24"/>
        </w:rPr>
        <w:t xml:space="preserve"> </w:t>
      </w:r>
      <w:r w:rsidRPr="0021379D">
        <w:rPr>
          <w:rFonts w:ascii="Arial" w:hAnsi="Arial" w:cs="Arial"/>
          <w:sz w:val="24"/>
          <w:szCs w:val="24"/>
        </w:rPr>
        <w:t>final</w:t>
      </w:r>
      <w:r w:rsidRPr="0021379D">
        <w:rPr>
          <w:rFonts w:ascii="Arial" w:hAnsi="Arial" w:cs="Arial"/>
          <w:spacing w:val="-3"/>
          <w:sz w:val="24"/>
          <w:szCs w:val="24"/>
        </w:rPr>
        <w:t xml:space="preserve"> </w:t>
      </w:r>
      <w:r w:rsidRPr="0021379D">
        <w:rPr>
          <w:rFonts w:ascii="Arial" w:hAnsi="Arial" w:cs="Arial"/>
          <w:sz w:val="24"/>
          <w:szCs w:val="24"/>
        </w:rPr>
        <w:t>operational,</w:t>
      </w:r>
      <w:r w:rsidRPr="0021379D">
        <w:rPr>
          <w:rFonts w:ascii="Arial" w:hAnsi="Arial" w:cs="Arial"/>
          <w:spacing w:val="-5"/>
          <w:sz w:val="24"/>
          <w:szCs w:val="24"/>
        </w:rPr>
        <w:t xml:space="preserve"> </w:t>
      </w:r>
      <w:r w:rsidRPr="0021379D">
        <w:rPr>
          <w:rFonts w:ascii="Arial" w:hAnsi="Arial" w:cs="Arial"/>
          <w:sz w:val="24"/>
          <w:szCs w:val="24"/>
        </w:rPr>
        <w:t>check</w:t>
      </w:r>
      <w:r w:rsidRPr="0021379D">
        <w:rPr>
          <w:rFonts w:ascii="Arial" w:hAnsi="Arial" w:cs="Arial"/>
          <w:spacing w:val="-5"/>
          <w:sz w:val="24"/>
          <w:szCs w:val="24"/>
        </w:rPr>
        <w:t xml:space="preserve"> </w:t>
      </w:r>
      <w:r w:rsidRPr="0021379D">
        <w:rPr>
          <w:rFonts w:ascii="Arial" w:hAnsi="Arial" w:cs="Arial"/>
          <w:sz w:val="24"/>
          <w:szCs w:val="24"/>
        </w:rPr>
        <w:t>the</w:t>
      </w:r>
      <w:r w:rsidRPr="0021379D">
        <w:rPr>
          <w:rFonts w:ascii="Arial" w:hAnsi="Arial" w:cs="Arial"/>
          <w:spacing w:val="-5"/>
          <w:sz w:val="24"/>
          <w:szCs w:val="24"/>
        </w:rPr>
        <w:t xml:space="preserve"> </w:t>
      </w:r>
      <w:r w:rsidRPr="0021379D">
        <w:rPr>
          <w:rFonts w:ascii="Arial" w:hAnsi="Arial" w:cs="Arial"/>
          <w:sz w:val="24"/>
          <w:szCs w:val="24"/>
        </w:rPr>
        <w:t>unit</w:t>
      </w:r>
      <w:r w:rsidRPr="0021379D">
        <w:rPr>
          <w:rFonts w:ascii="Arial" w:hAnsi="Arial" w:cs="Arial"/>
          <w:spacing w:val="-5"/>
          <w:sz w:val="24"/>
          <w:szCs w:val="24"/>
        </w:rPr>
        <w:t xml:space="preserve"> </w:t>
      </w:r>
      <w:r w:rsidRPr="0021379D">
        <w:rPr>
          <w:rFonts w:ascii="Arial" w:hAnsi="Arial" w:cs="Arial"/>
          <w:sz w:val="24"/>
          <w:szCs w:val="24"/>
        </w:rPr>
        <w:t>to</w:t>
      </w:r>
      <w:r w:rsidRPr="0021379D">
        <w:rPr>
          <w:rFonts w:ascii="Arial" w:hAnsi="Arial" w:cs="Arial"/>
          <w:spacing w:val="-5"/>
          <w:sz w:val="24"/>
          <w:szCs w:val="24"/>
        </w:rPr>
        <w:t xml:space="preserve"> </w:t>
      </w:r>
      <w:r w:rsidRPr="0021379D">
        <w:rPr>
          <w:rFonts w:ascii="Arial" w:hAnsi="Arial" w:cs="Arial"/>
          <w:sz w:val="24"/>
          <w:szCs w:val="24"/>
        </w:rPr>
        <w:t>ensure</w:t>
      </w:r>
      <w:r w:rsidRPr="0021379D">
        <w:rPr>
          <w:rFonts w:ascii="Arial" w:hAnsi="Arial" w:cs="Arial"/>
          <w:spacing w:val="-4"/>
          <w:sz w:val="24"/>
          <w:szCs w:val="24"/>
        </w:rPr>
        <w:t xml:space="preserve"> </w:t>
      </w:r>
      <w:r w:rsidRPr="0021379D">
        <w:rPr>
          <w:rFonts w:ascii="Arial" w:hAnsi="Arial" w:cs="Arial"/>
          <w:sz w:val="24"/>
          <w:szCs w:val="24"/>
        </w:rPr>
        <w:t xml:space="preserve">belt </w:t>
      </w:r>
      <w:r w:rsidRPr="0021379D">
        <w:rPr>
          <w:rFonts w:ascii="Arial" w:hAnsi="Arial" w:cs="Arial"/>
          <w:spacing w:val="-2"/>
          <w:sz w:val="24"/>
          <w:szCs w:val="24"/>
        </w:rPr>
        <w:t>tension.</w:t>
      </w:r>
    </w:p>
    <w:p w14:paraId="1D9BA90A" w14:textId="77777777" w:rsidR="0021379D" w:rsidRPr="0021379D" w:rsidRDefault="0021379D" w:rsidP="00A75584">
      <w:pPr>
        <w:pStyle w:val="ListParagraph"/>
        <w:widowControl w:val="0"/>
        <w:numPr>
          <w:ilvl w:val="0"/>
          <w:numId w:val="75"/>
        </w:numPr>
        <w:autoSpaceDE w:val="0"/>
        <w:autoSpaceDN w:val="0"/>
        <w:ind w:left="1800" w:right="90"/>
        <w:rPr>
          <w:rFonts w:ascii="Arial" w:hAnsi="Arial" w:cs="Arial"/>
          <w:sz w:val="24"/>
          <w:szCs w:val="24"/>
        </w:rPr>
      </w:pPr>
      <w:r w:rsidRPr="0021379D">
        <w:rPr>
          <w:rFonts w:ascii="Arial" w:hAnsi="Arial" w:cs="Arial"/>
          <w:sz w:val="24"/>
          <w:szCs w:val="24"/>
        </w:rPr>
        <w:t>Temperature</w:t>
      </w:r>
      <w:r w:rsidRPr="0021379D">
        <w:rPr>
          <w:rFonts w:ascii="Arial" w:hAnsi="Arial" w:cs="Arial"/>
          <w:spacing w:val="-5"/>
          <w:sz w:val="24"/>
          <w:szCs w:val="24"/>
        </w:rPr>
        <w:t xml:space="preserve"> </w:t>
      </w:r>
      <w:r w:rsidRPr="0021379D">
        <w:rPr>
          <w:rFonts w:ascii="Arial" w:hAnsi="Arial" w:cs="Arial"/>
          <w:sz w:val="24"/>
          <w:szCs w:val="24"/>
        </w:rPr>
        <w:t>Thermostats</w:t>
      </w:r>
      <w:r w:rsidRPr="0021379D">
        <w:rPr>
          <w:rFonts w:ascii="Arial" w:hAnsi="Arial" w:cs="Arial"/>
          <w:spacing w:val="-4"/>
          <w:sz w:val="24"/>
          <w:szCs w:val="24"/>
        </w:rPr>
        <w:t xml:space="preserve"> </w:t>
      </w:r>
      <w:r w:rsidRPr="0021379D">
        <w:rPr>
          <w:rFonts w:ascii="Arial" w:hAnsi="Arial" w:cs="Arial"/>
          <w:sz w:val="24"/>
          <w:szCs w:val="24"/>
        </w:rPr>
        <w:t>– Remove and</w:t>
      </w:r>
      <w:r w:rsidRPr="0021379D">
        <w:rPr>
          <w:rFonts w:ascii="Arial" w:hAnsi="Arial" w:cs="Arial"/>
          <w:spacing w:val="-3"/>
          <w:sz w:val="24"/>
          <w:szCs w:val="24"/>
        </w:rPr>
        <w:t xml:space="preserve"> </w:t>
      </w:r>
      <w:r w:rsidRPr="0021379D">
        <w:rPr>
          <w:rFonts w:ascii="Arial" w:hAnsi="Arial" w:cs="Arial"/>
          <w:sz w:val="24"/>
          <w:szCs w:val="24"/>
        </w:rPr>
        <w:t>replace</w:t>
      </w:r>
      <w:r w:rsidRPr="0021379D">
        <w:rPr>
          <w:rFonts w:ascii="Arial" w:hAnsi="Arial" w:cs="Arial"/>
          <w:spacing w:val="-3"/>
          <w:sz w:val="24"/>
          <w:szCs w:val="24"/>
        </w:rPr>
        <w:t xml:space="preserve"> </w:t>
      </w:r>
      <w:r w:rsidRPr="0021379D">
        <w:rPr>
          <w:rFonts w:ascii="Arial" w:hAnsi="Arial" w:cs="Arial"/>
          <w:sz w:val="24"/>
          <w:szCs w:val="24"/>
        </w:rPr>
        <w:t>engine</w:t>
      </w:r>
      <w:r w:rsidRPr="0021379D">
        <w:rPr>
          <w:rFonts w:ascii="Arial" w:hAnsi="Arial" w:cs="Arial"/>
          <w:spacing w:val="-5"/>
          <w:sz w:val="24"/>
          <w:szCs w:val="24"/>
        </w:rPr>
        <w:t xml:space="preserve"> </w:t>
      </w:r>
      <w:r w:rsidRPr="0021379D">
        <w:rPr>
          <w:rFonts w:ascii="Arial" w:hAnsi="Arial" w:cs="Arial"/>
          <w:sz w:val="24"/>
          <w:szCs w:val="24"/>
        </w:rPr>
        <w:t>cooling</w:t>
      </w:r>
      <w:r w:rsidRPr="0021379D">
        <w:rPr>
          <w:rFonts w:ascii="Arial" w:hAnsi="Arial" w:cs="Arial"/>
          <w:spacing w:val="-4"/>
          <w:sz w:val="24"/>
          <w:szCs w:val="24"/>
        </w:rPr>
        <w:t xml:space="preserve"> </w:t>
      </w:r>
      <w:r w:rsidRPr="0021379D">
        <w:rPr>
          <w:rFonts w:ascii="Arial" w:hAnsi="Arial" w:cs="Arial"/>
          <w:sz w:val="24"/>
          <w:szCs w:val="24"/>
        </w:rPr>
        <w:t>system</w:t>
      </w:r>
      <w:r w:rsidRPr="0021379D">
        <w:rPr>
          <w:rFonts w:ascii="Arial" w:hAnsi="Arial" w:cs="Arial"/>
          <w:spacing w:val="-5"/>
          <w:sz w:val="24"/>
          <w:szCs w:val="24"/>
        </w:rPr>
        <w:t xml:space="preserve"> </w:t>
      </w:r>
      <w:r w:rsidRPr="0021379D">
        <w:rPr>
          <w:rFonts w:ascii="Arial" w:hAnsi="Arial" w:cs="Arial"/>
          <w:sz w:val="24"/>
          <w:szCs w:val="24"/>
        </w:rPr>
        <w:t>thermostats</w:t>
      </w:r>
      <w:r w:rsidRPr="0021379D">
        <w:rPr>
          <w:rFonts w:ascii="Arial" w:hAnsi="Arial" w:cs="Arial"/>
          <w:spacing w:val="-4"/>
          <w:sz w:val="24"/>
          <w:szCs w:val="24"/>
        </w:rPr>
        <w:t xml:space="preserve"> </w:t>
      </w:r>
      <w:r w:rsidRPr="0021379D">
        <w:rPr>
          <w:rFonts w:ascii="Arial" w:hAnsi="Arial" w:cs="Arial"/>
          <w:sz w:val="24"/>
          <w:szCs w:val="24"/>
        </w:rPr>
        <w:t>and</w:t>
      </w:r>
      <w:r w:rsidRPr="0021379D">
        <w:rPr>
          <w:rFonts w:ascii="Arial" w:hAnsi="Arial" w:cs="Arial"/>
          <w:spacing w:val="-3"/>
          <w:sz w:val="24"/>
          <w:szCs w:val="24"/>
        </w:rPr>
        <w:t xml:space="preserve"> </w:t>
      </w:r>
      <w:r w:rsidRPr="0021379D">
        <w:rPr>
          <w:rFonts w:ascii="Arial" w:hAnsi="Arial" w:cs="Arial"/>
          <w:spacing w:val="-2"/>
          <w:sz w:val="24"/>
          <w:szCs w:val="24"/>
        </w:rPr>
        <w:t>seals.</w:t>
      </w:r>
    </w:p>
    <w:p w14:paraId="77B0AFC8" w14:textId="77777777" w:rsidR="0021379D" w:rsidRPr="0021379D" w:rsidRDefault="0021379D" w:rsidP="008128EC">
      <w:pPr>
        <w:tabs>
          <w:tab w:val="left" w:pos="1080"/>
          <w:tab w:val="left" w:pos="1620"/>
        </w:tabs>
        <w:ind w:left="1080"/>
        <w:rPr>
          <w:rFonts w:ascii="Arial" w:hAnsi="Arial" w:cs="Arial"/>
          <w:sz w:val="24"/>
          <w:szCs w:val="24"/>
        </w:rPr>
      </w:pPr>
    </w:p>
    <w:p w14:paraId="505492FA" w14:textId="77777777" w:rsidR="0021379D" w:rsidRPr="0021379D" w:rsidRDefault="0021379D" w:rsidP="00A75584">
      <w:pPr>
        <w:pStyle w:val="ListParagraph"/>
        <w:widowControl w:val="0"/>
        <w:numPr>
          <w:ilvl w:val="0"/>
          <w:numId w:val="90"/>
        </w:numPr>
        <w:autoSpaceDE w:val="0"/>
        <w:autoSpaceDN w:val="0"/>
        <w:ind w:left="1440" w:right="987"/>
        <w:rPr>
          <w:rFonts w:ascii="Arial" w:hAnsi="Arial" w:cs="Arial"/>
          <w:sz w:val="24"/>
          <w:szCs w:val="24"/>
          <w:u w:val="single"/>
        </w:rPr>
      </w:pPr>
      <w:r w:rsidRPr="0021379D">
        <w:rPr>
          <w:rFonts w:ascii="Arial" w:hAnsi="Arial" w:cs="Arial"/>
          <w:sz w:val="24"/>
          <w:szCs w:val="24"/>
          <w:u w:val="single"/>
        </w:rPr>
        <w:t>Lube Oil</w:t>
      </w:r>
      <w:r w:rsidRPr="0021379D">
        <w:rPr>
          <w:rFonts w:ascii="Arial" w:hAnsi="Arial" w:cs="Arial"/>
          <w:spacing w:val="-3"/>
          <w:sz w:val="24"/>
          <w:szCs w:val="24"/>
          <w:u w:val="single"/>
        </w:rPr>
        <w:t xml:space="preserve"> </w:t>
      </w:r>
      <w:r w:rsidRPr="0021379D">
        <w:rPr>
          <w:rFonts w:ascii="Arial" w:hAnsi="Arial" w:cs="Arial"/>
          <w:spacing w:val="-2"/>
          <w:sz w:val="24"/>
          <w:szCs w:val="24"/>
          <w:u w:val="single"/>
        </w:rPr>
        <w:t>System</w:t>
      </w:r>
    </w:p>
    <w:p w14:paraId="57975C75" w14:textId="77777777" w:rsidR="0021379D" w:rsidRPr="0021379D" w:rsidRDefault="0021379D" w:rsidP="00A75584">
      <w:pPr>
        <w:pStyle w:val="ListParagraph"/>
        <w:widowControl w:val="0"/>
        <w:numPr>
          <w:ilvl w:val="0"/>
          <w:numId w:val="93"/>
        </w:numPr>
        <w:autoSpaceDE w:val="0"/>
        <w:autoSpaceDN w:val="0"/>
        <w:ind w:left="1800" w:right="90"/>
        <w:rPr>
          <w:rFonts w:ascii="Arial" w:hAnsi="Arial" w:cs="Arial"/>
          <w:sz w:val="24"/>
          <w:szCs w:val="24"/>
        </w:rPr>
      </w:pPr>
      <w:r w:rsidRPr="0021379D">
        <w:rPr>
          <w:rFonts w:ascii="Arial" w:hAnsi="Arial" w:cs="Arial"/>
          <w:sz w:val="24"/>
          <w:szCs w:val="24"/>
        </w:rPr>
        <w:t>Oil</w:t>
      </w:r>
      <w:r w:rsidRPr="0021379D">
        <w:rPr>
          <w:rFonts w:ascii="Arial" w:hAnsi="Arial" w:cs="Arial"/>
          <w:spacing w:val="-3"/>
          <w:sz w:val="24"/>
          <w:szCs w:val="24"/>
        </w:rPr>
        <w:t xml:space="preserve"> </w:t>
      </w:r>
      <w:r w:rsidRPr="0021379D">
        <w:rPr>
          <w:rFonts w:ascii="Arial" w:hAnsi="Arial" w:cs="Arial"/>
          <w:sz w:val="24"/>
          <w:szCs w:val="24"/>
        </w:rPr>
        <w:t>– Remove and</w:t>
      </w:r>
      <w:r w:rsidRPr="0021379D">
        <w:rPr>
          <w:rFonts w:ascii="Arial" w:hAnsi="Arial" w:cs="Arial"/>
          <w:spacing w:val="-2"/>
          <w:sz w:val="24"/>
          <w:szCs w:val="24"/>
        </w:rPr>
        <w:t xml:space="preserve"> </w:t>
      </w:r>
      <w:r w:rsidRPr="0021379D">
        <w:rPr>
          <w:rFonts w:ascii="Arial" w:hAnsi="Arial" w:cs="Arial"/>
          <w:sz w:val="24"/>
          <w:szCs w:val="24"/>
        </w:rPr>
        <w:t>replace</w:t>
      </w:r>
      <w:r w:rsidRPr="0021379D">
        <w:rPr>
          <w:rFonts w:ascii="Arial" w:hAnsi="Arial" w:cs="Arial"/>
          <w:spacing w:val="-3"/>
          <w:sz w:val="24"/>
          <w:szCs w:val="24"/>
        </w:rPr>
        <w:t xml:space="preserve"> </w:t>
      </w:r>
      <w:r w:rsidRPr="0021379D">
        <w:rPr>
          <w:rFonts w:ascii="Arial" w:hAnsi="Arial" w:cs="Arial"/>
          <w:sz w:val="24"/>
          <w:szCs w:val="24"/>
        </w:rPr>
        <w:t>engine</w:t>
      </w:r>
      <w:r w:rsidRPr="0021379D">
        <w:rPr>
          <w:rFonts w:ascii="Arial" w:hAnsi="Arial" w:cs="Arial"/>
          <w:spacing w:val="-3"/>
          <w:sz w:val="24"/>
          <w:szCs w:val="24"/>
        </w:rPr>
        <w:t xml:space="preserve"> </w:t>
      </w:r>
      <w:r w:rsidRPr="0021379D">
        <w:rPr>
          <w:rFonts w:ascii="Arial" w:hAnsi="Arial" w:cs="Arial"/>
          <w:sz w:val="24"/>
          <w:szCs w:val="24"/>
        </w:rPr>
        <w:t>oil</w:t>
      </w:r>
      <w:r w:rsidRPr="0021379D">
        <w:rPr>
          <w:rFonts w:ascii="Arial" w:hAnsi="Arial" w:cs="Arial"/>
          <w:spacing w:val="-6"/>
          <w:sz w:val="24"/>
          <w:szCs w:val="24"/>
        </w:rPr>
        <w:t xml:space="preserve"> </w:t>
      </w:r>
      <w:r w:rsidRPr="0021379D">
        <w:rPr>
          <w:rFonts w:ascii="Arial" w:hAnsi="Arial" w:cs="Arial"/>
          <w:sz w:val="24"/>
          <w:szCs w:val="24"/>
        </w:rPr>
        <w:t>and</w:t>
      </w:r>
      <w:r w:rsidRPr="0021379D">
        <w:rPr>
          <w:rFonts w:ascii="Arial" w:hAnsi="Arial" w:cs="Arial"/>
          <w:spacing w:val="-3"/>
          <w:sz w:val="24"/>
          <w:szCs w:val="24"/>
        </w:rPr>
        <w:t xml:space="preserve"> </w:t>
      </w:r>
      <w:r w:rsidRPr="0021379D">
        <w:rPr>
          <w:rFonts w:ascii="Arial" w:hAnsi="Arial" w:cs="Arial"/>
          <w:sz w:val="24"/>
          <w:szCs w:val="24"/>
        </w:rPr>
        <w:t>record</w:t>
      </w:r>
      <w:r w:rsidRPr="0021379D">
        <w:rPr>
          <w:rFonts w:ascii="Arial" w:hAnsi="Arial" w:cs="Arial"/>
          <w:spacing w:val="-3"/>
          <w:sz w:val="24"/>
          <w:szCs w:val="24"/>
        </w:rPr>
        <w:t xml:space="preserve"> </w:t>
      </w:r>
      <w:r w:rsidRPr="0021379D">
        <w:rPr>
          <w:rFonts w:ascii="Arial" w:hAnsi="Arial" w:cs="Arial"/>
          <w:sz w:val="24"/>
          <w:szCs w:val="24"/>
        </w:rPr>
        <w:t>level</w:t>
      </w:r>
      <w:r w:rsidRPr="0021379D">
        <w:rPr>
          <w:rFonts w:ascii="Arial" w:hAnsi="Arial" w:cs="Arial"/>
          <w:spacing w:val="-3"/>
          <w:sz w:val="24"/>
          <w:szCs w:val="24"/>
        </w:rPr>
        <w:t xml:space="preserve"> </w:t>
      </w:r>
      <w:r w:rsidRPr="0021379D">
        <w:rPr>
          <w:rFonts w:ascii="Arial" w:hAnsi="Arial" w:cs="Arial"/>
          <w:sz w:val="24"/>
          <w:szCs w:val="24"/>
        </w:rPr>
        <w:t>after</w:t>
      </w:r>
      <w:r w:rsidRPr="0021379D">
        <w:rPr>
          <w:rFonts w:ascii="Arial" w:hAnsi="Arial" w:cs="Arial"/>
          <w:spacing w:val="-2"/>
          <w:sz w:val="24"/>
          <w:szCs w:val="24"/>
        </w:rPr>
        <w:t xml:space="preserve"> </w:t>
      </w:r>
      <w:r w:rsidRPr="0021379D">
        <w:rPr>
          <w:rFonts w:ascii="Arial" w:hAnsi="Arial" w:cs="Arial"/>
          <w:sz w:val="24"/>
          <w:szCs w:val="24"/>
        </w:rPr>
        <w:t>engine</w:t>
      </w:r>
      <w:r w:rsidRPr="0021379D">
        <w:rPr>
          <w:rFonts w:ascii="Arial" w:hAnsi="Arial" w:cs="Arial"/>
          <w:spacing w:val="-3"/>
          <w:sz w:val="24"/>
          <w:szCs w:val="24"/>
        </w:rPr>
        <w:t xml:space="preserve"> </w:t>
      </w:r>
      <w:r w:rsidRPr="0021379D">
        <w:rPr>
          <w:rFonts w:ascii="Arial" w:hAnsi="Arial" w:cs="Arial"/>
          <w:sz w:val="24"/>
          <w:szCs w:val="24"/>
        </w:rPr>
        <w:t>testing</w:t>
      </w:r>
      <w:r w:rsidRPr="0021379D">
        <w:rPr>
          <w:rFonts w:ascii="Arial" w:hAnsi="Arial" w:cs="Arial"/>
          <w:spacing w:val="-5"/>
          <w:sz w:val="24"/>
          <w:szCs w:val="24"/>
        </w:rPr>
        <w:t xml:space="preserve"> </w:t>
      </w:r>
      <w:r w:rsidRPr="0021379D">
        <w:rPr>
          <w:rFonts w:ascii="Arial" w:hAnsi="Arial" w:cs="Arial"/>
          <w:sz w:val="24"/>
          <w:szCs w:val="24"/>
        </w:rPr>
        <w:t>(unless</w:t>
      </w:r>
      <w:r w:rsidRPr="0021379D">
        <w:rPr>
          <w:rFonts w:ascii="Arial" w:hAnsi="Arial" w:cs="Arial"/>
          <w:spacing w:val="-3"/>
          <w:sz w:val="24"/>
          <w:szCs w:val="24"/>
        </w:rPr>
        <w:t xml:space="preserve"> </w:t>
      </w:r>
      <w:r w:rsidRPr="0021379D">
        <w:rPr>
          <w:rFonts w:ascii="Arial" w:hAnsi="Arial" w:cs="Arial"/>
          <w:sz w:val="24"/>
          <w:szCs w:val="24"/>
        </w:rPr>
        <w:t>approved</w:t>
      </w:r>
      <w:r w:rsidRPr="0021379D">
        <w:rPr>
          <w:rFonts w:ascii="Arial" w:hAnsi="Arial" w:cs="Arial"/>
          <w:spacing w:val="-3"/>
          <w:sz w:val="24"/>
          <w:szCs w:val="24"/>
        </w:rPr>
        <w:t xml:space="preserve"> </w:t>
      </w:r>
      <w:r w:rsidRPr="0021379D">
        <w:rPr>
          <w:rFonts w:ascii="Arial" w:hAnsi="Arial" w:cs="Arial"/>
          <w:sz w:val="24"/>
          <w:szCs w:val="24"/>
        </w:rPr>
        <w:t>for</w:t>
      </w:r>
      <w:r w:rsidRPr="0021379D">
        <w:rPr>
          <w:rFonts w:ascii="Arial" w:hAnsi="Arial" w:cs="Arial"/>
          <w:spacing w:val="-2"/>
          <w:sz w:val="24"/>
          <w:szCs w:val="24"/>
        </w:rPr>
        <w:t xml:space="preserve"> </w:t>
      </w:r>
      <w:r w:rsidRPr="0021379D">
        <w:rPr>
          <w:rFonts w:ascii="Arial" w:hAnsi="Arial" w:cs="Arial"/>
          <w:sz w:val="24"/>
          <w:szCs w:val="24"/>
        </w:rPr>
        <w:t xml:space="preserve">extended </w:t>
      </w:r>
      <w:r w:rsidRPr="0021379D">
        <w:rPr>
          <w:rFonts w:ascii="Arial" w:hAnsi="Arial" w:cs="Arial"/>
          <w:spacing w:val="-2"/>
          <w:sz w:val="24"/>
          <w:szCs w:val="24"/>
        </w:rPr>
        <w:t>intervals)</w:t>
      </w:r>
    </w:p>
    <w:p w14:paraId="64C2D3F6" w14:textId="77777777" w:rsidR="0021379D" w:rsidRPr="0021379D" w:rsidRDefault="0021379D" w:rsidP="00A75584">
      <w:pPr>
        <w:pStyle w:val="ListParagraph"/>
        <w:widowControl w:val="0"/>
        <w:numPr>
          <w:ilvl w:val="0"/>
          <w:numId w:val="93"/>
        </w:numPr>
        <w:autoSpaceDE w:val="0"/>
        <w:autoSpaceDN w:val="0"/>
        <w:ind w:left="1800" w:right="90"/>
        <w:rPr>
          <w:rFonts w:ascii="Arial" w:hAnsi="Arial" w:cs="Arial"/>
          <w:sz w:val="24"/>
          <w:szCs w:val="24"/>
        </w:rPr>
      </w:pPr>
      <w:r w:rsidRPr="0021379D">
        <w:rPr>
          <w:rFonts w:ascii="Arial" w:hAnsi="Arial" w:cs="Arial"/>
          <w:sz w:val="24"/>
          <w:szCs w:val="24"/>
        </w:rPr>
        <w:t>Filters</w:t>
      </w:r>
      <w:r w:rsidRPr="0021379D">
        <w:rPr>
          <w:rFonts w:ascii="Arial" w:hAnsi="Arial" w:cs="Arial"/>
          <w:spacing w:val="-2"/>
          <w:sz w:val="24"/>
          <w:szCs w:val="24"/>
        </w:rPr>
        <w:t xml:space="preserve"> </w:t>
      </w:r>
      <w:r w:rsidRPr="0021379D">
        <w:rPr>
          <w:rFonts w:ascii="Arial" w:hAnsi="Arial" w:cs="Arial"/>
          <w:sz w:val="24"/>
          <w:szCs w:val="24"/>
        </w:rPr>
        <w:t>–</w:t>
      </w:r>
      <w:r w:rsidRPr="0021379D">
        <w:rPr>
          <w:rFonts w:ascii="Arial" w:hAnsi="Arial" w:cs="Arial"/>
          <w:spacing w:val="-4"/>
          <w:sz w:val="24"/>
          <w:szCs w:val="24"/>
        </w:rPr>
        <w:t xml:space="preserve"> </w:t>
      </w:r>
      <w:r w:rsidRPr="0021379D">
        <w:rPr>
          <w:rFonts w:ascii="Arial" w:hAnsi="Arial" w:cs="Arial"/>
          <w:sz w:val="24"/>
          <w:szCs w:val="24"/>
        </w:rPr>
        <w:t>Remove</w:t>
      </w:r>
      <w:r w:rsidRPr="0021379D">
        <w:rPr>
          <w:rFonts w:ascii="Arial" w:hAnsi="Arial" w:cs="Arial"/>
          <w:spacing w:val="-2"/>
          <w:sz w:val="24"/>
          <w:szCs w:val="24"/>
        </w:rPr>
        <w:t xml:space="preserve"> </w:t>
      </w:r>
      <w:r w:rsidRPr="0021379D">
        <w:rPr>
          <w:rFonts w:ascii="Arial" w:hAnsi="Arial" w:cs="Arial"/>
          <w:sz w:val="24"/>
          <w:szCs w:val="24"/>
        </w:rPr>
        <w:t>and</w:t>
      </w:r>
      <w:r w:rsidRPr="0021379D">
        <w:rPr>
          <w:rFonts w:ascii="Arial" w:hAnsi="Arial" w:cs="Arial"/>
          <w:spacing w:val="-4"/>
          <w:sz w:val="24"/>
          <w:szCs w:val="24"/>
        </w:rPr>
        <w:t xml:space="preserve"> </w:t>
      </w:r>
      <w:r w:rsidRPr="0021379D">
        <w:rPr>
          <w:rFonts w:ascii="Arial" w:hAnsi="Arial" w:cs="Arial"/>
          <w:sz w:val="24"/>
          <w:szCs w:val="24"/>
        </w:rPr>
        <w:t>replace</w:t>
      </w:r>
      <w:r w:rsidRPr="0021379D">
        <w:rPr>
          <w:rFonts w:ascii="Arial" w:hAnsi="Arial" w:cs="Arial"/>
          <w:spacing w:val="-2"/>
          <w:sz w:val="24"/>
          <w:szCs w:val="24"/>
        </w:rPr>
        <w:t xml:space="preserve"> </w:t>
      </w:r>
      <w:r w:rsidRPr="0021379D">
        <w:rPr>
          <w:rFonts w:ascii="Arial" w:hAnsi="Arial" w:cs="Arial"/>
          <w:sz w:val="24"/>
          <w:szCs w:val="24"/>
        </w:rPr>
        <w:t>engine</w:t>
      </w:r>
      <w:r w:rsidRPr="0021379D">
        <w:rPr>
          <w:rFonts w:ascii="Arial" w:hAnsi="Arial" w:cs="Arial"/>
          <w:spacing w:val="-2"/>
          <w:sz w:val="24"/>
          <w:szCs w:val="24"/>
        </w:rPr>
        <w:t xml:space="preserve"> </w:t>
      </w:r>
      <w:r w:rsidRPr="0021379D">
        <w:rPr>
          <w:rFonts w:ascii="Arial" w:hAnsi="Arial" w:cs="Arial"/>
          <w:sz w:val="24"/>
          <w:szCs w:val="24"/>
        </w:rPr>
        <w:t>oil</w:t>
      </w:r>
      <w:r w:rsidRPr="0021379D">
        <w:rPr>
          <w:rFonts w:ascii="Arial" w:hAnsi="Arial" w:cs="Arial"/>
          <w:spacing w:val="-2"/>
          <w:sz w:val="24"/>
          <w:szCs w:val="24"/>
        </w:rPr>
        <w:t xml:space="preserve"> </w:t>
      </w:r>
      <w:r w:rsidRPr="0021379D">
        <w:rPr>
          <w:rFonts w:ascii="Arial" w:hAnsi="Arial" w:cs="Arial"/>
          <w:sz w:val="24"/>
          <w:szCs w:val="24"/>
        </w:rPr>
        <w:t>filter</w:t>
      </w:r>
      <w:r w:rsidRPr="0021379D">
        <w:rPr>
          <w:rFonts w:ascii="Arial" w:hAnsi="Arial" w:cs="Arial"/>
          <w:spacing w:val="-1"/>
          <w:sz w:val="24"/>
          <w:szCs w:val="24"/>
        </w:rPr>
        <w:t xml:space="preserve"> </w:t>
      </w:r>
      <w:r w:rsidRPr="0021379D">
        <w:rPr>
          <w:rFonts w:ascii="Arial" w:hAnsi="Arial" w:cs="Arial"/>
          <w:sz w:val="24"/>
          <w:szCs w:val="24"/>
        </w:rPr>
        <w:t>and</w:t>
      </w:r>
      <w:r w:rsidRPr="0021379D">
        <w:rPr>
          <w:rFonts w:ascii="Arial" w:hAnsi="Arial" w:cs="Arial"/>
          <w:spacing w:val="-3"/>
          <w:sz w:val="24"/>
          <w:szCs w:val="24"/>
        </w:rPr>
        <w:t xml:space="preserve"> </w:t>
      </w:r>
      <w:r w:rsidRPr="0021379D">
        <w:rPr>
          <w:rFonts w:ascii="Arial" w:hAnsi="Arial" w:cs="Arial"/>
          <w:spacing w:val="-2"/>
          <w:sz w:val="24"/>
          <w:szCs w:val="24"/>
        </w:rPr>
        <w:t>oils.</w:t>
      </w:r>
    </w:p>
    <w:p w14:paraId="214A6DF1" w14:textId="77777777" w:rsidR="0021379D" w:rsidRPr="0021379D" w:rsidRDefault="0021379D" w:rsidP="00A75584">
      <w:pPr>
        <w:pStyle w:val="ListParagraph"/>
        <w:widowControl w:val="0"/>
        <w:numPr>
          <w:ilvl w:val="0"/>
          <w:numId w:val="93"/>
        </w:numPr>
        <w:autoSpaceDE w:val="0"/>
        <w:autoSpaceDN w:val="0"/>
        <w:ind w:left="1800" w:right="90"/>
        <w:rPr>
          <w:rFonts w:ascii="Arial" w:hAnsi="Arial" w:cs="Arial"/>
          <w:sz w:val="24"/>
          <w:szCs w:val="24"/>
        </w:rPr>
      </w:pPr>
      <w:r w:rsidRPr="0021379D">
        <w:rPr>
          <w:rFonts w:ascii="Arial" w:hAnsi="Arial" w:cs="Arial"/>
          <w:sz w:val="24"/>
          <w:szCs w:val="24"/>
        </w:rPr>
        <w:t>Take</w:t>
      </w:r>
      <w:r w:rsidRPr="0021379D">
        <w:rPr>
          <w:rFonts w:ascii="Arial" w:hAnsi="Arial" w:cs="Arial"/>
          <w:spacing w:val="-4"/>
          <w:sz w:val="24"/>
          <w:szCs w:val="24"/>
        </w:rPr>
        <w:t xml:space="preserve"> </w:t>
      </w:r>
      <w:r w:rsidRPr="0021379D">
        <w:rPr>
          <w:rFonts w:ascii="Arial" w:hAnsi="Arial" w:cs="Arial"/>
          <w:sz w:val="24"/>
          <w:szCs w:val="24"/>
        </w:rPr>
        <w:t>an</w:t>
      </w:r>
      <w:r w:rsidRPr="0021379D">
        <w:rPr>
          <w:rFonts w:ascii="Arial" w:hAnsi="Arial" w:cs="Arial"/>
          <w:spacing w:val="-5"/>
          <w:sz w:val="24"/>
          <w:szCs w:val="24"/>
        </w:rPr>
        <w:t xml:space="preserve"> </w:t>
      </w:r>
      <w:r w:rsidRPr="0021379D">
        <w:rPr>
          <w:rFonts w:ascii="Arial" w:hAnsi="Arial" w:cs="Arial"/>
          <w:sz w:val="24"/>
          <w:szCs w:val="24"/>
        </w:rPr>
        <w:t>oil</w:t>
      </w:r>
      <w:r w:rsidRPr="0021379D">
        <w:rPr>
          <w:rFonts w:ascii="Arial" w:hAnsi="Arial" w:cs="Arial"/>
          <w:spacing w:val="-3"/>
          <w:sz w:val="24"/>
          <w:szCs w:val="24"/>
        </w:rPr>
        <w:t xml:space="preserve"> </w:t>
      </w:r>
      <w:r w:rsidRPr="0021379D">
        <w:rPr>
          <w:rFonts w:ascii="Arial" w:hAnsi="Arial" w:cs="Arial"/>
          <w:sz w:val="24"/>
          <w:szCs w:val="24"/>
        </w:rPr>
        <w:t>sample</w:t>
      </w:r>
      <w:r w:rsidRPr="0021379D">
        <w:rPr>
          <w:rFonts w:ascii="Arial" w:hAnsi="Arial" w:cs="Arial"/>
          <w:spacing w:val="-5"/>
          <w:sz w:val="24"/>
          <w:szCs w:val="24"/>
        </w:rPr>
        <w:t xml:space="preserve"> </w:t>
      </w:r>
      <w:r w:rsidRPr="0021379D">
        <w:rPr>
          <w:rFonts w:ascii="Arial" w:hAnsi="Arial" w:cs="Arial"/>
          <w:sz w:val="24"/>
          <w:szCs w:val="24"/>
        </w:rPr>
        <w:t>and</w:t>
      </w:r>
      <w:r w:rsidRPr="0021379D">
        <w:rPr>
          <w:rFonts w:ascii="Arial" w:hAnsi="Arial" w:cs="Arial"/>
          <w:spacing w:val="-1"/>
          <w:sz w:val="24"/>
          <w:szCs w:val="24"/>
        </w:rPr>
        <w:t xml:space="preserve"> </w:t>
      </w:r>
      <w:r w:rsidRPr="0021379D">
        <w:rPr>
          <w:rFonts w:ascii="Arial" w:hAnsi="Arial" w:cs="Arial"/>
          <w:sz w:val="24"/>
          <w:szCs w:val="24"/>
        </w:rPr>
        <w:t>provide</w:t>
      </w:r>
      <w:r w:rsidRPr="0021379D">
        <w:rPr>
          <w:rFonts w:ascii="Arial" w:hAnsi="Arial" w:cs="Arial"/>
          <w:spacing w:val="-1"/>
          <w:sz w:val="24"/>
          <w:szCs w:val="24"/>
        </w:rPr>
        <w:t xml:space="preserve"> </w:t>
      </w:r>
      <w:r w:rsidRPr="0021379D">
        <w:rPr>
          <w:rFonts w:ascii="Arial" w:hAnsi="Arial" w:cs="Arial"/>
          <w:sz w:val="24"/>
          <w:szCs w:val="24"/>
        </w:rPr>
        <w:t>lab</w:t>
      </w:r>
      <w:r w:rsidRPr="0021379D">
        <w:rPr>
          <w:rFonts w:ascii="Arial" w:hAnsi="Arial" w:cs="Arial"/>
          <w:spacing w:val="-5"/>
          <w:sz w:val="24"/>
          <w:szCs w:val="24"/>
        </w:rPr>
        <w:t xml:space="preserve"> </w:t>
      </w:r>
      <w:r w:rsidRPr="0021379D">
        <w:rPr>
          <w:rFonts w:ascii="Arial" w:hAnsi="Arial" w:cs="Arial"/>
          <w:sz w:val="24"/>
          <w:szCs w:val="24"/>
        </w:rPr>
        <w:t>analysis</w:t>
      </w:r>
      <w:r w:rsidRPr="0021379D">
        <w:rPr>
          <w:rFonts w:ascii="Arial" w:hAnsi="Arial" w:cs="Arial"/>
          <w:spacing w:val="-3"/>
          <w:sz w:val="24"/>
          <w:szCs w:val="24"/>
        </w:rPr>
        <w:t xml:space="preserve"> </w:t>
      </w:r>
      <w:r w:rsidRPr="0021379D">
        <w:rPr>
          <w:rFonts w:ascii="Arial" w:hAnsi="Arial" w:cs="Arial"/>
          <w:sz w:val="24"/>
          <w:szCs w:val="24"/>
        </w:rPr>
        <w:t>to</w:t>
      </w:r>
      <w:r w:rsidRPr="0021379D">
        <w:rPr>
          <w:rFonts w:ascii="Arial" w:hAnsi="Arial" w:cs="Arial"/>
          <w:spacing w:val="-2"/>
          <w:sz w:val="24"/>
          <w:szCs w:val="24"/>
        </w:rPr>
        <w:t xml:space="preserve"> </w:t>
      </w:r>
      <w:r w:rsidRPr="0021379D">
        <w:rPr>
          <w:rFonts w:ascii="Arial" w:hAnsi="Arial" w:cs="Arial"/>
          <w:sz w:val="24"/>
          <w:szCs w:val="24"/>
        </w:rPr>
        <w:t>the</w:t>
      </w:r>
      <w:r w:rsidRPr="0021379D">
        <w:rPr>
          <w:rFonts w:ascii="Arial" w:hAnsi="Arial" w:cs="Arial"/>
          <w:spacing w:val="-5"/>
          <w:sz w:val="24"/>
          <w:szCs w:val="24"/>
        </w:rPr>
        <w:t xml:space="preserve"> </w:t>
      </w:r>
      <w:r w:rsidRPr="0021379D">
        <w:rPr>
          <w:rFonts w:ascii="Arial" w:hAnsi="Arial" w:cs="Arial"/>
          <w:sz w:val="24"/>
          <w:szCs w:val="24"/>
        </w:rPr>
        <w:t>FMD</w:t>
      </w:r>
      <w:r w:rsidRPr="0021379D">
        <w:rPr>
          <w:rFonts w:ascii="Arial" w:hAnsi="Arial" w:cs="Arial"/>
          <w:spacing w:val="-6"/>
          <w:sz w:val="24"/>
          <w:szCs w:val="24"/>
        </w:rPr>
        <w:t xml:space="preserve"> </w:t>
      </w:r>
      <w:r w:rsidRPr="0021379D">
        <w:rPr>
          <w:rFonts w:ascii="Arial" w:hAnsi="Arial" w:cs="Arial"/>
          <w:sz w:val="24"/>
          <w:szCs w:val="24"/>
        </w:rPr>
        <w:t>Contract</w:t>
      </w:r>
      <w:r w:rsidRPr="0021379D">
        <w:rPr>
          <w:rFonts w:ascii="Arial" w:hAnsi="Arial" w:cs="Arial"/>
          <w:spacing w:val="-5"/>
          <w:sz w:val="24"/>
          <w:szCs w:val="24"/>
        </w:rPr>
        <w:t xml:space="preserve"> </w:t>
      </w:r>
      <w:r w:rsidRPr="0021379D">
        <w:rPr>
          <w:rFonts w:ascii="Arial" w:hAnsi="Arial" w:cs="Arial"/>
          <w:sz w:val="24"/>
          <w:szCs w:val="24"/>
        </w:rPr>
        <w:t>Administrator</w:t>
      </w:r>
      <w:r w:rsidRPr="0021379D">
        <w:rPr>
          <w:rFonts w:ascii="Arial" w:hAnsi="Arial" w:cs="Arial"/>
          <w:spacing w:val="-3"/>
          <w:sz w:val="24"/>
          <w:szCs w:val="24"/>
        </w:rPr>
        <w:t xml:space="preserve"> </w:t>
      </w:r>
      <w:r w:rsidRPr="0021379D">
        <w:rPr>
          <w:rFonts w:ascii="Arial" w:hAnsi="Arial" w:cs="Arial"/>
          <w:sz w:val="24"/>
          <w:szCs w:val="24"/>
        </w:rPr>
        <w:t>or</w:t>
      </w:r>
      <w:r w:rsidRPr="0021379D">
        <w:rPr>
          <w:rFonts w:ascii="Arial" w:hAnsi="Arial" w:cs="Arial"/>
          <w:spacing w:val="-3"/>
          <w:sz w:val="24"/>
          <w:szCs w:val="24"/>
        </w:rPr>
        <w:t xml:space="preserve"> </w:t>
      </w:r>
      <w:r w:rsidRPr="0021379D">
        <w:rPr>
          <w:rFonts w:ascii="Arial" w:hAnsi="Arial" w:cs="Arial"/>
          <w:sz w:val="24"/>
          <w:szCs w:val="24"/>
        </w:rPr>
        <w:t>FMD Designated Representative. Test the following:</w:t>
      </w:r>
    </w:p>
    <w:p w14:paraId="3F688DC5" w14:textId="77777777" w:rsidR="0021379D" w:rsidRPr="0021379D" w:rsidRDefault="0021379D" w:rsidP="00A75584">
      <w:pPr>
        <w:pStyle w:val="ListParagraph"/>
        <w:widowControl w:val="0"/>
        <w:numPr>
          <w:ilvl w:val="0"/>
          <w:numId w:val="94"/>
        </w:numPr>
        <w:autoSpaceDE w:val="0"/>
        <w:autoSpaceDN w:val="0"/>
        <w:ind w:left="2160"/>
        <w:rPr>
          <w:rFonts w:ascii="Arial" w:hAnsi="Arial" w:cs="Arial"/>
          <w:sz w:val="24"/>
          <w:szCs w:val="24"/>
        </w:rPr>
      </w:pPr>
      <w:r w:rsidRPr="0021379D">
        <w:rPr>
          <w:rFonts w:ascii="Arial" w:hAnsi="Arial" w:cs="Arial"/>
          <w:sz w:val="24"/>
          <w:szCs w:val="24"/>
        </w:rPr>
        <w:t>Elemental</w:t>
      </w:r>
      <w:r w:rsidRPr="0021379D">
        <w:rPr>
          <w:rFonts w:ascii="Arial" w:hAnsi="Arial" w:cs="Arial"/>
          <w:spacing w:val="-7"/>
          <w:sz w:val="24"/>
          <w:szCs w:val="24"/>
        </w:rPr>
        <w:t xml:space="preserve"> </w:t>
      </w:r>
      <w:r w:rsidRPr="0021379D">
        <w:rPr>
          <w:rFonts w:ascii="Arial" w:hAnsi="Arial" w:cs="Arial"/>
          <w:spacing w:val="-2"/>
          <w:sz w:val="24"/>
          <w:szCs w:val="24"/>
        </w:rPr>
        <w:t>Metals</w:t>
      </w:r>
    </w:p>
    <w:p w14:paraId="29138287" w14:textId="77777777" w:rsidR="0021379D" w:rsidRPr="0021379D" w:rsidRDefault="0021379D" w:rsidP="00A75584">
      <w:pPr>
        <w:pStyle w:val="ListParagraph"/>
        <w:widowControl w:val="0"/>
        <w:numPr>
          <w:ilvl w:val="0"/>
          <w:numId w:val="94"/>
        </w:numPr>
        <w:autoSpaceDE w:val="0"/>
        <w:autoSpaceDN w:val="0"/>
        <w:ind w:left="2160"/>
        <w:rPr>
          <w:rFonts w:ascii="Arial" w:hAnsi="Arial" w:cs="Arial"/>
          <w:sz w:val="24"/>
          <w:szCs w:val="24"/>
        </w:rPr>
      </w:pPr>
      <w:r w:rsidRPr="0021379D">
        <w:rPr>
          <w:rFonts w:ascii="Arial" w:hAnsi="Arial" w:cs="Arial"/>
          <w:sz w:val="24"/>
          <w:szCs w:val="24"/>
        </w:rPr>
        <w:t>Water</w:t>
      </w:r>
      <w:r w:rsidRPr="0021379D">
        <w:rPr>
          <w:rFonts w:ascii="Arial" w:hAnsi="Arial" w:cs="Arial"/>
          <w:spacing w:val="-2"/>
          <w:sz w:val="24"/>
          <w:szCs w:val="24"/>
        </w:rPr>
        <w:t xml:space="preserve"> </w:t>
      </w:r>
      <w:r w:rsidRPr="0021379D">
        <w:rPr>
          <w:rFonts w:ascii="Arial" w:hAnsi="Arial" w:cs="Arial"/>
          <w:sz w:val="24"/>
          <w:szCs w:val="24"/>
        </w:rPr>
        <w:t>%</w:t>
      </w:r>
      <w:r w:rsidRPr="0021379D">
        <w:rPr>
          <w:rFonts w:ascii="Arial" w:hAnsi="Arial" w:cs="Arial"/>
          <w:spacing w:val="-1"/>
          <w:sz w:val="24"/>
          <w:szCs w:val="24"/>
        </w:rPr>
        <w:t xml:space="preserve"> </w:t>
      </w:r>
      <w:r w:rsidRPr="0021379D">
        <w:rPr>
          <w:rFonts w:ascii="Arial" w:hAnsi="Arial" w:cs="Arial"/>
          <w:sz w:val="24"/>
          <w:szCs w:val="24"/>
        </w:rPr>
        <w:t>by</w:t>
      </w:r>
      <w:r w:rsidRPr="0021379D">
        <w:rPr>
          <w:rFonts w:ascii="Arial" w:hAnsi="Arial" w:cs="Arial"/>
          <w:spacing w:val="-1"/>
          <w:sz w:val="24"/>
          <w:szCs w:val="24"/>
        </w:rPr>
        <w:t xml:space="preserve"> </w:t>
      </w:r>
      <w:r w:rsidRPr="0021379D">
        <w:rPr>
          <w:rFonts w:ascii="Arial" w:hAnsi="Arial" w:cs="Arial"/>
          <w:spacing w:val="-2"/>
          <w:sz w:val="24"/>
          <w:szCs w:val="24"/>
        </w:rPr>
        <w:t>Crackle</w:t>
      </w:r>
    </w:p>
    <w:p w14:paraId="6C834537" w14:textId="77777777" w:rsidR="0021379D" w:rsidRPr="0021379D" w:rsidRDefault="0021379D" w:rsidP="00A75584">
      <w:pPr>
        <w:pStyle w:val="ListParagraph"/>
        <w:widowControl w:val="0"/>
        <w:numPr>
          <w:ilvl w:val="0"/>
          <w:numId w:val="94"/>
        </w:numPr>
        <w:autoSpaceDE w:val="0"/>
        <w:autoSpaceDN w:val="0"/>
        <w:ind w:left="2160"/>
        <w:rPr>
          <w:rFonts w:ascii="Arial" w:hAnsi="Arial" w:cs="Arial"/>
          <w:sz w:val="24"/>
          <w:szCs w:val="24"/>
        </w:rPr>
      </w:pPr>
      <w:r w:rsidRPr="0021379D">
        <w:rPr>
          <w:rFonts w:ascii="Arial" w:hAnsi="Arial" w:cs="Arial"/>
          <w:sz w:val="24"/>
          <w:szCs w:val="24"/>
        </w:rPr>
        <w:t>Viscosity</w:t>
      </w:r>
      <w:r w:rsidRPr="0021379D">
        <w:rPr>
          <w:rFonts w:ascii="Arial" w:hAnsi="Arial" w:cs="Arial"/>
          <w:spacing w:val="-2"/>
          <w:sz w:val="24"/>
          <w:szCs w:val="24"/>
        </w:rPr>
        <w:t xml:space="preserve"> </w:t>
      </w:r>
      <w:r w:rsidRPr="0021379D">
        <w:rPr>
          <w:rFonts w:ascii="Arial" w:hAnsi="Arial" w:cs="Arial"/>
          <w:sz w:val="24"/>
          <w:szCs w:val="24"/>
        </w:rPr>
        <w:t>@</w:t>
      </w:r>
      <w:r w:rsidRPr="0021379D">
        <w:rPr>
          <w:rFonts w:ascii="Arial" w:hAnsi="Arial" w:cs="Arial"/>
          <w:spacing w:val="-2"/>
          <w:sz w:val="24"/>
          <w:szCs w:val="24"/>
        </w:rPr>
        <w:t xml:space="preserve"> </w:t>
      </w:r>
      <w:r w:rsidRPr="0021379D">
        <w:rPr>
          <w:rFonts w:ascii="Arial" w:hAnsi="Arial" w:cs="Arial"/>
          <w:sz w:val="24"/>
          <w:szCs w:val="24"/>
        </w:rPr>
        <w:t>100c</w:t>
      </w:r>
      <w:r w:rsidRPr="0021379D">
        <w:rPr>
          <w:rFonts w:ascii="Arial" w:hAnsi="Arial" w:cs="Arial"/>
          <w:spacing w:val="-4"/>
          <w:sz w:val="24"/>
          <w:szCs w:val="24"/>
        </w:rPr>
        <w:t xml:space="preserve"> </w:t>
      </w:r>
      <w:r w:rsidRPr="0021379D">
        <w:rPr>
          <w:rFonts w:ascii="Arial" w:hAnsi="Arial" w:cs="Arial"/>
          <w:sz w:val="24"/>
          <w:szCs w:val="24"/>
        </w:rPr>
        <w:t>(ASTM</w:t>
      </w:r>
      <w:r w:rsidRPr="0021379D">
        <w:rPr>
          <w:rFonts w:ascii="Arial" w:hAnsi="Arial" w:cs="Arial"/>
          <w:spacing w:val="-2"/>
          <w:sz w:val="24"/>
          <w:szCs w:val="24"/>
        </w:rPr>
        <w:t xml:space="preserve"> </w:t>
      </w:r>
      <w:r w:rsidRPr="0021379D">
        <w:rPr>
          <w:rFonts w:ascii="Arial" w:hAnsi="Arial" w:cs="Arial"/>
          <w:spacing w:val="-4"/>
          <w:sz w:val="24"/>
          <w:szCs w:val="24"/>
        </w:rPr>
        <w:t>D445)</w:t>
      </w:r>
    </w:p>
    <w:p w14:paraId="03033676" w14:textId="77777777" w:rsidR="0021379D" w:rsidRPr="0021379D" w:rsidRDefault="0021379D" w:rsidP="00A75584">
      <w:pPr>
        <w:pStyle w:val="ListParagraph"/>
        <w:widowControl w:val="0"/>
        <w:numPr>
          <w:ilvl w:val="0"/>
          <w:numId w:val="94"/>
        </w:numPr>
        <w:autoSpaceDE w:val="0"/>
        <w:autoSpaceDN w:val="0"/>
        <w:ind w:left="2160"/>
        <w:rPr>
          <w:rFonts w:ascii="Arial" w:hAnsi="Arial" w:cs="Arial"/>
          <w:sz w:val="24"/>
          <w:szCs w:val="24"/>
        </w:rPr>
      </w:pPr>
      <w:r w:rsidRPr="0021379D">
        <w:rPr>
          <w:rFonts w:ascii="Arial" w:hAnsi="Arial" w:cs="Arial"/>
          <w:sz w:val="24"/>
          <w:szCs w:val="24"/>
        </w:rPr>
        <w:t>Fuel</w:t>
      </w:r>
      <w:r w:rsidRPr="0021379D">
        <w:rPr>
          <w:rFonts w:ascii="Arial" w:hAnsi="Arial" w:cs="Arial"/>
          <w:spacing w:val="-3"/>
          <w:sz w:val="24"/>
          <w:szCs w:val="24"/>
        </w:rPr>
        <w:t xml:space="preserve"> </w:t>
      </w:r>
      <w:r w:rsidRPr="0021379D">
        <w:rPr>
          <w:rFonts w:ascii="Arial" w:hAnsi="Arial" w:cs="Arial"/>
          <w:sz w:val="24"/>
          <w:szCs w:val="24"/>
        </w:rPr>
        <w:t>Dilution%</w:t>
      </w:r>
      <w:r w:rsidRPr="0021379D">
        <w:rPr>
          <w:rFonts w:ascii="Arial" w:hAnsi="Arial" w:cs="Arial"/>
          <w:spacing w:val="-2"/>
          <w:sz w:val="24"/>
          <w:szCs w:val="24"/>
        </w:rPr>
        <w:t xml:space="preserve"> </w:t>
      </w:r>
      <w:r w:rsidRPr="0021379D">
        <w:rPr>
          <w:rFonts w:ascii="Arial" w:hAnsi="Arial" w:cs="Arial"/>
          <w:sz w:val="24"/>
          <w:szCs w:val="24"/>
        </w:rPr>
        <w:t>Range</w:t>
      </w:r>
      <w:r w:rsidRPr="0021379D">
        <w:rPr>
          <w:rFonts w:ascii="Arial" w:hAnsi="Arial" w:cs="Arial"/>
          <w:spacing w:val="-3"/>
          <w:sz w:val="24"/>
          <w:szCs w:val="24"/>
        </w:rPr>
        <w:t xml:space="preserve"> </w:t>
      </w:r>
      <w:r w:rsidRPr="0021379D">
        <w:rPr>
          <w:rFonts w:ascii="Arial" w:hAnsi="Arial" w:cs="Arial"/>
          <w:sz w:val="24"/>
          <w:szCs w:val="24"/>
        </w:rPr>
        <w:t>in</w:t>
      </w:r>
      <w:r w:rsidRPr="0021379D">
        <w:rPr>
          <w:rFonts w:ascii="Arial" w:hAnsi="Arial" w:cs="Arial"/>
          <w:spacing w:val="-4"/>
          <w:sz w:val="24"/>
          <w:szCs w:val="24"/>
        </w:rPr>
        <w:t xml:space="preserve"> </w:t>
      </w:r>
      <w:r w:rsidRPr="0021379D">
        <w:rPr>
          <w:rFonts w:ascii="Arial" w:hAnsi="Arial" w:cs="Arial"/>
          <w:sz w:val="24"/>
          <w:szCs w:val="24"/>
        </w:rPr>
        <w:t>Viscosity</w:t>
      </w:r>
      <w:r w:rsidRPr="0021379D">
        <w:rPr>
          <w:rFonts w:ascii="Arial" w:hAnsi="Arial" w:cs="Arial"/>
          <w:spacing w:val="-1"/>
          <w:sz w:val="24"/>
          <w:szCs w:val="24"/>
        </w:rPr>
        <w:t xml:space="preserve"> </w:t>
      </w:r>
      <w:r w:rsidRPr="0021379D">
        <w:rPr>
          <w:rFonts w:ascii="Arial" w:hAnsi="Arial" w:cs="Arial"/>
          <w:spacing w:val="-2"/>
          <w:sz w:val="24"/>
          <w:szCs w:val="24"/>
        </w:rPr>
        <w:t>Confirmation</w:t>
      </w:r>
    </w:p>
    <w:p w14:paraId="2D4CFA80" w14:textId="77777777" w:rsidR="0021379D" w:rsidRPr="0021379D" w:rsidRDefault="0021379D" w:rsidP="00A75584">
      <w:pPr>
        <w:pStyle w:val="ListParagraph"/>
        <w:widowControl w:val="0"/>
        <w:numPr>
          <w:ilvl w:val="0"/>
          <w:numId w:val="94"/>
        </w:numPr>
        <w:autoSpaceDE w:val="0"/>
        <w:autoSpaceDN w:val="0"/>
        <w:ind w:left="2160"/>
        <w:rPr>
          <w:rFonts w:ascii="Arial" w:hAnsi="Arial" w:cs="Arial"/>
          <w:sz w:val="24"/>
          <w:szCs w:val="24"/>
        </w:rPr>
      </w:pPr>
      <w:r w:rsidRPr="0021379D">
        <w:rPr>
          <w:rFonts w:ascii="Arial" w:hAnsi="Arial" w:cs="Arial"/>
          <w:spacing w:val="-2"/>
          <w:sz w:val="24"/>
          <w:szCs w:val="24"/>
        </w:rPr>
        <w:t>Soot%</w:t>
      </w:r>
    </w:p>
    <w:p w14:paraId="7D32CBBA" w14:textId="77777777" w:rsidR="0021379D" w:rsidRPr="0021379D" w:rsidRDefault="0021379D" w:rsidP="00A75584">
      <w:pPr>
        <w:pStyle w:val="ListParagraph"/>
        <w:widowControl w:val="0"/>
        <w:numPr>
          <w:ilvl w:val="0"/>
          <w:numId w:val="94"/>
        </w:numPr>
        <w:autoSpaceDE w:val="0"/>
        <w:autoSpaceDN w:val="0"/>
        <w:ind w:left="2160"/>
        <w:rPr>
          <w:rFonts w:ascii="Arial" w:hAnsi="Arial" w:cs="Arial"/>
          <w:sz w:val="24"/>
          <w:szCs w:val="24"/>
        </w:rPr>
      </w:pPr>
      <w:r w:rsidRPr="0021379D">
        <w:rPr>
          <w:rFonts w:ascii="Arial" w:hAnsi="Arial" w:cs="Arial"/>
          <w:spacing w:val="-2"/>
          <w:sz w:val="24"/>
          <w:szCs w:val="24"/>
        </w:rPr>
        <w:t>Oxidation/Nitration</w:t>
      </w:r>
    </w:p>
    <w:p w14:paraId="20BE9D80" w14:textId="77777777" w:rsidR="0021379D" w:rsidRPr="0021379D" w:rsidRDefault="0021379D" w:rsidP="00A75584">
      <w:pPr>
        <w:pStyle w:val="ListParagraph"/>
        <w:widowControl w:val="0"/>
        <w:numPr>
          <w:ilvl w:val="0"/>
          <w:numId w:val="95"/>
        </w:numPr>
        <w:autoSpaceDE w:val="0"/>
        <w:autoSpaceDN w:val="0"/>
        <w:ind w:left="1800"/>
        <w:rPr>
          <w:rFonts w:ascii="Arial" w:hAnsi="Arial" w:cs="Arial"/>
          <w:sz w:val="24"/>
          <w:szCs w:val="24"/>
        </w:rPr>
      </w:pPr>
      <w:r w:rsidRPr="0021379D">
        <w:rPr>
          <w:rFonts w:ascii="Arial" w:hAnsi="Arial" w:cs="Arial"/>
          <w:sz w:val="24"/>
          <w:szCs w:val="24"/>
        </w:rPr>
        <w:t>Contractor responsible</w:t>
      </w:r>
      <w:r w:rsidRPr="0021379D">
        <w:rPr>
          <w:rFonts w:ascii="Arial" w:hAnsi="Arial" w:cs="Arial"/>
          <w:spacing w:val="-2"/>
          <w:sz w:val="24"/>
          <w:szCs w:val="24"/>
        </w:rPr>
        <w:t xml:space="preserve"> </w:t>
      </w:r>
      <w:r w:rsidRPr="0021379D">
        <w:rPr>
          <w:rFonts w:ascii="Arial" w:hAnsi="Arial" w:cs="Arial"/>
          <w:sz w:val="24"/>
          <w:szCs w:val="24"/>
        </w:rPr>
        <w:t>for</w:t>
      </w:r>
      <w:r w:rsidRPr="0021379D">
        <w:rPr>
          <w:rFonts w:ascii="Arial" w:hAnsi="Arial" w:cs="Arial"/>
          <w:spacing w:val="-4"/>
          <w:sz w:val="24"/>
          <w:szCs w:val="24"/>
        </w:rPr>
        <w:t xml:space="preserve"> </w:t>
      </w:r>
      <w:r w:rsidRPr="0021379D">
        <w:rPr>
          <w:rFonts w:ascii="Arial" w:hAnsi="Arial" w:cs="Arial"/>
          <w:sz w:val="24"/>
          <w:szCs w:val="24"/>
        </w:rPr>
        <w:t>the</w:t>
      </w:r>
      <w:r w:rsidRPr="0021379D">
        <w:rPr>
          <w:rFonts w:ascii="Arial" w:hAnsi="Arial" w:cs="Arial"/>
          <w:spacing w:val="-5"/>
          <w:sz w:val="24"/>
          <w:szCs w:val="24"/>
        </w:rPr>
        <w:t xml:space="preserve"> </w:t>
      </w:r>
      <w:r w:rsidRPr="0021379D">
        <w:rPr>
          <w:rFonts w:ascii="Arial" w:hAnsi="Arial" w:cs="Arial"/>
          <w:sz w:val="24"/>
          <w:szCs w:val="24"/>
        </w:rPr>
        <w:t>disposal</w:t>
      </w:r>
      <w:r w:rsidRPr="0021379D">
        <w:rPr>
          <w:rFonts w:ascii="Arial" w:hAnsi="Arial" w:cs="Arial"/>
          <w:spacing w:val="-3"/>
          <w:sz w:val="24"/>
          <w:szCs w:val="24"/>
        </w:rPr>
        <w:t xml:space="preserve"> </w:t>
      </w:r>
      <w:r w:rsidRPr="0021379D">
        <w:rPr>
          <w:rFonts w:ascii="Arial" w:hAnsi="Arial" w:cs="Arial"/>
          <w:sz w:val="24"/>
          <w:szCs w:val="24"/>
        </w:rPr>
        <w:t>of</w:t>
      </w:r>
      <w:r w:rsidRPr="0021379D">
        <w:rPr>
          <w:rFonts w:ascii="Arial" w:hAnsi="Arial" w:cs="Arial"/>
          <w:spacing w:val="-1"/>
          <w:sz w:val="24"/>
          <w:szCs w:val="24"/>
        </w:rPr>
        <w:t xml:space="preserve"> </w:t>
      </w:r>
      <w:r w:rsidRPr="0021379D">
        <w:rPr>
          <w:rFonts w:ascii="Arial" w:hAnsi="Arial" w:cs="Arial"/>
          <w:sz w:val="24"/>
          <w:szCs w:val="24"/>
        </w:rPr>
        <w:t>used</w:t>
      </w:r>
      <w:r w:rsidRPr="0021379D">
        <w:rPr>
          <w:rFonts w:ascii="Arial" w:hAnsi="Arial" w:cs="Arial"/>
          <w:spacing w:val="-1"/>
          <w:sz w:val="24"/>
          <w:szCs w:val="24"/>
        </w:rPr>
        <w:t xml:space="preserve"> </w:t>
      </w:r>
      <w:r w:rsidRPr="0021379D">
        <w:rPr>
          <w:rFonts w:ascii="Arial" w:hAnsi="Arial" w:cs="Arial"/>
          <w:sz w:val="24"/>
          <w:szCs w:val="24"/>
        </w:rPr>
        <w:t>oil</w:t>
      </w:r>
      <w:r w:rsidRPr="0021379D">
        <w:rPr>
          <w:rFonts w:ascii="Arial" w:hAnsi="Arial" w:cs="Arial"/>
          <w:spacing w:val="-3"/>
          <w:sz w:val="24"/>
          <w:szCs w:val="24"/>
        </w:rPr>
        <w:t xml:space="preserve"> </w:t>
      </w:r>
      <w:r w:rsidRPr="0021379D">
        <w:rPr>
          <w:rFonts w:ascii="Arial" w:hAnsi="Arial" w:cs="Arial"/>
          <w:sz w:val="24"/>
          <w:szCs w:val="24"/>
        </w:rPr>
        <w:t>and</w:t>
      </w:r>
      <w:r w:rsidRPr="0021379D">
        <w:rPr>
          <w:rFonts w:ascii="Arial" w:hAnsi="Arial" w:cs="Arial"/>
          <w:spacing w:val="-3"/>
          <w:sz w:val="24"/>
          <w:szCs w:val="24"/>
        </w:rPr>
        <w:t xml:space="preserve"> </w:t>
      </w:r>
      <w:r w:rsidRPr="0021379D">
        <w:rPr>
          <w:rFonts w:ascii="Arial" w:hAnsi="Arial" w:cs="Arial"/>
          <w:sz w:val="24"/>
          <w:szCs w:val="24"/>
        </w:rPr>
        <w:t>filters.</w:t>
      </w:r>
      <w:r w:rsidRPr="0021379D">
        <w:rPr>
          <w:rFonts w:ascii="Arial" w:hAnsi="Arial" w:cs="Arial"/>
          <w:spacing w:val="-5"/>
          <w:sz w:val="24"/>
          <w:szCs w:val="24"/>
        </w:rPr>
        <w:t xml:space="preserve"> </w:t>
      </w:r>
      <w:r w:rsidRPr="0021379D">
        <w:rPr>
          <w:rFonts w:ascii="Arial" w:hAnsi="Arial" w:cs="Arial"/>
          <w:sz w:val="24"/>
          <w:szCs w:val="24"/>
        </w:rPr>
        <w:t>Provide</w:t>
      </w:r>
      <w:r w:rsidRPr="0021379D">
        <w:rPr>
          <w:rFonts w:ascii="Arial" w:hAnsi="Arial" w:cs="Arial"/>
          <w:spacing w:val="-6"/>
          <w:sz w:val="24"/>
          <w:szCs w:val="24"/>
        </w:rPr>
        <w:t xml:space="preserve"> </w:t>
      </w:r>
      <w:r w:rsidRPr="0021379D">
        <w:rPr>
          <w:rFonts w:ascii="Arial" w:hAnsi="Arial" w:cs="Arial"/>
          <w:sz w:val="24"/>
          <w:szCs w:val="24"/>
        </w:rPr>
        <w:t>Chain</w:t>
      </w:r>
      <w:r w:rsidRPr="0021379D">
        <w:rPr>
          <w:rFonts w:ascii="Arial" w:hAnsi="Arial" w:cs="Arial"/>
          <w:spacing w:val="-5"/>
          <w:sz w:val="24"/>
          <w:szCs w:val="24"/>
        </w:rPr>
        <w:t xml:space="preserve"> </w:t>
      </w:r>
      <w:r w:rsidRPr="0021379D">
        <w:rPr>
          <w:rFonts w:ascii="Arial" w:hAnsi="Arial" w:cs="Arial"/>
          <w:sz w:val="24"/>
          <w:szCs w:val="24"/>
        </w:rPr>
        <w:t>Custody</w:t>
      </w:r>
      <w:r w:rsidRPr="0021379D">
        <w:rPr>
          <w:rFonts w:ascii="Arial" w:hAnsi="Arial" w:cs="Arial"/>
          <w:spacing w:val="-3"/>
          <w:sz w:val="24"/>
          <w:szCs w:val="24"/>
        </w:rPr>
        <w:t xml:space="preserve"> </w:t>
      </w:r>
      <w:r w:rsidRPr="0021379D">
        <w:rPr>
          <w:rFonts w:ascii="Arial" w:hAnsi="Arial" w:cs="Arial"/>
          <w:sz w:val="24"/>
          <w:szCs w:val="24"/>
        </w:rPr>
        <w:t>Report</w:t>
      </w:r>
      <w:r w:rsidRPr="0021379D">
        <w:rPr>
          <w:rFonts w:ascii="Arial" w:hAnsi="Arial" w:cs="Arial"/>
          <w:spacing w:val="-2"/>
          <w:sz w:val="24"/>
          <w:szCs w:val="24"/>
        </w:rPr>
        <w:t xml:space="preserve"> </w:t>
      </w:r>
      <w:r w:rsidRPr="0021379D">
        <w:rPr>
          <w:rFonts w:ascii="Arial" w:hAnsi="Arial" w:cs="Arial"/>
          <w:sz w:val="24"/>
          <w:szCs w:val="24"/>
        </w:rPr>
        <w:t>for the removed material.</w:t>
      </w:r>
    </w:p>
    <w:p w14:paraId="4BAD05F3" w14:textId="77777777" w:rsidR="0021379D" w:rsidRPr="0021379D" w:rsidRDefault="0021379D" w:rsidP="000C46E2">
      <w:pPr>
        <w:widowControl w:val="0"/>
        <w:autoSpaceDE w:val="0"/>
        <w:autoSpaceDN w:val="0"/>
        <w:rPr>
          <w:rFonts w:ascii="Arial" w:hAnsi="Arial" w:cs="Arial"/>
          <w:sz w:val="24"/>
          <w:szCs w:val="24"/>
        </w:rPr>
      </w:pPr>
    </w:p>
    <w:p w14:paraId="47CA1BEF" w14:textId="77777777" w:rsidR="0021379D" w:rsidRPr="0021379D" w:rsidRDefault="0021379D" w:rsidP="00A75584">
      <w:pPr>
        <w:pStyle w:val="ListParagraph"/>
        <w:widowControl w:val="0"/>
        <w:numPr>
          <w:ilvl w:val="0"/>
          <w:numId w:val="96"/>
        </w:numPr>
        <w:ind w:hanging="540"/>
        <w:rPr>
          <w:rFonts w:ascii="Arial" w:hAnsi="Arial" w:cs="Arial"/>
          <w:sz w:val="24"/>
          <w:szCs w:val="24"/>
        </w:rPr>
      </w:pPr>
      <w:r w:rsidRPr="0021379D">
        <w:rPr>
          <w:rFonts w:ascii="Arial" w:hAnsi="Arial" w:cs="Arial"/>
          <w:sz w:val="24"/>
          <w:szCs w:val="24"/>
        </w:rPr>
        <w:t>Two-Hour Load Testing (1st year &amp; 3rd year of Agreement)</w:t>
      </w:r>
    </w:p>
    <w:p w14:paraId="2F9E85CE" w14:textId="77777777" w:rsidR="0021379D" w:rsidRPr="0021379D" w:rsidRDefault="0021379D" w:rsidP="000C46E2">
      <w:pPr>
        <w:pStyle w:val="ListParagraph"/>
        <w:widowControl w:val="0"/>
        <w:ind w:left="1080"/>
        <w:rPr>
          <w:rFonts w:ascii="Arial" w:hAnsi="Arial" w:cs="Arial"/>
          <w:sz w:val="24"/>
          <w:szCs w:val="24"/>
        </w:rPr>
      </w:pPr>
    </w:p>
    <w:p w14:paraId="6F7FEB7A" w14:textId="77777777" w:rsidR="0021379D" w:rsidRPr="0021379D" w:rsidRDefault="0021379D" w:rsidP="007A6478">
      <w:pPr>
        <w:tabs>
          <w:tab w:val="left" w:pos="540"/>
          <w:tab w:val="left" w:pos="1080"/>
        </w:tabs>
        <w:ind w:left="1080"/>
        <w:rPr>
          <w:rFonts w:ascii="Arial" w:hAnsi="Arial" w:cs="Arial"/>
          <w:sz w:val="24"/>
          <w:szCs w:val="24"/>
        </w:rPr>
      </w:pPr>
      <w:r w:rsidRPr="0021379D">
        <w:rPr>
          <w:rFonts w:ascii="Arial" w:hAnsi="Arial" w:cs="Arial"/>
          <w:sz w:val="24"/>
          <w:szCs w:val="24"/>
        </w:rPr>
        <w:t>Contractor shall perform the following:</w:t>
      </w:r>
      <w:r w:rsidRPr="0021379D">
        <w:rPr>
          <w:rFonts w:ascii="Arial" w:hAnsi="Arial" w:cs="Arial"/>
          <w:sz w:val="24"/>
          <w:szCs w:val="24"/>
        </w:rPr>
        <w:br/>
      </w:r>
    </w:p>
    <w:p w14:paraId="197997A4" w14:textId="77777777" w:rsidR="0021379D" w:rsidRPr="0021379D" w:rsidRDefault="0021379D" w:rsidP="00A75584">
      <w:pPr>
        <w:pStyle w:val="ListParagraph"/>
        <w:widowControl w:val="0"/>
        <w:numPr>
          <w:ilvl w:val="6"/>
          <w:numId w:val="76"/>
        </w:numPr>
        <w:ind w:left="1440"/>
        <w:rPr>
          <w:rFonts w:ascii="Arial" w:hAnsi="Arial" w:cs="Arial"/>
          <w:sz w:val="24"/>
          <w:szCs w:val="24"/>
        </w:rPr>
      </w:pPr>
      <w:r w:rsidRPr="0021379D">
        <w:rPr>
          <w:rFonts w:ascii="Arial" w:hAnsi="Arial" w:cs="Arial"/>
          <w:sz w:val="24"/>
          <w:szCs w:val="24"/>
        </w:rPr>
        <w:t>Contractor shall conduct resistive load bank testing pursuant to the specifications below for a two-hour period perform on the 1st year &amp; 3rd year of this Agreement. Testing is to be scheduled with the FMD Contract Administrator.</w:t>
      </w:r>
    </w:p>
    <w:p w14:paraId="68BB2CD7" w14:textId="77777777" w:rsidR="0021379D" w:rsidRPr="0021379D" w:rsidRDefault="0021379D" w:rsidP="007A6478">
      <w:pPr>
        <w:pStyle w:val="ListParagraph"/>
        <w:widowControl w:val="0"/>
        <w:ind w:left="1440"/>
        <w:rPr>
          <w:rFonts w:ascii="Arial" w:hAnsi="Arial" w:cs="Arial"/>
          <w:sz w:val="24"/>
          <w:szCs w:val="24"/>
        </w:rPr>
      </w:pPr>
      <w:r w:rsidRPr="0021379D">
        <w:rPr>
          <w:rFonts w:ascii="Arial" w:hAnsi="Arial" w:cs="Arial"/>
          <w:sz w:val="24"/>
          <w:szCs w:val="24"/>
        </w:rPr>
        <w:t>25% of the nameplate rating for 30 minutes, followed by;</w:t>
      </w:r>
    </w:p>
    <w:p w14:paraId="6FB43222" w14:textId="77777777" w:rsidR="0021379D" w:rsidRPr="0021379D" w:rsidRDefault="0021379D" w:rsidP="007A6478">
      <w:pPr>
        <w:pStyle w:val="ListParagraph"/>
        <w:widowControl w:val="0"/>
        <w:ind w:left="1440"/>
        <w:rPr>
          <w:rFonts w:ascii="Arial" w:hAnsi="Arial" w:cs="Arial"/>
          <w:sz w:val="24"/>
          <w:szCs w:val="24"/>
        </w:rPr>
      </w:pPr>
      <w:r w:rsidRPr="0021379D">
        <w:rPr>
          <w:rFonts w:ascii="Arial" w:hAnsi="Arial" w:cs="Arial"/>
          <w:sz w:val="24"/>
          <w:szCs w:val="24"/>
        </w:rPr>
        <w:t>50% of the nameplate rating for 30 minutes, followed by;</w:t>
      </w:r>
    </w:p>
    <w:p w14:paraId="6EF4301E" w14:textId="77777777" w:rsidR="0021379D" w:rsidRPr="0021379D" w:rsidRDefault="0021379D" w:rsidP="000C46E2">
      <w:pPr>
        <w:pStyle w:val="ListParagraph"/>
        <w:widowControl w:val="0"/>
        <w:ind w:left="1440"/>
        <w:rPr>
          <w:rFonts w:ascii="Arial" w:hAnsi="Arial" w:cs="Arial"/>
          <w:sz w:val="24"/>
          <w:szCs w:val="24"/>
        </w:rPr>
      </w:pPr>
      <w:r w:rsidRPr="0021379D">
        <w:rPr>
          <w:rFonts w:ascii="Arial" w:hAnsi="Arial" w:cs="Arial"/>
          <w:sz w:val="24"/>
          <w:szCs w:val="24"/>
        </w:rPr>
        <w:t>75% of the nameplate rating for 60 minutes, for a total of two continuous hours.</w:t>
      </w:r>
    </w:p>
    <w:p w14:paraId="28E6F326" w14:textId="77777777" w:rsidR="0021379D" w:rsidRPr="0021379D" w:rsidRDefault="0021379D" w:rsidP="007A6478">
      <w:pPr>
        <w:pStyle w:val="ListParagraph"/>
        <w:widowControl w:val="0"/>
        <w:ind w:left="1080"/>
        <w:rPr>
          <w:rFonts w:ascii="Arial" w:hAnsi="Arial" w:cs="Arial"/>
          <w:sz w:val="24"/>
          <w:szCs w:val="24"/>
        </w:rPr>
      </w:pPr>
    </w:p>
    <w:p w14:paraId="3F0AC335" w14:textId="77777777" w:rsidR="0021379D" w:rsidRPr="0021379D" w:rsidRDefault="0021379D" w:rsidP="00A75584">
      <w:pPr>
        <w:pStyle w:val="ListParagraph"/>
        <w:widowControl w:val="0"/>
        <w:numPr>
          <w:ilvl w:val="0"/>
          <w:numId w:val="97"/>
        </w:numPr>
        <w:ind w:left="1440"/>
        <w:rPr>
          <w:rFonts w:ascii="Arial" w:hAnsi="Arial" w:cs="Arial"/>
          <w:sz w:val="24"/>
          <w:szCs w:val="24"/>
        </w:rPr>
      </w:pPr>
      <w:r w:rsidRPr="0021379D">
        <w:rPr>
          <w:rFonts w:ascii="Arial" w:hAnsi="Arial" w:cs="Arial"/>
          <w:sz w:val="24"/>
          <w:szCs w:val="24"/>
        </w:rPr>
        <w:t>Engine inspections shall be conducted prior to the start of testing and readings shall be logged in no less than 15 minute increments.</w:t>
      </w:r>
    </w:p>
    <w:p w14:paraId="1AEFB042" w14:textId="77777777" w:rsidR="0021379D" w:rsidRPr="0021379D" w:rsidRDefault="0021379D" w:rsidP="007A6478">
      <w:pPr>
        <w:pStyle w:val="ListParagraph"/>
        <w:widowControl w:val="0"/>
        <w:ind w:left="1440"/>
        <w:rPr>
          <w:rFonts w:ascii="Arial" w:hAnsi="Arial" w:cs="Arial"/>
          <w:sz w:val="24"/>
          <w:szCs w:val="24"/>
        </w:rPr>
      </w:pPr>
    </w:p>
    <w:p w14:paraId="78498BF2" w14:textId="77777777" w:rsidR="0021379D" w:rsidRPr="0021379D" w:rsidRDefault="0021379D" w:rsidP="00A75584">
      <w:pPr>
        <w:pStyle w:val="ListParagraph"/>
        <w:widowControl w:val="0"/>
        <w:numPr>
          <w:ilvl w:val="0"/>
          <w:numId w:val="97"/>
        </w:numPr>
        <w:ind w:left="1440"/>
        <w:rPr>
          <w:rFonts w:ascii="Arial" w:hAnsi="Arial" w:cs="Arial"/>
          <w:sz w:val="24"/>
          <w:szCs w:val="24"/>
        </w:rPr>
      </w:pPr>
      <w:r w:rsidRPr="0021379D">
        <w:rPr>
          <w:rFonts w:ascii="Arial" w:hAnsi="Arial" w:cs="Arial"/>
          <w:sz w:val="24"/>
          <w:szCs w:val="24"/>
        </w:rPr>
        <w:t xml:space="preserve">Two-Hour Load Testing shall be paid by the State at the Contractor’s rates specified in Exhibit B, Attachment 1, Cost Sheet, Table 2, Two (2) Hour Load Testing. </w:t>
      </w:r>
    </w:p>
    <w:p w14:paraId="388AB70E" w14:textId="77777777" w:rsidR="0021379D" w:rsidRPr="0021379D" w:rsidRDefault="0021379D" w:rsidP="007A6478">
      <w:pPr>
        <w:pStyle w:val="ListParagraph"/>
        <w:widowControl w:val="0"/>
        <w:ind w:left="1440"/>
        <w:rPr>
          <w:rFonts w:ascii="Arial" w:hAnsi="Arial" w:cs="Arial"/>
          <w:sz w:val="24"/>
          <w:szCs w:val="24"/>
        </w:rPr>
      </w:pPr>
    </w:p>
    <w:p w14:paraId="3C9D5C8B" w14:textId="77777777" w:rsidR="0021379D" w:rsidRPr="0021379D" w:rsidRDefault="0021379D" w:rsidP="007A6478">
      <w:pPr>
        <w:pStyle w:val="ListParagraph"/>
        <w:widowControl w:val="0"/>
        <w:ind w:left="2341"/>
        <w:rPr>
          <w:rFonts w:ascii="Arial" w:hAnsi="Arial" w:cs="Arial"/>
          <w:sz w:val="24"/>
          <w:szCs w:val="24"/>
        </w:rPr>
      </w:pPr>
    </w:p>
    <w:p w14:paraId="7BF40CC5" w14:textId="77777777" w:rsidR="0021379D" w:rsidRPr="0021379D" w:rsidRDefault="0021379D" w:rsidP="00A75584">
      <w:pPr>
        <w:pStyle w:val="ListParagraph"/>
        <w:widowControl w:val="0"/>
        <w:numPr>
          <w:ilvl w:val="0"/>
          <w:numId w:val="35"/>
        </w:numPr>
        <w:ind w:hanging="540"/>
        <w:rPr>
          <w:rFonts w:ascii="Arial" w:hAnsi="Arial" w:cs="Arial"/>
          <w:sz w:val="24"/>
          <w:szCs w:val="24"/>
        </w:rPr>
      </w:pPr>
      <w:r w:rsidRPr="0021379D">
        <w:rPr>
          <w:rFonts w:ascii="Arial" w:hAnsi="Arial" w:cs="Arial"/>
          <w:sz w:val="24"/>
          <w:szCs w:val="24"/>
        </w:rPr>
        <w:lastRenderedPageBreak/>
        <w:t xml:space="preserve">Contractor shall compile a complete service report explain any deficiencies, and recommendations of corrective action to be taken according to </w:t>
      </w:r>
      <w:proofErr w:type="spellStart"/>
      <w:r w:rsidRPr="0021379D">
        <w:rPr>
          <w:rFonts w:ascii="Arial" w:hAnsi="Arial" w:cs="Arial"/>
          <w:sz w:val="24"/>
          <w:szCs w:val="24"/>
        </w:rPr>
        <w:t>manufacuurer</w:t>
      </w:r>
      <w:proofErr w:type="spellEnd"/>
      <w:r w:rsidRPr="0021379D">
        <w:rPr>
          <w:rFonts w:ascii="Arial" w:hAnsi="Arial" w:cs="Arial"/>
          <w:sz w:val="24"/>
          <w:szCs w:val="24"/>
        </w:rPr>
        <w:t xml:space="preserve"> standard requirements.</w:t>
      </w:r>
    </w:p>
    <w:p w14:paraId="5C9ADE52" w14:textId="77777777" w:rsidR="0021379D" w:rsidRPr="0021379D" w:rsidRDefault="0021379D" w:rsidP="008128EC">
      <w:pPr>
        <w:tabs>
          <w:tab w:val="left" w:pos="1080"/>
          <w:tab w:val="left" w:pos="1593"/>
          <w:tab w:val="left" w:pos="1620"/>
        </w:tabs>
        <w:rPr>
          <w:rFonts w:ascii="Arial" w:hAnsi="Arial" w:cs="Arial"/>
          <w:color w:val="000000"/>
          <w:sz w:val="24"/>
          <w:szCs w:val="24"/>
        </w:rPr>
      </w:pPr>
    </w:p>
    <w:p w14:paraId="3C4FDA43" w14:textId="77777777" w:rsidR="0021379D" w:rsidRPr="0021379D" w:rsidRDefault="0021379D" w:rsidP="00A75584">
      <w:pPr>
        <w:numPr>
          <w:ilvl w:val="0"/>
          <w:numId w:val="98"/>
        </w:numPr>
        <w:ind w:left="1080"/>
        <w:rPr>
          <w:rFonts w:ascii="Arial" w:hAnsi="Arial" w:cs="Arial"/>
          <w:sz w:val="24"/>
          <w:szCs w:val="24"/>
        </w:rPr>
      </w:pPr>
      <w:r w:rsidRPr="0021379D">
        <w:rPr>
          <w:rFonts w:ascii="Arial" w:hAnsi="Arial" w:cs="Arial"/>
          <w:sz w:val="24"/>
          <w:szCs w:val="24"/>
        </w:rPr>
        <w:t xml:space="preserve">The FMD Contract Administrator or FMD Designated Representative reserves the right to increase or decrease preventive maintenance services, or to decrease the scheduled number of services, should equipment be added or old equipment become obsolete. </w:t>
      </w:r>
    </w:p>
    <w:p w14:paraId="5E751A73" w14:textId="77777777" w:rsidR="0021379D" w:rsidRPr="0021379D" w:rsidRDefault="0021379D" w:rsidP="008128EC">
      <w:pPr>
        <w:tabs>
          <w:tab w:val="left" w:pos="1080"/>
        </w:tabs>
        <w:ind w:left="1080"/>
        <w:rPr>
          <w:rFonts w:ascii="Arial" w:hAnsi="Arial" w:cs="Arial"/>
          <w:sz w:val="24"/>
          <w:szCs w:val="24"/>
        </w:rPr>
      </w:pPr>
    </w:p>
    <w:p w14:paraId="4D848D03" w14:textId="77777777" w:rsidR="0021379D" w:rsidRPr="0021379D" w:rsidRDefault="0021379D" w:rsidP="00A75584">
      <w:pPr>
        <w:numPr>
          <w:ilvl w:val="0"/>
          <w:numId w:val="98"/>
        </w:numPr>
        <w:tabs>
          <w:tab w:val="left" w:pos="1080"/>
        </w:tabs>
        <w:ind w:left="1080" w:hanging="540"/>
        <w:rPr>
          <w:rFonts w:ascii="Arial" w:hAnsi="Arial" w:cs="Arial"/>
          <w:sz w:val="24"/>
          <w:szCs w:val="24"/>
        </w:rPr>
      </w:pPr>
      <w:r w:rsidRPr="0021379D">
        <w:rPr>
          <w:rFonts w:ascii="Arial" w:hAnsi="Arial" w:cs="Arial"/>
          <w:sz w:val="24"/>
          <w:szCs w:val="24"/>
        </w:rPr>
        <w:t xml:space="preserve">Preventive Maintenance shall be paid by the State at the Contractor’s rates specified in Exhibit B, Attachment 1, Cost Sheet, Table 1, Preventive Maintenance. </w:t>
      </w:r>
    </w:p>
    <w:p w14:paraId="712280C2" w14:textId="77777777" w:rsidR="0021379D" w:rsidRPr="0021379D" w:rsidRDefault="0021379D" w:rsidP="007A6478">
      <w:pPr>
        <w:tabs>
          <w:tab w:val="left" w:pos="1080"/>
        </w:tabs>
        <w:rPr>
          <w:rFonts w:ascii="Arial" w:hAnsi="Arial" w:cs="Arial"/>
          <w:sz w:val="24"/>
          <w:szCs w:val="24"/>
        </w:rPr>
      </w:pPr>
    </w:p>
    <w:p w14:paraId="53B2760E" w14:textId="77777777" w:rsidR="0021379D" w:rsidRPr="0021379D" w:rsidRDefault="0021379D" w:rsidP="008128EC">
      <w:pPr>
        <w:tabs>
          <w:tab w:val="left" w:pos="1080"/>
        </w:tabs>
        <w:ind w:left="1080"/>
        <w:rPr>
          <w:rFonts w:ascii="Arial" w:hAnsi="Arial" w:cs="Arial"/>
          <w:sz w:val="24"/>
          <w:szCs w:val="24"/>
        </w:rPr>
      </w:pPr>
    </w:p>
    <w:p w14:paraId="0067E05D" w14:textId="77777777" w:rsidR="0021379D" w:rsidRPr="0021379D" w:rsidRDefault="0021379D" w:rsidP="00A75584">
      <w:pPr>
        <w:numPr>
          <w:ilvl w:val="0"/>
          <w:numId w:val="37"/>
        </w:numPr>
        <w:tabs>
          <w:tab w:val="left" w:pos="540"/>
          <w:tab w:val="left" w:pos="630"/>
          <w:tab w:val="left" w:pos="1080"/>
          <w:tab w:val="left" w:pos="1620"/>
          <w:tab w:val="left" w:pos="2160"/>
          <w:tab w:val="left" w:pos="2700"/>
        </w:tabs>
        <w:ind w:left="540" w:hanging="540"/>
        <w:rPr>
          <w:rFonts w:ascii="Arial" w:hAnsi="Arial" w:cs="Arial"/>
          <w:caps/>
          <w:color w:val="0000FF"/>
          <w:sz w:val="24"/>
          <w:szCs w:val="24"/>
        </w:rPr>
      </w:pPr>
      <w:r w:rsidRPr="0021379D">
        <w:rPr>
          <w:rFonts w:ascii="Arial" w:hAnsi="Arial" w:cs="Arial"/>
          <w:caps/>
          <w:sz w:val="24"/>
          <w:szCs w:val="24"/>
          <w:u w:val="single"/>
        </w:rPr>
        <w:t>Repair Services</w:t>
      </w:r>
      <w:r w:rsidRPr="0021379D">
        <w:rPr>
          <w:rFonts w:ascii="Arial" w:hAnsi="Arial" w:cs="Arial"/>
          <w:caps/>
          <w:sz w:val="24"/>
          <w:szCs w:val="24"/>
        </w:rPr>
        <w:t xml:space="preserve"> </w:t>
      </w:r>
    </w:p>
    <w:p w14:paraId="2C170B21" w14:textId="77777777" w:rsidR="0021379D" w:rsidRPr="0021379D" w:rsidRDefault="0021379D" w:rsidP="008128EC">
      <w:pPr>
        <w:tabs>
          <w:tab w:val="left" w:pos="540"/>
          <w:tab w:val="left" w:pos="1080"/>
          <w:tab w:val="left" w:pos="1620"/>
        </w:tabs>
        <w:rPr>
          <w:rFonts w:ascii="Arial" w:hAnsi="Arial" w:cs="Arial"/>
          <w:sz w:val="24"/>
          <w:szCs w:val="24"/>
        </w:rPr>
      </w:pPr>
    </w:p>
    <w:p w14:paraId="0B12C570" w14:textId="77777777" w:rsidR="0021379D" w:rsidRPr="0021379D" w:rsidRDefault="0021379D" w:rsidP="00A75584">
      <w:pPr>
        <w:numPr>
          <w:ilvl w:val="0"/>
          <w:numId w:val="49"/>
        </w:numPr>
        <w:tabs>
          <w:tab w:val="left" w:pos="540"/>
          <w:tab w:val="left" w:pos="1080"/>
        </w:tabs>
        <w:rPr>
          <w:rFonts w:ascii="Arial" w:hAnsi="Arial" w:cs="Arial"/>
          <w:sz w:val="24"/>
          <w:szCs w:val="24"/>
        </w:rPr>
      </w:pPr>
      <w:r w:rsidRPr="0021379D">
        <w:rPr>
          <w:rFonts w:ascii="Arial" w:hAnsi="Arial" w:cs="Arial"/>
          <w:sz w:val="24"/>
          <w:szCs w:val="24"/>
        </w:rPr>
        <w:t>Contractor shall provide repair services required to keep the equipment fully operational in accordance with manufacturer’s standards.</w:t>
      </w:r>
    </w:p>
    <w:p w14:paraId="6A2D1062" w14:textId="77777777" w:rsidR="0021379D" w:rsidRPr="0021379D" w:rsidRDefault="0021379D" w:rsidP="008128EC">
      <w:pPr>
        <w:tabs>
          <w:tab w:val="left" w:pos="540"/>
          <w:tab w:val="left" w:pos="1080"/>
        </w:tabs>
        <w:ind w:left="1080"/>
        <w:rPr>
          <w:rFonts w:ascii="Arial" w:hAnsi="Arial" w:cs="Arial"/>
          <w:sz w:val="24"/>
          <w:szCs w:val="24"/>
        </w:rPr>
      </w:pPr>
    </w:p>
    <w:p w14:paraId="5DDA705E" w14:textId="77777777" w:rsidR="0021379D" w:rsidRPr="0021379D" w:rsidRDefault="0021379D" w:rsidP="00A75584">
      <w:pPr>
        <w:numPr>
          <w:ilvl w:val="0"/>
          <w:numId w:val="49"/>
        </w:numPr>
        <w:tabs>
          <w:tab w:val="left" w:pos="540"/>
          <w:tab w:val="left" w:pos="1080"/>
        </w:tabs>
        <w:rPr>
          <w:rFonts w:ascii="Arial" w:hAnsi="Arial" w:cs="Arial"/>
          <w:sz w:val="24"/>
          <w:szCs w:val="24"/>
        </w:rPr>
      </w:pPr>
      <w:r w:rsidRPr="0021379D">
        <w:rPr>
          <w:rFonts w:ascii="Arial" w:eastAsia="Arial" w:hAnsi="Arial" w:cs="Arial"/>
          <w:sz w:val="24"/>
          <w:szCs w:val="24"/>
        </w:rPr>
        <w:t xml:space="preserve">Foreseeable Repairs shall be paid by the State at the Contractor’s Repair Service-Hourly Rates, specified in Exhibit B, Attachment 1, Cost Sheet, Table </w:t>
      </w:r>
      <w:r w:rsidRPr="0021379D">
        <w:rPr>
          <w:rFonts w:ascii="Arial" w:hAnsi="Arial" w:cs="Arial"/>
          <w:sz w:val="24"/>
          <w:szCs w:val="24"/>
        </w:rPr>
        <w:t>3, Foreseeable Repair Services.</w:t>
      </w:r>
    </w:p>
    <w:p w14:paraId="2015AE27" w14:textId="77777777" w:rsidR="0021379D" w:rsidRPr="0021379D" w:rsidRDefault="0021379D" w:rsidP="008128EC">
      <w:pPr>
        <w:tabs>
          <w:tab w:val="left" w:pos="540"/>
          <w:tab w:val="left" w:pos="1620"/>
        </w:tabs>
        <w:rPr>
          <w:rFonts w:ascii="Arial" w:hAnsi="Arial" w:cs="Arial"/>
          <w:sz w:val="24"/>
          <w:szCs w:val="24"/>
        </w:rPr>
      </w:pPr>
    </w:p>
    <w:p w14:paraId="7AC6C623" w14:textId="77777777" w:rsidR="0021379D" w:rsidRPr="0021379D" w:rsidRDefault="0021379D" w:rsidP="00A75584">
      <w:pPr>
        <w:numPr>
          <w:ilvl w:val="0"/>
          <w:numId w:val="49"/>
        </w:numPr>
        <w:tabs>
          <w:tab w:val="left" w:pos="540"/>
          <w:tab w:val="left" w:pos="1080"/>
        </w:tabs>
        <w:rPr>
          <w:rFonts w:ascii="Arial" w:hAnsi="Arial" w:cs="Arial"/>
          <w:sz w:val="24"/>
          <w:szCs w:val="24"/>
        </w:rPr>
      </w:pPr>
      <w:r w:rsidRPr="0021379D">
        <w:rPr>
          <w:rFonts w:ascii="Arial" w:hAnsi="Arial" w:cs="Arial"/>
          <w:sz w:val="24"/>
          <w:szCs w:val="24"/>
        </w:rPr>
        <w:t>Unforeseeable Repairs shall be paid by the State at the Contractor’s Repair Rates, specified in Exhibit B, Attachment 1, Cost Sheet, Table 4, Unforeseeable Repair Services.</w:t>
      </w:r>
    </w:p>
    <w:p w14:paraId="36AC20DB" w14:textId="77777777" w:rsidR="0021379D" w:rsidRPr="0021379D" w:rsidRDefault="0021379D" w:rsidP="008128EC">
      <w:pPr>
        <w:tabs>
          <w:tab w:val="left" w:pos="540"/>
          <w:tab w:val="left" w:pos="1620"/>
        </w:tabs>
        <w:ind w:left="1080" w:hanging="540"/>
        <w:rPr>
          <w:rFonts w:ascii="Arial" w:hAnsi="Arial" w:cs="Arial"/>
          <w:sz w:val="24"/>
          <w:szCs w:val="24"/>
        </w:rPr>
      </w:pPr>
    </w:p>
    <w:p w14:paraId="04753A05" w14:textId="77777777" w:rsidR="0021379D" w:rsidRPr="0021379D" w:rsidRDefault="0021379D" w:rsidP="00A75584">
      <w:pPr>
        <w:numPr>
          <w:ilvl w:val="0"/>
          <w:numId w:val="49"/>
        </w:numPr>
        <w:tabs>
          <w:tab w:val="left" w:pos="540"/>
          <w:tab w:val="left" w:pos="1080"/>
        </w:tabs>
        <w:rPr>
          <w:rFonts w:ascii="Arial" w:hAnsi="Arial" w:cs="Arial"/>
          <w:sz w:val="24"/>
          <w:szCs w:val="24"/>
        </w:rPr>
      </w:pPr>
      <w:r w:rsidRPr="0021379D">
        <w:rPr>
          <w:rFonts w:ascii="Arial" w:hAnsi="Arial" w:cs="Arial"/>
          <w:sz w:val="24"/>
          <w:szCs w:val="24"/>
        </w:rPr>
        <w:t>Contractor shall respond to requests for repair service within one (1) business day of notification by the FMD Contract Administrator or FMD Designated Representative.</w:t>
      </w:r>
    </w:p>
    <w:p w14:paraId="203F77BB" w14:textId="77777777" w:rsidR="0021379D" w:rsidRPr="0021379D" w:rsidRDefault="0021379D" w:rsidP="008128EC">
      <w:pPr>
        <w:pStyle w:val="ListParagraph"/>
        <w:rPr>
          <w:rFonts w:ascii="Arial" w:hAnsi="Arial" w:cs="Arial"/>
          <w:sz w:val="24"/>
          <w:szCs w:val="24"/>
        </w:rPr>
      </w:pPr>
    </w:p>
    <w:p w14:paraId="3DE11754" w14:textId="77777777" w:rsidR="0021379D" w:rsidRPr="0021379D" w:rsidRDefault="0021379D" w:rsidP="00A75584">
      <w:pPr>
        <w:numPr>
          <w:ilvl w:val="0"/>
          <w:numId w:val="49"/>
        </w:numPr>
        <w:tabs>
          <w:tab w:val="left" w:pos="540"/>
          <w:tab w:val="left" w:pos="1080"/>
          <w:tab w:val="left" w:pos="1620"/>
        </w:tabs>
        <w:rPr>
          <w:rFonts w:ascii="Arial" w:hAnsi="Arial" w:cs="Arial"/>
          <w:sz w:val="24"/>
          <w:szCs w:val="24"/>
        </w:rPr>
      </w:pPr>
      <w:r w:rsidRPr="0021379D">
        <w:rPr>
          <w:rFonts w:ascii="Arial" w:hAnsi="Arial" w:cs="Arial"/>
          <w:sz w:val="24"/>
          <w:szCs w:val="24"/>
        </w:rPr>
        <w:t>Contractor shall make every attempt to complete repairs the same business day.  When a part(s) must be ordered that will delay completion of repairs the same working day, Contractor shall inform the FMD Contract Administrator or FMD Designated Representative immediately.</w:t>
      </w:r>
    </w:p>
    <w:p w14:paraId="7F48B58C" w14:textId="77777777" w:rsidR="0021379D" w:rsidRPr="0021379D" w:rsidRDefault="0021379D" w:rsidP="008128EC">
      <w:pPr>
        <w:tabs>
          <w:tab w:val="left" w:pos="540"/>
          <w:tab w:val="left" w:pos="1620"/>
        </w:tabs>
        <w:ind w:left="1080" w:hanging="540"/>
        <w:rPr>
          <w:rFonts w:ascii="Arial" w:hAnsi="Arial" w:cs="Arial"/>
          <w:sz w:val="24"/>
          <w:szCs w:val="24"/>
        </w:rPr>
      </w:pPr>
    </w:p>
    <w:p w14:paraId="2369B95E" w14:textId="77777777" w:rsidR="0021379D" w:rsidRPr="0021379D" w:rsidRDefault="0021379D" w:rsidP="00A75584">
      <w:pPr>
        <w:numPr>
          <w:ilvl w:val="0"/>
          <w:numId w:val="37"/>
        </w:numPr>
        <w:tabs>
          <w:tab w:val="left" w:pos="540"/>
          <w:tab w:val="left" w:pos="1080"/>
          <w:tab w:val="left" w:pos="1620"/>
        </w:tabs>
        <w:ind w:hanging="990"/>
        <w:rPr>
          <w:rFonts w:ascii="Arial" w:hAnsi="Arial" w:cs="Arial"/>
          <w:caps/>
          <w:sz w:val="24"/>
          <w:szCs w:val="24"/>
        </w:rPr>
      </w:pPr>
      <w:r w:rsidRPr="0021379D">
        <w:rPr>
          <w:rFonts w:ascii="Arial" w:hAnsi="Arial" w:cs="Arial"/>
          <w:caps/>
          <w:sz w:val="24"/>
          <w:szCs w:val="24"/>
          <w:u w:val="single"/>
        </w:rPr>
        <w:t>Emergency Repair Services</w:t>
      </w:r>
      <w:r w:rsidRPr="0021379D">
        <w:rPr>
          <w:rFonts w:ascii="Arial" w:hAnsi="Arial" w:cs="Arial"/>
          <w:caps/>
          <w:sz w:val="24"/>
          <w:szCs w:val="24"/>
        </w:rPr>
        <w:t xml:space="preserve"> </w:t>
      </w:r>
    </w:p>
    <w:p w14:paraId="29F90837" w14:textId="77777777" w:rsidR="0021379D" w:rsidRPr="0021379D" w:rsidRDefault="0021379D" w:rsidP="008128EC">
      <w:pPr>
        <w:tabs>
          <w:tab w:val="left" w:pos="540"/>
          <w:tab w:val="left" w:pos="1080"/>
          <w:tab w:val="left" w:pos="1620"/>
        </w:tabs>
        <w:rPr>
          <w:rFonts w:ascii="Arial" w:hAnsi="Arial" w:cs="Arial"/>
          <w:caps/>
          <w:sz w:val="24"/>
          <w:szCs w:val="24"/>
        </w:rPr>
      </w:pPr>
    </w:p>
    <w:p w14:paraId="51BD013E" w14:textId="77777777" w:rsidR="0021379D" w:rsidRPr="0021379D" w:rsidRDefault="0021379D" w:rsidP="00A75584">
      <w:pPr>
        <w:numPr>
          <w:ilvl w:val="4"/>
          <w:numId w:val="32"/>
        </w:numPr>
        <w:tabs>
          <w:tab w:val="clear" w:pos="3600"/>
          <w:tab w:val="left" w:pos="540"/>
          <w:tab w:val="num" w:pos="1080"/>
        </w:tabs>
        <w:ind w:left="1080" w:hanging="540"/>
        <w:rPr>
          <w:rFonts w:ascii="Arial" w:hAnsi="Arial" w:cs="Arial"/>
          <w:color w:val="000000"/>
          <w:sz w:val="24"/>
          <w:szCs w:val="24"/>
        </w:rPr>
      </w:pPr>
      <w:r w:rsidRPr="0021379D">
        <w:rPr>
          <w:rFonts w:ascii="Arial" w:hAnsi="Arial" w:cs="Arial"/>
          <w:color w:val="000000"/>
          <w:sz w:val="24"/>
          <w:szCs w:val="24"/>
        </w:rPr>
        <w:t xml:space="preserve">Contractor shall provide any necessary emergency repair services upon request from the </w:t>
      </w:r>
      <w:r w:rsidRPr="0021379D">
        <w:rPr>
          <w:rFonts w:ascii="Arial" w:hAnsi="Arial" w:cs="Arial"/>
          <w:sz w:val="24"/>
          <w:szCs w:val="24"/>
        </w:rPr>
        <w:t>FMD Contract Administrator or FMD Designated Representative</w:t>
      </w:r>
      <w:r w:rsidRPr="0021379D">
        <w:rPr>
          <w:rFonts w:ascii="Arial" w:hAnsi="Arial" w:cs="Arial"/>
          <w:color w:val="000000"/>
          <w:sz w:val="24"/>
          <w:szCs w:val="24"/>
        </w:rPr>
        <w:t>.</w:t>
      </w:r>
    </w:p>
    <w:p w14:paraId="5AE58A81" w14:textId="77777777" w:rsidR="0021379D" w:rsidRPr="0021379D" w:rsidRDefault="0021379D" w:rsidP="008128EC">
      <w:pPr>
        <w:tabs>
          <w:tab w:val="left" w:pos="540"/>
        </w:tabs>
        <w:ind w:left="1080"/>
        <w:rPr>
          <w:rFonts w:ascii="Arial" w:hAnsi="Arial" w:cs="Arial"/>
          <w:color w:val="000000"/>
          <w:sz w:val="24"/>
          <w:szCs w:val="24"/>
        </w:rPr>
      </w:pPr>
    </w:p>
    <w:p w14:paraId="32FF4EAE" w14:textId="77777777" w:rsidR="0021379D" w:rsidRPr="0021379D" w:rsidRDefault="0021379D" w:rsidP="00A75584">
      <w:pPr>
        <w:numPr>
          <w:ilvl w:val="4"/>
          <w:numId w:val="32"/>
        </w:numPr>
        <w:tabs>
          <w:tab w:val="clear" w:pos="3600"/>
          <w:tab w:val="left" w:pos="540"/>
          <w:tab w:val="num" w:pos="1080"/>
        </w:tabs>
        <w:ind w:left="1080" w:hanging="540"/>
        <w:rPr>
          <w:rFonts w:ascii="Arial" w:hAnsi="Arial" w:cs="Arial"/>
          <w:sz w:val="24"/>
          <w:szCs w:val="24"/>
        </w:rPr>
      </w:pPr>
      <w:r w:rsidRPr="0021379D">
        <w:rPr>
          <w:rFonts w:ascii="Arial" w:hAnsi="Arial" w:cs="Arial"/>
          <w:color w:val="000000"/>
          <w:sz w:val="24"/>
          <w:szCs w:val="24"/>
        </w:rPr>
        <w:t xml:space="preserve">Contractor must respond to requests for emergency repair services </w:t>
      </w:r>
      <w:r w:rsidRPr="0021379D">
        <w:rPr>
          <w:rFonts w:ascii="Arial" w:hAnsi="Arial" w:cs="Arial"/>
          <w:sz w:val="24"/>
          <w:szCs w:val="24"/>
        </w:rPr>
        <w:t>within two (2) hours of notification by the FMD Contract Administrator or FMD Designated Representative.</w:t>
      </w:r>
    </w:p>
    <w:p w14:paraId="077A3E8F" w14:textId="77777777" w:rsidR="0021379D" w:rsidRPr="0021379D" w:rsidRDefault="0021379D" w:rsidP="008128EC">
      <w:pPr>
        <w:pStyle w:val="ListParagraph"/>
        <w:rPr>
          <w:rFonts w:ascii="Arial" w:hAnsi="Arial" w:cs="Arial"/>
          <w:sz w:val="24"/>
          <w:szCs w:val="24"/>
        </w:rPr>
      </w:pPr>
    </w:p>
    <w:p w14:paraId="77BEA327" w14:textId="77777777" w:rsidR="0021379D" w:rsidRPr="0021379D" w:rsidRDefault="0021379D" w:rsidP="00A75584">
      <w:pPr>
        <w:numPr>
          <w:ilvl w:val="4"/>
          <w:numId w:val="32"/>
        </w:numPr>
        <w:tabs>
          <w:tab w:val="clear" w:pos="3600"/>
          <w:tab w:val="left" w:pos="540"/>
          <w:tab w:val="num" w:pos="1080"/>
        </w:tabs>
        <w:ind w:left="1080" w:hanging="540"/>
        <w:rPr>
          <w:rFonts w:ascii="Arial" w:hAnsi="Arial" w:cs="Arial"/>
          <w:sz w:val="24"/>
          <w:szCs w:val="24"/>
        </w:rPr>
      </w:pPr>
      <w:r w:rsidRPr="0021379D">
        <w:rPr>
          <w:rFonts w:ascii="Arial" w:hAnsi="Arial" w:cs="Arial"/>
          <w:sz w:val="24"/>
          <w:szCs w:val="24"/>
        </w:rPr>
        <w:t>When possible, emergency repairs shall be performed during normal business hours as specified herein.</w:t>
      </w:r>
    </w:p>
    <w:p w14:paraId="6785F9A4" w14:textId="77777777" w:rsidR="0021379D" w:rsidRPr="0021379D" w:rsidRDefault="0021379D" w:rsidP="008128EC">
      <w:pPr>
        <w:tabs>
          <w:tab w:val="left" w:pos="540"/>
        </w:tabs>
        <w:ind w:left="1080"/>
        <w:rPr>
          <w:rFonts w:ascii="Arial" w:hAnsi="Arial" w:cs="Arial"/>
          <w:sz w:val="24"/>
          <w:szCs w:val="24"/>
        </w:rPr>
      </w:pPr>
    </w:p>
    <w:p w14:paraId="19C6E6C4" w14:textId="77777777" w:rsidR="0021379D" w:rsidRPr="0021379D" w:rsidRDefault="0021379D" w:rsidP="00A75584">
      <w:pPr>
        <w:numPr>
          <w:ilvl w:val="4"/>
          <w:numId w:val="32"/>
        </w:numPr>
        <w:tabs>
          <w:tab w:val="clear" w:pos="3600"/>
          <w:tab w:val="left" w:pos="540"/>
          <w:tab w:val="num" w:pos="1080"/>
        </w:tabs>
        <w:ind w:left="1080" w:hanging="540"/>
        <w:rPr>
          <w:rFonts w:ascii="Arial" w:hAnsi="Arial" w:cs="Arial"/>
          <w:sz w:val="24"/>
          <w:szCs w:val="24"/>
        </w:rPr>
      </w:pPr>
      <w:r w:rsidRPr="0021379D">
        <w:rPr>
          <w:rFonts w:ascii="Arial" w:hAnsi="Arial" w:cs="Arial"/>
          <w:sz w:val="24"/>
          <w:szCs w:val="24"/>
        </w:rPr>
        <w:t>The FMD Contract Administrator or FMD Designated Representative may, at their discretion, allow access to the equipment outside of normal business hours when necessary.</w:t>
      </w:r>
    </w:p>
    <w:p w14:paraId="7E8FAD0A" w14:textId="77777777" w:rsidR="0021379D" w:rsidRPr="0021379D" w:rsidRDefault="0021379D" w:rsidP="008128EC">
      <w:pPr>
        <w:tabs>
          <w:tab w:val="left" w:pos="540"/>
        </w:tabs>
        <w:rPr>
          <w:rFonts w:ascii="Arial" w:hAnsi="Arial" w:cs="Arial"/>
          <w:sz w:val="24"/>
          <w:szCs w:val="24"/>
        </w:rPr>
      </w:pPr>
    </w:p>
    <w:p w14:paraId="68EE4F8B" w14:textId="77777777" w:rsidR="0021379D" w:rsidRPr="0021379D" w:rsidRDefault="0021379D" w:rsidP="00A75584">
      <w:pPr>
        <w:numPr>
          <w:ilvl w:val="4"/>
          <w:numId w:val="32"/>
        </w:numPr>
        <w:tabs>
          <w:tab w:val="clear" w:pos="3600"/>
          <w:tab w:val="left" w:pos="540"/>
          <w:tab w:val="num" w:pos="1080"/>
          <w:tab w:val="left" w:pos="1620"/>
        </w:tabs>
        <w:ind w:left="1080" w:hanging="540"/>
        <w:rPr>
          <w:rFonts w:ascii="Arial" w:hAnsi="Arial" w:cs="Arial"/>
          <w:sz w:val="24"/>
          <w:szCs w:val="24"/>
        </w:rPr>
      </w:pPr>
      <w:r w:rsidRPr="0021379D">
        <w:rPr>
          <w:rFonts w:ascii="Arial" w:hAnsi="Arial" w:cs="Arial"/>
          <w:sz w:val="24"/>
          <w:szCs w:val="24"/>
        </w:rPr>
        <w:lastRenderedPageBreak/>
        <w:t xml:space="preserve">Emergency services provided by the Contractor, shall be charged at the Contractor’s Emergency Repair Service-Hourly Rates, specified in Exhibit B, Attachment 1, Cost Sheet, Table 4, Unforeseeable Repair Services. </w:t>
      </w:r>
    </w:p>
    <w:p w14:paraId="196E6B87" w14:textId="77777777" w:rsidR="0021379D" w:rsidRPr="0021379D" w:rsidRDefault="0021379D" w:rsidP="008128EC">
      <w:pPr>
        <w:tabs>
          <w:tab w:val="left" w:pos="540"/>
          <w:tab w:val="left" w:pos="1620"/>
        </w:tabs>
        <w:rPr>
          <w:rFonts w:ascii="Arial" w:hAnsi="Arial" w:cs="Arial"/>
          <w:sz w:val="24"/>
          <w:szCs w:val="24"/>
        </w:rPr>
      </w:pPr>
    </w:p>
    <w:p w14:paraId="3C1FE054" w14:textId="77777777" w:rsidR="0021379D" w:rsidRPr="0021379D" w:rsidRDefault="0021379D" w:rsidP="00A75584">
      <w:pPr>
        <w:numPr>
          <w:ilvl w:val="4"/>
          <w:numId w:val="32"/>
        </w:numPr>
        <w:tabs>
          <w:tab w:val="clear" w:pos="3600"/>
          <w:tab w:val="left" w:pos="540"/>
          <w:tab w:val="num" w:pos="1080"/>
          <w:tab w:val="left" w:pos="1620"/>
        </w:tabs>
        <w:ind w:left="1080" w:hanging="540"/>
        <w:rPr>
          <w:rFonts w:ascii="Arial" w:hAnsi="Arial" w:cs="Arial"/>
          <w:sz w:val="24"/>
          <w:szCs w:val="24"/>
        </w:rPr>
      </w:pPr>
      <w:r w:rsidRPr="0021379D">
        <w:rPr>
          <w:rFonts w:ascii="Arial" w:hAnsi="Arial" w:cs="Arial"/>
          <w:sz w:val="24"/>
          <w:szCs w:val="24"/>
        </w:rPr>
        <w:t>When calculating Emergency Repair costs relative to Foreseeable Repairs, the hourly rate shall be as identified in Exhibit B, Attachment 1, Table 4, Unforeseeable Repair Services.  All other costs shall be billed consistent with Table 3, Foreseeable Repair Services.</w:t>
      </w:r>
    </w:p>
    <w:p w14:paraId="2DEDB887" w14:textId="77777777" w:rsidR="0021379D" w:rsidRPr="0021379D" w:rsidRDefault="0021379D" w:rsidP="008128EC">
      <w:pPr>
        <w:tabs>
          <w:tab w:val="left" w:pos="540"/>
          <w:tab w:val="left" w:pos="1620"/>
        </w:tabs>
        <w:rPr>
          <w:rFonts w:ascii="Arial" w:hAnsi="Arial" w:cs="Arial"/>
          <w:sz w:val="24"/>
          <w:szCs w:val="24"/>
        </w:rPr>
      </w:pPr>
    </w:p>
    <w:p w14:paraId="13CCEDDC" w14:textId="77777777" w:rsidR="0021379D" w:rsidRPr="0021379D" w:rsidRDefault="0021379D" w:rsidP="00A75584">
      <w:pPr>
        <w:numPr>
          <w:ilvl w:val="4"/>
          <w:numId w:val="32"/>
        </w:numPr>
        <w:tabs>
          <w:tab w:val="clear" w:pos="3600"/>
          <w:tab w:val="left" w:pos="540"/>
          <w:tab w:val="num" w:pos="1080"/>
          <w:tab w:val="left" w:pos="1620"/>
        </w:tabs>
        <w:ind w:left="1080" w:hanging="540"/>
        <w:rPr>
          <w:rFonts w:ascii="Arial" w:hAnsi="Arial" w:cs="Arial"/>
          <w:color w:val="000000"/>
          <w:sz w:val="24"/>
          <w:szCs w:val="24"/>
        </w:rPr>
      </w:pPr>
      <w:r w:rsidRPr="0021379D">
        <w:rPr>
          <w:rFonts w:ascii="Arial" w:hAnsi="Arial" w:cs="Arial"/>
          <w:sz w:val="24"/>
          <w:szCs w:val="24"/>
        </w:rPr>
        <w:t xml:space="preserve">Any emergency repair services provided shall be completed the same business </w:t>
      </w:r>
      <w:r w:rsidRPr="0021379D">
        <w:rPr>
          <w:rFonts w:ascii="Arial" w:hAnsi="Arial" w:cs="Arial"/>
          <w:color w:val="000000"/>
          <w:sz w:val="24"/>
          <w:szCs w:val="24"/>
        </w:rPr>
        <w:t xml:space="preserve">day.  When a part(s) must be ordered that will delay completion of repairs the same business day, Contractor shall inform the </w:t>
      </w:r>
      <w:r w:rsidRPr="0021379D">
        <w:rPr>
          <w:rFonts w:ascii="Arial" w:hAnsi="Arial" w:cs="Arial"/>
          <w:sz w:val="24"/>
          <w:szCs w:val="24"/>
        </w:rPr>
        <w:t>FMD Contract Administrator or FMD Designated Representative</w:t>
      </w:r>
      <w:r w:rsidRPr="0021379D">
        <w:rPr>
          <w:rFonts w:ascii="Arial" w:hAnsi="Arial" w:cs="Arial"/>
          <w:color w:val="000000"/>
          <w:sz w:val="24"/>
          <w:szCs w:val="24"/>
        </w:rPr>
        <w:t xml:space="preserve"> immediately.</w:t>
      </w:r>
    </w:p>
    <w:p w14:paraId="37CDCA18" w14:textId="77777777" w:rsidR="0021379D" w:rsidRPr="0021379D" w:rsidRDefault="0021379D" w:rsidP="008128EC">
      <w:pPr>
        <w:pStyle w:val="ListParagraph"/>
        <w:rPr>
          <w:rFonts w:ascii="Arial" w:hAnsi="Arial" w:cs="Arial"/>
          <w:color w:val="000000"/>
          <w:sz w:val="24"/>
          <w:szCs w:val="24"/>
        </w:rPr>
      </w:pPr>
    </w:p>
    <w:p w14:paraId="6CCEC4E5" w14:textId="77777777" w:rsidR="0021379D" w:rsidRPr="0021379D" w:rsidRDefault="0021379D" w:rsidP="008128EC">
      <w:pPr>
        <w:pStyle w:val="ListParagraph"/>
        <w:rPr>
          <w:rFonts w:ascii="Arial" w:hAnsi="Arial" w:cs="Arial"/>
          <w:color w:val="000000"/>
          <w:sz w:val="24"/>
          <w:szCs w:val="24"/>
        </w:rPr>
      </w:pPr>
    </w:p>
    <w:p w14:paraId="53647EA6" w14:textId="77777777" w:rsidR="0021379D" w:rsidRPr="0021379D" w:rsidRDefault="0021379D" w:rsidP="00A75584">
      <w:pPr>
        <w:numPr>
          <w:ilvl w:val="0"/>
          <w:numId w:val="37"/>
        </w:numPr>
        <w:tabs>
          <w:tab w:val="left" w:pos="540"/>
          <w:tab w:val="left" w:pos="1080"/>
          <w:tab w:val="left" w:pos="1620"/>
          <w:tab w:val="left" w:pos="2160"/>
          <w:tab w:val="left" w:pos="2700"/>
        </w:tabs>
        <w:ind w:hanging="990"/>
        <w:rPr>
          <w:rFonts w:ascii="Arial" w:hAnsi="Arial" w:cs="Arial"/>
          <w:caps/>
          <w:color w:val="0000FF"/>
          <w:sz w:val="24"/>
          <w:szCs w:val="24"/>
        </w:rPr>
      </w:pPr>
      <w:r w:rsidRPr="0021379D">
        <w:rPr>
          <w:rFonts w:ascii="Arial" w:hAnsi="Arial" w:cs="Arial"/>
          <w:caps/>
          <w:color w:val="000000"/>
          <w:sz w:val="24"/>
          <w:szCs w:val="24"/>
          <w:u w:val="single"/>
        </w:rPr>
        <w:t>Parts Replacement</w:t>
      </w:r>
      <w:r w:rsidRPr="0021379D">
        <w:rPr>
          <w:rFonts w:ascii="Arial" w:hAnsi="Arial" w:cs="Arial"/>
          <w:caps/>
          <w:color w:val="000000"/>
          <w:sz w:val="24"/>
          <w:szCs w:val="24"/>
        </w:rPr>
        <w:t xml:space="preserve"> </w:t>
      </w:r>
    </w:p>
    <w:p w14:paraId="515B9114" w14:textId="77777777" w:rsidR="0021379D" w:rsidRPr="0021379D" w:rsidRDefault="0021379D" w:rsidP="008128EC">
      <w:pPr>
        <w:tabs>
          <w:tab w:val="left" w:pos="540"/>
          <w:tab w:val="left" w:pos="1080"/>
          <w:tab w:val="left" w:pos="1620"/>
        </w:tabs>
        <w:rPr>
          <w:rFonts w:ascii="Arial" w:hAnsi="Arial" w:cs="Arial"/>
          <w:caps/>
          <w:color w:val="000000"/>
          <w:sz w:val="24"/>
          <w:szCs w:val="24"/>
        </w:rPr>
      </w:pPr>
    </w:p>
    <w:p w14:paraId="40D97FE3" w14:textId="77777777" w:rsidR="0021379D" w:rsidRPr="0021379D" w:rsidRDefault="0021379D" w:rsidP="00A75584">
      <w:pPr>
        <w:numPr>
          <w:ilvl w:val="0"/>
          <w:numId w:val="33"/>
        </w:numPr>
        <w:tabs>
          <w:tab w:val="clear" w:pos="720"/>
          <w:tab w:val="left" w:pos="540"/>
          <w:tab w:val="num" w:pos="1080"/>
          <w:tab w:val="left" w:pos="1620"/>
        </w:tabs>
        <w:ind w:left="1080" w:hanging="540"/>
        <w:rPr>
          <w:rFonts w:ascii="Arial" w:hAnsi="Arial" w:cs="Arial"/>
          <w:sz w:val="24"/>
          <w:szCs w:val="24"/>
        </w:rPr>
      </w:pPr>
      <w:r w:rsidRPr="0021379D">
        <w:rPr>
          <w:rFonts w:ascii="Arial" w:hAnsi="Arial" w:cs="Arial"/>
          <w:color w:val="000000"/>
          <w:sz w:val="24"/>
          <w:szCs w:val="24"/>
        </w:rPr>
        <w:t xml:space="preserve">This Agreement shall include replacement of any parts found to be worn, inoperable, or that otherwise affects the equipment’s </w:t>
      </w:r>
      <w:r w:rsidRPr="0021379D">
        <w:rPr>
          <w:rFonts w:ascii="Arial" w:hAnsi="Arial" w:cs="Arial"/>
          <w:sz w:val="24"/>
          <w:szCs w:val="24"/>
        </w:rPr>
        <w:t>operability in any way.</w:t>
      </w:r>
    </w:p>
    <w:p w14:paraId="730BF636" w14:textId="77777777" w:rsidR="0021379D" w:rsidRPr="0021379D" w:rsidRDefault="0021379D" w:rsidP="008128EC">
      <w:pPr>
        <w:tabs>
          <w:tab w:val="left" w:pos="540"/>
          <w:tab w:val="left" w:pos="1620"/>
        </w:tabs>
        <w:ind w:left="1080"/>
        <w:rPr>
          <w:rFonts w:ascii="Arial" w:hAnsi="Arial" w:cs="Arial"/>
          <w:sz w:val="24"/>
          <w:szCs w:val="24"/>
        </w:rPr>
      </w:pPr>
    </w:p>
    <w:p w14:paraId="2CF17226" w14:textId="77777777" w:rsidR="0021379D" w:rsidRPr="0021379D" w:rsidRDefault="0021379D" w:rsidP="00A75584">
      <w:pPr>
        <w:numPr>
          <w:ilvl w:val="0"/>
          <w:numId w:val="33"/>
        </w:numPr>
        <w:tabs>
          <w:tab w:val="clear" w:pos="720"/>
          <w:tab w:val="left" w:pos="540"/>
          <w:tab w:val="num" w:pos="1080"/>
          <w:tab w:val="left" w:pos="1620"/>
        </w:tabs>
        <w:ind w:left="1080" w:hanging="540"/>
        <w:rPr>
          <w:rFonts w:ascii="Arial" w:hAnsi="Arial" w:cs="Arial"/>
          <w:color w:val="000000"/>
          <w:sz w:val="24"/>
          <w:szCs w:val="24"/>
        </w:rPr>
      </w:pPr>
      <w:r w:rsidRPr="0021379D">
        <w:rPr>
          <w:rFonts w:ascii="Arial" w:hAnsi="Arial" w:cs="Arial"/>
          <w:color w:val="000000"/>
          <w:sz w:val="24"/>
          <w:szCs w:val="24"/>
        </w:rPr>
        <w:t>All replacement parts require a receipt when invoicing the State and will be reimbursed as specified in Exhibit B, Attachment 1, Cost Sheet.</w:t>
      </w:r>
    </w:p>
    <w:p w14:paraId="45B4F173" w14:textId="77777777" w:rsidR="0021379D" w:rsidRPr="0021379D" w:rsidRDefault="0021379D" w:rsidP="008128EC">
      <w:pPr>
        <w:tabs>
          <w:tab w:val="left" w:pos="540"/>
          <w:tab w:val="left" w:pos="1620"/>
        </w:tabs>
        <w:ind w:left="1080"/>
        <w:rPr>
          <w:rFonts w:ascii="Arial" w:hAnsi="Arial" w:cs="Arial"/>
          <w:sz w:val="24"/>
          <w:szCs w:val="24"/>
        </w:rPr>
      </w:pPr>
    </w:p>
    <w:p w14:paraId="499F93DB" w14:textId="77777777" w:rsidR="0021379D" w:rsidRPr="0021379D" w:rsidRDefault="0021379D" w:rsidP="00A75584">
      <w:pPr>
        <w:numPr>
          <w:ilvl w:val="0"/>
          <w:numId w:val="33"/>
        </w:numPr>
        <w:tabs>
          <w:tab w:val="clear" w:pos="720"/>
          <w:tab w:val="left" w:pos="540"/>
          <w:tab w:val="num" w:pos="1080"/>
          <w:tab w:val="left" w:pos="1620"/>
        </w:tabs>
        <w:ind w:left="1080" w:hanging="540"/>
        <w:rPr>
          <w:rFonts w:ascii="Arial" w:hAnsi="Arial" w:cs="Arial"/>
          <w:sz w:val="24"/>
          <w:szCs w:val="24"/>
        </w:rPr>
      </w:pPr>
      <w:r w:rsidRPr="0021379D">
        <w:rPr>
          <w:rFonts w:ascii="Arial" w:hAnsi="Arial" w:cs="Arial"/>
          <w:color w:val="000000"/>
          <w:sz w:val="24"/>
          <w:szCs w:val="24"/>
        </w:rPr>
        <w:t xml:space="preserve">Parts replaced by the Contractor under this </w:t>
      </w:r>
      <w:r w:rsidRPr="0021379D">
        <w:rPr>
          <w:rFonts w:ascii="Arial" w:hAnsi="Arial" w:cs="Arial"/>
          <w:sz w:val="24"/>
          <w:szCs w:val="24"/>
        </w:rPr>
        <w:t>Agreement shall be new, factory manufactured, or equivalent to manufacturer’s standards.</w:t>
      </w:r>
    </w:p>
    <w:p w14:paraId="09F8128D" w14:textId="77777777" w:rsidR="0021379D" w:rsidRPr="0021379D" w:rsidRDefault="0021379D" w:rsidP="008128EC">
      <w:pPr>
        <w:tabs>
          <w:tab w:val="left" w:pos="540"/>
          <w:tab w:val="left" w:pos="1620"/>
        </w:tabs>
        <w:ind w:left="1080"/>
        <w:rPr>
          <w:rFonts w:ascii="Arial" w:hAnsi="Arial" w:cs="Arial"/>
          <w:sz w:val="24"/>
          <w:szCs w:val="24"/>
        </w:rPr>
      </w:pPr>
    </w:p>
    <w:p w14:paraId="0CEC6479" w14:textId="77777777" w:rsidR="0021379D" w:rsidRPr="0021379D" w:rsidRDefault="0021379D" w:rsidP="00A75584">
      <w:pPr>
        <w:numPr>
          <w:ilvl w:val="0"/>
          <w:numId w:val="33"/>
        </w:numPr>
        <w:tabs>
          <w:tab w:val="clear" w:pos="720"/>
          <w:tab w:val="left" w:pos="540"/>
          <w:tab w:val="left" w:pos="1080"/>
        </w:tabs>
        <w:ind w:left="1080" w:hanging="540"/>
        <w:rPr>
          <w:rFonts w:ascii="Arial" w:hAnsi="Arial" w:cs="Arial"/>
          <w:sz w:val="24"/>
          <w:szCs w:val="24"/>
        </w:rPr>
      </w:pPr>
      <w:r w:rsidRPr="0021379D">
        <w:rPr>
          <w:rFonts w:ascii="Arial" w:hAnsi="Arial" w:cs="Arial"/>
          <w:sz w:val="24"/>
          <w:szCs w:val="24"/>
        </w:rPr>
        <w:t xml:space="preserve">Contractor agrees to maintain an adequate supply and/or be able to obtain within 48 hours, or as specified by the FMD Contract Administrator or FMD Designated Representative, any necessary replacement parts in order to perform repairs and maintenance in a timely manner. When replacement parts are not available within </w:t>
      </w:r>
    </w:p>
    <w:p w14:paraId="63D720BD" w14:textId="77777777" w:rsidR="0021379D" w:rsidRPr="0021379D" w:rsidRDefault="0021379D" w:rsidP="008128EC">
      <w:pPr>
        <w:tabs>
          <w:tab w:val="left" w:pos="540"/>
          <w:tab w:val="left" w:pos="1080"/>
        </w:tabs>
        <w:ind w:left="1080"/>
        <w:rPr>
          <w:rFonts w:ascii="Arial" w:hAnsi="Arial" w:cs="Arial"/>
          <w:sz w:val="24"/>
          <w:szCs w:val="24"/>
        </w:rPr>
      </w:pPr>
      <w:r w:rsidRPr="0021379D">
        <w:rPr>
          <w:rFonts w:ascii="Arial" w:hAnsi="Arial" w:cs="Arial"/>
          <w:sz w:val="24"/>
          <w:szCs w:val="24"/>
        </w:rPr>
        <w:t xml:space="preserve">48 hours, </w:t>
      </w:r>
      <w:r w:rsidRPr="0021379D">
        <w:rPr>
          <w:rFonts w:ascii="Arial" w:hAnsi="Arial" w:cs="Arial"/>
          <w:color w:val="000000"/>
          <w:sz w:val="24"/>
          <w:szCs w:val="24"/>
        </w:rPr>
        <w:t xml:space="preserve">Contractor shall inform the </w:t>
      </w:r>
      <w:r w:rsidRPr="0021379D">
        <w:rPr>
          <w:rFonts w:ascii="Arial" w:hAnsi="Arial" w:cs="Arial"/>
          <w:sz w:val="24"/>
          <w:szCs w:val="24"/>
        </w:rPr>
        <w:t>FMD Contract Administrator or FMD Designated Representative</w:t>
      </w:r>
      <w:r w:rsidRPr="0021379D">
        <w:rPr>
          <w:rFonts w:ascii="Arial" w:hAnsi="Arial" w:cs="Arial"/>
          <w:color w:val="000000"/>
          <w:sz w:val="24"/>
          <w:szCs w:val="24"/>
        </w:rPr>
        <w:t xml:space="preserve"> immediately.</w:t>
      </w:r>
    </w:p>
    <w:p w14:paraId="4F0FE7FF" w14:textId="77777777" w:rsidR="0021379D" w:rsidRPr="0021379D" w:rsidRDefault="0021379D" w:rsidP="008128EC">
      <w:pPr>
        <w:tabs>
          <w:tab w:val="left" w:pos="540"/>
          <w:tab w:val="left" w:pos="1620"/>
        </w:tabs>
        <w:ind w:left="1080"/>
        <w:rPr>
          <w:rFonts w:ascii="Arial" w:hAnsi="Arial" w:cs="Arial"/>
          <w:sz w:val="24"/>
          <w:szCs w:val="24"/>
        </w:rPr>
      </w:pPr>
    </w:p>
    <w:p w14:paraId="30440CB6" w14:textId="77777777" w:rsidR="0021379D" w:rsidRPr="0021379D" w:rsidRDefault="0021379D" w:rsidP="00A75584">
      <w:pPr>
        <w:numPr>
          <w:ilvl w:val="0"/>
          <w:numId w:val="33"/>
        </w:numPr>
        <w:tabs>
          <w:tab w:val="clear" w:pos="720"/>
          <w:tab w:val="left" w:pos="540"/>
          <w:tab w:val="num" w:pos="1080"/>
          <w:tab w:val="left" w:pos="1620"/>
        </w:tabs>
        <w:ind w:left="1080" w:hanging="540"/>
        <w:rPr>
          <w:rFonts w:ascii="Arial" w:hAnsi="Arial" w:cs="Arial"/>
          <w:sz w:val="24"/>
          <w:szCs w:val="24"/>
        </w:rPr>
      </w:pPr>
      <w:r w:rsidRPr="0021379D">
        <w:rPr>
          <w:rFonts w:ascii="Arial" w:hAnsi="Arial" w:cs="Arial"/>
          <w:sz w:val="24"/>
          <w:szCs w:val="24"/>
        </w:rPr>
        <w:t>Replaced parts become the property of the State.</w:t>
      </w:r>
    </w:p>
    <w:p w14:paraId="3DA86B3F" w14:textId="77777777" w:rsidR="0021379D" w:rsidRDefault="0021379D" w:rsidP="008128EC">
      <w:pPr>
        <w:tabs>
          <w:tab w:val="left" w:pos="540"/>
          <w:tab w:val="left" w:pos="1620"/>
        </w:tabs>
        <w:ind w:left="1080"/>
        <w:rPr>
          <w:rFonts w:ascii="Arial" w:hAnsi="Arial" w:cs="Arial"/>
          <w:sz w:val="24"/>
          <w:szCs w:val="24"/>
        </w:rPr>
      </w:pPr>
    </w:p>
    <w:p w14:paraId="51C2829F" w14:textId="77777777" w:rsidR="0021379D" w:rsidRPr="0021379D" w:rsidRDefault="0021379D" w:rsidP="008128EC">
      <w:pPr>
        <w:tabs>
          <w:tab w:val="left" w:pos="540"/>
          <w:tab w:val="left" w:pos="1620"/>
        </w:tabs>
        <w:ind w:left="1080"/>
        <w:rPr>
          <w:rFonts w:ascii="Arial" w:hAnsi="Arial" w:cs="Arial"/>
          <w:sz w:val="24"/>
          <w:szCs w:val="24"/>
        </w:rPr>
      </w:pPr>
    </w:p>
    <w:p w14:paraId="01273485" w14:textId="77777777" w:rsidR="0021379D" w:rsidRPr="0021379D" w:rsidRDefault="0021379D" w:rsidP="00A75584">
      <w:pPr>
        <w:numPr>
          <w:ilvl w:val="0"/>
          <w:numId w:val="37"/>
        </w:numPr>
        <w:tabs>
          <w:tab w:val="left" w:pos="540"/>
        </w:tabs>
        <w:ind w:hanging="990"/>
        <w:rPr>
          <w:rFonts w:ascii="Arial" w:hAnsi="Arial" w:cs="Arial"/>
          <w:sz w:val="24"/>
          <w:szCs w:val="24"/>
          <w:u w:val="single"/>
        </w:rPr>
      </w:pPr>
      <w:r w:rsidRPr="0021379D">
        <w:rPr>
          <w:rFonts w:ascii="Arial" w:hAnsi="Arial" w:cs="Arial"/>
          <w:sz w:val="24"/>
          <w:szCs w:val="24"/>
          <w:u w:val="single"/>
        </w:rPr>
        <w:t>WORK ORDER</w:t>
      </w:r>
      <w:r w:rsidRPr="0021379D">
        <w:rPr>
          <w:rFonts w:ascii="Arial" w:hAnsi="Arial" w:cs="Arial"/>
          <w:sz w:val="24"/>
          <w:szCs w:val="24"/>
        </w:rPr>
        <w:t xml:space="preserve"> </w:t>
      </w:r>
    </w:p>
    <w:p w14:paraId="5816839E" w14:textId="77777777" w:rsidR="0021379D" w:rsidRPr="0021379D" w:rsidRDefault="0021379D" w:rsidP="008128EC">
      <w:pPr>
        <w:tabs>
          <w:tab w:val="left" w:pos="540"/>
        </w:tabs>
        <w:ind w:left="990"/>
        <w:rPr>
          <w:rFonts w:ascii="Arial" w:hAnsi="Arial" w:cs="Arial"/>
          <w:sz w:val="24"/>
          <w:szCs w:val="24"/>
          <w:u w:val="single"/>
        </w:rPr>
      </w:pPr>
    </w:p>
    <w:p w14:paraId="72C4322B" w14:textId="77777777" w:rsidR="0021379D" w:rsidRPr="0021379D" w:rsidRDefault="0021379D" w:rsidP="00A75584">
      <w:pPr>
        <w:numPr>
          <w:ilvl w:val="0"/>
          <w:numId w:val="50"/>
        </w:numPr>
        <w:tabs>
          <w:tab w:val="left" w:pos="540"/>
        </w:tabs>
        <w:ind w:left="1080" w:hanging="540"/>
        <w:rPr>
          <w:rFonts w:ascii="Arial" w:hAnsi="Arial" w:cs="Arial"/>
          <w:sz w:val="24"/>
          <w:szCs w:val="24"/>
        </w:rPr>
      </w:pPr>
      <w:r w:rsidRPr="0021379D">
        <w:rPr>
          <w:rFonts w:ascii="Arial" w:hAnsi="Arial" w:cs="Arial"/>
          <w:sz w:val="24"/>
          <w:szCs w:val="24"/>
        </w:rPr>
        <w:t>Contractor shall submit a written estimate for repair and emergency repair services to the FMD Contract Administrator or FMD Designated Representative and receive an approved Work Order, prior to performing repair services. Exhibit A, Attachment 2, Sample Work Order is included for reference.</w:t>
      </w:r>
    </w:p>
    <w:p w14:paraId="6BC584E5" w14:textId="77777777" w:rsidR="0021379D" w:rsidRPr="0021379D" w:rsidRDefault="0021379D" w:rsidP="008128EC">
      <w:pPr>
        <w:tabs>
          <w:tab w:val="left" w:pos="540"/>
        </w:tabs>
        <w:ind w:left="1080" w:hanging="540"/>
        <w:rPr>
          <w:rFonts w:ascii="Arial" w:hAnsi="Arial" w:cs="Arial"/>
          <w:sz w:val="24"/>
          <w:szCs w:val="24"/>
        </w:rPr>
      </w:pPr>
    </w:p>
    <w:p w14:paraId="138826FA" w14:textId="77777777" w:rsidR="0021379D" w:rsidRPr="0021379D" w:rsidRDefault="0021379D" w:rsidP="00A75584">
      <w:pPr>
        <w:numPr>
          <w:ilvl w:val="0"/>
          <w:numId w:val="50"/>
        </w:numPr>
        <w:tabs>
          <w:tab w:val="left" w:pos="540"/>
          <w:tab w:val="left" w:pos="1080"/>
        </w:tabs>
        <w:ind w:left="1080" w:hanging="540"/>
        <w:rPr>
          <w:rFonts w:ascii="Arial" w:hAnsi="Arial" w:cs="Arial"/>
          <w:sz w:val="24"/>
          <w:szCs w:val="24"/>
        </w:rPr>
      </w:pPr>
      <w:r w:rsidRPr="0021379D">
        <w:rPr>
          <w:rFonts w:ascii="Arial" w:hAnsi="Arial" w:cs="Arial"/>
          <w:sz w:val="24"/>
          <w:szCs w:val="24"/>
        </w:rPr>
        <w:t>Contractor shall notify and submit a written estimate of required part(s) to the FMD Contract Administrator or FMD Designated Representative and receive an approved work order, prior to ordering or replacement of part(s). Exhibit A, Attachment 2, Sample Work Order is included for reference.</w:t>
      </w:r>
    </w:p>
    <w:p w14:paraId="694BF9F1" w14:textId="77777777" w:rsidR="0021379D" w:rsidRPr="0021379D" w:rsidRDefault="0021379D" w:rsidP="008128EC">
      <w:pPr>
        <w:tabs>
          <w:tab w:val="left" w:pos="540"/>
          <w:tab w:val="left" w:pos="1620"/>
        </w:tabs>
        <w:ind w:left="1080" w:hanging="540"/>
        <w:rPr>
          <w:rFonts w:ascii="Arial" w:hAnsi="Arial" w:cs="Arial"/>
          <w:sz w:val="24"/>
          <w:szCs w:val="24"/>
        </w:rPr>
      </w:pPr>
    </w:p>
    <w:p w14:paraId="22C08A70" w14:textId="77777777" w:rsidR="0021379D" w:rsidRPr="0021379D" w:rsidRDefault="0021379D" w:rsidP="00A75584">
      <w:pPr>
        <w:numPr>
          <w:ilvl w:val="0"/>
          <w:numId w:val="50"/>
        </w:numPr>
        <w:tabs>
          <w:tab w:val="left" w:pos="540"/>
          <w:tab w:val="left" w:pos="1080"/>
        </w:tabs>
        <w:ind w:left="1080" w:hanging="540"/>
        <w:rPr>
          <w:rFonts w:ascii="Arial" w:hAnsi="Arial" w:cs="Arial"/>
          <w:sz w:val="24"/>
          <w:szCs w:val="24"/>
        </w:rPr>
      </w:pPr>
      <w:r w:rsidRPr="0021379D">
        <w:rPr>
          <w:rFonts w:ascii="Arial" w:hAnsi="Arial" w:cs="Arial"/>
          <w:sz w:val="24"/>
          <w:szCs w:val="24"/>
        </w:rPr>
        <w:lastRenderedPageBreak/>
        <w:t xml:space="preserve">In the case of conflict between the rates identified on Exhibit B, Attachment 1, Cost Sheet and the rates identified on the Work Order, the Cost Sheet shall prevail. </w:t>
      </w:r>
    </w:p>
    <w:p w14:paraId="4F8BB624" w14:textId="77777777" w:rsidR="0021379D" w:rsidRPr="0021379D" w:rsidRDefault="0021379D" w:rsidP="008128EC">
      <w:pPr>
        <w:tabs>
          <w:tab w:val="left" w:pos="540"/>
        </w:tabs>
        <w:ind w:left="990"/>
        <w:rPr>
          <w:rFonts w:ascii="Arial" w:hAnsi="Arial" w:cs="Arial"/>
          <w:sz w:val="24"/>
          <w:szCs w:val="24"/>
          <w:u w:val="single"/>
        </w:rPr>
      </w:pPr>
    </w:p>
    <w:p w14:paraId="3DD7598C" w14:textId="77777777" w:rsidR="0021379D" w:rsidRPr="0021379D" w:rsidRDefault="0021379D" w:rsidP="00A75584">
      <w:pPr>
        <w:numPr>
          <w:ilvl w:val="0"/>
          <w:numId w:val="37"/>
        </w:numPr>
        <w:tabs>
          <w:tab w:val="left" w:pos="540"/>
        </w:tabs>
        <w:ind w:hanging="990"/>
        <w:rPr>
          <w:rFonts w:ascii="Arial" w:hAnsi="Arial" w:cs="Arial"/>
          <w:sz w:val="24"/>
          <w:szCs w:val="24"/>
          <w:u w:val="single"/>
        </w:rPr>
      </w:pPr>
      <w:r w:rsidRPr="0021379D">
        <w:rPr>
          <w:rFonts w:ascii="Arial" w:hAnsi="Arial" w:cs="Arial"/>
          <w:sz w:val="24"/>
          <w:szCs w:val="24"/>
          <w:u w:val="single"/>
        </w:rPr>
        <w:t>TECHNICAL SUPPORT SERVICES</w:t>
      </w:r>
      <w:r w:rsidRPr="0021379D">
        <w:rPr>
          <w:rFonts w:ascii="Arial" w:hAnsi="Arial" w:cs="Arial"/>
          <w:sz w:val="24"/>
          <w:szCs w:val="24"/>
        </w:rPr>
        <w:t xml:space="preserve"> </w:t>
      </w:r>
    </w:p>
    <w:p w14:paraId="09931ADE" w14:textId="77777777" w:rsidR="0021379D" w:rsidRPr="0021379D" w:rsidRDefault="0021379D" w:rsidP="008128EC">
      <w:pPr>
        <w:tabs>
          <w:tab w:val="left" w:pos="540"/>
          <w:tab w:val="left" w:pos="1620"/>
        </w:tabs>
        <w:rPr>
          <w:rFonts w:ascii="Arial" w:hAnsi="Arial" w:cs="Arial"/>
          <w:sz w:val="24"/>
          <w:szCs w:val="24"/>
        </w:rPr>
      </w:pPr>
    </w:p>
    <w:p w14:paraId="6B7A634E" w14:textId="77777777" w:rsidR="0021379D" w:rsidRPr="0021379D" w:rsidRDefault="0021379D" w:rsidP="00A75584">
      <w:pPr>
        <w:numPr>
          <w:ilvl w:val="0"/>
          <w:numId w:val="39"/>
        </w:numPr>
        <w:tabs>
          <w:tab w:val="left" w:pos="1080"/>
        </w:tabs>
        <w:ind w:left="1080" w:hanging="540"/>
        <w:rPr>
          <w:rFonts w:ascii="Arial" w:hAnsi="Arial" w:cs="Arial"/>
          <w:sz w:val="24"/>
          <w:szCs w:val="24"/>
        </w:rPr>
      </w:pPr>
      <w:r w:rsidRPr="0021379D">
        <w:rPr>
          <w:rFonts w:ascii="Arial" w:hAnsi="Arial" w:cs="Arial"/>
          <w:sz w:val="24"/>
          <w:szCs w:val="24"/>
        </w:rPr>
        <w:t>Contractor shall provide up to twelve (12) hours of technical support services per 12 month period, via telephone to address or troubleshoot equipment problems, as requested by the FMD Contract Administrator or FMD Designated Representative.  Technical Support Services shall be paid by the State at the hourly rates specified in Exhibit B, Attachment 1, Cost Sheet, Table 5, Technical Support Services. The State will only pay for the hours actually spent providing technical support services, not to exceed the maximum amount as specified above. The State does not guarantee the actual amount of technical support service hours to be performed.</w:t>
      </w:r>
    </w:p>
    <w:p w14:paraId="51408B11" w14:textId="77777777" w:rsidR="0021379D" w:rsidRPr="0021379D" w:rsidRDefault="0021379D" w:rsidP="008128EC">
      <w:pPr>
        <w:tabs>
          <w:tab w:val="left" w:pos="1080"/>
        </w:tabs>
        <w:ind w:left="1080"/>
        <w:rPr>
          <w:rFonts w:ascii="Arial" w:hAnsi="Arial" w:cs="Arial"/>
          <w:sz w:val="24"/>
          <w:szCs w:val="24"/>
        </w:rPr>
      </w:pPr>
    </w:p>
    <w:p w14:paraId="3423DC06" w14:textId="77777777" w:rsidR="0021379D" w:rsidRPr="0021379D" w:rsidRDefault="0021379D" w:rsidP="00A75584">
      <w:pPr>
        <w:numPr>
          <w:ilvl w:val="0"/>
          <w:numId w:val="39"/>
        </w:numPr>
        <w:tabs>
          <w:tab w:val="left" w:pos="1080"/>
        </w:tabs>
        <w:ind w:left="1080" w:hanging="540"/>
        <w:rPr>
          <w:rFonts w:ascii="Arial" w:hAnsi="Arial" w:cs="Arial"/>
          <w:sz w:val="24"/>
          <w:szCs w:val="24"/>
        </w:rPr>
      </w:pPr>
      <w:r w:rsidRPr="0021379D">
        <w:rPr>
          <w:rFonts w:ascii="Arial" w:hAnsi="Arial" w:cs="Arial"/>
          <w:sz w:val="24"/>
          <w:szCs w:val="24"/>
        </w:rPr>
        <w:t>Contractor shall make every attempt to start and complete Technical Support Services the same business day.  When a delay in completion of Technical Support Services occurs the same business day, the Contractor shall inform the FMD Contract Administrator or FMD Designated Representative immediately.</w:t>
      </w:r>
    </w:p>
    <w:p w14:paraId="5EBCABA4" w14:textId="77777777" w:rsidR="0021379D" w:rsidRPr="0021379D" w:rsidRDefault="0021379D" w:rsidP="008128EC">
      <w:pPr>
        <w:tabs>
          <w:tab w:val="left" w:pos="1080"/>
        </w:tabs>
        <w:ind w:left="1080"/>
        <w:rPr>
          <w:rFonts w:ascii="Arial" w:hAnsi="Arial" w:cs="Arial"/>
          <w:sz w:val="24"/>
          <w:szCs w:val="24"/>
        </w:rPr>
      </w:pPr>
    </w:p>
    <w:p w14:paraId="0711AE24" w14:textId="77777777" w:rsidR="0021379D" w:rsidRPr="0021379D" w:rsidRDefault="0021379D" w:rsidP="00A75584">
      <w:pPr>
        <w:numPr>
          <w:ilvl w:val="0"/>
          <w:numId w:val="39"/>
        </w:numPr>
        <w:tabs>
          <w:tab w:val="left" w:pos="1080"/>
        </w:tabs>
        <w:ind w:left="1080" w:hanging="540"/>
        <w:rPr>
          <w:rFonts w:ascii="Arial" w:hAnsi="Arial" w:cs="Arial"/>
          <w:sz w:val="24"/>
          <w:szCs w:val="24"/>
        </w:rPr>
      </w:pPr>
      <w:r w:rsidRPr="0021379D">
        <w:rPr>
          <w:rFonts w:ascii="Arial" w:hAnsi="Arial" w:cs="Arial"/>
          <w:sz w:val="24"/>
          <w:szCs w:val="24"/>
        </w:rPr>
        <w:t>Contractor shall keep a written record/log of Technical Support Services provided, containing number of hours, assistance provided, outcome and recommendation.</w:t>
      </w:r>
    </w:p>
    <w:p w14:paraId="4C523C59" w14:textId="77777777" w:rsidR="0021379D" w:rsidRPr="0021379D" w:rsidRDefault="0021379D" w:rsidP="008128EC">
      <w:pPr>
        <w:tabs>
          <w:tab w:val="left" w:pos="1080"/>
        </w:tabs>
        <w:ind w:left="1080"/>
        <w:rPr>
          <w:rFonts w:ascii="Arial" w:hAnsi="Arial" w:cs="Arial"/>
          <w:sz w:val="24"/>
          <w:szCs w:val="24"/>
        </w:rPr>
      </w:pPr>
    </w:p>
    <w:p w14:paraId="09E1EEB0" w14:textId="77777777" w:rsidR="0021379D" w:rsidRPr="0021379D" w:rsidRDefault="0021379D" w:rsidP="00A75584">
      <w:pPr>
        <w:numPr>
          <w:ilvl w:val="0"/>
          <w:numId w:val="39"/>
        </w:numPr>
        <w:tabs>
          <w:tab w:val="left" w:pos="1080"/>
        </w:tabs>
        <w:ind w:left="1080" w:hanging="540"/>
        <w:rPr>
          <w:rFonts w:ascii="Arial" w:hAnsi="Arial" w:cs="Arial"/>
          <w:sz w:val="24"/>
          <w:szCs w:val="24"/>
        </w:rPr>
      </w:pPr>
      <w:r w:rsidRPr="0021379D">
        <w:rPr>
          <w:rFonts w:ascii="Arial" w:hAnsi="Arial" w:cs="Arial"/>
          <w:sz w:val="24"/>
          <w:szCs w:val="24"/>
        </w:rPr>
        <w:t xml:space="preserve">Contractor shall email the record/log to the FMD Contract Administrator or FMD Designated Representative monthly for review and approval. </w:t>
      </w:r>
    </w:p>
    <w:p w14:paraId="3B8E8CEF" w14:textId="77777777" w:rsidR="0021379D" w:rsidRPr="0021379D" w:rsidRDefault="0021379D" w:rsidP="008128EC">
      <w:pPr>
        <w:tabs>
          <w:tab w:val="left" w:pos="1080"/>
        </w:tabs>
        <w:ind w:left="1080"/>
        <w:rPr>
          <w:rFonts w:ascii="Arial" w:hAnsi="Arial" w:cs="Arial"/>
          <w:sz w:val="24"/>
          <w:szCs w:val="24"/>
        </w:rPr>
      </w:pPr>
    </w:p>
    <w:p w14:paraId="66C19319" w14:textId="77777777" w:rsidR="0021379D" w:rsidRPr="0021379D" w:rsidRDefault="0021379D" w:rsidP="00A75584">
      <w:pPr>
        <w:numPr>
          <w:ilvl w:val="0"/>
          <w:numId w:val="39"/>
        </w:numPr>
        <w:tabs>
          <w:tab w:val="left" w:pos="1080"/>
        </w:tabs>
        <w:ind w:left="1080" w:hanging="540"/>
        <w:rPr>
          <w:rFonts w:ascii="Arial" w:hAnsi="Arial" w:cs="Arial"/>
          <w:sz w:val="24"/>
          <w:szCs w:val="24"/>
        </w:rPr>
      </w:pPr>
      <w:r w:rsidRPr="0021379D">
        <w:rPr>
          <w:rFonts w:ascii="Arial" w:hAnsi="Arial" w:cs="Arial"/>
          <w:sz w:val="24"/>
          <w:szCs w:val="24"/>
        </w:rPr>
        <w:t xml:space="preserve">Contractor shall attach a copy of the FMD pre-approved record/log to the invoice. Any unapproved technical support service hours will be considered performed at the Contractor’s own expense. </w:t>
      </w:r>
    </w:p>
    <w:p w14:paraId="2B3523F7" w14:textId="77777777" w:rsidR="0021379D" w:rsidRPr="0021379D" w:rsidRDefault="0021379D" w:rsidP="008128EC">
      <w:pPr>
        <w:tabs>
          <w:tab w:val="left" w:pos="1260"/>
        </w:tabs>
        <w:ind w:left="1260"/>
        <w:rPr>
          <w:rFonts w:ascii="Arial" w:hAnsi="Arial" w:cs="Arial"/>
          <w:sz w:val="24"/>
          <w:szCs w:val="24"/>
        </w:rPr>
      </w:pPr>
    </w:p>
    <w:p w14:paraId="30B17434" w14:textId="77777777" w:rsidR="0021379D" w:rsidRPr="0021379D" w:rsidRDefault="0021379D" w:rsidP="00A75584">
      <w:pPr>
        <w:numPr>
          <w:ilvl w:val="0"/>
          <w:numId w:val="37"/>
        </w:numPr>
        <w:ind w:hanging="990"/>
        <w:rPr>
          <w:rFonts w:ascii="Arial" w:hAnsi="Arial" w:cs="Arial"/>
          <w:color w:val="0000FF"/>
          <w:sz w:val="24"/>
          <w:szCs w:val="24"/>
        </w:rPr>
      </w:pPr>
      <w:r w:rsidRPr="0021379D">
        <w:rPr>
          <w:rFonts w:ascii="Arial" w:hAnsi="Arial" w:cs="Arial"/>
          <w:sz w:val="24"/>
          <w:szCs w:val="24"/>
          <w:u w:val="single"/>
        </w:rPr>
        <w:t>REPORTS</w:t>
      </w:r>
    </w:p>
    <w:p w14:paraId="22C3AE95" w14:textId="77777777" w:rsidR="0021379D" w:rsidRPr="0021379D" w:rsidRDefault="0021379D" w:rsidP="008128EC">
      <w:pPr>
        <w:rPr>
          <w:rFonts w:ascii="Arial" w:hAnsi="Arial" w:cs="Arial"/>
          <w:sz w:val="24"/>
          <w:szCs w:val="24"/>
          <w:u w:val="single"/>
        </w:rPr>
      </w:pPr>
    </w:p>
    <w:p w14:paraId="480D4CBD" w14:textId="77777777" w:rsidR="0021379D" w:rsidRPr="0021379D" w:rsidRDefault="0021379D" w:rsidP="00A328E2">
      <w:pPr>
        <w:ind w:left="1080"/>
        <w:rPr>
          <w:rFonts w:ascii="Arial" w:hAnsi="Arial" w:cs="Arial"/>
          <w:sz w:val="24"/>
          <w:szCs w:val="24"/>
        </w:rPr>
      </w:pPr>
      <w:r w:rsidRPr="0021379D">
        <w:rPr>
          <w:rFonts w:ascii="Arial" w:hAnsi="Arial" w:cs="Arial"/>
          <w:sz w:val="24"/>
          <w:szCs w:val="24"/>
        </w:rPr>
        <w:t xml:space="preserve">Where reporting is required, the Contractor shall email the written reports to the FMD Contract Administrator or FMD Designated Representative within 15 calendar days of completion of services.    </w:t>
      </w:r>
    </w:p>
    <w:p w14:paraId="4145DADB" w14:textId="77777777" w:rsidR="0021379D" w:rsidRDefault="0021379D" w:rsidP="008128EC">
      <w:pPr>
        <w:ind w:left="720"/>
        <w:rPr>
          <w:rFonts w:ascii="Arial" w:hAnsi="Arial" w:cs="Arial"/>
          <w:sz w:val="24"/>
          <w:szCs w:val="24"/>
        </w:rPr>
      </w:pPr>
    </w:p>
    <w:p w14:paraId="35ED4D0E" w14:textId="77777777" w:rsidR="0021379D" w:rsidRPr="0021379D" w:rsidRDefault="0021379D" w:rsidP="008128EC">
      <w:pPr>
        <w:ind w:left="720"/>
        <w:rPr>
          <w:rFonts w:ascii="Arial" w:hAnsi="Arial" w:cs="Arial"/>
          <w:sz w:val="24"/>
          <w:szCs w:val="24"/>
        </w:rPr>
      </w:pPr>
    </w:p>
    <w:p w14:paraId="2FE9E87D" w14:textId="77777777" w:rsidR="0021379D" w:rsidRPr="0021379D" w:rsidRDefault="0021379D" w:rsidP="00A75584">
      <w:pPr>
        <w:numPr>
          <w:ilvl w:val="0"/>
          <w:numId w:val="37"/>
        </w:numPr>
        <w:ind w:hanging="990"/>
        <w:rPr>
          <w:rFonts w:ascii="Arial" w:hAnsi="Arial" w:cs="Arial"/>
          <w:sz w:val="24"/>
          <w:szCs w:val="24"/>
        </w:rPr>
      </w:pPr>
      <w:r w:rsidRPr="0021379D">
        <w:rPr>
          <w:rFonts w:ascii="Arial" w:hAnsi="Arial" w:cs="Arial"/>
          <w:caps/>
          <w:sz w:val="24"/>
          <w:szCs w:val="24"/>
          <w:u w:val="single"/>
        </w:rPr>
        <w:t>Inspections by State</w:t>
      </w:r>
    </w:p>
    <w:p w14:paraId="3B88D096" w14:textId="77777777" w:rsidR="0021379D" w:rsidRPr="0021379D" w:rsidRDefault="0021379D" w:rsidP="008128EC">
      <w:pPr>
        <w:tabs>
          <w:tab w:val="left" w:pos="540"/>
          <w:tab w:val="left" w:pos="1080"/>
          <w:tab w:val="left" w:pos="1620"/>
        </w:tabs>
        <w:rPr>
          <w:rFonts w:ascii="Arial" w:hAnsi="Arial" w:cs="Arial"/>
          <w:sz w:val="24"/>
          <w:szCs w:val="24"/>
        </w:rPr>
      </w:pPr>
    </w:p>
    <w:p w14:paraId="0AB6E7C8" w14:textId="77777777" w:rsidR="0021379D" w:rsidRPr="0021379D" w:rsidRDefault="0021379D" w:rsidP="00A328E2">
      <w:pPr>
        <w:ind w:left="1080"/>
        <w:rPr>
          <w:rFonts w:ascii="Arial" w:hAnsi="Arial" w:cs="Arial"/>
          <w:sz w:val="24"/>
          <w:szCs w:val="24"/>
        </w:rPr>
      </w:pPr>
      <w:r w:rsidRPr="0021379D">
        <w:rPr>
          <w:rFonts w:ascii="Arial" w:hAnsi="Arial" w:cs="Arial"/>
          <w:sz w:val="24"/>
          <w:szCs w:val="24"/>
        </w:rPr>
        <w:t>Any services performed by the Contractor are to be inspected by the FMD Contract Administrator or FMD Designated Representative after completion.  The FMD Contract Administrator or FMD Designated Representative is solely responsible for determining acceptability of service performed and the operability of the equipment/system.</w:t>
      </w:r>
    </w:p>
    <w:p w14:paraId="25E69C9B" w14:textId="77777777" w:rsidR="0021379D" w:rsidRPr="0021379D" w:rsidRDefault="0021379D" w:rsidP="008128EC">
      <w:pPr>
        <w:rPr>
          <w:rFonts w:ascii="Arial" w:hAnsi="Arial" w:cs="Arial"/>
          <w:sz w:val="24"/>
          <w:szCs w:val="24"/>
        </w:rPr>
      </w:pPr>
    </w:p>
    <w:p w14:paraId="1B129B96" w14:textId="77777777" w:rsidR="0021379D" w:rsidRPr="0021379D" w:rsidRDefault="0021379D" w:rsidP="00A75584">
      <w:pPr>
        <w:numPr>
          <w:ilvl w:val="0"/>
          <w:numId w:val="37"/>
        </w:numPr>
        <w:ind w:hanging="990"/>
        <w:rPr>
          <w:rFonts w:ascii="Arial" w:hAnsi="Arial" w:cs="Arial"/>
          <w:sz w:val="24"/>
          <w:szCs w:val="24"/>
        </w:rPr>
      </w:pPr>
      <w:r w:rsidRPr="0021379D">
        <w:rPr>
          <w:rFonts w:ascii="Arial" w:hAnsi="Arial" w:cs="Arial"/>
          <w:sz w:val="24"/>
          <w:szCs w:val="24"/>
          <w:u w:val="single"/>
        </w:rPr>
        <w:t>WARRANTY</w:t>
      </w:r>
      <w:r w:rsidRPr="0021379D">
        <w:rPr>
          <w:rFonts w:ascii="Arial" w:hAnsi="Arial" w:cs="Arial"/>
          <w:i/>
          <w:sz w:val="24"/>
          <w:szCs w:val="24"/>
        </w:rPr>
        <w:t xml:space="preserve"> </w:t>
      </w:r>
      <w:r w:rsidRPr="0021379D">
        <w:rPr>
          <w:rFonts w:ascii="Arial" w:hAnsi="Arial" w:cs="Arial"/>
          <w:sz w:val="24"/>
          <w:szCs w:val="24"/>
        </w:rPr>
        <w:t xml:space="preserve"> </w:t>
      </w:r>
    </w:p>
    <w:p w14:paraId="33E78297" w14:textId="77777777" w:rsidR="0021379D" w:rsidRPr="0021379D" w:rsidRDefault="0021379D" w:rsidP="008128EC">
      <w:pPr>
        <w:rPr>
          <w:rFonts w:ascii="Arial" w:hAnsi="Arial" w:cs="Arial"/>
          <w:sz w:val="24"/>
          <w:szCs w:val="24"/>
          <w:u w:val="single"/>
        </w:rPr>
      </w:pPr>
    </w:p>
    <w:p w14:paraId="53899E11" w14:textId="77777777" w:rsidR="0021379D" w:rsidRPr="0021379D" w:rsidRDefault="0021379D" w:rsidP="00A75584">
      <w:pPr>
        <w:numPr>
          <w:ilvl w:val="0"/>
          <w:numId w:val="47"/>
        </w:numPr>
        <w:rPr>
          <w:rFonts w:ascii="Arial" w:hAnsi="Arial" w:cs="Arial"/>
          <w:sz w:val="24"/>
          <w:szCs w:val="24"/>
        </w:rPr>
      </w:pPr>
      <w:r w:rsidRPr="0021379D">
        <w:rPr>
          <w:rFonts w:ascii="Arial" w:hAnsi="Arial" w:cs="Arial"/>
          <w:sz w:val="24"/>
          <w:szCs w:val="24"/>
        </w:rPr>
        <w:t>Contractor unconditionally warrants the work performed under this Agreement conforms to the Agreement requirements and is free of any defect in equipment, material, or design furnished, or workmanship performed by Contractor or any tier.</w:t>
      </w:r>
    </w:p>
    <w:p w14:paraId="6181C964" w14:textId="77777777" w:rsidR="0021379D" w:rsidRPr="0021379D" w:rsidRDefault="0021379D" w:rsidP="008128EC">
      <w:pPr>
        <w:rPr>
          <w:rFonts w:ascii="Arial" w:hAnsi="Arial" w:cs="Arial"/>
          <w:sz w:val="24"/>
          <w:szCs w:val="24"/>
        </w:rPr>
      </w:pPr>
    </w:p>
    <w:p w14:paraId="4B17EBA7" w14:textId="77777777" w:rsidR="0021379D" w:rsidRPr="0021379D" w:rsidRDefault="0021379D" w:rsidP="00A75584">
      <w:pPr>
        <w:numPr>
          <w:ilvl w:val="0"/>
          <w:numId w:val="47"/>
        </w:numPr>
        <w:rPr>
          <w:rFonts w:ascii="Arial" w:hAnsi="Arial" w:cs="Arial"/>
          <w:sz w:val="24"/>
          <w:szCs w:val="24"/>
        </w:rPr>
      </w:pPr>
      <w:r w:rsidRPr="0021379D">
        <w:rPr>
          <w:rFonts w:ascii="Arial" w:hAnsi="Arial" w:cs="Arial"/>
          <w:sz w:val="24"/>
          <w:szCs w:val="24"/>
        </w:rPr>
        <w:t>This warranty shall continue for a period of one (1) year from the date of acceptance of the work.</w:t>
      </w:r>
    </w:p>
    <w:p w14:paraId="6FB835D7" w14:textId="77777777" w:rsidR="0021379D" w:rsidRPr="0021379D" w:rsidRDefault="0021379D" w:rsidP="008128EC">
      <w:pPr>
        <w:ind w:left="1170"/>
        <w:rPr>
          <w:rFonts w:ascii="Arial" w:hAnsi="Arial" w:cs="Arial"/>
          <w:sz w:val="24"/>
          <w:szCs w:val="24"/>
        </w:rPr>
      </w:pPr>
    </w:p>
    <w:p w14:paraId="08F66096" w14:textId="77777777" w:rsidR="0021379D" w:rsidRPr="0021379D" w:rsidRDefault="0021379D" w:rsidP="00A75584">
      <w:pPr>
        <w:numPr>
          <w:ilvl w:val="0"/>
          <w:numId w:val="47"/>
        </w:numPr>
        <w:rPr>
          <w:rFonts w:ascii="Arial" w:hAnsi="Arial" w:cs="Arial"/>
          <w:sz w:val="24"/>
          <w:szCs w:val="24"/>
        </w:rPr>
      </w:pPr>
      <w:r w:rsidRPr="0021379D">
        <w:rPr>
          <w:rFonts w:ascii="Arial" w:hAnsi="Arial" w:cs="Arial"/>
          <w:sz w:val="24"/>
          <w:szCs w:val="24"/>
        </w:rPr>
        <w:t>Upon written notification, Contractor shall immediately repair or replace, at Contractor’s expense, work that fails to conform to the requirements of the Agreement or any defect in equipment, material, design furnished, or workmanship performed by Contractor or any subcontractor or supplier at any tier. In addition, Contractor shall remedy at Contractor’s expense any damage to State-owned or controlled real or personal property when that damage is the result of Contractor’s failure to conform to Agreement requirements or any defect of equipment, material, workmanship or design furnished.</w:t>
      </w:r>
    </w:p>
    <w:p w14:paraId="6EE4081F" w14:textId="77777777" w:rsidR="0021379D" w:rsidRPr="0021379D" w:rsidRDefault="0021379D" w:rsidP="008128EC">
      <w:pPr>
        <w:ind w:left="1170"/>
        <w:rPr>
          <w:rFonts w:ascii="Arial" w:hAnsi="Arial" w:cs="Arial"/>
          <w:sz w:val="24"/>
          <w:szCs w:val="24"/>
        </w:rPr>
      </w:pPr>
    </w:p>
    <w:p w14:paraId="3D187EDA" w14:textId="77777777" w:rsidR="0021379D" w:rsidRPr="0021379D" w:rsidRDefault="0021379D" w:rsidP="00A75584">
      <w:pPr>
        <w:numPr>
          <w:ilvl w:val="0"/>
          <w:numId w:val="47"/>
        </w:numPr>
        <w:rPr>
          <w:rFonts w:ascii="Arial" w:hAnsi="Arial" w:cs="Arial"/>
          <w:sz w:val="24"/>
          <w:szCs w:val="24"/>
        </w:rPr>
      </w:pPr>
      <w:r w:rsidRPr="0021379D">
        <w:rPr>
          <w:rFonts w:ascii="Arial" w:hAnsi="Arial" w:cs="Arial"/>
          <w:sz w:val="24"/>
          <w:szCs w:val="24"/>
        </w:rPr>
        <w:t xml:space="preserve">Contractor shall restore any work damaged in fulfilling the terms and conditions of this clause.  Contractor’s warranty with respect to work repaired or replaced will run for one (1) year from the date of acceptance of the repair or replacement.  As used in this clause, “acceptance” means the act of the State’s representative by which the State assumes for itself, or as agent of another, ownership of equipment, materials and supplies, or approves specific services, as complete performance of the Agreement. </w:t>
      </w:r>
    </w:p>
    <w:p w14:paraId="6FC7591E" w14:textId="77777777" w:rsidR="0021379D" w:rsidRPr="0021379D" w:rsidRDefault="0021379D" w:rsidP="008128EC">
      <w:pPr>
        <w:ind w:left="1170"/>
        <w:rPr>
          <w:rFonts w:ascii="Arial" w:hAnsi="Arial" w:cs="Arial"/>
          <w:sz w:val="24"/>
          <w:szCs w:val="24"/>
        </w:rPr>
      </w:pPr>
    </w:p>
    <w:p w14:paraId="4DB2D1A1" w14:textId="77777777" w:rsidR="0021379D" w:rsidRPr="0021379D" w:rsidRDefault="0021379D" w:rsidP="00A75584">
      <w:pPr>
        <w:numPr>
          <w:ilvl w:val="0"/>
          <w:numId w:val="47"/>
        </w:numPr>
        <w:rPr>
          <w:rFonts w:ascii="Arial" w:hAnsi="Arial" w:cs="Arial"/>
          <w:sz w:val="24"/>
          <w:szCs w:val="24"/>
        </w:rPr>
      </w:pPr>
      <w:r w:rsidRPr="0021379D">
        <w:rPr>
          <w:rFonts w:ascii="Arial" w:hAnsi="Arial" w:cs="Arial"/>
          <w:sz w:val="24"/>
          <w:szCs w:val="24"/>
        </w:rPr>
        <w:t>The State’s representative shall notify Contractor, in writing, within a reasonable time after the discovery of any failure, defect, or damage.</w:t>
      </w:r>
    </w:p>
    <w:p w14:paraId="6020DF88" w14:textId="77777777" w:rsidR="0021379D" w:rsidRPr="0021379D" w:rsidRDefault="0021379D" w:rsidP="008128EC">
      <w:pPr>
        <w:rPr>
          <w:rFonts w:ascii="Arial" w:hAnsi="Arial" w:cs="Arial"/>
          <w:sz w:val="24"/>
          <w:szCs w:val="24"/>
        </w:rPr>
      </w:pPr>
    </w:p>
    <w:p w14:paraId="682C60A3" w14:textId="77777777" w:rsidR="0021379D" w:rsidRPr="0021379D" w:rsidRDefault="0021379D" w:rsidP="00A75584">
      <w:pPr>
        <w:numPr>
          <w:ilvl w:val="0"/>
          <w:numId w:val="47"/>
        </w:numPr>
        <w:rPr>
          <w:rFonts w:ascii="Arial" w:hAnsi="Arial" w:cs="Arial"/>
          <w:sz w:val="24"/>
          <w:szCs w:val="24"/>
        </w:rPr>
      </w:pPr>
      <w:r w:rsidRPr="0021379D">
        <w:rPr>
          <w:rFonts w:ascii="Arial" w:hAnsi="Arial" w:cs="Arial"/>
          <w:sz w:val="24"/>
          <w:szCs w:val="24"/>
        </w:rPr>
        <w:t>If Contractor fails to immediately remedy any failure, defect or damage after receipt of notice, the State shall have the right to replace, repair, or otherwise remedy the failure, defect or damage at Contractor’s expense.</w:t>
      </w:r>
    </w:p>
    <w:p w14:paraId="09842D34" w14:textId="77777777" w:rsidR="0021379D" w:rsidRPr="0021379D" w:rsidRDefault="0021379D" w:rsidP="008128EC">
      <w:pPr>
        <w:rPr>
          <w:rFonts w:ascii="Arial" w:hAnsi="Arial" w:cs="Arial"/>
          <w:sz w:val="24"/>
          <w:szCs w:val="24"/>
        </w:rPr>
      </w:pPr>
    </w:p>
    <w:p w14:paraId="2EC6CB28" w14:textId="77777777" w:rsidR="0021379D" w:rsidRPr="0021379D" w:rsidRDefault="0021379D" w:rsidP="00A75584">
      <w:pPr>
        <w:numPr>
          <w:ilvl w:val="0"/>
          <w:numId w:val="47"/>
        </w:numPr>
        <w:rPr>
          <w:rFonts w:ascii="Arial" w:hAnsi="Arial" w:cs="Arial"/>
          <w:sz w:val="24"/>
          <w:szCs w:val="24"/>
        </w:rPr>
      </w:pPr>
      <w:r w:rsidRPr="0021379D">
        <w:rPr>
          <w:rFonts w:ascii="Arial" w:hAnsi="Arial" w:cs="Arial"/>
          <w:sz w:val="24"/>
          <w:szCs w:val="24"/>
        </w:rPr>
        <w:t>With respect to all warranties from subcontractors, manufacturers, or suppliers for work performed and/or materials furnished under this Agreement, Contractor shall:</w:t>
      </w:r>
    </w:p>
    <w:p w14:paraId="1B6C77E7" w14:textId="77777777" w:rsidR="0021379D" w:rsidRPr="0021379D" w:rsidRDefault="0021379D" w:rsidP="008128EC">
      <w:pPr>
        <w:rPr>
          <w:rFonts w:ascii="Arial" w:hAnsi="Arial" w:cs="Arial"/>
          <w:sz w:val="24"/>
          <w:szCs w:val="24"/>
        </w:rPr>
      </w:pPr>
    </w:p>
    <w:p w14:paraId="2B409F81" w14:textId="77777777" w:rsidR="0021379D" w:rsidRPr="0021379D" w:rsidRDefault="0021379D" w:rsidP="00A75584">
      <w:pPr>
        <w:numPr>
          <w:ilvl w:val="0"/>
          <w:numId w:val="46"/>
        </w:numPr>
        <w:rPr>
          <w:rFonts w:ascii="Arial" w:hAnsi="Arial" w:cs="Arial"/>
          <w:sz w:val="24"/>
          <w:szCs w:val="24"/>
        </w:rPr>
      </w:pPr>
      <w:r w:rsidRPr="0021379D">
        <w:rPr>
          <w:rFonts w:ascii="Arial" w:hAnsi="Arial" w:cs="Arial"/>
          <w:sz w:val="24"/>
          <w:szCs w:val="24"/>
        </w:rPr>
        <w:t>Obtain all warranties that would be given in normal commercial practice.</w:t>
      </w:r>
    </w:p>
    <w:p w14:paraId="6933CF62" w14:textId="77777777" w:rsidR="0021379D" w:rsidRPr="0021379D" w:rsidRDefault="0021379D" w:rsidP="00A75584">
      <w:pPr>
        <w:numPr>
          <w:ilvl w:val="0"/>
          <w:numId w:val="46"/>
        </w:numPr>
        <w:rPr>
          <w:rFonts w:ascii="Arial" w:hAnsi="Arial" w:cs="Arial"/>
          <w:sz w:val="24"/>
          <w:szCs w:val="24"/>
        </w:rPr>
      </w:pPr>
      <w:r w:rsidRPr="0021379D">
        <w:rPr>
          <w:rFonts w:ascii="Arial" w:hAnsi="Arial" w:cs="Arial"/>
          <w:sz w:val="24"/>
          <w:szCs w:val="24"/>
        </w:rPr>
        <w:t xml:space="preserve">Require all warranties be executed, in writing, for the benefit of the State. </w:t>
      </w:r>
    </w:p>
    <w:p w14:paraId="03A7D34C" w14:textId="77777777" w:rsidR="0021379D" w:rsidRPr="0021379D" w:rsidRDefault="0021379D" w:rsidP="00A75584">
      <w:pPr>
        <w:numPr>
          <w:ilvl w:val="0"/>
          <w:numId w:val="46"/>
        </w:numPr>
        <w:rPr>
          <w:rFonts w:ascii="Arial" w:hAnsi="Arial" w:cs="Arial"/>
          <w:sz w:val="24"/>
          <w:szCs w:val="24"/>
        </w:rPr>
      </w:pPr>
      <w:r w:rsidRPr="0021379D">
        <w:rPr>
          <w:rFonts w:ascii="Arial" w:hAnsi="Arial" w:cs="Arial"/>
          <w:sz w:val="24"/>
          <w:szCs w:val="24"/>
        </w:rPr>
        <w:t>Enforce warranties for the benefit of the State.</w:t>
      </w:r>
    </w:p>
    <w:p w14:paraId="5861C547" w14:textId="77777777" w:rsidR="0021379D" w:rsidRPr="0021379D" w:rsidRDefault="0021379D" w:rsidP="008128EC">
      <w:pPr>
        <w:ind w:left="540"/>
        <w:rPr>
          <w:rFonts w:ascii="Arial" w:hAnsi="Arial" w:cs="Arial"/>
          <w:color w:val="0000FF"/>
          <w:sz w:val="24"/>
          <w:szCs w:val="24"/>
        </w:rPr>
      </w:pPr>
      <w:r w:rsidRPr="0021379D">
        <w:rPr>
          <w:rFonts w:ascii="Arial" w:hAnsi="Arial" w:cs="Arial"/>
          <w:sz w:val="24"/>
          <w:szCs w:val="24"/>
        </w:rPr>
        <w:br w:type="page"/>
      </w:r>
    </w:p>
    <w:p w14:paraId="39DA1740" w14:textId="77777777" w:rsidR="0021379D" w:rsidRPr="0021379D" w:rsidRDefault="0021379D" w:rsidP="008128EC">
      <w:pPr>
        <w:tabs>
          <w:tab w:val="left" w:pos="540"/>
          <w:tab w:val="left" w:pos="1080"/>
          <w:tab w:val="left" w:pos="1620"/>
          <w:tab w:val="left" w:pos="2160"/>
          <w:tab w:val="left" w:pos="2700"/>
        </w:tabs>
        <w:jc w:val="center"/>
        <w:rPr>
          <w:rFonts w:ascii="Arial" w:hAnsi="Arial" w:cs="Arial"/>
          <w:sz w:val="24"/>
          <w:szCs w:val="24"/>
        </w:rPr>
      </w:pPr>
      <w:r w:rsidRPr="0021379D">
        <w:rPr>
          <w:rFonts w:ascii="Arial" w:hAnsi="Arial" w:cs="Arial"/>
          <w:sz w:val="24"/>
          <w:szCs w:val="24"/>
        </w:rPr>
        <w:lastRenderedPageBreak/>
        <w:t>EXHIBIT A, ATTACHMENT 1</w:t>
      </w:r>
    </w:p>
    <w:p w14:paraId="7EBABFA6" w14:textId="77777777" w:rsidR="0021379D" w:rsidRPr="0021379D" w:rsidRDefault="0021379D" w:rsidP="008128EC">
      <w:pPr>
        <w:tabs>
          <w:tab w:val="left" w:pos="540"/>
          <w:tab w:val="left" w:pos="1080"/>
          <w:tab w:val="left" w:pos="1620"/>
          <w:tab w:val="left" w:pos="2160"/>
          <w:tab w:val="left" w:pos="2700"/>
        </w:tabs>
        <w:jc w:val="center"/>
        <w:rPr>
          <w:rFonts w:ascii="Arial" w:hAnsi="Arial" w:cs="Arial"/>
          <w:sz w:val="24"/>
          <w:szCs w:val="24"/>
        </w:rPr>
      </w:pPr>
      <w:r w:rsidRPr="0021379D">
        <w:rPr>
          <w:rFonts w:ascii="Arial" w:hAnsi="Arial" w:cs="Arial"/>
          <w:sz w:val="24"/>
          <w:szCs w:val="24"/>
        </w:rPr>
        <w:t>EQUIPMENT LIST</w:t>
      </w:r>
    </w:p>
    <w:p w14:paraId="5D57357E" w14:textId="77777777" w:rsidR="0021379D" w:rsidRPr="0021379D" w:rsidRDefault="0021379D" w:rsidP="008128EC">
      <w:pPr>
        <w:tabs>
          <w:tab w:val="left" w:pos="540"/>
          <w:tab w:val="left" w:pos="1080"/>
          <w:tab w:val="left" w:pos="1620"/>
          <w:tab w:val="left" w:pos="2160"/>
          <w:tab w:val="left" w:pos="2700"/>
        </w:tabs>
        <w:rPr>
          <w:rFonts w:ascii="Arial" w:hAnsi="Arial" w:cs="Arial"/>
          <w:sz w:val="24"/>
          <w:szCs w:val="24"/>
        </w:rPr>
      </w:pPr>
    </w:p>
    <w:p w14:paraId="75AC1C14" w14:textId="77777777" w:rsidR="0021379D" w:rsidRPr="0021379D" w:rsidRDefault="0021379D" w:rsidP="008128EC">
      <w:pPr>
        <w:tabs>
          <w:tab w:val="left" w:pos="540"/>
          <w:tab w:val="left" w:pos="1080"/>
          <w:tab w:val="left" w:pos="1620"/>
          <w:tab w:val="left" w:pos="2160"/>
          <w:tab w:val="left" w:pos="2700"/>
        </w:tabs>
        <w:ind w:left="540"/>
        <w:rPr>
          <w:rFonts w:ascii="Arial" w:hAnsi="Arial" w:cs="Arial"/>
          <w:sz w:val="24"/>
          <w:szCs w:val="24"/>
        </w:rPr>
      </w:pPr>
      <w:r w:rsidRPr="0021379D">
        <w:rPr>
          <w:rFonts w:ascii="Arial" w:hAnsi="Arial" w:cs="Arial"/>
          <w:sz w:val="24"/>
          <w:szCs w:val="24"/>
        </w:rPr>
        <w:t>Service shall be applicable for the following equipment:</w:t>
      </w:r>
    </w:p>
    <w:p w14:paraId="66BE2E63" w14:textId="77777777" w:rsidR="0021379D" w:rsidRPr="0021379D" w:rsidRDefault="0021379D" w:rsidP="008128EC">
      <w:pPr>
        <w:tabs>
          <w:tab w:val="left" w:pos="540"/>
          <w:tab w:val="left" w:pos="1080"/>
          <w:tab w:val="left" w:pos="1620"/>
          <w:tab w:val="left" w:pos="2160"/>
          <w:tab w:val="left" w:pos="2700"/>
        </w:tabs>
        <w:rPr>
          <w:rFonts w:ascii="Arial" w:hAnsi="Arial" w:cs="Arial"/>
          <w:sz w:val="24"/>
          <w:szCs w:val="24"/>
        </w:rPr>
      </w:pPr>
    </w:p>
    <w:tbl>
      <w:tblPr>
        <w:tblW w:w="0" w:type="auto"/>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720"/>
        <w:gridCol w:w="2880"/>
        <w:gridCol w:w="1980"/>
        <w:gridCol w:w="1260"/>
        <w:gridCol w:w="1793"/>
      </w:tblGrid>
      <w:tr w:rsidR="0021379D" w:rsidRPr="0021379D" w14:paraId="2C4AFCB1" w14:textId="77777777" w:rsidTr="00342AB3">
        <w:trPr>
          <w:trHeight w:val="241"/>
        </w:trPr>
        <w:tc>
          <w:tcPr>
            <w:tcW w:w="720" w:type="dxa"/>
            <w:shd w:val="clear" w:color="auto" w:fill="E4E4E4"/>
          </w:tcPr>
          <w:p w14:paraId="29068760" w14:textId="77777777" w:rsidR="0021379D" w:rsidRPr="0021379D" w:rsidRDefault="0021379D" w:rsidP="00481DF6">
            <w:pPr>
              <w:pStyle w:val="TableParagraph"/>
              <w:spacing w:before="6" w:line="215" w:lineRule="exact"/>
              <w:ind w:left="110"/>
              <w:rPr>
                <w:rFonts w:ascii="Arial" w:hAnsi="Arial" w:cs="Arial"/>
                <w:sz w:val="20"/>
                <w:szCs w:val="20"/>
              </w:rPr>
            </w:pPr>
            <w:r w:rsidRPr="0021379D">
              <w:rPr>
                <w:rFonts w:ascii="Arial" w:hAnsi="Arial" w:cs="Arial"/>
                <w:spacing w:val="-5"/>
                <w:sz w:val="20"/>
                <w:szCs w:val="20"/>
              </w:rPr>
              <w:t>QTY</w:t>
            </w:r>
          </w:p>
        </w:tc>
        <w:tc>
          <w:tcPr>
            <w:tcW w:w="2880" w:type="dxa"/>
            <w:shd w:val="clear" w:color="auto" w:fill="E4E4E4"/>
          </w:tcPr>
          <w:p w14:paraId="7A842791" w14:textId="77777777" w:rsidR="0021379D" w:rsidRPr="0021379D" w:rsidRDefault="0021379D" w:rsidP="00481DF6">
            <w:pPr>
              <w:pStyle w:val="TableParagraph"/>
              <w:spacing w:before="6" w:line="215" w:lineRule="exact"/>
              <w:ind w:left="110"/>
              <w:rPr>
                <w:rFonts w:ascii="Arial" w:hAnsi="Arial" w:cs="Arial"/>
                <w:sz w:val="20"/>
                <w:szCs w:val="20"/>
              </w:rPr>
            </w:pPr>
            <w:r w:rsidRPr="0021379D">
              <w:rPr>
                <w:rFonts w:ascii="Arial" w:hAnsi="Arial" w:cs="Arial"/>
                <w:sz w:val="20"/>
                <w:szCs w:val="20"/>
              </w:rPr>
              <w:t>EQUIPMENT</w:t>
            </w:r>
            <w:r w:rsidRPr="0021379D">
              <w:rPr>
                <w:rFonts w:ascii="Arial" w:hAnsi="Arial" w:cs="Arial"/>
                <w:spacing w:val="-10"/>
                <w:sz w:val="20"/>
                <w:szCs w:val="20"/>
              </w:rPr>
              <w:t xml:space="preserve"> </w:t>
            </w:r>
            <w:r w:rsidRPr="0021379D">
              <w:rPr>
                <w:rFonts w:ascii="Arial" w:hAnsi="Arial" w:cs="Arial"/>
                <w:spacing w:val="-2"/>
                <w:sz w:val="20"/>
                <w:szCs w:val="20"/>
              </w:rPr>
              <w:t>DESCRIPTION</w:t>
            </w:r>
          </w:p>
        </w:tc>
        <w:tc>
          <w:tcPr>
            <w:tcW w:w="1980" w:type="dxa"/>
            <w:shd w:val="clear" w:color="auto" w:fill="E4E4E4"/>
          </w:tcPr>
          <w:p w14:paraId="3AEEE0A2" w14:textId="77777777" w:rsidR="0021379D" w:rsidRPr="0021379D" w:rsidRDefault="0021379D" w:rsidP="00481DF6">
            <w:pPr>
              <w:pStyle w:val="TableParagraph"/>
              <w:spacing w:before="6" w:line="215" w:lineRule="exact"/>
              <w:ind w:left="110"/>
              <w:rPr>
                <w:rFonts w:ascii="Arial" w:hAnsi="Arial" w:cs="Arial"/>
                <w:sz w:val="20"/>
                <w:szCs w:val="20"/>
              </w:rPr>
            </w:pPr>
            <w:r w:rsidRPr="0021379D">
              <w:rPr>
                <w:rFonts w:ascii="Arial" w:hAnsi="Arial" w:cs="Arial"/>
                <w:spacing w:val="-2"/>
                <w:sz w:val="20"/>
                <w:szCs w:val="20"/>
              </w:rPr>
              <w:t>MANUFACTURER</w:t>
            </w:r>
          </w:p>
        </w:tc>
        <w:tc>
          <w:tcPr>
            <w:tcW w:w="1260" w:type="dxa"/>
            <w:shd w:val="clear" w:color="auto" w:fill="E4E4E4"/>
          </w:tcPr>
          <w:p w14:paraId="792C8389" w14:textId="77777777" w:rsidR="0021379D" w:rsidRPr="0021379D" w:rsidRDefault="0021379D" w:rsidP="00481DF6">
            <w:pPr>
              <w:pStyle w:val="TableParagraph"/>
              <w:spacing w:before="6" w:line="215" w:lineRule="exact"/>
              <w:ind w:left="110"/>
              <w:rPr>
                <w:rFonts w:ascii="Arial" w:hAnsi="Arial" w:cs="Arial"/>
                <w:sz w:val="20"/>
                <w:szCs w:val="20"/>
              </w:rPr>
            </w:pPr>
            <w:r w:rsidRPr="0021379D">
              <w:rPr>
                <w:rFonts w:ascii="Arial" w:hAnsi="Arial" w:cs="Arial"/>
                <w:sz w:val="20"/>
                <w:szCs w:val="20"/>
              </w:rPr>
              <w:t>MODEL</w:t>
            </w:r>
            <w:r w:rsidRPr="0021379D">
              <w:rPr>
                <w:rFonts w:ascii="Arial" w:hAnsi="Arial" w:cs="Arial"/>
                <w:spacing w:val="-7"/>
                <w:sz w:val="20"/>
                <w:szCs w:val="20"/>
              </w:rPr>
              <w:t xml:space="preserve"> </w:t>
            </w:r>
            <w:r w:rsidRPr="0021379D">
              <w:rPr>
                <w:rFonts w:ascii="Arial" w:hAnsi="Arial" w:cs="Arial"/>
                <w:spacing w:val="-10"/>
                <w:sz w:val="20"/>
                <w:szCs w:val="20"/>
              </w:rPr>
              <w:t>#</w:t>
            </w:r>
          </w:p>
        </w:tc>
        <w:tc>
          <w:tcPr>
            <w:tcW w:w="1793" w:type="dxa"/>
            <w:shd w:val="clear" w:color="auto" w:fill="E4E4E4"/>
          </w:tcPr>
          <w:p w14:paraId="3BBF130F" w14:textId="77777777" w:rsidR="0021379D" w:rsidRPr="0021379D" w:rsidRDefault="0021379D" w:rsidP="00481DF6">
            <w:pPr>
              <w:pStyle w:val="TableParagraph"/>
              <w:spacing w:before="6" w:line="215" w:lineRule="exact"/>
              <w:ind w:left="110"/>
              <w:rPr>
                <w:rFonts w:ascii="Arial" w:hAnsi="Arial" w:cs="Arial"/>
                <w:sz w:val="20"/>
                <w:szCs w:val="20"/>
              </w:rPr>
            </w:pPr>
            <w:r w:rsidRPr="0021379D">
              <w:rPr>
                <w:rFonts w:ascii="Arial" w:hAnsi="Arial" w:cs="Arial"/>
                <w:sz w:val="20"/>
                <w:szCs w:val="20"/>
              </w:rPr>
              <w:t>SERIAL</w:t>
            </w:r>
            <w:r w:rsidRPr="0021379D">
              <w:rPr>
                <w:rFonts w:ascii="Arial" w:hAnsi="Arial" w:cs="Arial"/>
                <w:spacing w:val="-9"/>
                <w:sz w:val="20"/>
                <w:szCs w:val="20"/>
              </w:rPr>
              <w:t xml:space="preserve"> </w:t>
            </w:r>
            <w:r w:rsidRPr="0021379D">
              <w:rPr>
                <w:rFonts w:ascii="Arial" w:hAnsi="Arial" w:cs="Arial"/>
                <w:spacing w:val="-10"/>
                <w:sz w:val="20"/>
                <w:szCs w:val="20"/>
              </w:rPr>
              <w:t>#</w:t>
            </w:r>
          </w:p>
        </w:tc>
      </w:tr>
      <w:tr w:rsidR="0021379D" w:rsidRPr="0021379D" w14:paraId="79F0280E" w14:textId="77777777" w:rsidTr="00342AB3">
        <w:trPr>
          <w:trHeight w:val="479"/>
        </w:trPr>
        <w:tc>
          <w:tcPr>
            <w:tcW w:w="720" w:type="dxa"/>
          </w:tcPr>
          <w:p w14:paraId="53CCEEC3" w14:textId="77777777" w:rsidR="0021379D" w:rsidRPr="0021379D" w:rsidRDefault="0021379D" w:rsidP="00481DF6">
            <w:pPr>
              <w:pStyle w:val="TableParagraph"/>
              <w:spacing w:before="4"/>
              <w:ind w:left="110"/>
              <w:rPr>
                <w:rFonts w:ascii="Arial" w:hAnsi="Arial" w:cs="Arial"/>
                <w:sz w:val="20"/>
                <w:szCs w:val="20"/>
              </w:rPr>
            </w:pPr>
            <w:r w:rsidRPr="0021379D">
              <w:rPr>
                <w:rFonts w:ascii="Arial" w:hAnsi="Arial" w:cs="Arial"/>
                <w:spacing w:val="-10"/>
                <w:sz w:val="20"/>
                <w:szCs w:val="20"/>
              </w:rPr>
              <w:t>1</w:t>
            </w:r>
          </w:p>
        </w:tc>
        <w:tc>
          <w:tcPr>
            <w:tcW w:w="2880" w:type="dxa"/>
          </w:tcPr>
          <w:p w14:paraId="77F08E38" w14:textId="77777777" w:rsidR="0021379D" w:rsidRPr="0021379D" w:rsidRDefault="0021379D" w:rsidP="00481DF6">
            <w:pPr>
              <w:pStyle w:val="TableParagraph"/>
              <w:spacing w:before="4"/>
              <w:ind w:left="109"/>
              <w:rPr>
                <w:rFonts w:ascii="Arial" w:hAnsi="Arial" w:cs="Arial"/>
                <w:sz w:val="20"/>
                <w:szCs w:val="20"/>
              </w:rPr>
            </w:pPr>
            <w:r w:rsidRPr="0021379D">
              <w:rPr>
                <w:rFonts w:ascii="Arial" w:hAnsi="Arial" w:cs="Arial"/>
                <w:sz w:val="20"/>
                <w:szCs w:val="20"/>
              </w:rPr>
              <w:t>ENG.</w:t>
            </w:r>
            <w:r w:rsidRPr="0021379D">
              <w:rPr>
                <w:rFonts w:ascii="Arial" w:hAnsi="Arial" w:cs="Arial"/>
                <w:spacing w:val="-5"/>
                <w:sz w:val="20"/>
                <w:szCs w:val="20"/>
              </w:rPr>
              <w:t xml:space="preserve"> </w:t>
            </w:r>
            <w:r w:rsidRPr="0021379D">
              <w:rPr>
                <w:rFonts w:ascii="Arial" w:hAnsi="Arial" w:cs="Arial"/>
                <w:sz w:val="20"/>
                <w:szCs w:val="20"/>
              </w:rPr>
              <w:t>Family</w:t>
            </w:r>
            <w:r w:rsidRPr="0021379D">
              <w:rPr>
                <w:rFonts w:ascii="Arial" w:hAnsi="Arial" w:cs="Arial"/>
                <w:spacing w:val="-4"/>
                <w:sz w:val="20"/>
                <w:szCs w:val="20"/>
              </w:rPr>
              <w:t xml:space="preserve"> </w:t>
            </w:r>
            <w:r w:rsidRPr="0021379D">
              <w:rPr>
                <w:rFonts w:ascii="Arial" w:hAnsi="Arial" w:cs="Arial"/>
                <w:spacing w:val="-2"/>
                <w:sz w:val="20"/>
                <w:szCs w:val="20"/>
              </w:rPr>
              <w:t>HCPXL78.INZS</w:t>
            </w:r>
          </w:p>
        </w:tc>
        <w:tc>
          <w:tcPr>
            <w:tcW w:w="1980" w:type="dxa"/>
          </w:tcPr>
          <w:p w14:paraId="628D0350" w14:textId="77777777" w:rsidR="0021379D" w:rsidRPr="0021379D" w:rsidRDefault="0021379D" w:rsidP="00481DF6">
            <w:pPr>
              <w:pStyle w:val="TableParagraph"/>
              <w:spacing w:before="4"/>
              <w:ind w:left="110"/>
              <w:rPr>
                <w:rFonts w:ascii="Arial" w:hAnsi="Arial" w:cs="Arial"/>
                <w:sz w:val="20"/>
                <w:szCs w:val="20"/>
              </w:rPr>
            </w:pPr>
            <w:r w:rsidRPr="0021379D">
              <w:rPr>
                <w:rFonts w:ascii="Arial" w:hAnsi="Arial" w:cs="Arial"/>
                <w:spacing w:val="-2"/>
                <w:sz w:val="20"/>
                <w:szCs w:val="20"/>
              </w:rPr>
              <w:t>Caterpillar</w:t>
            </w:r>
          </w:p>
        </w:tc>
        <w:tc>
          <w:tcPr>
            <w:tcW w:w="1260" w:type="dxa"/>
          </w:tcPr>
          <w:p w14:paraId="56C4EF66" w14:textId="77777777" w:rsidR="0021379D" w:rsidRPr="0021379D" w:rsidRDefault="0021379D" w:rsidP="00481DF6">
            <w:pPr>
              <w:pStyle w:val="TableParagraph"/>
              <w:spacing w:before="4"/>
              <w:ind w:left="108"/>
              <w:rPr>
                <w:rFonts w:ascii="Arial" w:hAnsi="Arial" w:cs="Arial"/>
                <w:sz w:val="20"/>
                <w:szCs w:val="20"/>
              </w:rPr>
            </w:pPr>
            <w:r w:rsidRPr="0021379D">
              <w:rPr>
                <w:rFonts w:ascii="Arial" w:hAnsi="Arial" w:cs="Arial"/>
                <w:spacing w:val="-2"/>
                <w:sz w:val="20"/>
                <w:szCs w:val="20"/>
              </w:rPr>
              <w:t>3512C</w:t>
            </w:r>
          </w:p>
        </w:tc>
        <w:tc>
          <w:tcPr>
            <w:tcW w:w="1793" w:type="dxa"/>
          </w:tcPr>
          <w:p w14:paraId="5C210600" w14:textId="77777777" w:rsidR="0021379D" w:rsidRPr="0021379D" w:rsidRDefault="0021379D" w:rsidP="00481DF6">
            <w:pPr>
              <w:pStyle w:val="TableParagraph"/>
              <w:spacing w:before="4"/>
              <w:ind w:left="107"/>
              <w:rPr>
                <w:rFonts w:ascii="Arial" w:hAnsi="Arial" w:cs="Arial"/>
                <w:sz w:val="20"/>
                <w:szCs w:val="20"/>
              </w:rPr>
            </w:pPr>
            <w:r w:rsidRPr="0021379D">
              <w:rPr>
                <w:rFonts w:ascii="Arial" w:hAnsi="Arial" w:cs="Arial"/>
                <w:spacing w:val="-5"/>
                <w:sz w:val="20"/>
                <w:szCs w:val="20"/>
              </w:rPr>
              <w:t>N/A</w:t>
            </w:r>
          </w:p>
        </w:tc>
      </w:tr>
      <w:tr w:rsidR="0021379D" w:rsidRPr="0021379D" w14:paraId="5BE09FFA" w14:textId="77777777" w:rsidTr="00342AB3">
        <w:trPr>
          <w:trHeight w:val="479"/>
        </w:trPr>
        <w:tc>
          <w:tcPr>
            <w:tcW w:w="720" w:type="dxa"/>
          </w:tcPr>
          <w:p w14:paraId="0D3D9D2C" w14:textId="77777777" w:rsidR="0021379D" w:rsidRPr="0021379D" w:rsidRDefault="0021379D" w:rsidP="00481DF6">
            <w:pPr>
              <w:pStyle w:val="TableParagraph"/>
              <w:spacing w:before="4"/>
              <w:ind w:left="110"/>
              <w:rPr>
                <w:rFonts w:ascii="Arial" w:hAnsi="Arial" w:cs="Arial"/>
                <w:sz w:val="20"/>
                <w:szCs w:val="20"/>
              </w:rPr>
            </w:pPr>
            <w:r w:rsidRPr="0021379D">
              <w:rPr>
                <w:rFonts w:ascii="Arial" w:hAnsi="Arial" w:cs="Arial"/>
                <w:spacing w:val="-10"/>
                <w:sz w:val="20"/>
                <w:szCs w:val="20"/>
              </w:rPr>
              <w:t>1</w:t>
            </w:r>
          </w:p>
        </w:tc>
        <w:tc>
          <w:tcPr>
            <w:tcW w:w="2880" w:type="dxa"/>
          </w:tcPr>
          <w:p w14:paraId="0FC34CAC" w14:textId="77777777" w:rsidR="0021379D" w:rsidRPr="0021379D" w:rsidRDefault="0021379D" w:rsidP="00481DF6">
            <w:pPr>
              <w:pStyle w:val="TableParagraph"/>
              <w:spacing w:before="177"/>
              <w:ind w:left="117"/>
              <w:rPr>
                <w:rFonts w:ascii="Arial" w:hAnsi="Arial" w:cs="Arial"/>
                <w:sz w:val="20"/>
                <w:szCs w:val="20"/>
              </w:rPr>
            </w:pPr>
            <w:r w:rsidRPr="0021379D">
              <w:rPr>
                <w:rFonts w:ascii="Arial" w:hAnsi="Arial" w:cs="Arial"/>
                <w:sz w:val="20"/>
                <w:szCs w:val="20"/>
              </w:rPr>
              <w:t>BATTERY</w:t>
            </w:r>
            <w:r w:rsidRPr="0021379D">
              <w:rPr>
                <w:rFonts w:ascii="Arial" w:hAnsi="Arial" w:cs="Arial"/>
                <w:spacing w:val="-10"/>
                <w:sz w:val="20"/>
                <w:szCs w:val="20"/>
              </w:rPr>
              <w:t xml:space="preserve"> </w:t>
            </w:r>
            <w:r w:rsidRPr="0021379D">
              <w:rPr>
                <w:rFonts w:ascii="Arial" w:hAnsi="Arial" w:cs="Arial"/>
                <w:spacing w:val="-2"/>
                <w:sz w:val="20"/>
                <w:szCs w:val="20"/>
              </w:rPr>
              <w:t>Charger</w:t>
            </w:r>
          </w:p>
        </w:tc>
        <w:tc>
          <w:tcPr>
            <w:tcW w:w="1980" w:type="dxa"/>
          </w:tcPr>
          <w:p w14:paraId="526111FD" w14:textId="77777777" w:rsidR="0021379D" w:rsidRPr="0021379D" w:rsidRDefault="0021379D" w:rsidP="00481DF6">
            <w:pPr>
              <w:pStyle w:val="TableParagraph"/>
              <w:spacing w:before="4"/>
              <w:ind w:left="110"/>
              <w:rPr>
                <w:rFonts w:ascii="Arial" w:hAnsi="Arial" w:cs="Arial"/>
                <w:sz w:val="20"/>
                <w:szCs w:val="20"/>
              </w:rPr>
            </w:pPr>
            <w:r w:rsidRPr="0021379D">
              <w:rPr>
                <w:rFonts w:ascii="Arial" w:hAnsi="Arial" w:cs="Arial"/>
                <w:spacing w:val="-4"/>
                <w:sz w:val="20"/>
                <w:szCs w:val="20"/>
              </w:rPr>
              <w:t>Sens</w:t>
            </w:r>
          </w:p>
        </w:tc>
        <w:tc>
          <w:tcPr>
            <w:tcW w:w="1260" w:type="dxa"/>
          </w:tcPr>
          <w:p w14:paraId="70FBF6E4" w14:textId="77777777" w:rsidR="0021379D" w:rsidRPr="0021379D" w:rsidRDefault="0021379D" w:rsidP="00481DF6">
            <w:pPr>
              <w:pStyle w:val="TableParagraph"/>
              <w:spacing w:before="4"/>
              <w:ind w:left="108"/>
              <w:rPr>
                <w:rFonts w:ascii="Arial" w:hAnsi="Arial" w:cs="Arial"/>
                <w:sz w:val="20"/>
                <w:szCs w:val="20"/>
              </w:rPr>
            </w:pPr>
            <w:r w:rsidRPr="0021379D">
              <w:rPr>
                <w:rFonts w:ascii="Arial" w:hAnsi="Arial" w:cs="Arial"/>
                <w:spacing w:val="-2"/>
                <w:sz w:val="20"/>
                <w:szCs w:val="20"/>
              </w:rPr>
              <w:t>NRG24-</w:t>
            </w:r>
          </w:p>
          <w:p w14:paraId="0D3B7CD2" w14:textId="77777777" w:rsidR="0021379D" w:rsidRPr="0021379D" w:rsidRDefault="0021379D" w:rsidP="00481DF6">
            <w:pPr>
              <w:pStyle w:val="TableParagraph"/>
              <w:spacing w:before="10" w:line="215" w:lineRule="exact"/>
              <w:ind w:left="110"/>
              <w:rPr>
                <w:rFonts w:ascii="Arial" w:hAnsi="Arial" w:cs="Arial"/>
                <w:sz w:val="20"/>
                <w:szCs w:val="20"/>
              </w:rPr>
            </w:pPr>
            <w:r w:rsidRPr="0021379D">
              <w:rPr>
                <w:rFonts w:ascii="Arial" w:hAnsi="Arial" w:cs="Arial"/>
                <w:spacing w:val="-2"/>
                <w:sz w:val="20"/>
                <w:szCs w:val="20"/>
              </w:rPr>
              <w:t>20HCLS</w:t>
            </w:r>
          </w:p>
        </w:tc>
        <w:tc>
          <w:tcPr>
            <w:tcW w:w="1793" w:type="dxa"/>
          </w:tcPr>
          <w:p w14:paraId="3E303EA9" w14:textId="77777777" w:rsidR="0021379D" w:rsidRPr="0021379D" w:rsidRDefault="0021379D" w:rsidP="00481DF6">
            <w:pPr>
              <w:pStyle w:val="TableParagraph"/>
              <w:spacing w:before="4"/>
              <w:ind w:left="110"/>
              <w:rPr>
                <w:rFonts w:ascii="Arial" w:hAnsi="Arial" w:cs="Arial"/>
                <w:sz w:val="20"/>
                <w:szCs w:val="20"/>
              </w:rPr>
            </w:pPr>
            <w:r w:rsidRPr="0021379D">
              <w:rPr>
                <w:rFonts w:ascii="Arial" w:hAnsi="Arial" w:cs="Arial"/>
                <w:spacing w:val="-2"/>
                <w:sz w:val="20"/>
                <w:szCs w:val="20"/>
              </w:rPr>
              <w:t>487117-47-</w:t>
            </w:r>
            <w:r w:rsidRPr="0021379D">
              <w:rPr>
                <w:rFonts w:ascii="Arial" w:hAnsi="Arial" w:cs="Arial"/>
                <w:spacing w:val="-5"/>
                <w:sz w:val="20"/>
                <w:szCs w:val="20"/>
              </w:rPr>
              <w:t>19</w:t>
            </w:r>
          </w:p>
        </w:tc>
      </w:tr>
      <w:tr w:rsidR="0021379D" w:rsidRPr="0021379D" w14:paraId="19F1CC18" w14:textId="77777777" w:rsidTr="00342AB3">
        <w:trPr>
          <w:trHeight w:val="776"/>
        </w:trPr>
        <w:tc>
          <w:tcPr>
            <w:tcW w:w="720" w:type="dxa"/>
          </w:tcPr>
          <w:p w14:paraId="536617B4" w14:textId="77777777" w:rsidR="0021379D" w:rsidRPr="0021379D" w:rsidRDefault="0021379D" w:rsidP="00481DF6">
            <w:pPr>
              <w:pStyle w:val="TableParagraph"/>
              <w:spacing w:before="4"/>
              <w:ind w:left="110"/>
              <w:rPr>
                <w:rFonts w:ascii="Arial" w:hAnsi="Arial" w:cs="Arial"/>
                <w:sz w:val="20"/>
                <w:szCs w:val="20"/>
              </w:rPr>
            </w:pPr>
            <w:r w:rsidRPr="0021379D">
              <w:rPr>
                <w:rFonts w:ascii="Arial" w:hAnsi="Arial" w:cs="Arial"/>
                <w:spacing w:val="-10"/>
                <w:sz w:val="20"/>
                <w:szCs w:val="20"/>
              </w:rPr>
              <w:t>2</w:t>
            </w:r>
          </w:p>
        </w:tc>
        <w:tc>
          <w:tcPr>
            <w:tcW w:w="2880" w:type="dxa"/>
          </w:tcPr>
          <w:p w14:paraId="0EA84516" w14:textId="77777777" w:rsidR="0021379D" w:rsidRPr="0021379D" w:rsidRDefault="0021379D" w:rsidP="00481DF6">
            <w:pPr>
              <w:pStyle w:val="TableParagraph"/>
              <w:spacing w:line="229" w:lineRule="exact"/>
              <w:ind w:left="110"/>
              <w:rPr>
                <w:rFonts w:ascii="Arial" w:hAnsi="Arial" w:cs="Arial"/>
                <w:sz w:val="20"/>
                <w:szCs w:val="20"/>
              </w:rPr>
            </w:pPr>
            <w:r w:rsidRPr="0021379D">
              <w:rPr>
                <w:rFonts w:ascii="Arial" w:hAnsi="Arial" w:cs="Arial"/>
                <w:spacing w:val="-2"/>
                <w:sz w:val="20"/>
                <w:szCs w:val="20"/>
              </w:rPr>
              <w:t>Battery</w:t>
            </w:r>
          </w:p>
        </w:tc>
        <w:tc>
          <w:tcPr>
            <w:tcW w:w="1980" w:type="dxa"/>
          </w:tcPr>
          <w:p w14:paraId="686F17A9" w14:textId="77777777" w:rsidR="0021379D" w:rsidRPr="0021379D" w:rsidRDefault="0021379D" w:rsidP="00481DF6">
            <w:pPr>
              <w:pStyle w:val="TableParagraph"/>
              <w:spacing w:before="4"/>
              <w:ind w:left="110"/>
              <w:rPr>
                <w:rFonts w:ascii="Arial" w:hAnsi="Arial" w:cs="Arial"/>
                <w:sz w:val="20"/>
                <w:szCs w:val="20"/>
              </w:rPr>
            </w:pPr>
            <w:r w:rsidRPr="0021379D">
              <w:rPr>
                <w:rFonts w:ascii="Arial" w:hAnsi="Arial" w:cs="Arial"/>
                <w:spacing w:val="-5"/>
                <w:sz w:val="20"/>
                <w:szCs w:val="20"/>
              </w:rPr>
              <w:t>CAT</w:t>
            </w:r>
          </w:p>
        </w:tc>
        <w:tc>
          <w:tcPr>
            <w:tcW w:w="1260" w:type="dxa"/>
          </w:tcPr>
          <w:p w14:paraId="08EB90DB" w14:textId="77777777" w:rsidR="0021379D" w:rsidRPr="0021379D" w:rsidRDefault="0021379D" w:rsidP="00481DF6">
            <w:pPr>
              <w:pStyle w:val="TableParagraph"/>
              <w:spacing w:line="243" w:lineRule="exact"/>
              <w:ind w:left="110"/>
              <w:rPr>
                <w:rFonts w:ascii="Arial" w:hAnsi="Arial" w:cs="Arial"/>
                <w:sz w:val="20"/>
                <w:szCs w:val="20"/>
              </w:rPr>
            </w:pPr>
            <w:r w:rsidRPr="0021379D">
              <w:rPr>
                <w:rFonts w:ascii="Arial" w:hAnsi="Arial" w:cs="Arial"/>
                <w:spacing w:val="-2"/>
                <w:sz w:val="20"/>
                <w:szCs w:val="20"/>
              </w:rPr>
              <w:t>153-</w:t>
            </w:r>
            <w:r w:rsidRPr="0021379D">
              <w:rPr>
                <w:rFonts w:ascii="Arial" w:hAnsi="Arial" w:cs="Arial"/>
                <w:spacing w:val="-4"/>
                <w:sz w:val="20"/>
                <w:szCs w:val="20"/>
              </w:rPr>
              <w:t>5720</w:t>
            </w:r>
          </w:p>
        </w:tc>
        <w:tc>
          <w:tcPr>
            <w:tcW w:w="1793" w:type="dxa"/>
          </w:tcPr>
          <w:p w14:paraId="5020C898" w14:textId="77777777" w:rsidR="0021379D" w:rsidRPr="0021379D" w:rsidRDefault="0021379D" w:rsidP="00481DF6">
            <w:pPr>
              <w:pStyle w:val="TableParagraph"/>
              <w:spacing w:line="268" w:lineRule="exact"/>
              <w:ind w:left="110"/>
              <w:rPr>
                <w:rFonts w:ascii="Arial" w:hAnsi="Arial" w:cs="Arial"/>
                <w:sz w:val="20"/>
                <w:szCs w:val="20"/>
              </w:rPr>
            </w:pPr>
            <w:r w:rsidRPr="0021379D">
              <w:rPr>
                <w:rFonts w:ascii="Arial" w:hAnsi="Arial" w:cs="Arial"/>
                <w:sz w:val="20"/>
                <w:szCs w:val="20"/>
              </w:rPr>
              <w:t>210 ah</w:t>
            </w:r>
            <w:r w:rsidRPr="0021379D">
              <w:rPr>
                <w:rFonts w:ascii="Arial" w:hAnsi="Arial" w:cs="Arial"/>
                <w:spacing w:val="-4"/>
                <w:sz w:val="20"/>
                <w:szCs w:val="20"/>
              </w:rPr>
              <w:t xml:space="preserve"> </w:t>
            </w:r>
            <w:r w:rsidRPr="0021379D">
              <w:rPr>
                <w:rFonts w:ascii="Arial" w:hAnsi="Arial" w:cs="Arial"/>
                <w:sz w:val="20"/>
                <w:szCs w:val="20"/>
              </w:rPr>
              <w:t>CAP @</w:t>
            </w:r>
            <w:r w:rsidRPr="0021379D">
              <w:rPr>
                <w:rFonts w:ascii="Arial" w:hAnsi="Arial" w:cs="Arial"/>
                <w:spacing w:val="-3"/>
                <w:sz w:val="20"/>
                <w:szCs w:val="20"/>
              </w:rPr>
              <w:t xml:space="preserve"> </w:t>
            </w:r>
            <w:r w:rsidRPr="0021379D">
              <w:rPr>
                <w:rFonts w:ascii="Arial" w:hAnsi="Arial" w:cs="Arial"/>
                <w:spacing w:val="-5"/>
                <w:sz w:val="20"/>
                <w:szCs w:val="20"/>
              </w:rPr>
              <w:t>20</w:t>
            </w:r>
          </w:p>
          <w:p w14:paraId="14BC616A" w14:textId="77777777" w:rsidR="0021379D" w:rsidRPr="0021379D" w:rsidRDefault="0021379D" w:rsidP="00481DF6">
            <w:pPr>
              <w:pStyle w:val="TableParagraph"/>
              <w:ind w:left="110"/>
              <w:rPr>
                <w:rFonts w:ascii="Arial" w:hAnsi="Arial" w:cs="Arial"/>
                <w:sz w:val="20"/>
                <w:szCs w:val="20"/>
              </w:rPr>
            </w:pPr>
            <w:r w:rsidRPr="0021379D">
              <w:rPr>
                <w:rFonts w:ascii="Arial" w:hAnsi="Arial" w:cs="Arial"/>
                <w:sz w:val="20"/>
                <w:szCs w:val="20"/>
              </w:rPr>
              <w:t>HRS,</w:t>
            </w:r>
            <w:r w:rsidRPr="0021379D">
              <w:rPr>
                <w:rFonts w:ascii="Arial" w:hAnsi="Arial" w:cs="Arial"/>
                <w:spacing w:val="-2"/>
                <w:sz w:val="20"/>
                <w:szCs w:val="20"/>
              </w:rPr>
              <w:t xml:space="preserve"> </w:t>
            </w:r>
            <w:r w:rsidRPr="0021379D">
              <w:rPr>
                <w:rFonts w:ascii="Arial" w:hAnsi="Arial" w:cs="Arial"/>
                <w:sz w:val="20"/>
                <w:szCs w:val="20"/>
              </w:rPr>
              <w:t>465</w:t>
            </w:r>
            <w:r w:rsidRPr="0021379D">
              <w:rPr>
                <w:rFonts w:ascii="Arial" w:hAnsi="Arial" w:cs="Arial"/>
                <w:spacing w:val="-1"/>
                <w:sz w:val="20"/>
                <w:szCs w:val="20"/>
              </w:rPr>
              <w:t xml:space="preserve"> </w:t>
            </w:r>
            <w:r w:rsidRPr="0021379D">
              <w:rPr>
                <w:rFonts w:ascii="Arial" w:hAnsi="Arial" w:cs="Arial"/>
                <w:sz w:val="20"/>
                <w:szCs w:val="20"/>
              </w:rPr>
              <w:t>RC</w:t>
            </w:r>
            <w:r w:rsidRPr="0021379D">
              <w:rPr>
                <w:rFonts w:ascii="Arial" w:hAnsi="Arial" w:cs="Arial"/>
                <w:spacing w:val="-3"/>
                <w:sz w:val="20"/>
                <w:szCs w:val="20"/>
              </w:rPr>
              <w:t xml:space="preserve"> </w:t>
            </w:r>
            <w:r w:rsidRPr="0021379D">
              <w:rPr>
                <w:rFonts w:ascii="Arial" w:hAnsi="Arial" w:cs="Arial"/>
                <w:sz w:val="20"/>
                <w:szCs w:val="20"/>
              </w:rPr>
              <w:t>12</w:t>
            </w:r>
            <w:r w:rsidRPr="0021379D">
              <w:rPr>
                <w:rFonts w:ascii="Arial" w:hAnsi="Arial" w:cs="Arial"/>
                <w:spacing w:val="-2"/>
                <w:sz w:val="20"/>
                <w:szCs w:val="20"/>
              </w:rPr>
              <w:t xml:space="preserve"> </w:t>
            </w:r>
            <w:r w:rsidRPr="0021379D">
              <w:rPr>
                <w:rFonts w:ascii="Arial" w:hAnsi="Arial" w:cs="Arial"/>
                <w:spacing w:val="-10"/>
                <w:sz w:val="20"/>
                <w:szCs w:val="20"/>
              </w:rPr>
              <w:t>v</w:t>
            </w:r>
          </w:p>
        </w:tc>
      </w:tr>
      <w:tr w:rsidR="0021379D" w:rsidRPr="0021379D" w14:paraId="52E70EBD" w14:textId="77777777" w:rsidTr="00342AB3">
        <w:trPr>
          <w:trHeight w:val="469"/>
        </w:trPr>
        <w:tc>
          <w:tcPr>
            <w:tcW w:w="720" w:type="dxa"/>
          </w:tcPr>
          <w:p w14:paraId="6C2F6B1D" w14:textId="77777777" w:rsidR="0021379D" w:rsidRPr="0021379D" w:rsidRDefault="0021379D" w:rsidP="00481DF6">
            <w:pPr>
              <w:pStyle w:val="TableParagraph"/>
              <w:spacing w:before="6"/>
              <w:ind w:left="110"/>
              <w:rPr>
                <w:rFonts w:ascii="Arial" w:hAnsi="Arial" w:cs="Arial"/>
                <w:sz w:val="20"/>
                <w:szCs w:val="20"/>
              </w:rPr>
            </w:pPr>
            <w:r w:rsidRPr="0021379D">
              <w:rPr>
                <w:rFonts w:ascii="Arial" w:hAnsi="Arial" w:cs="Arial"/>
                <w:spacing w:val="-10"/>
                <w:sz w:val="20"/>
                <w:szCs w:val="20"/>
              </w:rPr>
              <w:t>1</w:t>
            </w:r>
          </w:p>
        </w:tc>
        <w:tc>
          <w:tcPr>
            <w:tcW w:w="2880" w:type="dxa"/>
          </w:tcPr>
          <w:p w14:paraId="722D32CA" w14:textId="77777777" w:rsidR="0021379D" w:rsidRPr="0021379D" w:rsidRDefault="0021379D" w:rsidP="00481DF6">
            <w:pPr>
              <w:pStyle w:val="TableParagraph"/>
              <w:spacing w:line="229" w:lineRule="exact"/>
              <w:ind w:left="110"/>
              <w:rPr>
                <w:rFonts w:ascii="Arial" w:hAnsi="Arial" w:cs="Arial"/>
                <w:sz w:val="20"/>
                <w:szCs w:val="20"/>
              </w:rPr>
            </w:pPr>
            <w:r w:rsidRPr="0021379D">
              <w:rPr>
                <w:rFonts w:ascii="Arial" w:hAnsi="Arial" w:cs="Arial"/>
                <w:spacing w:val="-2"/>
                <w:sz w:val="20"/>
                <w:szCs w:val="20"/>
              </w:rPr>
              <w:t>Generator</w:t>
            </w:r>
          </w:p>
        </w:tc>
        <w:tc>
          <w:tcPr>
            <w:tcW w:w="1980" w:type="dxa"/>
          </w:tcPr>
          <w:p w14:paraId="4B0267F1" w14:textId="77777777" w:rsidR="0021379D" w:rsidRPr="0021379D" w:rsidRDefault="0021379D" w:rsidP="00481DF6">
            <w:pPr>
              <w:pStyle w:val="TableParagraph"/>
              <w:spacing w:before="6"/>
              <w:ind w:left="110"/>
              <w:rPr>
                <w:rFonts w:ascii="Arial" w:hAnsi="Arial" w:cs="Arial"/>
                <w:sz w:val="20"/>
                <w:szCs w:val="20"/>
              </w:rPr>
            </w:pPr>
            <w:r w:rsidRPr="0021379D">
              <w:rPr>
                <w:rFonts w:ascii="Arial" w:hAnsi="Arial" w:cs="Arial"/>
                <w:spacing w:val="-2"/>
                <w:sz w:val="20"/>
                <w:szCs w:val="20"/>
              </w:rPr>
              <w:t>Caterpillar</w:t>
            </w:r>
          </w:p>
        </w:tc>
        <w:tc>
          <w:tcPr>
            <w:tcW w:w="1260" w:type="dxa"/>
          </w:tcPr>
          <w:p w14:paraId="365A6C6E" w14:textId="77777777" w:rsidR="0021379D" w:rsidRPr="0021379D" w:rsidRDefault="0021379D" w:rsidP="00481DF6">
            <w:pPr>
              <w:pStyle w:val="TableParagraph"/>
              <w:spacing w:before="6"/>
              <w:ind w:left="108"/>
              <w:rPr>
                <w:rFonts w:ascii="Arial" w:hAnsi="Arial" w:cs="Arial"/>
                <w:sz w:val="20"/>
                <w:szCs w:val="20"/>
              </w:rPr>
            </w:pPr>
            <w:r w:rsidRPr="0021379D">
              <w:rPr>
                <w:rFonts w:ascii="Arial" w:hAnsi="Arial" w:cs="Arial"/>
                <w:spacing w:val="-2"/>
                <w:sz w:val="20"/>
                <w:szCs w:val="20"/>
              </w:rPr>
              <w:t>LYH00422</w:t>
            </w:r>
          </w:p>
        </w:tc>
        <w:tc>
          <w:tcPr>
            <w:tcW w:w="1793" w:type="dxa"/>
          </w:tcPr>
          <w:p w14:paraId="45FE96AC" w14:textId="77777777" w:rsidR="0021379D" w:rsidRPr="0021379D" w:rsidRDefault="0021379D" w:rsidP="00481DF6">
            <w:pPr>
              <w:pStyle w:val="TableParagraph"/>
              <w:spacing w:before="6"/>
              <w:ind w:left="108"/>
              <w:rPr>
                <w:rFonts w:ascii="Arial" w:hAnsi="Arial" w:cs="Arial"/>
                <w:sz w:val="20"/>
                <w:szCs w:val="20"/>
              </w:rPr>
            </w:pPr>
            <w:r w:rsidRPr="0021379D">
              <w:rPr>
                <w:rFonts w:ascii="Arial" w:hAnsi="Arial" w:cs="Arial"/>
                <w:sz w:val="20"/>
                <w:szCs w:val="20"/>
              </w:rPr>
              <w:t>S/N</w:t>
            </w:r>
            <w:r w:rsidRPr="0021379D">
              <w:rPr>
                <w:rFonts w:ascii="Arial" w:hAnsi="Arial" w:cs="Arial"/>
                <w:spacing w:val="-5"/>
                <w:sz w:val="20"/>
                <w:szCs w:val="20"/>
              </w:rPr>
              <w:t xml:space="preserve"> </w:t>
            </w:r>
            <w:r w:rsidRPr="0021379D">
              <w:rPr>
                <w:rFonts w:ascii="Arial" w:hAnsi="Arial" w:cs="Arial"/>
                <w:spacing w:val="-2"/>
                <w:sz w:val="20"/>
                <w:szCs w:val="20"/>
              </w:rPr>
              <w:t>GAF00506</w:t>
            </w:r>
          </w:p>
        </w:tc>
      </w:tr>
      <w:tr w:rsidR="0021379D" w:rsidRPr="0021379D" w14:paraId="714B4E39" w14:textId="77777777" w:rsidTr="00342AB3">
        <w:trPr>
          <w:trHeight w:val="1160"/>
        </w:trPr>
        <w:tc>
          <w:tcPr>
            <w:tcW w:w="720" w:type="dxa"/>
          </w:tcPr>
          <w:p w14:paraId="052D42BA" w14:textId="77777777" w:rsidR="0021379D" w:rsidRPr="0021379D" w:rsidRDefault="0021379D" w:rsidP="00481DF6">
            <w:pPr>
              <w:pStyle w:val="TableParagraph"/>
              <w:spacing w:before="6"/>
              <w:ind w:left="110"/>
              <w:rPr>
                <w:rFonts w:ascii="Arial" w:hAnsi="Arial" w:cs="Arial"/>
                <w:sz w:val="20"/>
                <w:szCs w:val="20"/>
              </w:rPr>
            </w:pPr>
            <w:r w:rsidRPr="0021379D">
              <w:rPr>
                <w:rFonts w:ascii="Arial" w:hAnsi="Arial" w:cs="Arial"/>
                <w:spacing w:val="-10"/>
                <w:sz w:val="20"/>
                <w:szCs w:val="20"/>
              </w:rPr>
              <w:t>1</w:t>
            </w:r>
          </w:p>
        </w:tc>
        <w:tc>
          <w:tcPr>
            <w:tcW w:w="2880" w:type="dxa"/>
          </w:tcPr>
          <w:p w14:paraId="346599C9" w14:textId="77777777" w:rsidR="0021379D" w:rsidRPr="0021379D" w:rsidRDefault="0021379D" w:rsidP="00481DF6">
            <w:pPr>
              <w:pStyle w:val="TableParagraph"/>
              <w:spacing w:before="6" w:line="249" w:lineRule="auto"/>
              <w:ind w:left="110" w:right="125" w:hanging="2"/>
              <w:rPr>
                <w:rFonts w:ascii="Arial" w:hAnsi="Arial" w:cs="Arial"/>
                <w:sz w:val="20"/>
                <w:szCs w:val="20"/>
              </w:rPr>
            </w:pPr>
            <w:r w:rsidRPr="0021379D">
              <w:rPr>
                <w:rFonts w:ascii="Arial" w:hAnsi="Arial" w:cs="Arial"/>
                <w:sz w:val="20"/>
                <w:szCs w:val="20"/>
              </w:rPr>
              <w:t>Power</w:t>
            </w:r>
            <w:r w:rsidRPr="0021379D">
              <w:rPr>
                <w:rFonts w:ascii="Arial" w:hAnsi="Arial" w:cs="Arial"/>
                <w:spacing w:val="-13"/>
                <w:sz w:val="20"/>
                <w:szCs w:val="20"/>
              </w:rPr>
              <w:t xml:space="preserve"> </w:t>
            </w:r>
            <w:r w:rsidRPr="0021379D">
              <w:rPr>
                <w:rFonts w:ascii="Arial" w:hAnsi="Arial" w:cs="Arial"/>
                <w:sz w:val="20"/>
                <w:szCs w:val="20"/>
              </w:rPr>
              <w:t>Transfer</w:t>
            </w:r>
            <w:r w:rsidRPr="0021379D">
              <w:rPr>
                <w:rFonts w:ascii="Arial" w:hAnsi="Arial" w:cs="Arial"/>
                <w:spacing w:val="-14"/>
                <w:sz w:val="20"/>
                <w:szCs w:val="20"/>
              </w:rPr>
              <w:t xml:space="preserve"> </w:t>
            </w:r>
            <w:r w:rsidRPr="0021379D">
              <w:rPr>
                <w:rFonts w:ascii="Arial" w:hAnsi="Arial" w:cs="Arial"/>
                <w:sz w:val="20"/>
                <w:szCs w:val="20"/>
              </w:rPr>
              <w:t>Switch</w:t>
            </w:r>
            <w:r w:rsidRPr="0021379D">
              <w:rPr>
                <w:rFonts w:ascii="Arial" w:hAnsi="Arial" w:cs="Arial"/>
                <w:spacing w:val="-13"/>
                <w:sz w:val="20"/>
                <w:szCs w:val="20"/>
              </w:rPr>
              <w:t xml:space="preserve"> </w:t>
            </w:r>
            <w:r w:rsidRPr="0021379D">
              <w:rPr>
                <w:rFonts w:ascii="Arial" w:hAnsi="Arial" w:cs="Arial"/>
                <w:sz w:val="20"/>
                <w:szCs w:val="20"/>
              </w:rPr>
              <w:t>ATS-</w:t>
            </w:r>
            <w:r w:rsidRPr="0021379D">
              <w:rPr>
                <w:rFonts w:ascii="Arial" w:hAnsi="Arial" w:cs="Arial"/>
                <w:spacing w:val="-6"/>
                <w:sz w:val="20"/>
                <w:szCs w:val="20"/>
              </w:rPr>
              <w:t>R1</w:t>
            </w:r>
          </w:p>
        </w:tc>
        <w:tc>
          <w:tcPr>
            <w:tcW w:w="1980" w:type="dxa"/>
          </w:tcPr>
          <w:p w14:paraId="38C9810C" w14:textId="77777777" w:rsidR="0021379D" w:rsidRPr="0021379D" w:rsidRDefault="0021379D" w:rsidP="00481DF6">
            <w:pPr>
              <w:pStyle w:val="TableParagraph"/>
              <w:spacing w:line="247" w:lineRule="auto"/>
              <w:ind w:left="110"/>
              <w:rPr>
                <w:rFonts w:ascii="Arial" w:hAnsi="Arial" w:cs="Arial"/>
                <w:sz w:val="20"/>
                <w:szCs w:val="20"/>
              </w:rPr>
            </w:pPr>
            <w:r w:rsidRPr="0021379D">
              <w:rPr>
                <w:rFonts w:ascii="Arial" w:hAnsi="Arial" w:cs="Arial"/>
                <w:sz w:val="20"/>
                <w:szCs w:val="20"/>
              </w:rPr>
              <w:t>ASCO</w:t>
            </w:r>
            <w:r w:rsidRPr="0021379D">
              <w:rPr>
                <w:rFonts w:ascii="Arial" w:hAnsi="Arial" w:cs="Arial"/>
                <w:spacing w:val="-14"/>
                <w:sz w:val="20"/>
                <w:szCs w:val="20"/>
              </w:rPr>
              <w:t xml:space="preserve"> </w:t>
            </w:r>
            <w:r w:rsidRPr="0021379D">
              <w:rPr>
                <w:rFonts w:ascii="Arial" w:hAnsi="Arial" w:cs="Arial"/>
                <w:sz w:val="20"/>
                <w:szCs w:val="20"/>
              </w:rPr>
              <w:t>7000</w:t>
            </w:r>
            <w:r w:rsidRPr="0021379D">
              <w:rPr>
                <w:rFonts w:ascii="Arial" w:hAnsi="Arial" w:cs="Arial"/>
                <w:spacing w:val="-14"/>
                <w:sz w:val="20"/>
                <w:szCs w:val="20"/>
              </w:rPr>
              <w:t xml:space="preserve"> </w:t>
            </w:r>
            <w:r w:rsidRPr="0021379D">
              <w:rPr>
                <w:rFonts w:ascii="Arial" w:hAnsi="Arial" w:cs="Arial"/>
                <w:sz w:val="20"/>
                <w:szCs w:val="20"/>
              </w:rPr>
              <w:t>Series Power Transfer Switch ATS-R1</w:t>
            </w:r>
          </w:p>
        </w:tc>
        <w:tc>
          <w:tcPr>
            <w:tcW w:w="1260" w:type="dxa"/>
          </w:tcPr>
          <w:p w14:paraId="256878B6" w14:textId="77777777" w:rsidR="0021379D" w:rsidRPr="0021379D" w:rsidRDefault="0021379D" w:rsidP="00481DF6">
            <w:pPr>
              <w:pStyle w:val="TableParagraph"/>
              <w:ind w:left="110" w:right="188"/>
              <w:jc w:val="both"/>
              <w:rPr>
                <w:rFonts w:ascii="Arial" w:hAnsi="Arial" w:cs="Arial"/>
                <w:sz w:val="20"/>
                <w:szCs w:val="20"/>
              </w:rPr>
            </w:pPr>
            <w:r w:rsidRPr="0021379D">
              <w:rPr>
                <w:rFonts w:ascii="Arial" w:hAnsi="Arial" w:cs="Arial"/>
                <w:spacing w:val="-2"/>
                <w:sz w:val="20"/>
                <w:szCs w:val="20"/>
              </w:rPr>
              <w:t xml:space="preserve">G7ADTBB 32000N5X </w:t>
            </w:r>
            <w:r w:rsidRPr="0021379D">
              <w:rPr>
                <w:rFonts w:ascii="Arial" w:hAnsi="Arial" w:cs="Arial"/>
                <w:spacing w:val="-10"/>
                <w:sz w:val="20"/>
                <w:szCs w:val="20"/>
              </w:rPr>
              <w:t>C</w:t>
            </w:r>
          </w:p>
        </w:tc>
        <w:tc>
          <w:tcPr>
            <w:tcW w:w="1793" w:type="dxa"/>
          </w:tcPr>
          <w:p w14:paraId="33EB9F4E" w14:textId="77777777" w:rsidR="0021379D" w:rsidRPr="0021379D" w:rsidRDefault="0021379D" w:rsidP="00481DF6">
            <w:pPr>
              <w:pStyle w:val="TableParagraph"/>
              <w:ind w:left="110" w:right="71"/>
              <w:rPr>
                <w:rFonts w:ascii="Arial" w:hAnsi="Arial" w:cs="Arial"/>
                <w:sz w:val="20"/>
                <w:szCs w:val="20"/>
              </w:rPr>
            </w:pPr>
            <w:r w:rsidRPr="0021379D">
              <w:rPr>
                <w:rFonts w:ascii="Arial" w:hAnsi="Arial" w:cs="Arial"/>
                <w:sz w:val="20"/>
                <w:szCs w:val="20"/>
              </w:rPr>
              <w:t>S/N</w:t>
            </w:r>
            <w:r w:rsidRPr="0021379D">
              <w:rPr>
                <w:rFonts w:ascii="Arial" w:hAnsi="Arial" w:cs="Arial"/>
                <w:spacing w:val="-14"/>
                <w:sz w:val="20"/>
                <w:szCs w:val="20"/>
              </w:rPr>
              <w:t xml:space="preserve"> </w:t>
            </w:r>
            <w:r w:rsidRPr="0021379D">
              <w:rPr>
                <w:rFonts w:ascii="Arial" w:hAnsi="Arial" w:cs="Arial"/>
                <w:sz w:val="20"/>
                <w:szCs w:val="20"/>
              </w:rPr>
              <w:t>#</w:t>
            </w:r>
            <w:r w:rsidRPr="0021379D">
              <w:rPr>
                <w:rFonts w:ascii="Arial" w:hAnsi="Arial" w:cs="Arial"/>
                <w:spacing w:val="-14"/>
                <w:sz w:val="20"/>
                <w:szCs w:val="20"/>
              </w:rPr>
              <w:t xml:space="preserve"> </w:t>
            </w:r>
            <w:r w:rsidRPr="0021379D">
              <w:rPr>
                <w:rFonts w:ascii="Arial" w:hAnsi="Arial" w:cs="Arial"/>
                <w:sz w:val="20"/>
                <w:szCs w:val="20"/>
              </w:rPr>
              <w:t xml:space="preserve">1981832 </w:t>
            </w:r>
            <w:r w:rsidRPr="0021379D">
              <w:rPr>
                <w:rFonts w:ascii="Arial" w:hAnsi="Arial" w:cs="Arial"/>
                <w:spacing w:val="-6"/>
                <w:sz w:val="20"/>
                <w:szCs w:val="20"/>
              </w:rPr>
              <w:t>WE</w:t>
            </w:r>
          </w:p>
        </w:tc>
      </w:tr>
      <w:tr w:rsidR="0021379D" w:rsidRPr="0021379D" w14:paraId="1DB1F402" w14:textId="77777777" w:rsidTr="00342AB3">
        <w:trPr>
          <w:trHeight w:val="930"/>
        </w:trPr>
        <w:tc>
          <w:tcPr>
            <w:tcW w:w="720" w:type="dxa"/>
          </w:tcPr>
          <w:p w14:paraId="7104C735" w14:textId="77777777" w:rsidR="0021379D" w:rsidRPr="0021379D" w:rsidRDefault="0021379D" w:rsidP="00481DF6">
            <w:pPr>
              <w:pStyle w:val="TableParagraph"/>
              <w:spacing w:before="4"/>
              <w:ind w:left="110"/>
              <w:rPr>
                <w:rFonts w:ascii="Arial" w:hAnsi="Arial" w:cs="Arial"/>
                <w:sz w:val="20"/>
                <w:szCs w:val="20"/>
              </w:rPr>
            </w:pPr>
            <w:r w:rsidRPr="0021379D">
              <w:rPr>
                <w:rFonts w:ascii="Arial" w:hAnsi="Arial" w:cs="Arial"/>
                <w:spacing w:val="-10"/>
                <w:sz w:val="20"/>
                <w:szCs w:val="20"/>
              </w:rPr>
              <w:t>1</w:t>
            </w:r>
          </w:p>
        </w:tc>
        <w:tc>
          <w:tcPr>
            <w:tcW w:w="2880" w:type="dxa"/>
          </w:tcPr>
          <w:p w14:paraId="5F5B28AC" w14:textId="77777777" w:rsidR="0021379D" w:rsidRPr="0021379D" w:rsidRDefault="0021379D" w:rsidP="00481DF6">
            <w:pPr>
              <w:pStyle w:val="TableParagraph"/>
              <w:ind w:left="110" w:right="125"/>
              <w:rPr>
                <w:rFonts w:ascii="Arial" w:hAnsi="Arial" w:cs="Arial"/>
                <w:sz w:val="20"/>
                <w:szCs w:val="20"/>
              </w:rPr>
            </w:pPr>
            <w:r w:rsidRPr="0021379D">
              <w:rPr>
                <w:rFonts w:ascii="Arial" w:hAnsi="Arial" w:cs="Arial"/>
                <w:sz w:val="20"/>
                <w:szCs w:val="20"/>
              </w:rPr>
              <w:t>ATS</w:t>
            </w:r>
            <w:r w:rsidRPr="0021379D">
              <w:rPr>
                <w:rFonts w:ascii="Arial" w:hAnsi="Arial" w:cs="Arial"/>
                <w:spacing w:val="-14"/>
                <w:sz w:val="20"/>
                <w:szCs w:val="20"/>
              </w:rPr>
              <w:t xml:space="preserve"> </w:t>
            </w:r>
            <w:r w:rsidRPr="0021379D">
              <w:rPr>
                <w:rFonts w:ascii="Arial" w:hAnsi="Arial" w:cs="Arial"/>
                <w:sz w:val="20"/>
                <w:szCs w:val="20"/>
              </w:rPr>
              <w:t>Automatic</w:t>
            </w:r>
            <w:r w:rsidRPr="0021379D">
              <w:rPr>
                <w:rFonts w:ascii="Arial" w:hAnsi="Arial" w:cs="Arial"/>
                <w:spacing w:val="-14"/>
                <w:sz w:val="20"/>
                <w:szCs w:val="20"/>
              </w:rPr>
              <w:t xml:space="preserve"> </w:t>
            </w:r>
            <w:r w:rsidRPr="0021379D">
              <w:rPr>
                <w:rFonts w:ascii="Arial" w:hAnsi="Arial" w:cs="Arial"/>
                <w:sz w:val="20"/>
                <w:szCs w:val="20"/>
              </w:rPr>
              <w:t xml:space="preserve">Transfer </w:t>
            </w:r>
            <w:r w:rsidRPr="0021379D">
              <w:rPr>
                <w:rFonts w:ascii="Arial" w:hAnsi="Arial" w:cs="Arial"/>
                <w:spacing w:val="-2"/>
                <w:sz w:val="20"/>
                <w:szCs w:val="20"/>
              </w:rPr>
              <w:t>switch</w:t>
            </w:r>
          </w:p>
        </w:tc>
        <w:tc>
          <w:tcPr>
            <w:tcW w:w="1980" w:type="dxa"/>
          </w:tcPr>
          <w:p w14:paraId="47344865" w14:textId="77777777" w:rsidR="0021379D" w:rsidRPr="0021379D" w:rsidRDefault="0021379D" w:rsidP="00481DF6">
            <w:pPr>
              <w:pStyle w:val="TableParagraph"/>
              <w:spacing w:line="247" w:lineRule="auto"/>
              <w:ind w:left="110"/>
              <w:rPr>
                <w:rFonts w:ascii="Arial" w:hAnsi="Arial" w:cs="Arial"/>
                <w:sz w:val="20"/>
                <w:szCs w:val="20"/>
              </w:rPr>
            </w:pPr>
            <w:r w:rsidRPr="0021379D">
              <w:rPr>
                <w:rFonts w:ascii="Arial" w:hAnsi="Arial" w:cs="Arial"/>
                <w:sz w:val="20"/>
                <w:szCs w:val="20"/>
              </w:rPr>
              <w:t>ASCO</w:t>
            </w:r>
            <w:r w:rsidRPr="0021379D">
              <w:rPr>
                <w:rFonts w:ascii="Arial" w:hAnsi="Arial" w:cs="Arial"/>
                <w:spacing w:val="-14"/>
                <w:sz w:val="20"/>
                <w:szCs w:val="20"/>
              </w:rPr>
              <w:t xml:space="preserve"> </w:t>
            </w:r>
            <w:r w:rsidRPr="0021379D">
              <w:rPr>
                <w:rFonts w:ascii="Arial" w:hAnsi="Arial" w:cs="Arial"/>
                <w:sz w:val="20"/>
                <w:szCs w:val="20"/>
              </w:rPr>
              <w:t>7000</w:t>
            </w:r>
            <w:r w:rsidRPr="0021379D">
              <w:rPr>
                <w:rFonts w:ascii="Arial" w:hAnsi="Arial" w:cs="Arial"/>
                <w:spacing w:val="-14"/>
                <w:sz w:val="20"/>
                <w:szCs w:val="20"/>
              </w:rPr>
              <w:t xml:space="preserve"> </w:t>
            </w:r>
            <w:r w:rsidRPr="0021379D">
              <w:rPr>
                <w:rFonts w:ascii="Arial" w:hAnsi="Arial" w:cs="Arial"/>
                <w:sz w:val="20"/>
                <w:szCs w:val="20"/>
              </w:rPr>
              <w:t>Series Power Transfer Switch ATS-E1</w:t>
            </w:r>
          </w:p>
        </w:tc>
        <w:tc>
          <w:tcPr>
            <w:tcW w:w="1260" w:type="dxa"/>
          </w:tcPr>
          <w:p w14:paraId="3BCA1279" w14:textId="77777777" w:rsidR="0021379D" w:rsidRPr="0021379D" w:rsidRDefault="0021379D" w:rsidP="00481DF6">
            <w:pPr>
              <w:pStyle w:val="TableParagraph"/>
              <w:ind w:left="110" w:right="152"/>
              <w:rPr>
                <w:rFonts w:ascii="Arial" w:hAnsi="Arial" w:cs="Arial"/>
                <w:sz w:val="20"/>
                <w:szCs w:val="20"/>
              </w:rPr>
            </w:pPr>
            <w:r w:rsidRPr="0021379D">
              <w:rPr>
                <w:rFonts w:ascii="Arial" w:hAnsi="Arial" w:cs="Arial"/>
                <w:spacing w:val="-2"/>
                <w:sz w:val="20"/>
                <w:szCs w:val="20"/>
              </w:rPr>
              <w:t>J07ATBB3 0400N5XC</w:t>
            </w:r>
          </w:p>
        </w:tc>
        <w:tc>
          <w:tcPr>
            <w:tcW w:w="1793" w:type="dxa"/>
          </w:tcPr>
          <w:p w14:paraId="5233863F" w14:textId="77777777" w:rsidR="0021379D" w:rsidRPr="0021379D" w:rsidRDefault="0021379D" w:rsidP="00481DF6">
            <w:pPr>
              <w:pStyle w:val="TableParagraph"/>
              <w:spacing w:line="229" w:lineRule="exact"/>
              <w:ind w:left="110"/>
              <w:rPr>
                <w:rFonts w:ascii="Arial" w:hAnsi="Arial" w:cs="Arial"/>
                <w:sz w:val="20"/>
                <w:szCs w:val="20"/>
              </w:rPr>
            </w:pPr>
            <w:r w:rsidRPr="0021379D">
              <w:rPr>
                <w:rFonts w:ascii="Arial" w:hAnsi="Arial" w:cs="Arial"/>
                <w:sz w:val="20"/>
                <w:szCs w:val="20"/>
              </w:rPr>
              <w:t>S/N</w:t>
            </w:r>
            <w:r w:rsidRPr="0021379D">
              <w:rPr>
                <w:rFonts w:ascii="Arial" w:hAnsi="Arial" w:cs="Arial"/>
                <w:spacing w:val="-4"/>
                <w:sz w:val="20"/>
                <w:szCs w:val="20"/>
              </w:rPr>
              <w:t xml:space="preserve"> </w:t>
            </w:r>
            <w:r w:rsidRPr="0021379D">
              <w:rPr>
                <w:rFonts w:ascii="Arial" w:hAnsi="Arial" w:cs="Arial"/>
                <w:sz w:val="20"/>
                <w:szCs w:val="20"/>
              </w:rPr>
              <w:t>1981833</w:t>
            </w:r>
            <w:r w:rsidRPr="0021379D">
              <w:rPr>
                <w:rFonts w:ascii="Arial" w:hAnsi="Arial" w:cs="Arial"/>
                <w:spacing w:val="-7"/>
                <w:sz w:val="20"/>
                <w:szCs w:val="20"/>
              </w:rPr>
              <w:t xml:space="preserve"> </w:t>
            </w:r>
            <w:r w:rsidRPr="0021379D">
              <w:rPr>
                <w:rFonts w:ascii="Arial" w:hAnsi="Arial" w:cs="Arial"/>
                <w:spacing w:val="-5"/>
                <w:sz w:val="20"/>
                <w:szCs w:val="20"/>
              </w:rPr>
              <w:t>RE</w:t>
            </w:r>
          </w:p>
        </w:tc>
      </w:tr>
      <w:tr w:rsidR="0021379D" w:rsidRPr="0021379D" w14:paraId="52D228AE" w14:textId="77777777" w:rsidTr="00342AB3">
        <w:trPr>
          <w:trHeight w:val="930"/>
        </w:trPr>
        <w:tc>
          <w:tcPr>
            <w:tcW w:w="720" w:type="dxa"/>
          </w:tcPr>
          <w:p w14:paraId="4EEAB164" w14:textId="77777777" w:rsidR="0021379D" w:rsidRPr="0021379D" w:rsidRDefault="0021379D" w:rsidP="00481DF6">
            <w:pPr>
              <w:pStyle w:val="TableParagraph"/>
              <w:spacing w:before="4"/>
              <w:ind w:left="110"/>
              <w:rPr>
                <w:rFonts w:ascii="Arial" w:hAnsi="Arial" w:cs="Arial"/>
                <w:sz w:val="20"/>
                <w:szCs w:val="20"/>
              </w:rPr>
            </w:pPr>
            <w:r w:rsidRPr="0021379D">
              <w:rPr>
                <w:rFonts w:ascii="Arial" w:hAnsi="Arial" w:cs="Arial"/>
                <w:spacing w:val="-10"/>
                <w:sz w:val="20"/>
                <w:szCs w:val="20"/>
              </w:rPr>
              <w:t>1</w:t>
            </w:r>
          </w:p>
        </w:tc>
        <w:tc>
          <w:tcPr>
            <w:tcW w:w="2880" w:type="dxa"/>
          </w:tcPr>
          <w:p w14:paraId="1CA419CE" w14:textId="77777777" w:rsidR="0021379D" w:rsidRPr="0021379D" w:rsidRDefault="0021379D" w:rsidP="00481DF6">
            <w:pPr>
              <w:pStyle w:val="TableParagraph"/>
              <w:ind w:left="110" w:right="125"/>
              <w:rPr>
                <w:rFonts w:ascii="Arial" w:hAnsi="Arial" w:cs="Arial"/>
                <w:sz w:val="20"/>
                <w:szCs w:val="20"/>
              </w:rPr>
            </w:pPr>
            <w:r w:rsidRPr="0021379D">
              <w:rPr>
                <w:rFonts w:ascii="Arial" w:hAnsi="Arial" w:cs="Arial"/>
                <w:sz w:val="20"/>
                <w:szCs w:val="20"/>
              </w:rPr>
              <w:t>ATS</w:t>
            </w:r>
            <w:r w:rsidRPr="0021379D">
              <w:rPr>
                <w:rFonts w:ascii="Arial" w:hAnsi="Arial" w:cs="Arial"/>
                <w:spacing w:val="-14"/>
                <w:sz w:val="20"/>
                <w:szCs w:val="20"/>
              </w:rPr>
              <w:t xml:space="preserve"> </w:t>
            </w:r>
            <w:r w:rsidRPr="0021379D">
              <w:rPr>
                <w:rFonts w:ascii="Arial" w:hAnsi="Arial" w:cs="Arial"/>
                <w:sz w:val="20"/>
                <w:szCs w:val="20"/>
              </w:rPr>
              <w:t>Automatic</w:t>
            </w:r>
            <w:r w:rsidRPr="0021379D">
              <w:rPr>
                <w:rFonts w:ascii="Arial" w:hAnsi="Arial" w:cs="Arial"/>
                <w:spacing w:val="-14"/>
                <w:sz w:val="20"/>
                <w:szCs w:val="20"/>
              </w:rPr>
              <w:t xml:space="preserve"> </w:t>
            </w:r>
            <w:r w:rsidRPr="0021379D">
              <w:rPr>
                <w:rFonts w:ascii="Arial" w:hAnsi="Arial" w:cs="Arial"/>
                <w:sz w:val="20"/>
                <w:szCs w:val="20"/>
              </w:rPr>
              <w:t xml:space="preserve">Transfer </w:t>
            </w:r>
            <w:r w:rsidRPr="0021379D">
              <w:rPr>
                <w:rFonts w:ascii="Arial" w:hAnsi="Arial" w:cs="Arial"/>
                <w:spacing w:val="-2"/>
                <w:sz w:val="20"/>
                <w:szCs w:val="20"/>
              </w:rPr>
              <w:t>switch</w:t>
            </w:r>
          </w:p>
        </w:tc>
        <w:tc>
          <w:tcPr>
            <w:tcW w:w="1980" w:type="dxa"/>
          </w:tcPr>
          <w:p w14:paraId="5E7EAA75" w14:textId="77777777" w:rsidR="0021379D" w:rsidRPr="0021379D" w:rsidRDefault="0021379D" w:rsidP="00481DF6">
            <w:pPr>
              <w:pStyle w:val="TableParagraph"/>
              <w:ind w:left="110"/>
              <w:rPr>
                <w:rFonts w:ascii="Arial" w:hAnsi="Arial" w:cs="Arial"/>
                <w:sz w:val="20"/>
                <w:szCs w:val="20"/>
              </w:rPr>
            </w:pPr>
            <w:r w:rsidRPr="0021379D">
              <w:rPr>
                <w:rFonts w:ascii="Arial" w:hAnsi="Arial" w:cs="Arial"/>
                <w:sz w:val="20"/>
                <w:szCs w:val="20"/>
              </w:rPr>
              <w:t>ASCO</w:t>
            </w:r>
            <w:r w:rsidRPr="0021379D">
              <w:rPr>
                <w:rFonts w:ascii="Arial" w:hAnsi="Arial" w:cs="Arial"/>
                <w:spacing w:val="-14"/>
                <w:sz w:val="20"/>
                <w:szCs w:val="20"/>
              </w:rPr>
              <w:t xml:space="preserve"> </w:t>
            </w:r>
            <w:r w:rsidRPr="0021379D">
              <w:rPr>
                <w:rFonts w:ascii="Arial" w:hAnsi="Arial" w:cs="Arial"/>
                <w:sz w:val="20"/>
                <w:szCs w:val="20"/>
              </w:rPr>
              <w:t>7000</w:t>
            </w:r>
            <w:r w:rsidRPr="0021379D">
              <w:rPr>
                <w:rFonts w:ascii="Arial" w:hAnsi="Arial" w:cs="Arial"/>
                <w:spacing w:val="-14"/>
                <w:sz w:val="20"/>
                <w:szCs w:val="20"/>
              </w:rPr>
              <w:t xml:space="preserve"> </w:t>
            </w:r>
            <w:r w:rsidRPr="0021379D">
              <w:rPr>
                <w:rFonts w:ascii="Arial" w:hAnsi="Arial" w:cs="Arial"/>
                <w:sz w:val="20"/>
                <w:szCs w:val="20"/>
              </w:rPr>
              <w:t>Series Power Transfer Switch ATS-S1</w:t>
            </w:r>
          </w:p>
        </w:tc>
        <w:tc>
          <w:tcPr>
            <w:tcW w:w="1260" w:type="dxa"/>
          </w:tcPr>
          <w:p w14:paraId="3C5E344E" w14:textId="77777777" w:rsidR="0021379D" w:rsidRPr="0021379D" w:rsidRDefault="0021379D" w:rsidP="00481DF6">
            <w:pPr>
              <w:pStyle w:val="TableParagraph"/>
              <w:spacing w:before="4" w:line="249" w:lineRule="auto"/>
              <w:ind w:left="110" w:right="188"/>
              <w:jc w:val="both"/>
              <w:rPr>
                <w:rFonts w:ascii="Arial" w:hAnsi="Arial" w:cs="Arial"/>
                <w:sz w:val="20"/>
                <w:szCs w:val="20"/>
              </w:rPr>
            </w:pPr>
            <w:r w:rsidRPr="0021379D">
              <w:rPr>
                <w:rFonts w:ascii="Arial" w:hAnsi="Arial" w:cs="Arial"/>
                <w:spacing w:val="-2"/>
                <w:sz w:val="20"/>
                <w:szCs w:val="20"/>
              </w:rPr>
              <w:t xml:space="preserve">G7ADTBB 31200N5X </w:t>
            </w:r>
            <w:r w:rsidRPr="0021379D">
              <w:rPr>
                <w:rFonts w:ascii="Arial" w:hAnsi="Arial" w:cs="Arial"/>
                <w:spacing w:val="-10"/>
                <w:sz w:val="20"/>
                <w:szCs w:val="20"/>
              </w:rPr>
              <w:t>C</w:t>
            </w:r>
          </w:p>
        </w:tc>
        <w:tc>
          <w:tcPr>
            <w:tcW w:w="1793" w:type="dxa"/>
          </w:tcPr>
          <w:p w14:paraId="05095A19" w14:textId="77777777" w:rsidR="0021379D" w:rsidRPr="0021379D" w:rsidRDefault="0021379D" w:rsidP="00481DF6">
            <w:pPr>
              <w:pStyle w:val="TableParagraph"/>
              <w:spacing w:line="229" w:lineRule="exact"/>
              <w:ind w:left="110"/>
              <w:rPr>
                <w:rFonts w:ascii="Arial" w:hAnsi="Arial" w:cs="Arial"/>
                <w:sz w:val="20"/>
                <w:szCs w:val="20"/>
              </w:rPr>
            </w:pPr>
            <w:r w:rsidRPr="0021379D">
              <w:rPr>
                <w:rFonts w:ascii="Arial" w:hAnsi="Arial" w:cs="Arial"/>
                <w:sz w:val="20"/>
                <w:szCs w:val="20"/>
              </w:rPr>
              <w:t>S/N</w:t>
            </w:r>
            <w:r w:rsidRPr="0021379D">
              <w:rPr>
                <w:rFonts w:ascii="Arial" w:hAnsi="Arial" w:cs="Arial"/>
                <w:spacing w:val="-4"/>
                <w:sz w:val="20"/>
                <w:szCs w:val="20"/>
              </w:rPr>
              <w:t xml:space="preserve"> </w:t>
            </w:r>
            <w:r w:rsidRPr="0021379D">
              <w:rPr>
                <w:rFonts w:ascii="Arial" w:hAnsi="Arial" w:cs="Arial"/>
                <w:sz w:val="20"/>
                <w:szCs w:val="20"/>
              </w:rPr>
              <w:t>1811794</w:t>
            </w:r>
            <w:r w:rsidRPr="0021379D">
              <w:rPr>
                <w:rFonts w:ascii="Arial" w:hAnsi="Arial" w:cs="Arial"/>
                <w:spacing w:val="-7"/>
                <w:sz w:val="20"/>
                <w:szCs w:val="20"/>
              </w:rPr>
              <w:t xml:space="preserve"> </w:t>
            </w:r>
            <w:r w:rsidRPr="0021379D">
              <w:rPr>
                <w:rFonts w:ascii="Arial" w:hAnsi="Arial" w:cs="Arial"/>
                <w:spacing w:val="-5"/>
                <w:sz w:val="20"/>
                <w:szCs w:val="20"/>
              </w:rPr>
              <w:t>WE</w:t>
            </w:r>
          </w:p>
        </w:tc>
      </w:tr>
    </w:tbl>
    <w:p w14:paraId="636F6C82" w14:textId="77777777" w:rsidR="0021379D" w:rsidRPr="00F9077A" w:rsidRDefault="0021379D" w:rsidP="008128EC"/>
    <w:p w14:paraId="44A29423" w14:textId="77777777" w:rsidR="0021379D" w:rsidRPr="00F9077A" w:rsidRDefault="0021379D" w:rsidP="008128EC">
      <w:pPr>
        <w:rPr>
          <w:rFonts w:cs="Arial"/>
        </w:rPr>
      </w:pPr>
    </w:p>
    <w:p w14:paraId="2C19E58C" w14:textId="77777777" w:rsidR="0021379D" w:rsidRPr="00F9077A" w:rsidRDefault="0021379D" w:rsidP="008128EC">
      <w:pPr>
        <w:tabs>
          <w:tab w:val="left" w:pos="540"/>
          <w:tab w:val="left" w:pos="1080"/>
          <w:tab w:val="left" w:pos="1620"/>
          <w:tab w:val="left" w:pos="2160"/>
          <w:tab w:val="left" w:pos="2700"/>
        </w:tabs>
        <w:rPr>
          <w:rFonts w:cs="Arial"/>
        </w:rPr>
      </w:pPr>
    </w:p>
    <w:p w14:paraId="7887F5BC" w14:textId="77777777" w:rsidR="0021379D" w:rsidRPr="00F9077A" w:rsidRDefault="0021379D" w:rsidP="008128EC">
      <w:pPr>
        <w:tabs>
          <w:tab w:val="left" w:pos="540"/>
          <w:tab w:val="left" w:pos="1080"/>
          <w:tab w:val="left" w:pos="1620"/>
          <w:tab w:val="left" w:pos="2160"/>
          <w:tab w:val="left" w:pos="2700"/>
        </w:tabs>
        <w:rPr>
          <w:rFonts w:cs="Arial"/>
        </w:rPr>
      </w:pPr>
    </w:p>
    <w:p w14:paraId="12EB3140" w14:textId="77777777" w:rsidR="0021379D" w:rsidRPr="00F9077A" w:rsidRDefault="0021379D" w:rsidP="008128EC">
      <w:pPr>
        <w:tabs>
          <w:tab w:val="left" w:pos="540"/>
          <w:tab w:val="left" w:pos="1080"/>
          <w:tab w:val="left" w:pos="1620"/>
          <w:tab w:val="left" w:pos="2160"/>
          <w:tab w:val="left" w:pos="2700"/>
        </w:tabs>
        <w:rPr>
          <w:rFonts w:cs="Arial"/>
          <w:sz w:val="22"/>
          <w:szCs w:val="22"/>
        </w:rPr>
      </w:pPr>
    </w:p>
    <w:p w14:paraId="63CD12C7" w14:textId="77777777" w:rsidR="0021379D" w:rsidRPr="00F9077A" w:rsidRDefault="0021379D" w:rsidP="008128EC">
      <w:pPr>
        <w:tabs>
          <w:tab w:val="left" w:pos="540"/>
          <w:tab w:val="left" w:pos="1080"/>
          <w:tab w:val="left" w:pos="1620"/>
          <w:tab w:val="left" w:pos="2160"/>
          <w:tab w:val="left" w:pos="2700"/>
        </w:tabs>
        <w:jc w:val="center"/>
        <w:rPr>
          <w:rFonts w:cs="Arial"/>
          <w:color w:val="0000FF"/>
          <w:sz w:val="22"/>
          <w:szCs w:val="22"/>
        </w:rPr>
      </w:pPr>
    </w:p>
    <w:p w14:paraId="4D5654C7" w14:textId="77777777" w:rsidR="0021379D" w:rsidRPr="00F9077A" w:rsidRDefault="0021379D" w:rsidP="008128EC">
      <w:pPr>
        <w:tabs>
          <w:tab w:val="left" w:pos="540"/>
          <w:tab w:val="left" w:pos="1080"/>
          <w:tab w:val="left" w:pos="1620"/>
          <w:tab w:val="left" w:pos="2160"/>
          <w:tab w:val="left" w:pos="2700"/>
        </w:tabs>
        <w:jc w:val="center"/>
        <w:rPr>
          <w:rFonts w:cs="Arial"/>
          <w:color w:val="0000FF"/>
          <w:sz w:val="22"/>
          <w:szCs w:val="22"/>
        </w:rPr>
      </w:pPr>
    </w:p>
    <w:p w14:paraId="03FF3322" w14:textId="77777777" w:rsidR="0021379D" w:rsidRPr="00F9077A" w:rsidRDefault="0021379D" w:rsidP="008128EC">
      <w:pPr>
        <w:tabs>
          <w:tab w:val="left" w:pos="540"/>
          <w:tab w:val="left" w:pos="1080"/>
          <w:tab w:val="left" w:pos="1620"/>
          <w:tab w:val="left" w:pos="2160"/>
          <w:tab w:val="left" w:pos="2700"/>
        </w:tabs>
        <w:jc w:val="center"/>
        <w:rPr>
          <w:rFonts w:cs="Arial"/>
          <w:color w:val="0000FF"/>
          <w:sz w:val="22"/>
          <w:szCs w:val="22"/>
        </w:rPr>
      </w:pPr>
    </w:p>
    <w:p w14:paraId="705954D9" w14:textId="77777777" w:rsidR="0021379D" w:rsidRPr="00F9077A" w:rsidRDefault="0021379D" w:rsidP="008128EC">
      <w:pPr>
        <w:tabs>
          <w:tab w:val="left" w:pos="540"/>
          <w:tab w:val="left" w:pos="1080"/>
          <w:tab w:val="left" w:pos="1620"/>
          <w:tab w:val="left" w:pos="2160"/>
          <w:tab w:val="left" w:pos="2700"/>
        </w:tabs>
        <w:jc w:val="center"/>
        <w:rPr>
          <w:rFonts w:cs="Arial"/>
          <w:color w:val="0000FF"/>
          <w:sz w:val="22"/>
          <w:szCs w:val="22"/>
        </w:rPr>
      </w:pPr>
    </w:p>
    <w:p w14:paraId="2E18FD32" w14:textId="77777777" w:rsidR="0021379D" w:rsidRPr="00F9077A" w:rsidRDefault="0021379D" w:rsidP="008128EC">
      <w:pPr>
        <w:tabs>
          <w:tab w:val="left" w:pos="540"/>
          <w:tab w:val="left" w:pos="1080"/>
          <w:tab w:val="left" w:pos="1620"/>
          <w:tab w:val="left" w:pos="2160"/>
          <w:tab w:val="left" w:pos="2700"/>
        </w:tabs>
        <w:jc w:val="center"/>
        <w:rPr>
          <w:rFonts w:cs="Arial"/>
          <w:color w:val="0000FF"/>
          <w:sz w:val="22"/>
          <w:szCs w:val="22"/>
        </w:rPr>
      </w:pPr>
    </w:p>
    <w:p w14:paraId="0FB64474" w14:textId="77777777" w:rsidR="0021379D" w:rsidRPr="00F9077A" w:rsidRDefault="0021379D" w:rsidP="008128EC">
      <w:pPr>
        <w:tabs>
          <w:tab w:val="left" w:pos="540"/>
          <w:tab w:val="left" w:pos="1080"/>
          <w:tab w:val="left" w:pos="1620"/>
          <w:tab w:val="left" w:pos="2160"/>
          <w:tab w:val="left" w:pos="2700"/>
        </w:tabs>
        <w:jc w:val="center"/>
        <w:rPr>
          <w:rFonts w:cs="Arial"/>
          <w:color w:val="0000FF"/>
          <w:sz w:val="22"/>
          <w:szCs w:val="22"/>
        </w:rPr>
      </w:pPr>
    </w:p>
    <w:p w14:paraId="5E6CCF16" w14:textId="77777777" w:rsidR="0021379D" w:rsidRPr="00F9077A" w:rsidRDefault="0021379D" w:rsidP="008128EC">
      <w:pPr>
        <w:tabs>
          <w:tab w:val="left" w:pos="540"/>
          <w:tab w:val="left" w:pos="1080"/>
          <w:tab w:val="left" w:pos="1620"/>
          <w:tab w:val="left" w:pos="2160"/>
          <w:tab w:val="left" w:pos="2700"/>
        </w:tabs>
        <w:jc w:val="center"/>
        <w:rPr>
          <w:rFonts w:cs="Arial"/>
          <w:color w:val="0000FF"/>
          <w:sz w:val="22"/>
          <w:szCs w:val="22"/>
        </w:rPr>
      </w:pPr>
    </w:p>
    <w:p w14:paraId="0F515AA2" w14:textId="77777777" w:rsidR="0021379D" w:rsidRPr="00F9077A" w:rsidRDefault="0021379D" w:rsidP="008128EC">
      <w:pPr>
        <w:tabs>
          <w:tab w:val="left" w:pos="540"/>
          <w:tab w:val="left" w:pos="1080"/>
          <w:tab w:val="left" w:pos="1620"/>
          <w:tab w:val="left" w:pos="2160"/>
          <w:tab w:val="left" w:pos="2700"/>
        </w:tabs>
        <w:jc w:val="center"/>
        <w:rPr>
          <w:rFonts w:cs="Arial"/>
          <w:color w:val="0000FF"/>
          <w:sz w:val="22"/>
          <w:szCs w:val="22"/>
        </w:rPr>
      </w:pPr>
    </w:p>
    <w:p w14:paraId="3F0EB1F3" w14:textId="77777777" w:rsidR="0021379D" w:rsidRPr="00F9077A" w:rsidRDefault="0021379D" w:rsidP="008128EC">
      <w:pPr>
        <w:tabs>
          <w:tab w:val="left" w:pos="540"/>
          <w:tab w:val="left" w:pos="1080"/>
          <w:tab w:val="left" w:pos="1620"/>
          <w:tab w:val="left" w:pos="2160"/>
          <w:tab w:val="left" w:pos="2700"/>
        </w:tabs>
        <w:jc w:val="center"/>
        <w:rPr>
          <w:rFonts w:cs="Arial"/>
          <w:color w:val="0000FF"/>
          <w:sz w:val="22"/>
          <w:szCs w:val="22"/>
        </w:rPr>
      </w:pPr>
    </w:p>
    <w:p w14:paraId="31CD7A7D" w14:textId="77777777" w:rsidR="0021379D" w:rsidRPr="00F9077A" w:rsidRDefault="0021379D" w:rsidP="008128EC">
      <w:pPr>
        <w:tabs>
          <w:tab w:val="left" w:pos="540"/>
          <w:tab w:val="left" w:pos="1080"/>
          <w:tab w:val="left" w:pos="1620"/>
          <w:tab w:val="left" w:pos="2160"/>
          <w:tab w:val="left" w:pos="2700"/>
        </w:tabs>
        <w:jc w:val="center"/>
        <w:rPr>
          <w:rFonts w:cs="Arial"/>
          <w:color w:val="0000FF"/>
          <w:sz w:val="22"/>
          <w:szCs w:val="22"/>
        </w:rPr>
      </w:pPr>
    </w:p>
    <w:p w14:paraId="32E0E4A1" w14:textId="77777777" w:rsidR="0021379D" w:rsidRPr="00F9077A" w:rsidRDefault="0021379D" w:rsidP="008128EC">
      <w:pPr>
        <w:tabs>
          <w:tab w:val="left" w:pos="540"/>
          <w:tab w:val="left" w:pos="1080"/>
          <w:tab w:val="left" w:pos="1620"/>
          <w:tab w:val="left" w:pos="2160"/>
          <w:tab w:val="left" w:pos="2700"/>
        </w:tabs>
        <w:jc w:val="center"/>
        <w:rPr>
          <w:rFonts w:cs="Arial"/>
          <w:color w:val="0000FF"/>
          <w:sz w:val="22"/>
          <w:szCs w:val="22"/>
        </w:rPr>
      </w:pPr>
    </w:p>
    <w:p w14:paraId="78AFB872" w14:textId="77777777" w:rsidR="0021379D" w:rsidRPr="00F9077A" w:rsidRDefault="0021379D" w:rsidP="008128EC">
      <w:pPr>
        <w:tabs>
          <w:tab w:val="left" w:pos="540"/>
          <w:tab w:val="left" w:pos="1080"/>
          <w:tab w:val="left" w:pos="1620"/>
          <w:tab w:val="left" w:pos="2160"/>
          <w:tab w:val="left" w:pos="2700"/>
        </w:tabs>
        <w:jc w:val="center"/>
        <w:rPr>
          <w:rFonts w:cs="Arial"/>
          <w:color w:val="0000FF"/>
          <w:sz w:val="22"/>
          <w:szCs w:val="22"/>
        </w:rPr>
      </w:pPr>
    </w:p>
    <w:p w14:paraId="0843E3F4" w14:textId="77777777" w:rsidR="0021379D" w:rsidRPr="00F9077A" w:rsidRDefault="0021379D" w:rsidP="008128EC">
      <w:pPr>
        <w:tabs>
          <w:tab w:val="left" w:pos="540"/>
          <w:tab w:val="left" w:pos="1080"/>
          <w:tab w:val="left" w:pos="1620"/>
          <w:tab w:val="left" w:pos="2160"/>
          <w:tab w:val="left" w:pos="2700"/>
        </w:tabs>
        <w:jc w:val="center"/>
        <w:rPr>
          <w:rFonts w:cs="Arial"/>
          <w:color w:val="0000FF"/>
          <w:sz w:val="22"/>
          <w:szCs w:val="22"/>
        </w:rPr>
      </w:pPr>
    </w:p>
    <w:p w14:paraId="2F8CC8E8" w14:textId="77777777" w:rsidR="0021379D" w:rsidRPr="00F9077A" w:rsidRDefault="0021379D" w:rsidP="008128EC">
      <w:pPr>
        <w:tabs>
          <w:tab w:val="left" w:pos="540"/>
          <w:tab w:val="left" w:pos="1080"/>
          <w:tab w:val="left" w:pos="1620"/>
          <w:tab w:val="left" w:pos="2160"/>
          <w:tab w:val="left" w:pos="2700"/>
        </w:tabs>
        <w:jc w:val="center"/>
        <w:rPr>
          <w:rFonts w:cs="Arial"/>
          <w:color w:val="0000FF"/>
          <w:sz w:val="22"/>
          <w:szCs w:val="22"/>
        </w:rPr>
      </w:pPr>
    </w:p>
    <w:p w14:paraId="470427C6" w14:textId="77777777" w:rsidR="0021379D" w:rsidRPr="00F9077A" w:rsidRDefault="0021379D" w:rsidP="008128EC">
      <w:pPr>
        <w:tabs>
          <w:tab w:val="left" w:pos="540"/>
          <w:tab w:val="left" w:pos="1080"/>
          <w:tab w:val="left" w:pos="1620"/>
          <w:tab w:val="left" w:pos="2160"/>
          <w:tab w:val="left" w:pos="2700"/>
        </w:tabs>
        <w:jc w:val="center"/>
        <w:rPr>
          <w:rFonts w:cs="Arial"/>
          <w:color w:val="0000FF"/>
          <w:sz w:val="22"/>
          <w:szCs w:val="22"/>
        </w:rPr>
      </w:pPr>
    </w:p>
    <w:p w14:paraId="0576B950" w14:textId="77777777" w:rsidR="0021379D" w:rsidRPr="00F9077A" w:rsidRDefault="0021379D" w:rsidP="008128EC">
      <w:pPr>
        <w:tabs>
          <w:tab w:val="left" w:pos="540"/>
          <w:tab w:val="left" w:pos="1080"/>
          <w:tab w:val="left" w:pos="1620"/>
          <w:tab w:val="left" w:pos="2160"/>
          <w:tab w:val="left" w:pos="2700"/>
        </w:tabs>
        <w:jc w:val="center"/>
        <w:rPr>
          <w:rFonts w:cs="Arial"/>
          <w:color w:val="0000FF"/>
          <w:sz w:val="22"/>
          <w:szCs w:val="22"/>
        </w:rPr>
      </w:pPr>
    </w:p>
    <w:p w14:paraId="36AFF87F" w14:textId="77777777" w:rsidR="0021379D" w:rsidRPr="00F9077A" w:rsidRDefault="0021379D" w:rsidP="008128EC">
      <w:pPr>
        <w:tabs>
          <w:tab w:val="left" w:pos="540"/>
          <w:tab w:val="left" w:pos="1080"/>
          <w:tab w:val="left" w:pos="1620"/>
          <w:tab w:val="left" w:pos="2160"/>
          <w:tab w:val="left" w:pos="2700"/>
        </w:tabs>
        <w:jc w:val="center"/>
        <w:rPr>
          <w:rFonts w:cs="Arial"/>
          <w:color w:val="0000FF"/>
          <w:sz w:val="22"/>
          <w:szCs w:val="22"/>
        </w:rPr>
      </w:pPr>
    </w:p>
    <w:p w14:paraId="17DCF017" w14:textId="77777777" w:rsidR="0021379D" w:rsidRPr="00F9077A" w:rsidRDefault="0021379D" w:rsidP="008128EC">
      <w:pPr>
        <w:tabs>
          <w:tab w:val="left" w:pos="540"/>
          <w:tab w:val="left" w:pos="1080"/>
          <w:tab w:val="left" w:pos="1620"/>
          <w:tab w:val="left" w:pos="2160"/>
          <w:tab w:val="left" w:pos="2700"/>
        </w:tabs>
        <w:jc w:val="center"/>
        <w:rPr>
          <w:rFonts w:cs="Arial"/>
          <w:color w:val="0000FF"/>
          <w:sz w:val="22"/>
          <w:szCs w:val="22"/>
        </w:rPr>
      </w:pPr>
    </w:p>
    <w:p w14:paraId="11F34E91" w14:textId="77777777" w:rsidR="0021379D" w:rsidRPr="00F9077A" w:rsidRDefault="0021379D" w:rsidP="008128EC">
      <w:pPr>
        <w:tabs>
          <w:tab w:val="left" w:pos="540"/>
          <w:tab w:val="left" w:pos="1080"/>
          <w:tab w:val="left" w:pos="1620"/>
          <w:tab w:val="left" w:pos="2160"/>
          <w:tab w:val="left" w:pos="2700"/>
        </w:tabs>
        <w:jc w:val="center"/>
        <w:rPr>
          <w:rFonts w:cs="Arial"/>
          <w:color w:val="0000FF"/>
          <w:sz w:val="22"/>
          <w:szCs w:val="22"/>
        </w:rPr>
      </w:pPr>
    </w:p>
    <w:p w14:paraId="3E19CA99" w14:textId="77777777" w:rsidR="0021379D" w:rsidRDefault="0021379D" w:rsidP="00342AB3">
      <w:pPr>
        <w:tabs>
          <w:tab w:val="left" w:pos="540"/>
          <w:tab w:val="left" w:pos="1080"/>
          <w:tab w:val="left" w:pos="1620"/>
          <w:tab w:val="left" w:pos="2160"/>
          <w:tab w:val="left" w:pos="2700"/>
        </w:tabs>
        <w:rPr>
          <w:rFonts w:cs="Arial"/>
          <w:color w:val="0000FF"/>
          <w:sz w:val="22"/>
          <w:szCs w:val="22"/>
        </w:rPr>
      </w:pPr>
    </w:p>
    <w:p w14:paraId="48E4F43C" w14:textId="77777777" w:rsidR="003D27A8" w:rsidRDefault="003D27A8" w:rsidP="00FB350F">
      <w:pPr>
        <w:tabs>
          <w:tab w:val="left" w:pos="540"/>
          <w:tab w:val="left" w:pos="1080"/>
          <w:tab w:val="left" w:pos="1620"/>
          <w:tab w:val="left" w:pos="2160"/>
          <w:tab w:val="left" w:pos="2700"/>
        </w:tabs>
        <w:rPr>
          <w:rFonts w:cs="Arial"/>
          <w:color w:val="0000FF"/>
          <w:sz w:val="22"/>
          <w:szCs w:val="22"/>
        </w:rPr>
        <w:sectPr w:rsidR="003D27A8" w:rsidSect="002B35C3">
          <w:pgSz w:w="12240" w:h="15840" w:code="1"/>
          <w:pgMar w:top="360" w:right="720" w:bottom="576" w:left="720" w:header="720" w:footer="720" w:gutter="0"/>
          <w:cols w:space="720"/>
          <w:titlePg/>
        </w:sectPr>
      </w:pPr>
    </w:p>
    <w:p w14:paraId="45A0ED18" w14:textId="7D636B70" w:rsidR="0021379D" w:rsidRPr="00443D45" w:rsidRDefault="0021379D" w:rsidP="00FB350F">
      <w:pPr>
        <w:tabs>
          <w:tab w:val="left" w:pos="540"/>
          <w:tab w:val="left" w:pos="1080"/>
          <w:tab w:val="left" w:pos="1620"/>
          <w:tab w:val="left" w:pos="2160"/>
          <w:tab w:val="left" w:pos="2700"/>
        </w:tabs>
        <w:jc w:val="center"/>
        <w:rPr>
          <w:rFonts w:ascii="Arial" w:hAnsi="Arial" w:cs="Arial"/>
          <w:sz w:val="24"/>
          <w:szCs w:val="24"/>
        </w:rPr>
      </w:pPr>
      <w:r w:rsidRPr="00443D45">
        <w:rPr>
          <w:rFonts w:ascii="Arial" w:hAnsi="Arial" w:cs="Arial"/>
          <w:sz w:val="24"/>
          <w:szCs w:val="24"/>
        </w:rPr>
        <w:lastRenderedPageBreak/>
        <w:t>EXHIBIT A, ATTACHMENT 2</w:t>
      </w:r>
    </w:p>
    <w:p w14:paraId="49B479E0" w14:textId="140AA49D" w:rsidR="0021379D" w:rsidRPr="00443D45" w:rsidRDefault="0021379D" w:rsidP="008128EC">
      <w:pPr>
        <w:tabs>
          <w:tab w:val="left" w:pos="540"/>
          <w:tab w:val="left" w:pos="1080"/>
          <w:tab w:val="left" w:pos="1620"/>
          <w:tab w:val="left" w:pos="2160"/>
          <w:tab w:val="left" w:pos="2700"/>
        </w:tabs>
        <w:jc w:val="center"/>
        <w:rPr>
          <w:rFonts w:ascii="Arial" w:hAnsi="Arial" w:cs="Arial"/>
          <w:bCs/>
          <w:sz w:val="24"/>
          <w:szCs w:val="24"/>
        </w:rPr>
      </w:pPr>
      <w:r w:rsidRPr="00443D45">
        <w:rPr>
          <w:rFonts w:ascii="Arial" w:hAnsi="Arial" w:cs="Arial"/>
          <w:bCs/>
          <w:sz w:val="24"/>
          <w:szCs w:val="24"/>
        </w:rPr>
        <w:t>SAMPLE WORK ORDER</w:t>
      </w:r>
    </w:p>
    <w:p w14:paraId="2BB45D25" w14:textId="58BE8613" w:rsidR="0021379D" w:rsidRPr="00443D45" w:rsidRDefault="0021379D" w:rsidP="007A6478">
      <w:pPr>
        <w:tabs>
          <w:tab w:val="left" w:pos="540"/>
          <w:tab w:val="left" w:pos="1080"/>
          <w:tab w:val="left" w:pos="1620"/>
          <w:tab w:val="left" w:pos="2160"/>
          <w:tab w:val="left" w:pos="2700"/>
        </w:tabs>
        <w:rPr>
          <w:rFonts w:ascii="Arial" w:hAnsi="Arial" w:cs="Arial"/>
          <w:b/>
          <w:sz w:val="24"/>
          <w:szCs w:val="24"/>
        </w:rPr>
      </w:pPr>
    </w:p>
    <w:p w14:paraId="416614F4" w14:textId="7FD28027" w:rsidR="0021379D" w:rsidRPr="00443D45" w:rsidRDefault="0021379D" w:rsidP="008128EC">
      <w:pPr>
        <w:tabs>
          <w:tab w:val="left" w:pos="540"/>
          <w:tab w:val="left" w:pos="1080"/>
          <w:tab w:val="left" w:pos="1620"/>
          <w:tab w:val="left" w:pos="2160"/>
          <w:tab w:val="left" w:pos="2700"/>
        </w:tabs>
        <w:jc w:val="center"/>
        <w:rPr>
          <w:rFonts w:ascii="Arial" w:hAnsi="Arial" w:cs="Arial"/>
          <w:sz w:val="24"/>
          <w:szCs w:val="24"/>
        </w:rPr>
      </w:pPr>
      <w:r w:rsidRPr="00443D45">
        <w:rPr>
          <w:rFonts w:ascii="Arial" w:hAnsi="Arial" w:cs="Arial"/>
          <w:sz w:val="24"/>
          <w:szCs w:val="24"/>
        </w:rPr>
        <w:t>Building Name and Number</w:t>
      </w:r>
    </w:p>
    <w:p w14:paraId="043EBD8B" w14:textId="64579C01" w:rsidR="0021379D" w:rsidRDefault="0024187F" w:rsidP="007A6478">
      <w:pPr>
        <w:tabs>
          <w:tab w:val="left" w:pos="540"/>
          <w:tab w:val="left" w:pos="1080"/>
          <w:tab w:val="left" w:pos="1620"/>
          <w:tab w:val="left" w:pos="2160"/>
          <w:tab w:val="left" w:pos="2700"/>
        </w:tabs>
        <w:rPr>
          <w:rFonts w:cs="Arial"/>
          <w:sz w:val="22"/>
          <w:szCs w:val="22"/>
        </w:rPr>
      </w:pPr>
      <w:r>
        <w:rPr>
          <w:rFonts w:ascii="Calibri" w:hAnsi="Calibri" w:cs="Calibri"/>
          <w:noProof/>
        </w:rPr>
        <w:drawing>
          <wp:inline distT="0" distB="0" distL="0" distR="0" wp14:anchorId="6F8747B9" wp14:editId="1495DB0E">
            <wp:extent cx="6715125" cy="7038975"/>
            <wp:effectExtent l="0" t="0" r="9525" b="9525"/>
            <wp:docPr id="11489187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715125" cy="7038975"/>
                    </a:xfrm>
                    <a:prstGeom prst="rect">
                      <a:avLst/>
                    </a:prstGeom>
                    <a:noFill/>
                    <a:ln>
                      <a:noFill/>
                    </a:ln>
                  </pic:spPr>
                </pic:pic>
              </a:graphicData>
            </a:graphic>
          </wp:inline>
        </w:drawing>
      </w:r>
    </w:p>
    <w:p w14:paraId="32E23113" w14:textId="34E76839" w:rsidR="00A67ACB" w:rsidRDefault="00A67ACB">
      <w:pPr>
        <w:rPr>
          <w:rFonts w:ascii="Arial" w:eastAsia="Calibri" w:hAnsi="Arial" w:cs="Arial"/>
          <w:b/>
          <w:color w:val="000000"/>
          <w:sz w:val="24"/>
          <w:szCs w:val="24"/>
          <w:u w:val="single"/>
        </w:rPr>
      </w:pPr>
      <w:r>
        <w:rPr>
          <w:rFonts w:ascii="Arial" w:eastAsia="Calibri" w:hAnsi="Arial" w:cs="Arial"/>
          <w:b/>
          <w:color w:val="000000"/>
          <w:sz w:val="24"/>
          <w:szCs w:val="24"/>
          <w:u w:val="single"/>
        </w:rPr>
        <w:br w:type="page"/>
      </w:r>
    </w:p>
    <w:p w14:paraId="4F569AF3" w14:textId="1A3E48E9" w:rsidR="00B36B77" w:rsidRPr="00B36B77" w:rsidRDefault="00B36B77" w:rsidP="12B60A1B">
      <w:pPr>
        <w:pStyle w:val="ListParagraph"/>
        <w:keepLines/>
        <w:widowControl w:val="0"/>
        <w:ind w:left="0"/>
        <w:jc w:val="center"/>
        <w:rPr>
          <w:rFonts w:ascii="Arial" w:eastAsia="Arial" w:hAnsi="Arial" w:cs="Arial"/>
          <w:b/>
          <w:bCs/>
          <w:color w:val="000000" w:themeColor="text1"/>
          <w:sz w:val="24"/>
          <w:szCs w:val="24"/>
        </w:rPr>
      </w:pPr>
      <w:r w:rsidRPr="00B36B77">
        <w:rPr>
          <w:rFonts w:ascii="Arial" w:eastAsia="Arial" w:hAnsi="Arial" w:cs="Arial"/>
          <w:b/>
          <w:bCs/>
          <w:color w:val="000000" w:themeColor="text1"/>
          <w:sz w:val="24"/>
          <w:szCs w:val="24"/>
        </w:rPr>
        <w:lastRenderedPageBreak/>
        <w:t>EXHIBIT B</w:t>
      </w:r>
    </w:p>
    <w:p w14:paraId="488344A7" w14:textId="77777777" w:rsidR="00B36B77" w:rsidRPr="00B36B77" w:rsidRDefault="00B36B77" w:rsidP="12B60A1B">
      <w:pPr>
        <w:pStyle w:val="ListParagraph"/>
        <w:keepLines/>
        <w:widowControl w:val="0"/>
        <w:ind w:left="0"/>
        <w:jc w:val="center"/>
        <w:rPr>
          <w:rFonts w:ascii="Arial" w:eastAsia="Arial" w:hAnsi="Arial" w:cs="Arial"/>
          <w:b/>
          <w:bCs/>
          <w:color w:val="000000"/>
          <w:sz w:val="24"/>
          <w:szCs w:val="24"/>
        </w:rPr>
      </w:pPr>
    </w:p>
    <w:p w14:paraId="6EED957B" w14:textId="77777777" w:rsidR="00B36B77" w:rsidRPr="00B36B77" w:rsidRDefault="00B36B77" w:rsidP="12B60A1B">
      <w:pPr>
        <w:pStyle w:val="ListParagraph"/>
        <w:keepLines/>
        <w:widowControl w:val="0"/>
        <w:ind w:left="0"/>
        <w:jc w:val="center"/>
        <w:rPr>
          <w:rFonts w:ascii="Arial" w:eastAsia="Arial" w:hAnsi="Arial" w:cs="Arial"/>
          <w:b/>
          <w:bCs/>
          <w:color w:val="000000" w:themeColor="text1"/>
          <w:sz w:val="24"/>
          <w:szCs w:val="24"/>
        </w:rPr>
      </w:pPr>
      <w:r w:rsidRPr="00B36B77">
        <w:rPr>
          <w:rFonts w:ascii="Arial" w:eastAsia="Arial" w:hAnsi="Arial" w:cs="Arial"/>
          <w:b/>
          <w:bCs/>
          <w:color w:val="000000" w:themeColor="text1"/>
          <w:sz w:val="24"/>
          <w:szCs w:val="24"/>
        </w:rPr>
        <w:t>BUDGET DETAIL AND PAYMENT PROVISIONS</w:t>
      </w:r>
    </w:p>
    <w:p w14:paraId="2B8C6F38" w14:textId="77777777" w:rsidR="00B36B77" w:rsidRPr="00B36B77" w:rsidRDefault="00B36B77" w:rsidP="12B60A1B">
      <w:pPr>
        <w:pStyle w:val="ListParagraph"/>
        <w:keepLines/>
        <w:widowControl w:val="0"/>
        <w:ind w:left="0"/>
        <w:jc w:val="center"/>
        <w:rPr>
          <w:rFonts w:ascii="Arial" w:eastAsia="Arial" w:hAnsi="Arial" w:cs="Arial"/>
          <w:color w:val="000000"/>
          <w:sz w:val="24"/>
          <w:szCs w:val="24"/>
        </w:rPr>
      </w:pPr>
    </w:p>
    <w:p w14:paraId="45938199" w14:textId="77777777" w:rsidR="00B36B77" w:rsidRPr="00B36B77" w:rsidRDefault="00B36B77" w:rsidP="00A75584">
      <w:pPr>
        <w:pStyle w:val="ListParagraph"/>
        <w:keepLines/>
        <w:widowControl w:val="0"/>
        <w:numPr>
          <w:ilvl w:val="0"/>
          <w:numId w:val="100"/>
        </w:numPr>
        <w:rPr>
          <w:rFonts w:ascii="Arial" w:eastAsia="Arial" w:hAnsi="Arial" w:cs="Arial"/>
          <w:color w:val="000000"/>
          <w:sz w:val="24"/>
          <w:szCs w:val="24"/>
        </w:rPr>
      </w:pPr>
      <w:r w:rsidRPr="00B36B77">
        <w:rPr>
          <w:rFonts w:ascii="Arial" w:eastAsia="Arial" w:hAnsi="Arial" w:cs="Arial"/>
          <w:color w:val="000000" w:themeColor="text1"/>
          <w:sz w:val="24"/>
          <w:szCs w:val="24"/>
        </w:rPr>
        <w:t>INVOICING AND PAYMENT</w:t>
      </w:r>
    </w:p>
    <w:p w14:paraId="46DFA4A5" w14:textId="77777777" w:rsidR="00B36B77" w:rsidRPr="00B36B77" w:rsidRDefault="00B36B77" w:rsidP="12B60A1B">
      <w:pPr>
        <w:pStyle w:val="ListParagraph"/>
        <w:keepLines/>
        <w:widowControl w:val="0"/>
        <w:ind w:left="360"/>
        <w:rPr>
          <w:rFonts w:ascii="Arial" w:eastAsia="Arial" w:hAnsi="Arial" w:cs="Arial"/>
          <w:color w:val="000000"/>
          <w:sz w:val="24"/>
          <w:szCs w:val="24"/>
        </w:rPr>
      </w:pPr>
    </w:p>
    <w:p w14:paraId="0CBC3486" w14:textId="77777777" w:rsidR="00B36B77" w:rsidRPr="00B36B77" w:rsidRDefault="00B36B77" w:rsidP="00A75584">
      <w:pPr>
        <w:pStyle w:val="ListParagraph"/>
        <w:keepLines/>
        <w:widowControl w:val="0"/>
        <w:numPr>
          <w:ilvl w:val="0"/>
          <w:numId w:val="101"/>
        </w:numPr>
        <w:rPr>
          <w:rFonts w:ascii="Arial" w:eastAsia="Arial" w:hAnsi="Arial" w:cs="Arial"/>
          <w:color w:val="000000" w:themeColor="text1"/>
          <w:sz w:val="24"/>
          <w:szCs w:val="24"/>
        </w:rPr>
      </w:pPr>
      <w:r w:rsidRPr="00B36B77">
        <w:rPr>
          <w:rFonts w:ascii="Arial" w:eastAsia="Arial" w:hAnsi="Arial" w:cs="Arial"/>
          <w:color w:val="000000" w:themeColor="text1"/>
          <w:sz w:val="24"/>
          <w:szCs w:val="24"/>
        </w:rPr>
        <w:t>For services satisfactorily rendered, and upon receipt and approval of the invoices, the State agrees to compensate the Contractor in accordance with the rates specified in Exhibit B, Attachment 1, Cost Sheet.</w:t>
      </w:r>
    </w:p>
    <w:p w14:paraId="2B379F58" w14:textId="77777777" w:rsidR="00B36B77" w:rsidRPr="00B36B77" w:rsidRDefault="00B36B77" w:rsidP="12B60A1B">
      <w:pPr>
        <w:pStyle w:val="ListParagraph"/>
        <w:keepLines/>
        <w:widowControl w:val="0"/>
        <w:rPr>
          <w:rFonts w:ascii="Arial" w:eastAsia="Arial" w:hAnsi="Arial" w:cs="Arial"/>
          <w:color w:val="000000" w:themeColor="text1"/>
          <w:sz w:val="24"/>
          <w:szCs w:val="24"/>
        </w:rPr>
      </w:pPr>
    </w:p>
    <w:p w14:paraId="0FE8C252" w14:textId="77777777" w:rsidR="00B36B77" w:rsidRPr="00B36B77" w:rsidRDefault="00B36B77" w:rsidP="00A75584">
      <w:pPr>
        <w:pStyle w:val="ListParagraph"/>
        <w:keepLines/>
        <w:widowControl w:val="0"/>
        <w:numPr>
          <w:ilvl w:val="0"/>
          <w:numId w:val="101"/>
        </w:numPr>
        <w:rPr>
          <w:rFonts w:ascii="Arial" w:eastAsia="Arial" w:hAnsi="Arial" w:cs="Arial"/>
          <w:color w:val="000000"/>
          <w:sz w:val="24"/>
          <w:szCs w:val="24"/>
        </w:rPr>
      </w:pPr>
      <w:r w:rsidRPr="00B36B77">
        <w:rPr>
          <w:rFonts w:ascii="Arial" w:eastAsia="Arial" w:hAnsi="Arial" w:cs="Arial"/>
          <w:sz w:val="24"/>
          <w:szCs w:val="24"/>
        </w:rPr>
        <w:t>Itemized invoices shall be submitted monthly in arrears of the service performed.  Invoices must be submitted with the Contractor’s letterhead information exactly matching the Contractor name on the Standard Agreement 213 and be signed by an authorized representative.</w:t>
      </w:r>
    </w:p>
    <w:p w14:paraId="6F7384F9" w14:textId="77777777" w:rsidR="00B36B77" w:rsidRPr="00B36B77" w:rsidRDefault="00B36B77" w:rsidP="12B60A1B">
      <w:pPr>
        <w:keepLines/>
        <w:widowControl w:val="0"/>
        <w:rPr>
          <w:rFonts w:ascii="Arial" w:eastAsia="Arial" w:hAnsi="Arial" w:cs="Arial"/>
          <w:color w:val="000000"/>
          <w:sz w:val="24"/>
          <w:szCs w:val="24"/>
        </w:rPr>
      </w:pPr>
    </w:p>
    <w:p w14:paraId="3DC145B5" w14:textId="77777777" w:rsidR="00B36B77" w:rsidRPr="00B36B77" w:rsidRDefault="00B36B77" w:rsidP="00A75584">
      <w:pPr>
        <w:pStyle w:val="ListParagraph"/>
        <w:keepLines/>
        <w:widowControl w:val="0"/>
        <w:numPr>
          <w:ilvl w:val="0"/>
          <w:numId w:val="101"/>
        </w:numPr>
        <w:rPr>
          <w:rFonts w:ascii="Arial" w:eastAsia="Arial" w:hAnsi="Arial" w:cs="Arial"/>
          <w:color w:val="000000"/>
          <w:sz w:val="24"/>
          <w:szCs w:val="24"/>
        </w:rPr>
      </w:pPr>
      <w:r w:rsidRPr="00B36B77">
        <w:rPr>
          <w:rFonts w:ascii="Arial" w:eastAsia="Arial" w:hAnsi="Arial" w:cs="Arial"/>
          <w:sz w:val="24"/>
          <w:szCs w:val="24"/>
        </w:rPr>
        <w:t>Invoices will include:</w:t>
      </w:r>
    </w:p>
    <w:p w14:paraId="3A9C1755" w14:textId="77777777" w:rsidR="00B36B77" w:rsidRPr="00B36B77" w:rsidRDefault="00B36B77" w:rsidP="00A75584">
      <w:pPr>
        <w:keepLines/>
        <w:widowControl w:val="0"/>
        <w:numPr>
          <w:ilvl w:val="1"/>
          <w:numId w:val="102"/>
        </w:numPr>
        <w:tabs>
          <w:tab w:val="left" w:pos="9360"/>
        </w:tabs>
        <w:rPr>
          <w:rFonts w:ascii="Arial" w:eastAsia="Arial" w:hAnsi="Arial" w:cs="Arial"/>
          <w:sz w:val="24"/>
          <w:szCs w:val="24"/>
        </w:rPr>
      </w:pPr>
      <w:r w:rsidRPr="00B36B77">
        <w:rPr>
          <w:rFonts w:ascii="Arial" w:eastAsia="Arial" w:hAnsi="Arial" w:cs="Arial"/>
          <w:sz w:val="24"/>
          <w:szCs w:val="24"/>
        </w:rPr>
        <w:t>Contract Number</w:t>
      </w:r>
    </w:p>
    <w:p w14:paraId="1137E4E9" w14:textId="77777777" w:rsidR="00B36B77" w:rsidRPr="00B36B77" w:rsidRDefault="00B36B77" w:rsidP="00A75584">
      <w:pPr>
        <w:keepLines/>
        <w:widowControl w:val="0"/>
        <w:numPr>
          <w:ilvl w:val="1"/>
          <w:numId w:val="102"/>
        </w:numPr>
        <w:tabs>
          <w:tab w:val="left" w:pos="9360"/>
        </w:tabs>
        <w:rPr>
          <w:rFonts w:ascii="Arial" w:eastAsia="Arial" w:hAnsi="Arial" w:cs="Arial"/>
          <w:sz w:val="24"/>
          <w:szCs w:val="24"/>
        </w:rPr>
      </w:pPr>
      <w:r w:rsidRPr="00B36B77">
        <w:rPr>
          <w:rFonts w:ascii="Arial" w:eastAsia="Arial" w:hAnsi="Arial" w:cs="Arial"/>
          <w:sz w:val="24"/>
          <w:szCs w:val="24"/>
        </w:rPr>
        <w:t>Date of Invoice</w:t>
      </w:r>
    </w:p>
    <w:p w14:paraId="285567A2" w14:textId="77777777" w:rsidR="00B36B77" w:rsidRPr="00B36B77" w:rsidRDefault="00B36B77" w:rsidP="00A75584">
      <w:pPr>
        <w:keepLines/>
        <w:widowControl w:val="0"/>
        <w:numPr>
          <w:ilvl w:val="1"/>
          <w:numId w:val="102"/>
        </w:numPr>
        <w:tabs>
          <w:tab w:val="left" w:pos="9360"/>
        </w:tabs>
        <w:rPr>
          <w:rFonts w:ascii="Arial" w:eastAsia="Arial" w:hAnsi="Arial" w:cs="Arial"/>
          <w:sz w:val="24"/>
          <w:szCs w:val="24"/>
        </w:rPr>
      </w:pPr>
      <w:r w:rsidRPr="00B36B77">
        <w:rPr>
          <w:rFonts w:ascii="Arial" w:eastAsia="Arial" w:hAnsi="Arial" w:cs="Arial"/>
          <w:sz w:val="24"/>
          <w:szCs w:val="24"/>
        </w:rPr>
        <w:t>Date of Service</w:t>
      </w:r>
    </w:p>
    <w:p w14:paraId="6F757309" w14:textId="77777777" w:rsidR="00B36B77" w:rsidRPr="00B36B77" w:rsidRDefault="00B36B77" w:rsidP="00A75584">
      <w:pPr>
        <w:keepLines/>
        <w:widowControl w:val="0"/>
        <w:numPr>
          <w:ilvl w:val="1"/>
          <w:numId w:val="102"/>
        </w:numPr>
        <w:tabs>
          <w:tab w:val="left" w:pos="9360"/>
        </w:tabs>
        <w:rPr>
          <w:rFonts w:ascii="Arial" w:eastAsia="Arial" w:hAnsi="Arial" w:cs="Arial"/>
          <w:sz w:val="24"/>
          <w:szCs w:val="24"/>
        </w:rPr>
      </w:pPr>
      <w:r w:rsidRPr="00B36B77">
        <w:rPr>
          <w:rFonts w:ascii="Arial" w:eastAsia="Arial" w:hAnsi="Arial" w:cs="Arial"/>
          <w:sz w:val="24"/>
          <w:szCs w:val="24"/>
        </w:rPr>
        <w:t>Location of Service</w:t>
      </w:r>
    </w:p>
    <w:p w14:paraId="07CB2186" w14:textId="77777777" w:rsidR="00B36B77" w:rsidRPr="00B36B77" w:rsidRDefault="00B36B77" w:rsidP="00A75584">
      <w:pPr>
        <w:keepLines/>
        <w:widowControl w:val="0"/>
        <w:numPr>
          <w:ilvl w:val="1"/>
          <w:numId w:val="102"/>
        </w:numPr>
        <w:tabs>
          <w:tab w:val="left" w:pos="9360"/>
        </w:tabs>
        <w:rPr>
          <w:rFonts w:ascii="Arial" w:eastAsia="Arial" w:hAnsi="Arial" w:cs="Arial"/>
          <w:sz w:val="24"/>
          <w:szCs w:val="24"/>
        </w:rPr>
      </w:pPr>
      <w:r w:rsidRPr="00B36B77">
        <w:rPr>
          <w:rFonts w:ascii="Arial" w:eastAsia="Arial" w:hAnsi="Arial" w:cs="Arial"/>
          <w:sz w:val="24"/>
          <w:szCs w:val="24"/>
        </w:rPr>
        <w:t>Description of Service(s), applicable rate(s) and total dollar amount</w:t>
      </w:r>
    </w:p>
    <w:p w14:paraId="16D1D1E5" w14:textId="77777777" w:rsidR="00B36B77" w:rsidRPr="00B36B77" w:rsidRDefault="00B36B77" w:rsidP="00A75584">
      <w:pPr>
        <w:keepLines/>
        <w:widowControl w:val="0"/>
        <w:numPr>
          <w:ilvl w:val="1"/>
          <w:numId w:val="102"/>
        </w:numPr>
        <w:tabs>
          <w:tab w:val="left" w:pos="9360"/>
        </w:tabs>
        <w:rPr>
          <w:rFonts w:ascii="Arial" w:eastAsia="Arial" w:hAnsi="Arial" w:cs="Arial"/>
          <w:sz w:val="24"/>
          <w:szCs w:val="24"/>
        </w:rPr>
      </w:pPr>
      <w:r w:rsidRPr="00B36B77">
        <w:rPr>
          <w:rFonts w:ascii="Arial" w:eastAsia="Arial" w:hAnsi="Arial" w:cs="Arial"/>
          <w:sz w:val="24"/>
          <w:szCs w:val="24"/>
        </w:rPr>
        <w:t>Copy of parts receipts (as applicable) and the Technical Support Log</w:t>
      </w:r>
    </w:p>
    <w:p w14:paraId="0A6E0B39" w14:textId="77777777" w:rsidR="00B36B77" w:rsidRPr="00B36B77" w:rsidRDefault="00B36B77" w:rsidP="00A75584">
      <w:pPr>
        <w:keepLines/>
        <w:widowControl w:val="0"/>
        <w:numPr>
          <w:ilvl w:val="1"/>
          <w:numId w:val="102"/>
        </w:numPr>
        <w:tabs>
          <w:tab w:val="left" w:pos="9360"/>
        </w:tabs>
        <w:rPr>
          <w:rFonts w:ascii="Arial" w:eastAsia="Arial" w:hAnsi="Arial" w:cs="Arial"/>
          <w:sz w:val="24"/>
          <w:szCs w:val="24"/>
        </w:rPr>
      </w:pPr>
      <w:r w:rsidRPr="00B36B77">
        <w:rPr>
          <w:rFonts w:ascii="Arial" w:eastAsia="Arial" w:hAnsi="Arial" w:cs="Arial"/>
          <w:sz w:val="24"/>
          <w:szCs w:val="24"/>
        </w:rPr>
        <w:t>Contractor’s California Certified Small Business Certification Reference Number or Disabled Veteran Business Enterprise Reference.</w:t>
      </w:r>
      <w:r w:rsidRPr="00B36B77">
        <w:rPr>
          <w:rFonts w:ascii="Arial" w:eastAsia="Arial" w:hAnsi="Arial" w:cs="Arial"/>
          <w:b/>
          <w:bCs/>
          <w:sz w:val="24"/>
          <w:szCs w:val="24"/>
        </w:rPr>
        <w:t xml:space="preserve">  </w:t>
      </w:r>
    </w:p>
    <w:p w14:paraId="3AB132B2" w14:textId="77777777" w:rsidR="00B36B77" w:rsidRPr="00B36B77" w:rsidRDefault="00B36B77" w:rsidP="00A75584">
      <w:pPr>
        <w:widowControl w:val="0"/>
        <w:numPr>
          <w:ilvl w:val="1"/>
          <w:numId w:val="102"/>
        </w:numPr>
        <w:tabs>
          <w:tab w:val="left" w:pos="9360"/>
        </w:tabs>
        <w:rPr>
          <w:rFonts w:ascii="Arial" w:eastAsia="Arial" w:hAnsi="Arial" w:cs="Arial"/>
          <w:sz w:val="24"/>
          <w:szCs w:val="24"/>
        </w:rPr>
      </w:pPr>
      <w:r w:rsidRPr="00B36B77">
        <w:rPr>
          <w:rFonts w:ascii="Arial" w:eastAsia="Arial" w:hAnsi="Arial" w:cs="Arial"/>
          <w:sz w:val="24"/>
          <w:szCs w:val="24"/>
        </w:rPr>
        <w:t>Contact phone number for billing questions</w:t>
      </w:r>
    </w:p>
    <w:p w14:paraId="3AF297DA" w14:textId="77777777" w:rsidR="00B36B77" w:rsidRPr="00B36B77" w:rsidRDefault="00B36B77" w:rsidP="12B60A1B">
      <w:pPr>
        <w:widowControl w:val="0"/>
        <w:tabs>
          <w:tab w:val="left" w:pos="9360"/>
        </w:tabs>
        <w:ind w:left="1080"/>
        <w:rPr>
          <w:rFonts w:ascii="Arial" w:eastAsia="Arial" w:hAnsi="Arial" w:cs="Arial"/>
          <w:sz w:val="24"/>
          <w:szCs w:val="24"/>
        </w:rPr>
      </w:pPr>
    </w:p>
    <w:p w14:paraId="07B86116" w14:textId="77777777" w:rsidR="00B36B77" w:rsidRPr="00B36B77" w:rsidRDefault="00B36B77" w:rsidP="00A75584">
      <w:pPr>
        <w:pStyle w:val="ListParagraph"/>
        <w:widowControl w:val="0"/>
        <w:numPr>
          <w:ilvl w:val="0"/>
          <w:numId w:val="101"/>
        </w:numPr>
        <w:tabs>
          <w:tab w:val="left" w:pos="9360"/>
        </w:tabs>
        <w:rPr>
          <w:rFonts w:ascii="Arial" w:eastAsia="Arial" w:hAnsi="Arial" w:cs="Arial"/>
          <w:sz w:val="24"/>
          <w:szCs w:val="24"/>
        </w:rPr>
      </w:pPr>
      <w:r w:rsidRPr="00B36B77">
        <w:rPr>
          <w:rFonts w:ascii="Arial" w:eastAsia="Arial" w:hAnsi="Arial" w:cs="Arial"/>
          <w:sz w:val="24"/>
          <w:szCs w:val="24"/>
        </w:rPr>
        <w:t>The DGS Supplier Payment Page includes detailed information on how to submit invoices to DGS and how to check the status of payments:</w:t>
      </w:r>
      <w:r w:rsidRPr="00B36B77">
        <w:rPr>
          <w:rFonts w:ascii="Arial" w:hAnsi="Arial" w:cs="Arial"/>
          <w:sz w:val="24"/>
          <w:szCs w:val="24"/>
        </w:rPr>
        <w:br/>
      </w:r>
      <w:r w:rsidRPr="00B36B77">
        <w:rPr>
          <w:rFonts w:ascii="Arial" w:hAnsi="Arial" w:cs="Arial"/>
          <w:sz w:val="24"/>
          <w:szCs w:val="24"/>
        </w:rPr>
        <w:br/>
      </w:r>
      <w:r w:rsidRPr="00B36B77">
        <w:rPr>
          <w:rFonts w:ascii="Arial" w:eastAsia="Arial" w:hAnsi="Arial" w:cs="Arial"/>
          <w:sz w:val="24"/>
          <w:szCs w:val="24"/>
        </w:rPr>
        <w:t xml:space="preserve"> </w:t>
      </w:r>
      <w:hyperlink r:id="rId35">
        <w:r w:rsidRPr="00B36B77">
          <w:rPr>
            <w:rStyle w:val="Hyperlink"/>
            <w:rFonts w:ascii="Arial" w:eastAsia="Arial" w:hAnsi="Arial" w:cs="Arial"/>
            <w:sz w:val="24"/>
            <w:szCs w:val="24"/>
          </w:rPr>
          <w:t>https://www.dgs.ca.gov/OFS/Services/Page-Content/Office-of-Fiscal-Services-Services-List-Folder/DGS-Supplier-Payment</w:t>
        </w:r>
      </w:hyperlink>
      <w:r w:rsidRPr="00B36B77">
        <w:rPr>
          <w:rFonts w:ascii="Arial" w:eastAsia="Arial" w:hAnsi="Arial" w:cs="Arial"/>
          <w:sz w:val="24"/>
          <w:szCs w:val="24"/>
        </w:rPr>
        <w:t xml:space="preserve"> </w:t>
      </w:r>
    </w:p>
    <w:p w14:paraId="47714921" w14:textId="77777777" w:rsidR="00B36B77" w:rsidRPr="00B36B77" w:rsidRDefault="00B36B77" w:rsidP="0082036F">
      <w:pPr>
        <w:widowControl w:val="0"/>
        <w:tabs>
          <w:tab w:val="left" w:pos="9360"/>
        </w:tabs>
        <w:rPr>
          <w:rFonts w:ascii="Arial" w:eastAsia="Arial" w:hAnsi="Arial" w:cs="Arial"/>
          <w:sz w:val="24"/>
          <w:szCs w:val="24"/>
        </w:rPr>
      </w:pPr>
    </w:p>
    <w:p w14:paraId="600F6368" w14:textId="77777777" w:rsidR="00B36B77" w:rsidRPr="00B36B77" w:rsidRDefault="00B36B77" w:rsidP="00A75584">
      <w:pPr>
        <w:pStyle w:val="ListParagraph"/>
        <w:widowControl w:val="0"/>
        <w:numPr>
          <w:ilvl w:val="0"/>
          <w:numId w:val="101"/>
        </w:numPr>
        <w:tabs>
          <w:tab w:val="left" w:pos="9360"/>
        </w:tabs>
        <w:rPr>
          <w:rFonts w:ascii="Arial" w:eastAsia="Arial" w:hAnsi="Arial" w:cs="Arial"/>
          <w:sz w:val="24"/>
          <w:szCs w:val="24"/>
        </w:rPr>
      </w:pPr>
      <w:r w:rsidRPr="00B36B77">
        <w:rPr>
          <w:rFonts w:ascii="Arial" w:eastAsia="Arial" w:hAnsi="Arial" w:cs="Arial"/>
          <w:sz w:val="24"/>
          <w:szCs w:val="24"/>
        </w:rPr>
        <w:t>There are 3 options for submitting invoices to DGS as follows:</w:t>
      </w:r>
    </w:p>
    <w:p w14:paraId="4965869D" w14:textId="77777777" w:rsidR="00B36B77" w:rsidRPr="00B36B77" w:rsidRDefault="00B36B77" w:rsidP="00A75584">
      <w:pPr>
        <w:pStyle w:val="ListParagraph"/>
        <w:numPr>
          <w:ilvl w:val="1"/>
          <w:numId w:val="99"/>
        </w:numPr>
        <w:tabs>
          <w:tab w:val="left" w:pos="720"/>
          <w:tab w:val="left" w:pos="9360"/>
        </w:tabs>
        <w:rPr>
          <w:rFonts w:ascii="Arial" w:eastAsia="Arial" w:hAnsi="Arial" w:cs="Arial"/>
          <w:sz w:val="24"/>
          <w:szCs w:val="24"/>
        </w:rPr>
      </w:pPr>
      <w:r w:rsidRPr="00B36B77">
        <w:rPr>
          <w:rFonts w:ascii="Arial" w:eastAsia="Arial" w:hAnsi="Arial" w:cs="Arial"/>
          <w:sz w:val="24"/>
          <w:szCs w:val="24"/>
        </w:rPr>
        <w:t>Through the Invoice Payment Portal (this is the preferred method of delivery)</w:t>
      </w:r>
    </w:p>
    <w:p w14:paraId="56EA1C36" w14:textId="77777777" w:rsidR="00B36B77" w:rsidRPr="00B36B77" w:rsidRDefault="00B36B77" w:rsidP="12B60A1B">
      <w:pPr>
        <w:tabs>
          <w:tab w:val="left" w:pos="720"/>
          <w:tab w:val="left" w:pos="9360"/>
        </w:tabs>
        <w:ind w:left="1620"/>
        <w:rPr>
          <w:rFonts w:ascii="Arial" w:hAnsi="Arial" w:cs="Arial"/>
          <w:sz w:val="24"/>
          <w:szCs w:val="24"/>
        </w:rPr>
      </w:pPr>
      <w:hyperlink r:id="rId36">
        <w:r w:rsidRPr="00B36B77">
          <w:rPr>
            <w:rStyle w:val="Hyperlink"/>
            <w:rFonts w:ascii="Arial" w:eastAsia="Arial" w:hAnsi="Arial" w:cs="Arial"/>
            <w:sz w:val="24"/>
            <w:szCs w:val="24"/>
          </w:rPr>
          <w:t>https://dgs.service-now.com/dgs_ssp</w:t>
        </w:r>
      </w:hyperlink>
    </w:p>
    <w:p w14:paraId="6E492206" w14:textId="77777777" w:rsidR="00B36B77" w:rsidRPr="00B36B77" w:rsidRDefault="00B36B77" w:rsidP="12B60A1B">
      <w:pPr>
        <w:tabs>
          <w:tab w:val="left" w:pos="720"/>
          <w:tab w:val="left" w:pos="9360"/>
        </w:tabs>
        <w:ind w:left="1620"/>
        <w:rPr>
          <w:rFonts w:ascii="Arial" w:eastAsia="Arial" w:hAnsi="Arial" w:cs="Arial"/>
          <w:sz w:val="24"/>
          <w:szCs w:val="24"/>
        </w:rPr>
      </w:pPr>
    </w:p>
    <w:p w14:paraId="06AB3B4A" w14:textId="77777777" w:rsidR="00B36B77" w:rsidRPr="00B36B77" w:rsidRDefault="00B36B77" w:rsidP="00A75584">
      <w:pPr>
        <w:pStyle w:val="ListParagraph"/>
        <w:numPr>
          <w:ilvl w:val="1"/>
          <w:numId w:val="99"/>
        </w:numPr>
        <w:tabs>
          <w:tab w:val="left" w:pos="720"/>
          <w:tab w:val="left" w:pos="9360"/>
        </w:tabs>
        <w:rPr>
          <w:rFonts w:ascii="Arial" w:eastAsia="Arial" w:hAnsi="Arial" w:cs="Arial"/>
          <w:sz w:val="24"/>
          <w:szCs w:val="24"/>
        </w:rPr>
      </w:pPr>
      <w:r w:rsidRPr="00B36B77">
        <w:rPr>
          <w:rFonts w:ascii="Arial" w:eastAsia="Arial" w:hAnsi="Arial" w:cs="Arial"/>
          <w:sz w:val="24"/>
          <w:szCs w:val="24"/>
        </w:rPr>
        <w:t>By Mail</w:t>
      </w:r>
    </w:p>
    <w:p w14:paraId="720E4A24" w14:textId="77777777" w:rsidR="00B36B77" w:rsidRPr="00B36B77" w:rsidRDefault="00B36B77" w:rsidP="0082036F">
      <w:pPr>
        <w:tabs>
          <w:tab w:val="left" w:pos="720"/>
          <w:tab w:val="left" w:pos="9360"/>
        </w:tabs>
        <w:ind w:left="1620"/>
        <w:rPr>
          <w:rFonts w:ascii="Arial" w:eastAsia="Arial" w:hAnsi="Arial" w:cs="Arial"/>
          <w:color w:val="000000" w:themeColor="text1"/>
          <w:sz w:val="24"/>
          <w:szCs w:val="24"/>
        </w:rPr>
      </w:pPr>
      <w:r w:rsidRPr="00B36B77">
        <w:rPr>
          <w:rFonts w:ascii="Arial" w:eastAsia="Arial" w:hAnsi="Arial" w:cs="Arial"/>
          <w:color w:val="000000" w:themeColor="text1"/>
          <w:sz w:val="24"/>
          <w:szCs w:val="24"/>
        </w:rPr>
        <w:t>Department of General Services</w:t>
      </w:r>
      <w:r w:rsidRPr="00B36B77">
        <w:rPr>
          <w:rFonts w:ascii="Arial" w:hAnsi="Arial" w:cs="Arial"/>
          <w:sz w:val="24"/>
          <w:szCs w:val="24"/>
        </w:rPr>
        <w:br/>
      </w:r>
      <w:r w:rsidRPr="00B36B77">
        <w:rPr>
          <w:rFonts w:ascii="Arial" w:eastAsia="Arial" w:hAnsi="Arial" w:cs="Arial"/>
          <w:color w:val="000000" w:themeColor="text1"/>
          <w:sz w:val="24"/>
          <w:szCs w:val="24"/>
        </w:rPr>
        <w:t>Office of Fiscal Services</w:t>
      </w:r>
      <w:r w:rsidRPr="00B36B77">
        <w:rPr>
          <w:rFonts w:ascii="Arial" w:hAnsi="Arial" w:cs="Arial"/>
          <w:sz w:val="24"/>
          <w:szCs w:val="24"/>
        </w:rPr>
        <w:br/>
      </w:r>
      <w:r w:rsidRPr="00B36B77">
        <w:rPr>
          <w:rFonts w:ascii="Arial" w:eastAsia="Arial" w:hAnsi="Arial" w:cs="Arial"/>
          <w:color w:val="000000" w:themeColor="text1"/>
          <w:sz w:val="24"/>
          <w:szCs w:val="24"/>
        </w:rPr>
        <w:t>707 3rd Street, MS 413</w:t>
      </w:r>
      <w:r w:rsidRPr="00B36B77">
        <w:rPr>
          <w:rFonts w:ascii="Arial" w:hAnsi="Arial" w:cs="Arial"/>
          <w:sz w:val="24"/>
          <w:szCs w:val="24"/>
        </w:rPr>
        <w:br/>
      </w:r>
      <w:r w:rsidRPr="00B36B77">
        <w:rPr>
          <w:rFonts w:ascii="Arial" w:eastAsia="Arial" w:hAnsi="Arial" w:cs="Arial"/>
          <w:color w:val="000000" w:themeColor="text1"/>
          <w:sz w:val="24"/>
          <w:szCs w:val="24"/>
        </w:rPr>
        <w:t>West Sacramento, CA 95605</w:t>
      </w:r>
    </w:p>
    <w:p w14:paraId="293F3320" w14:textId="77777777" w:rsidR="00B36B77" w:rsidRPr="00B36B77" w:rsidRDefault="00B36B77" w:rsidP="0082036F">
      <w:pPr>
        <w:tabs>
          <w:tab w:val="left" w:pos="720"/>
          <w:tab w:val="left" w:pos="9360"/>
        </w:tabs>
        <w:ind w:left="1620"/>
        <w:rPr>
          <w:rFonts w:ascii="Arial" w:eastAsia="Arial" w:hAnsi="Arial" w:cs="Arial"/>
          <w:color w:val="000000" w:themeColor="text1"/>
          <w:sz w:val="24"/>
          <w:szCs w:val="24"/>
        </w:rPr>
      </w:pPr>
    </w:p>
    <w:p w14:paraId="789929C3" w14:textId="77777777" w:rsidR="00B36B77" w:rsidRPr="00B36B77" w:rsidRDefault="00B36B77" w:rsidP="00A75584">
      <w:pPr>
        <w:pStyle w:val="ListParagraph"/>
        <w:numPr>
          <w:ilvl w:val="1"/>
          <w:numId w:val="99"/>
        </w:numPr>
        <w:tabs>
          <w:tab w:val="left" w:pos="720"/>
          <w:tab w:val="left" w:pos="9360"/>
        </w:tabs>
        <w:rPr>
          <w:rFonts w:ascii="Arial" w:eastAsia="Arial" w:hAnsi="Arial" w:cs="Arial"/>
          <w:sz w:val="24"/>
          <w:szCs w:val="24"/>
        </w:rPr>
      </w:pPr>
      <w:r w:rsidRPr="00B36B77">
        <w:rPr>
          <w:rFonts w:ascii="Arial" w:eastAsia="Arial" w:hAnsi="Arial" w:cs="Arial"/>
          <w:sz w:val="24"/>
          <w:szCs w:val="24"/>
        </w:rPr>
        <w:t>By Email</w:t>
      </w:r>
    </w:p>
    <w:p w14:paraId="26E4278F" w14:textId="77777777" w:rsidR="00B36B77" w:rsidRPr="00B36B77" w:rsidRDefault="00B36B77" w:rsidP="00A75584">
      <w:pPr>
        <w:pStyle w:val="ListParagraph"/>
        <w:numPr>
          <w:ilvl w:val="2"/>
          <w:numId w:val="99"/>
        </w:numPr>
        <w:tabs>
          <w:tab w:val="left" w:pos="720"/>
          <w:tab w:val="left" w:pos="9360"/>
        </w:tabs>
        <w:rPr>
          <w:rFonts w:ascii="Arial" w:eastAsia="Arial" w:hAnsi="Arial" w:cs="Arial"/>
          <w:sz w:val="24"/>
          <w:szCs w:val="24"/>
        </w:rPr>
      </w:pPr>
      <w:r w:rsidRPr="00B36B77">
        <w:rPr>
          <w:rFonts w:ascii="Arial" w:eastAsia="Arial" w:hAnsi="Arial" w:cs="Arial"/>
          <w:sz w:val="24"/>
          <w:szCs w:val="24"/>
        </w:rPr>
        <w:t>For the appropriate email address, please visit the DGS Supplier Payment page above and select “How to Submit Invoices to DGS”</w:t>
      </w:r>
    </w:p>
    <w:p w14:paraId="19CE6D65" w14:textId="77777777" w:rsidR="00B36B77" w:rsidRPr="00B36B77" w:rsidRDefault="00B36B77" w:rsidP="12B60A1B">
      <w:pPr>
        <w:pStyle w:val="ListParagraph"/>
        <w:tabs>
          <w:tab w:val="left" w:pos="720"/>
          <w:tab w:val="left" w:pos="9360"/>
        </w:tabs>
        <w:ind w:left="2160"/>
        <w:rPr>
          <w:rFonts w:ascii="Arial" w:eastAsia="Arial" w:hAnsi="Arial" w:cs="Arial"/>
          <w:sz w:val="24"/>
          <w:szCs w:val="24"/>
        </w:rPr>
      </w:pPr>
    </w:p>
    <w:p w14:paraId="1F478A5E" w14:textId="77777777" w:rsidR="00B36B77" w:rsidRPr="00B36B77" w:rsidRDefault="00B36B77" w:rsidP="00A75584">
      <w:pPr>
        <w:pStyle w:val="ListParagraph"/>
        <w:keepLines/>
        <w:widowControl w:val="0"/>
        <w:numPr>
          <w:ilvl w:val="0"/>
          <w:numId w:val="101"/>
        </w:numPr>
        <w:rPr>
          <w:rFonts w:ascii="Arial" w:eastAsia="Arial" w:hAnsi="Arial" w:cs="Arial"/>
          <w:color w:val="000000" w:themeColor="text1"/>
          <w:sz w:val="24"/>
          <w:szCs w:val="24"/>
        </w:rPr>
      </w:pPr>
      <w:r w:rsidRPr="00B36B77">
        <w:rPr>
          <w:rFonts w:ascii="Arial" w:eastAsia="Arial" w:hAnsi="Arial" w:cs="Arial"/>
          <w:color w:val="000000" w:themeColor="text1"/>
          <w:sz w:val="24"/>
          <w:szCs w:val="24"/>
        </w:rPr>
        <w:lastRenderedPageBreak/>
        <w:t>Should an invoice be disputed, Contractor will correct any/all disputed items on the invoice and resubmit the invoice as indicated above.  Failure to provide and resubmit corrected invoice will result in a delay of payment.  Under no circumstances will a credit memo be accepted in lieu of a corrected invoice.</w:t>
      </w:r>
    </w:p>
    <w:p w14:paraId="1694075A" w14:textId="77777777" w:rsidR="00B36B77" w:rsidRPr="00B36B77" w:rsidRDefault="00B36B77" w:rsidP="008D58C6">
      <w:pPr>
        <w:keepLines/>
        <w:widowControl w:val="0"/>
        <w:rPr>
          <w:rFonts w:ascii="Arial" w:eastAsia="Arial" w:hAnsi="Arial" w:cs="Arial"/>
          <w:color w:val="000000" w:themeColor="text1"/>
          <w:sz w:val="24"/>
          <w:szCs w:val="24"/>
          <w:highlight w:val="yellow"/>
        </w:rPr>
      </w:pPr>
    </w:p>
    <w:p w14:paraId="47EABAF2" w14:textId="77777777" w:rsidR="00B36B77" w:rsidRPr="00B36B77" w:rsidRDefault="00B36B77" w:rsidP="00A75584">
      <w:pPr>
        <w:pStyle w:val="ListParagraph"/>
        <w:keepLines/>
        <w:widowControl w:val="0"/>
        <w:numPr>
          <w:ilvl w:val="0"/>
          <w:numId w:val="101"/>
        </w:numPr>
        <w:rPr>
          <w:rFonts w:ascii="Arial" w:eastAsia="Arial" w:hAnsi="Arial" w:cs="Arial"/>
          <w:color w:val="000000" w:themeColor="text1"/>
          <w:sz w:val="24"/>
          <w:szCs w:val="24"/>
        </w:rPr>
      </w:pPr>
      <w:r w:rsidRPr="00B36B77">
        <w:rPr>
          <w:rFonts w:ascii="Arial" w:eastAsia="Arial" w:hAnsi="Arial" w:cs="Arial"/>
          <w:sz w:val="24"/>
          <w:szCs w:val="24"/>
        </w:rPr>
        <w:t>DVBE Withhold: Pursuant to Exhibit D, Section 7, this agreement is subject to a ten thousand dollar ($10,000) withhold from the final payment, or the full final payment if less than ten thousand dollars ($10,000), until the Contractor complies with the certification requirements of subdivision (d) of Mil. &amp; Vet. Code Section 999.5. Contractor shall be given 30 days’ notice to cure the defect. If, after 30 calendar days from the date of notice, the prime contractor refuses to comply with the certification requirements, DGS shall permanently deduct ten thousand dollars ($10,000) from the final payment, or the full payment if less than ten thousand dollars ($10,000).</w:t>
      </w:r>
      <w:r w:rsidRPr="00B36B77">
        <w:rPr>
          <w:rFonts w:ascii="Arial" w:eastAsia="Arial" w:hAnsi="Arial" w:cs="Arial"/>
          <w:color w:val="FF0000"/>
          <w:sz w:val="24"/>
          <w:szCs w:val="24"/>
        </w:rPr>
        <w:t xml:space="preserve"> </w:t>
      </w:r>
    </w:p>
    <w:p w14:paraId="1312B90C" w14:textId="77777777" w:rsidR="00B36B77" w:rsidRPr="00B36B77" w:rsidRDefault="00B36B77" w:rsidP="12B60A1B">
      <w:pPr>
        <w:keepLines/>
        <w:widowControl w:val="0"/>
        <w:rPr>
          <w:rFonts w:ascii="Arial" w:eastAsia="Arial" w:hAnsi="Arial" w:cs="Arial"/>
          <w:color w:val="000000" w:themeColor="text1"/>
          <w:sz w:val="24"/>
          <w:szCs w:val="24"/>
          <w:highlight w:val="yellow"/>
        </w:rPr>
      </w:pPr>
    </w:p>
    <w:p w14:paraId="5051C0BF" w14:textId="77777777" w:rsidR="00B36B77" w:rsidRPr="00B36B77" w:rsidRDefault="00B36B77" w:rsidP="00A75584">
      <w:pPr>
        <w:pStyle w:val="ListParagraph"/>
        <w:keepLines/>
        <w:widowControl w:val="0"/>
        <w:numPr>
          <w:ilvl w:val="0"/>
          <w:numId w:val="100"/>
        </w:numPr>
        <w:rPr>
          <w:rFonts w:ascii="Arial" w:eastAsia="Arial" w:hAnsi="Arial" w:cs="Arial"/>
          <w:color w:val="000000"/>
          <w:sz w:val="24"/>
          <w:szCs w:val="24"/>
        </w:rPr>
      </w:pPr>
      <w:r w:rsidRPr="00B36B77">
        <w:rPr>
          <w:rFonts w:ascii="Arial" w:eastAsia="Arial" w:hAnsi="Arial" w:cs="Arial"/>
          <w:color w:val="000000" w:themeColor="text1"/>
          <w:sz w:val="24"/>
          <w:szCs w:val="24"/>
        </w:rPr>
        <w:t>BUDGET CONTINGENCY CLAUSE</w:t>
      </w:r>
    </w:p>
    <w:p w14:paraId="6B5C52D9" w14:textId="77777777" w:rsidR="00B36B77" w:rsidRPr="00B36B77" w:rsidRDefault="00B36B77" w:rsidP="005E11BA">
      <w:pPr>
        <w:keepLines/>
        <w:widowControl w:val="0"/>
        <w:rPr>
          <w:rFonts w:ascii="Arial" w:eastAsia="Arial" w:hAnsi="Arial" w:cs="Arial"/>
          <w:color w:val="0070C0"/>
          <w:sz w:val="24"/>
          <w:szCs w:val="24"/>
        </w:rPr>
      </w:pPr>
    </w:p>
    <w:p w14:paraId="4FE34B83" w14:textId="77777777" w:rsidR="00B36B77" w:rsidRPr="00B36B77" w:rsidRDefault="00B36B77" w:rsidP="00A75584">
      <w:pPr>
        <w:pStyle w:val="ListParagraph"/>
        <w:keepLines/>
        <w:widowControl w:val="0"/>
        <w:numPr>
          <w:ilvl w:val="0"/>
          <w:numId w:val="103"/>
        </w:numPr>
        <w:ind w:left="720"/>
        <w:rPr>
          <w:rFonts w:ascii="Arial" w:eastAsia="Arial" w:hAnsi="Arial" w:cs="Arial"/>
          <w:color w:val="000000"/>
          <w:sz w:val="24"/>
          <w:szCs w:val="24"/>
        </w:rPr>
      </w:pPr>
      <w:r w:rsidRPr="00B36B77">
        <w:rPr>
          <w:rFonts w:ascii="Arial" w:eastAsia="Arial" w:hAnsi="Arial" w:cs="Arial"/>
          <w:color w:val="000000" w:themeColor="text1"/>
          <w:sz w:val="24"/>
          <w:szCs w:val="24"/>
        </w:rPr>
        <w:t>It is mutually agreed that if the Budget Act of the current year and/or any subsequent years covered under this Agreement does not appropriate sufficient funds for the program, this Agreement shall be of no further force and effect.  In this event, the State shall have no liability to pay any funds whatsoever to the Contractor or to furnish any other considerations under this Agreement and the Contractor shall not be obligated to perform any provisions of this Agreement.</w:t>
      </w:r>
    </w:p>
    <w:p w14:paraId="5DD4C405" w14:textId="77777777" w:rsidR="00B36B77" w:rsidRPr="00B36B77" w:rsidRDefault="00B36B77" w:rsidP="12B60A1B">
      <w:pPr>
        <w:pStyle w:val="ListParagraph"/>
        <w:keepLines/>
        <w:widowControl w:val="0"/>
        <w:rPr>
          <w:rFonts w:ascii="Arial" w:eastAsia="Arial" w:hAnsi="Arial" w:cs="Arial"/>
          <w:color w:val="000000"/>
          <w:sz w:val="24"/>
          <w:szCs w:val="24"/>
        </w:rPr>
      </w:pPr>
    </w:p>
    <w:p w14:paraId="4670CF14" w14:textId="77777777" w:rsidR="00B36B77" w:rsidRPr="00B36B77" w:rsidRDefault="00B36B77" w:rsidP="00A75584">
      <w:pPr>
        <w:pStyle w:val="ListParagraph"/>
        <w:keepLines/>
        <w:widowControl w:val="0"/>
        <w:numPr>
          <w:ilvl w:val="0"/>
          <w:numId w:val="103"/>
        </w:numPr>
        <w:ind w:left="720"/>
        <w:rPr>
          <w:rFonts w:ascii="Arial" w:eastAsia="Arial" w:hAnsi="Arial" w:cs="Arial"/>
          <w:color w:val="000000"/>
          <w:sz w:val="24"/>
          <w:szCs w:val="24"/>
        </w:rPr>
      </w:pPr>
      <w:r w:rsidRPr="00B36B77">
        <w:rPr>
          <w:rFonts w:ascii="Arial" w:eastAsia="Arial" w:hAnsi="Arial" w:cs="Arial"/>
          <w:color w:val="000000" w:themeColor="text1"/>
          <w:sz w:val="24"/>
          <w:szCs w:val="24"/>
        </w:rPr>
        <w:t>If funding for any fiscal year is reduced or deleted by the Budget Act for purposes of this program, the State shall have the option to either cancel this Agreement with no liability occurring to the State, or offer an Agreement Amendment to the Contractor to reflect the reduced amount.</w:t>
      </w:r>
    </w:p>
    <w:p w14:paraId="70C5153E" w14:textId="77777777" w:rsidR="00B36B77" w:rsidRPr="00B36B77" w:rsidRDefault="00B36B77" w:rsidP="12B60A1B">
      <w:pPr>
        <w:keepLines/>
        <w:widowControl w:val="0"/>
        <w:rPr>
          <w:rFonts w:ascii="Arial" w:eastAsia="Arial" w:hAnsi="Arial" w:cs="Arial"/>
          <w:color w:val="000000"/>
          <w:sz w:val="24"/>
          <w:szCs w:val="24"/>
        </w:rPr>
      </w:pPr>
    </w:p>
    <w:p w14:paraId="53CCE9B4" w14:textId="77777777" w:rsidR="00B36B77" w:rsidRPr="00B36B77" w:rsidRDefault="00B36B77" w:rsidP="00A75584">
      <w:pPr>
        <w:pStyle w:val="ListParagraph"/>
        <w:keepLines/>
        <w:widowControl w:val="0"/>
        <w:numPr>
          <w:ilvl w:val="0"/>
          <w:numId w:val="103"/>
        </w:numPr>
        <w:ind w:left="720"/>
        <w:rPr>
          <w:rFonts w:ascii="Arial" w:eastAsia="Arial" w:hAnsi="Arial" w:cs="Arial"/>
          <w:color w:val="000000"/>
          <w:sz w:val="24"/>
          <w:szCs w:val="24"/>
        </w:rPr>
      </w:pPr>
      <w:r w:rsidRPr="00B36B77">
        <w:rPr>
          <w:rFonts w:ascii="Arial" w:eastAsia="Arial" w:hAnsi="Arial" w:cs="Arial"/>
          <w:color w:val="000000" w:themeColor="text1"/>
          <w:sz w:val="24"/>
          <w:szCs w:val="24"/>
        </w:rPr>
        <w:t>This contract is subject to any additional restrictions, limitations or conditions enacted by the Legislature that may affect the provisions, terms or funding of this contract in any manner.</w:t>
      </w:r>
    </w:p>
    <w:p w14:paraId="772E73BB" w14:textId="77777777" w:rsidR="00B36B77" w:rsidRPr="00B36B77" w:rsidRDefault="00B36B77" w:rsidP="12B60A1B">
      <w:pPr>
        <w:keepLines/>
        <w:widowControl w:val="0"/>
        <w:rPr>
          <w:rFonts w:ascii="Arial" w:eastAsia="Arial" w:hAnsi="Arial" w:cs="Arial"/>
          <w:color w:val="000000"/>
          <w:sz w:val="24"/>
          <w:szCs w:val="24"/>
        </w:rPr>
      </w:pPr>
    </w:p>
    <w:p w14:paraId="4C1AC8DD" w14:textId="77777777" w:rsidR="00B36B77" w:rsidRPr="00B36B77" w:rsidRDefault="00B36B77" w:rsidP="00A75584">
      <w:pPr>
        <w:pStyle w:val="ListParagraph"/>
        <w:keepLines/>
        <w:widowControl w:val="0"/>
        <w:numPr>
          <w:ilvl w:val="0"/>
          <w:numId w:val="100"/>
        </w:numPr>
        <w:rPr>
          <w:rFonts w:ascii="Arial" w:eastAsia="Arial" w:hAnsi="Arial" w:cs="Arial"/>
          <w:color w:val="000000"/>
          <w:sz w:val="24"/>
          <w:szCs w:val="24"/>
        </w:rPr>
      </w:pPr>
      <w:r w:rsidRPr="00B36B77">
        <w:rPr>
          <w:rFonts w:ascii="Arial" w:eastAsia="Arial" w:hAnsi="Arial" w:cs="Arial"/>
          <w:color w:val="000000" w:themeColor="text1"/>
          <w:sz w:val="24"/>
          <w:szCs w:val="24"/>
        </w:rPr>
        <w:t>PROMPT PAYMENT CLAUSE</w:t>
      </w:r>
    </w:p>
    <w:p w14:paraId="3A98B0E9" w14:textId="77777777" w:rsidR="00B36B77" w:rsidRPr="00B36B77" w:rsidRDefault="00B36B77" w:rsidP="12B60A1B">
      <w:pPr>
        <w:pStyle w:val="ListParagraph"/>
        <w:keepLines/>
        <w:widowControl w:val="0"/>
        <w:ind w:left="360"/>
        <w:rPr>
          <w:rFonts w:ascii="Arial" w:eastAsia="Arial" w:hAnsi="Arial" w:cs="Arial"/>
          <w:color w:val="000000"/>
          <w:sz w:val="24"/>
          <w:szCs w:val="24"/>
        </w:rPr>
      </w:pPr>
    </w:p>
    <w:p w14:paraId="6B8B96B9" w14:textId="2E2BC63D" w:rsidR="00B36B77" w:rsidRPr="00B36B77" w:rsidRDefault="00B36B77" w:rsidP="00A75584">
      <w:pPr>
        <w:pStyle w:val="ListParagraph"/>
        <w:keepLines/>
        <w:widowControl w:val="0"/>
        <w:numPr>
          <w:ilvl w:val="0"/>
          <w:numId w:val="104"/>
        </w:numPr>
        <w:rPr>
          <w:rFonts w:ascii="Arial" w:eastAsia="Arial" w:hAnsi="Arial" w:cs="Arial"/>
          <w:color w:val="000000"/>
          <w:sz w:val="24"/>
          <w:szCs w:val="24"/>
        </w:rPr>
      </w:pPr>
      <w:r w:rsidRPr="00B36B77">
        <w:rPr>
          <w:rFonts w:ascii="Arial" w:eastAsia="Arial" w:hAnsi="Arial" w:cs="Arial"/>
          <w:color w:val="000000" w:themeColor="text1"/>
          <w:sz w:val="24"/>
          <w:szCs w:val="24"/>
        </w:rPr>
        <w:t xml:space="preserve">Payment will be made in accordance with, and within the time specified in, Government Code Chapter 4.5, commencing with section 927. </w:t>
      </w:r>
    </w:p>
    <w:p w14:paraId="65223B01" w14:textId="77777777" w:rsidR="00B36B77" w:rsidRPr="00B36B77" w:rsidRDefault="00B36B77" w:rsidP="12B60A1B">
      <w:pPr>
        <w:pStyle w:val="ListParagraph"/>
        <w:keepLines/>
        <w:widowControl w:val="0"/>
        <w:rPr>
          <w:rFonts w:ascii="Arial" w:eastAsia="Arial" w:hAnsi="Arial" w:cs="Arial"/>
          <w:color w:val="000000"/>
          <w:sz w:val="24"/>
          <w:szCs w:val="24"/>
        </w:rPr>
      </w:pPr>
    </w:p>
    <w:p w14:paraId="6D3E82AE" w14:textId="77777777" w:rsidR="00B36B77" w:rsidRPr="00B36B77" w:rsidRDefault="00B36B77" w:rsidP="00A75584">
      <w:pPr>
        <w:pStyle w:val="ListParagraph"/>
        <w:keepLines/>
        <w:widowControl w:val="0"/>
        <w:numPr>
          <w:ilvl w:val="0"/>
          <w:numId w:val="100"/>
        </w:numPr>
        <w:rPr>
          <w:rFonts w:ascii="Arial" w:eastAsia="Arial" w:hAnsi="Arial" w:cs="Arial"/>
          <w:color w:val="000000"/>
          <w:sz w:val="24"/>
          <w:szCs w:val="24"/>
        </w:rPr>
      </w:pPr>
      <w:r w:rsidRPr="00B36B77">
        <w:rPr>
          <w:rFonts w:ascii="Arial" w:eastAsia="Arial" w:hAnsi="Arial" w:cs="Arial"/>
          <w:color w:val="000000" w:themeColor="text1"/>
          <w:sz w:val="24"/>
          <w:szCs w:val="24"/>
        </w:rPr>
        <w:t>CONTRACTOR OVERPAYMENTS</w:t>
      </w:r>
    </w:p>
    <w:p w14:paraId="12284DF1" w14:textId="77777777" w:rsidR="00B36B77" w:rsidRPr="00B36B77" w:rsidRDefault="00B36B77" w:rsidP="12B60A1B">
      <w:pPr>
        <w:pStyle w:val="ListParagraph"/>
        <w:keepLines/>
        <w:widowControl w:val="0"/>
        <w:ind w:left="360"/>
        <w:rPr>
          <w:rFonts w:ascii="Arial" w:eastAsia="Arial" w:hAnsi="Arial" w:cs="Arial"/>
          <w:color w:val="000000"/>
          <w:sz w:val="24"/>
          <w:szCs w:val="24"/>
        </w:rPr>
      </w:pPr>
    </w:p>
    <w:p w14:paraId="2F42CC6D" w14:textId="77777777" w:rsidR="00B36B77" w:rsidRPr="00B36B77" w:rsidRDefault="00B36B77" w:rsidP="00A75584">
      <w:pPr>
        <w:pStyle w:val="ListParagraph"/>
        <w:keepLines/>
        <w:widowControl w:val="0"/>
        <w:numPr>
          <w:ilvl w:val="0"/>
          <w:numId w:val="105"/>
        </w:numPr>
        <w:rPr>
          <w:rFonts w:ascii="Arial" w:eastAsia="Arial" w:hAnsi="Arial" w:cs="Arial"/>
          <w:color w:val="000000"/>
          <w:sz w:val="24"/>
          <w:szCs w:val="24"/>
        </w:rPr>
      </w:pPr>
      <w:r w:rsidRPr="00B36B77">
        <w:rPr>
          <w:rFonts w:ascii="Arial" w:eastAsia="Arial" w:hAnsi="Arial" w:cs="Arial"/>
          <w:color w:val="000000" w:themeColor="text1"/>
          <w:sz w:val="24"/>
          <w:szCs w:val="24"/>
        </w:rPr>
        <w:t>If the State determines that an overpayment has been made to the Contractor, the State will seek recovery immediately upon discovery of the overpayment by:  (a) calling the Contractor’s accounting office to request a refund of the overpayment amount, or (b) offsetting subsequent Contractor payments by the amount of the overpayment if Contractor repayment or credit is not received within thirty (30) days from the date of notice.</w:t>
      </w:r>
    </w:p>
    <w:p w14:paraId="30A93C14" w14:textId="77777777" w:rsidR="00B36B77" w:rsidRPr="00B36B77" w:rsidRDefault="00B36B77" w:rsidP="12B60A1B">
      <w:pPr>
        <w:pStyle w:val="ListParagraph"/>
        <w:keepLines/>
        <w:widowControl w:val="0"/>
        <w:rPr>
          <w:rFonts w:ascii="Arial" w:eastAsia="Arial" w:hAnsi="Arial" w:cs="Arial"/>
          <w:color w:val="000000"/>
          <w:sz w:val="24"/>
          <w:szCs w:val="24"/>
        </w:rPr>
      </w:pPr>
    </w:p>
    <w:p w14:paraId="677293DE" w14:textId="77777777" w:rsidR="00B36B77" w:rsidRPr="00B36B77" w:rsidRDefault="00B36B77" w:rsidP="00A75584">
      <w:pPr>
        <w:pStyle w:val="ListParagraph"/>
        <w:widowControl w:val="0"/>
        <w:numPr>
          <w:ilvl w:val="0"/>
          <w:numId w:val="105"/>
        </w:numPr>
        <w:spacing w:line="259" w:lineRule="auto"/>
        <w:rPr>
          <w:rStyle w:val="normaltextrun"/>
          <w:rFonts w:ascii="Arial" w:eastAsia="Arial" w:hAnsi="Arial" w:cs="Arial"/>
          <w:sz w:val="24"/>
          <w:szCs w:val="24"/>
        </w:rPr>
      </w:pPr>
      <w:r w:rsidRPr="00B36B77">
        <w:rPr>
          <w:rFonts w:ascii="Arial" w:eastAsia="Arial" w:hAnsi="Arial" w:cs="Arial"/>
          <w:color w:val="000000" w:themeColor="text1"/>
          <w:sz w:val="24"/>
          <w:szCs w:val="24"/>
        </w:rPr>
        <w:t>If Contractor discovers it has received an overpayment, Contractor must notify the State and refund the overpayment immediately.</w:t>
      </w:r>
    </w:p>
    <w:p w14:paraId="32E23145" w14:textId="3A3450EE" w:rsidR="00231703" w:rsidRPr="00231703" w:rsidRDefault="00231703" w:rsidP="00231703">
      <w:pPr>
        <w:ind w:left="720" w:hanging="360"/>
        <w:rPr>
          <w:rFonts w:ascii="Arial" w:eastAsia="Calibri" w:hAnsi="Arial" w:cs="Arial"/>
          <w:color w:val="000000"/>
          <w:sz w:val="24"/>
          <w:szCs w:val="24"/>
        </w:rPr>
      </w:pPr>
    </w:p>
    <w:p w14:paraId="32E23146" w14:textId="77777777" w:rsidR="00231703" w:rsidRPr="00231703" w:rsidRDefault="00231703" w:rsidP="00231703">
      <w:pPr>
        <w:spacing w:after="200" w:line="276" w:lineRule="auto"/>
        <w:rPr>
          <w:rFonts w:ascii="Arial" w:eastAsia="Calibri" w:hAnsi="Arial"/>
          <w:sz w:val="22"/>
          <w:szCs w:val="22"/>
        </w:rPr>
      </w:pPr>
      <w:r w:rsidRPr="00231703">
        <w:rPr>
          <w:rFonts w:ascii="Arial" w:eastAsia="Calibri" w:hAnsi="Arial"/>
          <w:sz w:val="22"/>
          <w:szCs w:val="22"/>
        </w:rPr>
        <w:br w:type="page"/>
      </w:r>
    </w:p>
    <w:p w14:paraId="50C3F1D0" w14:textId="378285CD" w:rsidR="007A64DC" w:rsidRPr="007A64DC" w:rsidRDefault="00231703" w:rsidP="007A64DC">
      <w:pPr>
        <w:spacing w:after="200" w:line="276" w:lineRule="auto"/>
        <w:jc w:val="center"/>
        <w:rPr>
          <w:rFonts w:ascii="Arial" w:eastAsia="Calibri" w:hAnsi="Arial"/>
          <w:b/>
          <w:sz w:val="22"/>
          <w:szCs w:val="22"/>
          <w:u w:val="single"/>
        </w:rPr>
      </w:pPr>
      <w:r w:rsidRPr="007A64DC">
        <w:rPr>
          <w:rFonts w:ascii="Arial" w:eastAsia="Calibri" w:hAnsi="Arial"/>
          <w:b/>
          <w:sz w:val="22"/>
          <w:szCs w:val="22"/>
          <w:u w:val="single"/>
        </w:rPr>
        <w:lastRenderedPageBreak/>
        <w:t>EXHIBIT B</w:t>
      </w:r>
      <w:r w:rsidR="007A64DC" w:rsidRPr="007A64DC">
        <w:rPr>
          <w:rFonts w:ascii="Arial" w:eastAsia="Calibri" w:hAnsi="Arial"/>
          <w:b/>
          <w:sz w:val="22"/>
          <w:szCs w:val="22"/>
          <w:u w:val="single"/>
        </w:rPr>
        <w:t xml:space="preserve"> ATTACHMENT 1</w:t>
      </w:r>
      <w:r w:rsidRPr="007A64DC">
        <w:rPr>
          <w:rFonts w:ascii="Arial" w:eastAsia="Calibri" w:hAnsi="Arial"/>
          <w:b/>
          <w:sz w:val="22"/>
          <w:szCs w:val="22"/>
          <w:u w:val="single"/>
        </w:rPr>
        <w:t xml:space="preserve"> </w:t>
      </w:r>
    </w:p>
    <w:p w14:paraId="32E23148" w14:textId="3EFB7BAA" w:rsidR="00231703" w:rsidRPr="007A64DC" w:rsidRDefault="00231703" w:rsidP="007A64DC">
      <w:pPr>
        <w:spacing w:after="200" w:line="276" w:lineRule="auto"/>
        <w:jc w:val="center"/>
        <w:rPr>
          <w:rFonts w:ascii="Arial" w:eastAsia="Calibri" w:hAnsi="Arial"/>
          <w:b/>
          <w:sz w:val="22"/>
          <w:szCs w:val="22"/>
          <w:u w:val="single"/>
        </w:rPr>
      </w:pPr>
      <w:r w:rsidRPr="00231703">
        <w:rPr>
          <w:rFonts w:ascii="Arial" w:eastAsia="Calibri" w:hAnsi="Arial"/>
          <w:b/>
          <w:sz w:val="22"/>
          <w:szCs w:val="22"/>
        </w:rPr>
        <w:t>COST SHEET</w:t>
      </w:r>
    </w:p>
    <w:p w14:paraId="32E23149" w14:textId="71FF1C05" w:rsidR="00231703" w:rsidRPr="000322C5" w:rsidRDefault="00481406" w:rsidP="00231703">
      <w:pPr>
        <w:ind w:left="720"/>
        <w:contextualSpacing/>
        <w:jc w:val="center"/>
        <w:rPr>
          <w:rFonts w:ascii="Arial" w:eastAsia="Calibri" w:hAnsi="Arial"/>
          <w:color w:val="F79646" w:themeColor="accent6"/>
          <w:sz w:val="22"/>
          <w:szCs w:val="22"/>
        </w:rPr>
      </w:pPr>
      <w:r w:rsidRPr="000322C5">
        <w:rPr>
          <w:rFonts w:ascii="Arial" w:hAnsi="Arial" w:cs="Arial"/>
          <w:color w:val="F79646" w:themeColor="accent6"/>
          <w:sz w:val="22"/>
          <w:szCs w:val="22"/>
        </w:rPr>
        <w:t xml:space="preserve">Modified Cost Sheet from IFB Attachment </w:t>
      </w:r>
      <w:r w:rsidR="00204F8C">
        <w:rPr>
          <w:rFonts w:ascii="Arial" w:hAnsi="Arial" w:cs="Arial"/>
          <w:color w:val="F79646" w:themeColor="accent6"/>
          <w:sz w:val="22"/>
          <w:szCs w:val="22"/>
        </w:rPr>
        <w:t>9</w:t>
      </w:r>
      <w:r w:rsidRPr="000322C5">
        <w:rPr>
          <w:rFonts w:ascii="Arial" w:hAnsi="Arial" w:cs="Arial"/>
          <w:color w:val="F79646" w:themeColor="accent6"/>
          <w:sz w:val="22"/>
          <w:szCs w:val="22"/>
        </w:rPr>
        <w:t xml:space="preserve"> will be entered here upon contract award.</w:t>
      </w:r>
    </w:p>
    <w:p w14:paraId="246FA6EE" w14:textId="2123E07C" w:rsidR="0069352F" w:rsidRDefault="00A67ACB" w:rsidP="008D1623">
      <w:pPr>
        <w:rPr>
          <w:rFonts w:ascii="Arial" w:eastAsia="Calibri" w:hAnsi="Arial" w:cs="Arial"/>
          <w:b/>
          <w:sz w:val="24"/>
          <w:szCs w:val="24"/>
          <w:u w:val="single"/>
        </w:rPr>
      </w:pPr>
      <w:r>
        <w:rPr>
          <w:rFonts w:ascii="Arial" w:eastAsia="Calibri" w:hAnsi="Arial" w:cs="Arial"/>
          <w:b/>
          <w:sz w:val="24"/>
          <w:szCs w:val="24"/>
          <w:u w:val="single"/>
        </w:rPr>
        <w:br w:type="page"/>
      </w:r>
    </w:p>
    <w:p w14:paraId="12178AB1" w14:textId="77777777" w:rsidR="0069352F" w:rsidRPr="00B36B77" w:rsidRDefault="0069352F" w:rsidP="00F35764">
      <w:pPr>
        <w:jc w:val="center"/>
        <w:rPr>
          <w:rFonts w:ascii="Arial" w:eastAsia="Calibri" w:hAnsi="Arial" w:cs="Arial"/>
          <w:b/>
          <w:color w:val="F79646" w:themeColor="accent6"/>
          <w:sz w:val="24"/>
          <w:szCs w:val="24"/>
          <w:u w:val="single"/>
        </w:rPr>
      </w:pPr>
    </w:p>
    <w:p w14:paraId="6C936EFD" w14:textId="77777777" w:rsidR="00B36B77" w:rsidRPr="00B36B77" w:rsidRDefault="00B36B77" w:rsidP="520D5E13">
      <w:pPr>
        <w:jc w:val="center"/>
        <w:rPr>
          <w:rFonts w:ascii="Arial" w:eastAsia="Arial" w:hAnsi="Arial" w:cs="Arial"/>
          <w:color w:val="F79646" w:themeColor="accent6"/>
          <w:sz w:val="24"/>
          <w:szCs w:val="24"/>
        </w:rPr>
      </w:pPr>
      <w:r w:rsidRPr="00B36B77">
        <w:rPr>
          <w:rFonts w:ascii="Arial" w:eastAsia="Arial" w:hAnsi="Arial" w:cs="Arial"/>
          <w:color w:val="F79646" w:themeColor="accent6"/>
          <w:sz w:val="24"/>
          <w:szCs w:val="24"/>
        </w:rPr>
        <w:t>EXHIBIT C</w:t>
      </w:r>
    </w:p>
    <w:p w14:paraId="6F15C25D" w14:textId="77777777" w:rsidR="00B36B77" w:rsidRPr="00B36B77" w:rsidRDefault="00B36B77" w:rsidP="520D5E13">
      <w:pPr>
        <w:ind w:firstLine="720"/>
        <w:jc w:val="center"/>
        <w:rPr>
          <w:rFonts w:ascii="Arial" w:hAnsi="Arial" w:cs="Arial"/>
          <w:color w:val="F79646" w:themeColor="accent6"/>
          <w:sz w:val="24"/>
          <w:szCs w:val="24"/>
        </w:rPr>
      </w:pPr>
    </w:p>
    <w:p w14:paraId="30CE5DB3" w14:textId="77777777" w:rsidR="00B36B77" w:rsidRPr="00B36B77" w:rsidRDefault="00B36B77" w:rsidP="520D5E13">
      <w:pPr>
        <w:ind w:firstLine="720"/>
        <w:jc w:val="center"/>
        <w:rPr>
          <w:rFonts w:ascii="Arial" w:eastAsia="Arial" w:hAnsi="Arial" w:cs="Arial"/>
          <w:color w:val="F79646" w:themeColor="accent6"/>
          <w:sz w:val="24"/>
          <w:szCs w:val="24"/>
        </w:rPr>
      </w:pPr>
      <w:r w:rsidRPr="00B36B77">
        <w:rPr>
          <w:rFonts w:ascii="Arial" w:eastAsia="Arial" w:hAnsi="Arial" w:cs="Arial"/>
          <w:color w:val="F79646" w:themeColor="accent6"/>
          <w:sz w:val="24"/>
          <w:szCs w:val="24"/>
        </w:rPr>
        <w:t>GENERAL TERMS AND CONDITIONS</w:t>
      </w:r>
    </w:p>
    <w:p w14:paraId="77ED75DD" w14:textId="77777777" w:rsidR="00B36B77" w:rsidRPr="00B36B77" w:rsidRDefault="00B36B77" w:rsidP="520D5E13">
      <w:pPr>
        <w:ind w:firstLine="720"/>
        <w:jc w:val="center"/>
        <w:rPr>
          <w:rFonts w:ascii="Arial" w:eastAsia="Arial" w:hAnsi="Arial" w:cs="Arial"/>
          <w:b/>
          <w:bCs/>
          <w:color w:val="F79646" w:themeColor="accent6"/>
          <w:sz w:val="24"/>
          <w:szCs w:val="24"/>
        </w:rPr>
      </w:pPr>
      <w:r w:rsidRPr="00B36B77">
        <w:rPr>
          <w:rFonts w:ascii="Arial" w:eastAsia="Arial" w:hAnsi="Arial" w:cs="Arial"/>
          <w:b/>
          <w:bCs/>
          <w:color w:val="F79646" w:themeColor="accent6"/>
          <w:sz w:val="24"/>
          <w:szCs w:val="24"/>
        </w:rPr>
        <w:t xml:space="preserve"> </w:t>
      </w:r>
    </w:p>
    <w:p w14:paraId="6BCF9751" w14:textId="77777777" w:rsidR="00B36B77" w:rsidRPr="00B36B77" w:rsidRDefault="00B36B77" w:rsidP="520D5E13">
      <w:pPr>
        <w:rPr>
          <w:rFonts w:ascii="Arial" w:eastAsia="Arial" w:hAnsi="Arial" w:cs="Arial"/>
          <w:color w:val="F79646" w:themeColor="accent6"/>
          <w:sz w:val="24"/>
          <w:szCs w:val="24"/>
        </w:rPr>
      </w:pPr>
      <w:r w:rsidRPr="00B36B77">
        <w:rPr>
          <w:rFonts w:ascii="Arial" w:eastAsia="Arial" w:hAnsi="Arial" w:cs="Arial"/>
          <w:color w:val="F79646" w:themeColor="accent6"/>
          <w:sz w:val="24"/>
          <w:szCs w:val="24"/>
        </w:rPr>
        <w:t xml:space="preserve"> </w:t>
      </w:r>
    </w:p>
    <w:p w14:paraId="15ECFE55" w14:textId="77777777" w:rsidR="00B36B77" w:rsidRPr="00B36B77" w:rsidRDefault="00B36B77" w:rsidP="520D5E13">
      <w:pPr>
        <w:tabs>
          <w:tab w:val="left" w:pos="5760"/>
        </w:tabs>
        <w:rPr>
          <w:rFonts w:ascii="Arial" w:eastAsia="Arial" w:hAnsi="Arial" w:cs="Arial"/>
          <w:color w:val="F79646" w:themeColor="accent6"/>
          <w:sz w:val="24"/>
          <w:szCs w:val="24"/>
        </w:rPr>
      </w:pPr>
      <w:r w:rsidRPr="00B36B77">
        <w:rPr>
          <w:rFonts w:ascii="Arial" w:eastAsia="Arial" w:hAnsi="Arial" w:cs="Arial"/>
          <w:color w:val="F79646" w:themeColor="accent6"/>
          <w:sz w:val="24"/>
          <w:szCs w:val="24"/>
        </w:rPr>
        <w:t>PLEASE NOTE: This page will not be included with the final contract.  The General Terms and Conditions will be included in the contract by reference to Internet site:</w:t>
      </w:r>
    </w:p>
    <w:p w14:paraId="3FE5B8C1" w14:textId="77777777" w:rsidR="00B36B77" w:rsidRPr="00B36B77" w:rsidRDefault="00B36B77" w:rsidP="520D5E13">
      <w:pPr>
        <w:tabs>
          <w:tab w:val="left" w:pos="5760"/>
        </w:tabs>
        <w:rPr>
          <w:rFonts w:ascii="Arial" w:eastAsia="Arial" w:hAnsi="Arial" w:cs="Arial"/>
          <w:color w:val="F79646" w:themeColor="accent6"/>
          <w:sz w:val="24"/>
          <w:szCs w:val="24"/>
        </w:rPr>
      </w:pPr>
      <w:r w:rsidRPr="00B36B77">
        <w:rPr>
          <w:rFonts w:ascii="Arial" w:eastAsia="Arial" w:hAnsi="Arial" w:cs="Arial"/>
          <w:color w:val="F79646" w:themeColor="accent6"/>
          <w:sz w:val="24"/>
          <w:szCs w:val="24"/>
        </w:rPr>
        <w:t xml:space="preserve"> </w:t>
      </w:r>
    </w:p>
    <w:p w14:paraId="6AED8E97" w14:textId="77777777" w:rsidR="00B36B77" w:rsidRPr="00B36B77" w:rsidRDefault="00B36B77" w:rsidP="3565AF65">
      <w:pPr>
        <w:tabs>
          <w:tab w:val="left" w:pos="5760"/>
        </w:tabs>
        <w:rPr>
          <w:rFonts w:ascii="Arial" w:hAnsi="Arial" w:cs="Arial"/>
          <w:color w:val="F79646" w:themeColor="accent6"/>
          <w:sz w:val="24"/>
          <w:szCs w:val="24"/>
        </w:rPr>
      </w:pPr>
      <w:hyperlink r:id="rId37">
        <w:r w:rsidRPr="00B36B77">
          <w:rPr>
            <w:rStyle w:val="Hyperlink"/>
            <w:rFonts w:ascii="Arial" w:eastAsia="Arial" w:hAnsi="Arial" w:cs="Arial"/>
            <w:color w:val="F79646" w:themeColor="accent6"/>
            <w:sz w:val="24"/>
            <w:szCs w:val="24"/>
          </w:rPr>
          <w:t>https://www.dgs.ca.gov/OLS/Resources/Page-Content/Office-of-Legal-Services-Resources-List-Folder/Standard-Contract-Language</w:t>
        </w:r>
      </w:hyperlink>
    </w:p>
    <w:p w14:paraId="368425D3" w14:textId="77777777" w:rsidR="00B36B77" w:rsidRPr="00B36B77" w:rsidRDefault="00B36B77" w:rsidP="520D5E13">
      <w:pPr>
        <w:tabs>
          <w:tab w:val="left" w:pos="5760"/>
        </w:tabs>
        <w:rPr>
          <w:rFonts w:ascii="Arial" w:eastAsia="Arial" w:hAnsi="Arial" w:cs="Arial"/>
          <w:color w:val="F79646" w:themeColor="accent6"/>
          <w:sz w:val="24"/>
          <w:szCs w:val="24"/>
        </w:rPr>
      </w:pPr>
      <w:r w:rsidRPr="00B36B77">
        <w:rPr>
          <w:rFonts w:ascii="Arial" w:eastAsia="Arial" w:hAnsi="Arial" w:cs="Arial"/>
          <w:color w:val="F79646" w:themeColor="accent6"/>
          <w:sz w:val="24"/>
          <w:szCs w:val="24"/>
        </w:rPr>
        <w:t xml:space="preserve"> </w:t>
      </w:r>
    </w:p>
    <w:p w14:paraId="06ABE9F2" w14:textId="77777777" w:rsidR="00B36B77" w:rsidRPr="00B36B77" w:rsidRDefault="00B36B77" w:rsidP="520D5E13">
      <w:pPr>
        <w:rPr>
          <w:rFonts w:ascii="Arial" w:eastAsia="Arial" w:hAnsi="Arial" w:cs="Arial"/>
          <w:color w:val="F79646" w:themeColor="accent6"/>
          <w:sz w:val="24"/>
          <w:szCs w:val="24"/>
        </w:rPr>
      </w:pPr>
      <w:r w:rsidRPr="00B36B77">
        <w:rPr>
          <w:rFonts w:ascii="Arial" w:eastAsia="Arial" w:hAnsi="Arial" w:cs="Arial"/>
          <w:color w:val="F79646" w:themeColor="accent6"/>
          <w:sz w:val="24"/>
          <w:szCs w:val="24"/>
        </w:rPr>
        <w:t>If Contractor/bidder does not have Internet access, a hard copy will be provided by contacting the Acquisitions Analyst listed on the Notice to Prospective Bidders.</w:t>
      </w:r>
    </w:p>
    <w:p w14:paraId="0C3A97AC" w14:textId="77777777" w:rsidR="00B36B77" w:rsidRPr="00B36B77" w:rsidRDefault="00B36B77" w:rsidP="520D5E13">
      <w:pPr>
        <w:tabs>
          <w:tab w:val="left" w:pos="5760"/>
        </w:tabs>
        <w:rPr>
          <w:rFonts w:ascii="Arial" w:eastAsia="Arial" w:hAnsi="Arial" w:cs="Arial"/>
          <w:color w:val="F79646" w:themeColor="accent6"/>
          <w:sz w:val="24"/>
          <w:szCs w:val="24"/>
        </w:rPr>
      </w:pPr>
      <w:r w:rsidRPr="00B36B77">
        <w:rPr>
          <w:rFonts w:ascii="Arial" w:eastAsia="Arial" w:hAnsi="Arial" w:cs="Arial"/>
          <w:color w:val="F79646" w:themeColor="accent6"/>
          <w:sz w:val="24"/>
          <w:szCs w:val="24"/>
        </w:rPr>
        <w:t xml:space="preserve"> </w:t>
      </w:r>
    </w:p>
    <w:p w14:paraId="3ED96226" w14:textId="77777777" w:rsidR="00B36B77" w:rsidRPr="00B36B77" w:rsidRDefault="00B36B77" w:rsidP="520D5E13">
      <w:pPr>
        <w:tabs>
          <w:tab w:val="left" w:pos="5760"/>
        </w:tabs>
        <w:rPr>
          <w:rFonts w:ascii="Arial" w:eastAsia="Arial" w:hAnsi="Arial" w:cs="Arial"/>
          <w:color w:val="F79646" w:themeColor="accent6"/>
          <w:sz w:val="24"/>
          <w:szCs w:val="24"/>
        </w:rPr>
      </w:pPr>
      <w:r w:rsidRPr="00B36B77">
        <w:rPr>
          <w:rFonts w:ascii="Arial" w:eastAsia="Arial" w:hAnsi="Arial" w:cs="Arial"/>
          <w:color w:val="F79646" w:themeColor="accent6"/>
          <w:sz w:val="24"/>
          <w:szCs w:val="24"/>
        </w:rPr>
        <w:t xml:space="preserve"> </w:t>
      </w:r>
    </w:p>
    <w:p w14:paraId="34971C47" w14:textId="77777777" w:rsidR="00B36B77" w:rsidRPr="00B36B77" w:rsidRDefault="00B36B77" w:rsidP="520D5E13">
      <w:pPr>
        <w:tabs>
          <w:tab w:val="left" w:pos="5760"/>
        </w:tabs>
        <w:rPr>
          <w:rFonts w:ascii="Arial" w:eastAsia="Arial" w:hAnsi="Arial" w:cs="Arial"/>
          <w:color w:val="F79646" w:themeColor="accent6"/>
          <w:sz w:val="24"/>
          <w:szCs w:val="24"/>
        </w:rPr>
      </w:pPr>
      <w:r w:rsidRPr="00B36B77">
        <w:rPr>
          <w:rFonts w:ascii="Arial" w:eastAsia="Arial" w:hAnsi="Arial" w:cs="Arial"/>
          <w:color w:val="F79646" w:themeColor="accent6"/>
          <w:sz w:val="24"/>
          <w:szCs w:val="24"/>
        </w:rPr>
        <w:t xml:space="preserve"> </w:t>
      </w:r>
    </w:p>
    <w:p w14:paraId="2424ACC8" w14:textId="77777777" w:rsidR="00B36B77" w:rsidRPr="00B36B77" w:rsidRDefault="00B36B77" w:rsidP="520D5E13">
      <w:pPr>
        <w:tabs>
          <w:tab w:val="left" w:pos="5760"/>
        </w:tabs>
        <w:rPr>
          <w:rFonts w:ascii="Arial" w:eastAsia="Arial" w:hAnsi="Arial" w:cs="Arial"/>
          <w:color w:val="F79646" w:themeColor="accent6"/>
          <w:sz w:val="24"/>
          <w:szCs w:val="24"/>
        </w:rPr>
      </w:pPr>
      <w:r w:rsidRPr="00B36B77">
        <w:rPr>
          <w:rFonts w:ascii="Arial" w:eastAsia="Arial" w:hAnsi="Arial" w:cs="Arial"/>
          <w:color w:val="F79646" w:themeColor="accent6"/>
          <w:sz w:val="24"/>
          <w:szCs w:val="24"/>
        </w:rPr>
        <w:t xml:space="preserve"> </w:t>
      </w:r>
    </w:p>
    <w:p w14:paraId="2E053818" w14:textId="77777777" w:rsidR="00B36B77" w:rsidRPr="00B36B77" w:rsidRDefault="00B36B77" w:rsidP="520D5E13">
      <w:pPr>
        <w:jc w:val="center"/>
        <w:rPr>
          <w:rFonts w:ascii="Arial" w:eastAsia="Arial" w:hAnsi="Arial" w:cs="Arial"/>
          <w:color w:val="C0504D" w:themeColor="accent2"/>
          <w:sz w:val="16"/>
          <w:szCs w:val="16"/>
        </w:rPr>
      </w:pPr>
      <w:r w:rsidRPr="00B36B77">
        <w:rPr>
          <w:rFonts w:ascii="Arial" w:eastAsia="Arial" w:hAnsi="Arial" w:cs="Arial"/>
          <w:color w:val="F79646" w:themeColor="accent6"/>
          <w:sz w:val="24"/>
          <w:szCs w:val="24"/>
        </w:rPr>
        <w:t>THE REST OF THIS PAGE IS INTENTIONALLY LEFT BLANK</w:t>
      </w:r>
    </w:p>
    <w:p w14:paraId="1945B67B" w14:textId="77777777" w:rsidR="00B36B77" w:rsidRDefault="00B36B77" w:rsidP="520D5E13">
      <w:pPr>
        <w:rPr>
          <w:rFonts w:eastAsia="Arial" w:cs="Arial"/>
          <w:color w:val="C0504D" w:themeColor="accent2"/>
        </w:rPr>
      </w:pPr>
    </w:p>
    <w:p w14:paraId="24A3A55B" w14:textId="5C0C6C53" w:rsidR="00231703" w:rsidRDefault="00231703" w:rsidP="00231703">
      <w:pPr>
        <w:tabs>
          <w:tab w:val="left" w:pos="5760"/>
        </w:tabs>
        <w:rPr>
          <w:rFonts w:ascii="Arial" w:eastAsia="Calibri" w:hAnsi="Arial"/>
          <w:sz w:val="24"/>
          <w:szCs w:val="24"/>
        </w:rPr>
      </w:pPr>
    </w:p>
    <w:p w14:paraId="32E23155" w14:textId="77777777" w:rsidR="00231703" w:rsidRPr="00231703" w:rsidRDefault="00231703" w:rsidP="00231703">
      <w:pPr>
        <w:tabs>
          <w:tab w:val="left" w:pos="5760"/>
        </w:tabs>
        <w:rPr>
          <w:rFonts w:ascii="Arial" w:eastAsia="Calibri" w:hAnsi="Arial"/>
          <w:sz w:val="24"/>
          <w:szCs w:val="22"/>
        </w:rPr>
      </w:pPr>
    </w:p>
    <w:p w14:paraId="32E23156" w14:textId="77777777" w:rsidR="00231703" w:rsidRPr="00231703" w:rsidRDefault="00231703" w:rsidP="00231703">
      <w:pPr>
        <w:tabs>
          <w:tab w:val="left" w:pos="5760"/>
        </w:tabs>
        <w:rPr>
          <w:rFonts w:ascii="Arial" w:eastAsia="Calibri" w:hAnsi="Arial"/>
          <w:sz w:val="24"/>
          <w:szCs w:val="22"/>
        </w:rPr>
      </w:pPr>
    </w:p>
    <w:p w14:paraId="32E23157" w14:textId="77777777" w:rsidR="00231703" w:rsidRPr="00231703" w:rsidRDefault="00231703" w:rsidP="00231703">
      <w:pPr>
        <w:tabs>
          <w:tab w:val="left" w:pos="5760"/>
        </w:tabs>
        <w:rPr>
          <w:rFonts w:ascii="Arial" w:eastAsia="Calibri" w:hAnsi="Arial"/>
          <w:sz w:val="24"/>
          <w:szCs w:val="22"/>
        </w:rPr>
      </w:pPr>
    </w:p>
    <w:p w14:paraId="32E23159" w14:textId="77777777" w:rsidR="00231703" w:rsidRPr="00231703" w:rsidRDefault="00231703" w:rsidP="00231703">
      <w:pPr>
        <w:spacing w:after="200" w:line="276" w:lineRule="auto"/>
        <w:rPr>
          <w:rFonts w:ascii="Arial" w:eastAsia="Calibri" w:hAnsi="Arial"/>
          <w:sz w:val="22"/>
          <w:szCs w:val="22"/>
        </w:rPr>
      </w:pPr>
      <w:r w:rsidRPr="00231703">
        <w:rPr>
          <w:rFonts w:ascii="Arial" w:eastAsia="Calibri" w:hAnsi="Arial"/>
          <w:sz w:val="22"/>
          <w:szCs w:val="22"/>
        </w:rPr>
        <w:br w:type="page"/>
      </w:r>
    </w:p>
    <w:p w14:paraId="6BE26AEB" w14:textId="3A3450EE" w:rsidR="15E79D31" w:rsidRDefault="15E79D31" w:rsidP="15E79D31">
      <w:pPr>
        <w:ind w:left="720" w:hanging="360"/>
        <w:rPr>
          <w:rFonts w:ascii="Arial" w:eastAsia="Calibri" w:hAnsi="Arial" w:cs="Arial"/>
          <w:color w:val="000000" w:themeColor="text1"/>
          <w:sz w:val="24"/>
          <w:szCs w:val="24"/>
        </w:rPr>
      </w:pPr>
    </w:p>
    <w:p w14:paraId="772C9B03" w14:textId="77777777" w:rsidR="00B36B77" w:rsidRPr="00B36B77" w:rsidRDefault="00B36B77" w:rsidP="52AD92F5">
      <w:pPr>
        <w:pStyle w:val="ListParagraph"/>
        <w:keepLines/>
        <w:widowControl w:val="0"/>
        <w:ind w:left="0"/>
        <w:jc w:val="center"/>
        <w:rPr>
          <w:rFonts w:ascii="Arial" w:eastAsia="Arial" w:hAnsi="Arial" w:cs="Arial"/>
          <w:b/>
          <w:bCs/>
          <w:color w:val="000000" w:themeColor="text1"/>
          <w:sz w:val="24"/>
          <w:szCs w:val="24"/>
        </w:rPr>
      </w:pPr>
      <w:r w:rsidRPr="00B36B77">
        <w:rPr>
          <w:rFonts w:ascii="Arial" w:eastAsia="Arial" w:hAnsi="Arial" w:cs="Arial"/>
          <w:b/>
          <w:bCs/>
          <w:color w:val="000000" w:themeColor="text1"/>
          <w:sz w:val="24"/>
          <w:szCs w:val="24"/>
        </w:rPr>
        <w:t>EXHIBIT D</w:t>
      </w:r>
    </w:p>
    <w:p w14:paraId="0543B0FD" w14:textId="77777777" w:rsidR="00B36B77" w:rsidRPr="00B36B77" w:rsidRDefault="00B36B77" w:rsidP="6AC30BE1">
      <w:pPr>
        <w:pStyle w:val="ListParagraph"/>
        <w:keepLines/>
        <w:widowControl w:val="0"/>
        <w:ind w:left="0"/>
        <w:jc w:val="center"/>
        <w:rPr>
          <w:rFonts w:ascii="Arial" w:eastAsia="Arial" w:hAnsi="Arial" w:cs="Arial"/>
          <w:b/>
          <w:bCs/>
          <w:color w:val="000000" w:themeColor="text1"/>
          <w:sz w:val="24"/>
          <w:szCs w:val="24"/>
        </w:rPr>
      </w:pPr>
    </w:p>
    <w:p w14:paraId="10E986CC" w14:textId="77777777" w:rsidR="00B36B77" w:rsidRPr="00B36B77" w:rsidRDefault="00B36B77" w:rsidP="52AD92F5">
      <w:pPr>
        <w:pStyle w:val="ListParagraph"/>
        <w:keepLines/>
        <w:widowControl w:val="0"/>
        <w:ind w:left="0"/>
        <w:jc w:val="center"/>
        <w:rPr>
          <w:rFonts w:ascii="Arial" w:eastAsia="Arial" w:hAnsi="Arial" w:cs="Arial"/>
          <w:b/>
          <w:bCs/>
          <w:color w:val="000000" w:themeColor="text1"/>
          <w:sz w:val="24"/>
          <w:szCs w:val="24"/>
        </w:rPr>
      </w:pPr>
      <w:r w:rsidRPr="00B36B77">
        <w:rPr>
          <w:rFonts w:ascii="Arial" w:eastAsia="Arial" w:hAnsi="Arial" w:cs="Arial"/>
          <w:b/>
          <w:bCs/>
          <w:color w:val="000000" w:themeColor="text1"/>
          <w:sz w:val="24"/>
          <w:szCs w:val="24"/>
        </w:rPr>
        <w:t>SPECIAL TERMS AND CONDITIONS</w:t>
      </w:r>
    </w:p>
    <w:p w14:paraId="69E4EC04" w14:textId="77777777" w:rsidR="00B36B77" w:rsidRPr="00B36B77" w:rsidRDefault="00B36B77" w:rsidP="52AD92F5">
      <w:pPr>
        <w:pStyle w:val="ListParagraph"/>
        <w:keepLines/>
        <w:widowControl w:val="0"/>
        <w:jc w:val="center"/>
        <w:rPr>
          <w:rFonts w:ascii="Arial" w:eastAsia="Arial" w:hAnsi="Arial" w:cs="Arial"/>
          <w:color w:val="000000" w:themeColor="text1"/>
          <w:sz w:val="24"/>
          <w:szCs w:val="24"/>
        </w:rPr>
      </w:pPr>
    </w:p>
    <w:p w14:paraId="0E3F403B" w14:textId="77777777" w:rsidR="00B36B77" w:rsidRPr="00B36B77" w:rsidRDefault="00B36B77" w:rsidP="00A75584">
      <w:pPr>
        <w:pStyle w:val="ListParagraph"/>
        <w:keepLines/>
        <w:widowControl w:val="0"/>
        <w:numPr>
          <w:ilvl w:val="0"/>
          <w:numId w:val="106"/>
        </w:numPr>
        <w:ind w:right="180"/>
        <w:rPr>
          <w:rFonts w:ascii="Arial" w:eastAsia="Arial" w:hAnsi="Arial" w:cs="Arial"/>
          <w:caps/>
          <w:sz w:val="24"/>
          <w:szCs w:val="24"/>
        </w:rPr>
      </w:pPr>
      <w:r w:rsidRPr="00B36B77">
        <w:rPr>
          <w:rFonts w:ascii="Arial" w:eastAsia="Arial" w:hAnsi="Arial" w:cs="Arial"/>
          <w:caps/>
          <w:sz w:val="24"/>
          <w:szCs w:val="24"/>
        </w:rPr>
        <w:t>Standard Conditions of Service</w:t>
      </w:r>
    </w:p>
    <w:p w14:paraId="2B8FC4B1" w14:textId="77777777" w:rsidR="00B36B77" w:rsidRPr="00B36B77" w:rsidRDefault="00B36B77" w:rsidP="52AD92F5">
      <w:pPr>
        <w:pStyle w:val="ListParagraph"/>
        <w:keepLines/>
        <w:widowControl w:val="0"/>
        <w:ind w:left="360" w:right="180"/>
        <w:rPr>
          <w:rFonts w:ascii="Arial" w:eastAsia="Arial" w:hAnsi="Arial" w:cs="Arial"/>
          <w:caps/>
          <w:sz w:val="24"/>
          <w:szCs w:val="24"/>
        </w:rPr>
      </w:pPr>
    </w:p>
    <w:p w14:paraId="4579890D" w14:textId="77777777" w:rsidR="00B36B77" w:rsidRPr="00B36B77" w:rsidRDefault="00B36B77" w:rsidP="00A75584">
      <w:pPr>
        <w:keepLines/>
        <w:widowControl w:val="0"/>
        <w:numPr>
          <w:ilvl w:val="1"/>
          <w:numId w:val="106"/>
        </w:numPr>
        <w:rPr>
          <w:rFonts w:ascii="Arial" w:eastAsia="Arial" w:hAnsi="Arial" w:cs="Arial"/>
          <w:color w:val="000000"/>
          <w:sz w:val="24"/>
          <w:szCs w:val="24"/>
        </w:rPr>
      </w:pPr>
      <w:r w:rsidRPr="00B36B77">
        <w:rPr>
          <w:rFonts w:ascii="Arial" w:eastAsia="Arial" w:hAnsi="Arial" w:cs="Arial"/>
          <w:color w:val="000000" w:themeColor="text1"/>
          <w:sz w:val="24"/>
          <w:szCs w:val="24"/>
        </w:rPr>
        <w:t>Contractor will abide by all State and Federal laws in performance of this contract.</w:t>
      </w:r>
      <w:r w:rsidRPr="00B36B77">
        <w:rPr>
          <w:rFonts w:ascii="Arial" w:eastAsia="Arial" w:hAnsi="Arial" w:cs="Arial"/>
          <w:i/>
          <w:iCs/>
          <w:color w:val="000000" w:themeColor="text1"/>
          <w:sz w:val="24"/>
          <w:szCs w:val="24"/>
        </w:rPr>
        <w:t xml:space="preserve"> </w:t>
      </w:r>
      <w:r w:rsidRPr="00B36B77">
        <w:rPr>
          <w:rFonts w:ascii="Arial" w:eastAsia="Arial" w:hAnsi="Arial" w:cs="Arial"/>
          <w:color w:val="000000" w:themeColor="text1"/>
          <w:sz w:val="24"/>
          <w:szCs w:val="24"/>
        </w:rPr>
        <w:t>In addition, the Contractor agrees and understands that local counties and cities where the services are being performed may have further restrictions (e.g., codes, ordinances, etc.) that also must be abided by.</w:t>
      </w:r>
    </w:p>
    <w:p w14:paraId="628B8DE3" w14:textId="77777777" w:rsidR="00B36B77" w:rsidRPr="00B36B77" w:rsidRDefault="00B36B77" w:rsidP="52AD92F5">
      <w:pPr>
        <w:keepLines/>
        <w:widowControl w:val="0"/>
        <w:ind w:left="720"/>
        <w:rPr>
          <w:rFonts w:ascii="Arial" w:eastAsia="Arial" w:hAnsi="Arial" w:cs="Arial"/>
          <w:color w:val="000000"/>
          <w:sz w:val="24"/>
          <w:szCs w:val="24"/>
        </w:rPr>
      </w:pPr>
    </w:p>
    <w:p w14:paraId="1ECF3953" w14:textId="77777777" w:rsidR="00B36B77" w:rsidRPr="00B36B77" w:rsidRDefault="00B36B77" w:rsidP="00A75584">
      <w:pPr>
        <w:keepLines/>
        <w:widowControl w:val="0"/>
        <w:numPr>
          <w:ilvl w:val="1"/>
          <w:numId w:val="106"/>
        </w:numPr>
        <w:rPr>
          <w:rFonts w:ascii="Arial" w:eastAsia="Arial" w:hAnsi="Arial" w:cs="Arial"/>
          <w:color w:val="000000"/>
          <w:sz w:val="24"/>
          <w:szCs w:val="24"/>
        </w:rPr>
      </w:pPr>
      <w:r w:rsidRPr="00B36B77">
        <w:rPr>
          <w:rFonts w:ascii="Arial" w:eastAsia="Arial" w:hAnsi="Arial" w:cs="Arial"/>
          <w:color w:val="000000"/>
          <w:sz w:val="24"/>
          <w:szCs w:val="24"/>
        </w:rPr>
        <w:t>The</w:t>
      </w:r>
      <w:r w:rsidRPr="00B36B77">
        <w:rPr>
          <w:rFonts w:ascii="Arial" w:eastAsia="Arial" w:hAnsi="Arial" w:cs="Arial"/>
          <w:color w:val="000000"/>
          <w:spacing w:val="-3"/>
          <w:sz w:val="24"/>
          <w:szCs w:val="24"/>
        </w:rPr>
        <w:t xml:space="preserve"> Contractor shall maintain all license(s) required by law for accomplishing any work required with this agreement.  </w:t>
      </w:r>
      <w:r w:rsidRPr="00B36B77">
        <w:rPr>
          <w:rFonts w:ascii="Arial" w:eastAsia="Arial" w:hAnsi="Arial" w:cs="Arial"/>
          <w:sz w:val="24"/>
          <w:szCs w:val="24"/>
        </w:rPr>
        <w:t xml:space="preserve">In the event any license(s) expire at any time during the term of this agreement, Contractor agrees to provide to the State a copy of the renewed license(s) within thirty (30) days following the expiration date.  In the event the Contractor fails to keep in effect at all times all required license(s), the State may, in addition to any other remedies it may have, terminate this agreement upon occurrence of such event. </w:t>
      </w:r>
    </w:p>
    <w:p w14:paraId="0ED6E24C" w14:textId="77777777" w:rsidR="00B36B77" w:rsidRPr="00B36B77" w:rsidRDefault="00B36B77" w:rsidP="52AD92F5">
      <w:pPr>
        <w:keepLines/>
        <w:widowControl w:val="0"/>
        <w:rPr>
          <w:rFonts w:ascii="Arial" w:eastAsia="Arial" w:hAnsi="Arial" w:cs="Arial"/>
          <w:color w:val="000000"/>
          <w:sz w:val="24"/>
          <w:szCs w:val="24"/>
        </w:rPr>
      </w:pPr>
    </w:p>
    <w:p w14:paraId="64B4397A" w14:textId="77777777" w:rsidR="00B36B77" w:rsidRPr="00B36B77" w:rsidRDefault="00B36B77" w:rsidP="00A75584">
      <w:pPr>
        <w:keepLines/>
        <w:widowControl w:val="0"/>
        <w:numPr>
          <w:ilvl w:val="1"/>
          <w:numId w:val="106"/>
        </w:numPr>
        <w:rPr>
          <w:rFonts w:ascii="Arial" w:eastAsia="Arial" w:hAnsi="Arial" w:cs="Arial"/>
          <w:color w:val="000000"/>
          <w:sz w:val="24"/>
          <w:szCs w:val="24"/>
        </w:rPr>
      </w:pPr>
      <w:r w:rsidRPr="00B36B77">
        <w:rPr>
          <w:rFonts w:ascii="Arial" w:eastAsia="Arial" w:hAnsi="Arial" w:cs="Arial"/>
          <w:sz w:val="24"/>
          <w:szCs w:val="24"/>
        </w:rPr>
        <w:t>The Contractor certifies that it has appropriate systems and controls in place to ensure that State funds will not be used in the performance of this Contract for the acquisition, operation or maintenance of computer software in violation of copyright laws.</w:t>
      </w:r>
    </w:p>
    <w:p w14:paraId="710DDC2D" w14:textId="77777777" w:rsidR="00B36B77" w:rsidRPr="00B36B77" w:rsidRDefault="00B36B77" w:rsidP="52AD92F5">
      <w:pPr>
        <w:keepLines/>
        <w:widowControl w:val="0"/>
        <w:rPr>
          <w:rFonts w:ascii="Arial" w:eastAsia="Arial" w:hAnsi="Arial" w:cs="Arial"/>
          <w:color w:val="000000"/>
          <w:sz w:val="24"/>
          <w:szCs w:val="24"/>
        </w:rPr>
      </w:pPr>
    </w:p>
    <w:p w14:paraId="3BC4A8E7" w14:textId="77777777" w:rsidR="00B36B77" w:rsidRPr="00B36B77" w:rsidRDefault="00B36B77" w:rsidP="00A75584">
      <w:pPr>
        <w:keepLines/>
        <w:widowControl w:val="0"/>
        <w:numPr>
          <w:ilvl w:val="1"/>
          <w:numId w:val="106"/>
        </w:numPr>
        <w:rPr>
          <w:rFonts w:ascii="Arial" w:eastAsia="Arial" w:hAnsi="Arial" w:cs="Arial"/>
          <w:color w:val="000000"/>
          <w:sz w:val="24"/>
          <w:szCs w:val="24"/>
        </w:rPr>
      </w:pPr>
      <w:r w:rsidRPr="00B36B77">
        <w:rPr>
          <w:rFonts w:ascii="Arial" w:eastAsia="Arial" w:hAnsi="Arial" w:cs="Arial"/>
          <w:color w:val="000000" w:themeColor="text1"/>
          <w:sz w:val="24"/>
          <w:szCs w:val="24"/>
        </w:rPr>
        <w:t>If signing this contract as a sole proprietor, Contractor certifies that it is not an alien that is ineligible for state and local benefits, as defined in Subtitle B of the Personal Responsibility and Work Opportunity Act (8 U.S.C. § 1601 et seq.).</w:t>
      </w:r>
    </w:p>
    <w:p w14:paraId="029077D2" w14:textId="77777777" w:rsidR="00B36B77" w:rsidRPr="00B36B77" w:rsidRDefault="00B36B77" w:rsidP="52AD92F5">
      <w:pPr>
        <w:keepLines/>
        <w:widowControl w:val="0"/>
        <w:rPr>
          <w:rFonts w:ascii="Arial" w:eastAsia="Arial" w:hAnsi="Arial" w:cs="Arial"/>
          <w:color w:val="000000"/>
          <w:sz w:val="24"/>
          <w:szCs w:val="24"/>
        </w:rPr>
      </w:pPr>
    </w:p>
    <w:p w14:paraId="7B5154DB" w14:textId="77777777" w:rsidR="00B36B77" w:rsidRPr="00B36B77" w:rsidRDefault="00B36B77" w:rsidP="00A75584">
      <w:pPr>
        <w:keepLines/>
        <w:widowControl w:val="0"/>
        <w:numPr>
          <w:ilvl w:val="1"/>
          <w:numId w:val="106"/>
        </w:numPr>
        <w:rPr>
          <w:rFonts w:ascii="Arial" w:eastAsia="Arial" w:hAnsi="Arial" w:cs="Arial"/>
          <w:color w:val="000000"/>
          <w:sz w:val="24"/>
          <w:szCs w:val="24"/>
        </w:rPr>
      </w:pPr>
      <w:r w:rsidRPr="00B36B77">
        <w:rPr>
          <w:rFonts w:ascii="Arial" w:eastAsia="Arial" w:hAnsi="Arial" w:cs="Arial"/>
          <w:color w:val="000000" w:themeColor="text1"/>
          <w:sz w:val="24"/>
          <w:szCs w:val="24"/>
        </w:rPr>
        <w:t>Pursuant to Public Contract Code section 10295.4, persons or companies identified as the largest tax delinquents by the Franchise Tax Board (FTB) or the California Department of Tax and Fee Administration (CDTFA) are ineligible to enter into any contract with the state for non-IT goods or services.  Any contract entered into in violation of section 10295.4 is void and unenforceable.</w:t>
      </w:r>
    </w:p>
    <w:p w14:paraId="7A313DC8" w14:textId="77777777" w:rsidR="00B36B77" w:rsidRPr="00B36B77" w:rsidRDefault="00B36B77" w:rsidP="52AD92F5">
      <w:pPr>
        <w:keepLines/>
        <w:widowControl w:val="0"/>
        <w:rPr>
          <w:rFonts w:ascii="Arial" w:eastAsia="Arial" w:hAnsi="Arial" w:cs="Arial"/>
          <w:color w:val="000000"/>
          <w:sz w:val="24"/>
          <w:szCs w:val="24"/>
        </w:rPr>
      </w:pPr>
    </w:p>
    <w:p w14:paraId="4E1C2BE6" w14:textId="77777777" w:rsidR="00B36B77" w:rsidRPr="00B36B77" w:rsidRDefault="00B36B77" w:rsidP="00A75584">
      <w:pPr>
        <w:keepLines/>
        <w:widowControl w:val="0"/>
        <w:numPr>
          <w:ilvl w:val="1"/>
          <w:numId w:val="106"/>
        </w:numPr>
        <w:rPr>
          <w:rFonts w:ascii="Arial" w:eastAsia="Arial" w:hAnsi="Arial" w:cs="Arial"/>
          <w:color w:val="000000" w:themeColor="text1"/>
          <w:sz w:val="24"/>
          <w:szCs w:val="24"/>
        </w:rPr>
      </w:pPr>
      <w:r w:rsidRPr="00B36B77">
        <w:rPr>
          <w:rFonts w:ascii="Arial" w:eastAsia="Arial" w:hAnsi="Arial" w:cs="Arial"/>
          <w:color w:val="000000" w:themeColor="text1"/>
          <w:sz w:val="24"/>
          <w:szCs w:val="24"/>
        </w:rPr>
        <w:t>If contract activities include collection of organic waste, the Contractor must be aware and adhere to Public Resources Code § 42649.1 et. seq. concerning organic waste recycling requirements. Organic waste includes: food waste, green waste, landscape and pruning waste, nonhazardous wood waste, and food-soiled paper waste that is mixed in with food waste.</w:t>
      </w:r>
    </w:p>
    <w:p w14:paraId="29CCF557" w14:textId="77777777" w:rsidR="00B36B77" w:rsidRPr="00B36B77" w:rsidRDefault="00B36B77" w:rsidP="00C33439">
      <w:pPr>
        <w:pStyle w:val="ListParagraph"/>
        <w:rPr>
          <w:rFonts w:ascii="Arial" w:eastAsia="Arial" w:hAnsi="Arial" w:cs="Arial"/>
          <w:color w:val="000000" w:themeColor="text1"/>
          <w:sz w:val="24"/>
          <w:szCs w:val="24"/>
        </w:rPr>
      </w:pPr>
    </w:p>
    <w:p w14:paraId="36ECDBD4" w14:textId="77777777" w:rsidR="00B36B77" w:rsidRPr="00B36B77" w:rsidRDefault="00B36B77" w:rsidP="00A75584">
      <w:pPr>
        <w:keepLines/>
        <w:widowControl w:val="0"/>
        <w:numPr>
          <w:ilvl w:val="1"/>
          <w:numId w:val="106"/>
        </w:numPr>
        <w:rPr>
          <w:rFonts w:ascii="Arial" w:eastAsia="Arial" w:hAnsi="Arial" w:cs="Arial"/>
          <w:color w:val="000000" w:themeColor="text1"/>
          <w:sz w:val="24"/>
          <w:szCs w:val="24"/>
        </w:rPr>
      </w:pPr>
      <w:r w:rsidRPr="00B36B77">
        <w:rPr>
          <w:rFonts w:ascii="Arial" w:eastAsia="Arial" w:hAnsi="Arial" w:cs="Arial"/>
          <w:color w:val="000000" w:themeColor="text1"/>
          <w:sz w:val="24"/>
          <w:szCs w:val="24"/>
        </w:rPr>
        <w:t xml:space="preserve">Pursuant to Government Code (GC) 7928.801, this contract, including price and terms of payment, is a public record and subject to disclosure. Any provision in a written agreement to exclude disclosure and consider it confidential or proprietary is void and unenforceable by law. </w:t>
      </w:r>
    </w:p>
    <w:p w14:paraId="37BA29F6" w14:textId="77777777" w:rsidR="00B36B77" w:rsidRPr="00B36B77" w:rsidRDefault="00B36B77" w:rsidP="52AD92F5">
      <w:pPr>
        <w:keepLines/>
        <w:widowControl w:val="0"/>
        <w:rPr>
          <w:rFonts w:ascii="Arial" w:eastAsia="Arial" w:hAnsi="Arial" w:cs="Arial"/>
          <w:color w:val="000000" w:themeColor="text1"/>
          <w:sz w:val="24"/>
          <w:szCs w:val="24"/>
        </w:rPr>
      </w:pPr>
    </w:p>
    <w:p w14:paraId="7BE882F4" w14:textId="77777777" w:rsidR="00B36B77" w:rsidRPr="00B36B77" w:rsidRDefault="00B36B77" w:rsidP="00A75584">
      <w:pPr>
        <w:widowControl w:val="0"/>
        <w:numPr>
          <w:ilvl w:val="1"/>
          <w:numId w:val="106"/>
        </w:numPr>
        <w:rPr>
          <w:rFonts w:ascii="Arial" w:eastAsia="Arial" w:hAnsi="Arial" w:cs="Arial"/>
          <w:color w:val="000000" w:themeColor="text1"/>
          <w:sz w:val="24"/>
          <w:szCs w:val="24"/>
        </w:rPr>
      </w:pPr>
      <w:r w:rsidRPr="00B36B77">
        <w:rPr>
          <w:rFonts w:ascii="Arial" w:eastAsia="Arial" w:hAnsi="Arial" w:cs="Arial"/>
          <w:sz w:val="24"/>
          <w:szCs w:val="24"/>
        </w:rPr>
        <w:t>If applicable, the Contractor's, and any subcontractor's, own data center or cloud computing, where data may be stored, must be physically located in the continental United States or Hawaii. Remote access to data from outside the continental United States or Hawaii is prohibited</w:t>
      </w:r>
    </w:p>
    <w:p w14:paraId="21F4BA83" w14:textId="77777777" w:rsidR="00B36B77" w:rsidRPr="00B36B77" w:rsidRDefault="00B36B77" w:rsidP="009B4E50">
      <w:pPr>
        <w:pStyle w:val="ListParagraph"/>
        <w:rPr>
          <w:rFonts w:ascii="Arial" w:eastAsia="Arial" w:hAnsi="Arial" w:cs="Arial"/>
          <w:color w:val="000000" w:themeColor="text1"/>
          <w:sz w:val="24"/>
          <w:szCs w:val="24"/>
        </w:rPr>
      </w:pPr>
    </w:p>
    <w:p w14:paraId="44A3EE69" w14:textId="77777777" w:rsidR="00B36B77" w:rsidRPr="00B36B77" w:rsidRDefault="00B36B77" w:rsidP="009B4E50">
      <w:pPr>
        <w:widowControl w:val="0"/>
        <w:ind w:left="720"/>
        <w:rPr>
          <w:rFonts w:ascii="Arial" w:eastAsia="Arial" w:hAnsi="Arial" w:cs="Arial"/>
          <w:color w:val="000000" w:themeColor="text1"/>
          <w:sz w:val="24"/>
          <w:szCs w:val="24"/>
        </w:rPr>
      </w:pPr>
    </w:p>
    <w:p w14:paraId="5FFDFC2C" w14:textId="77777777" w:rsidR="00B36B77" w:rsidRPr="00B36B77" w:rsidRDefault="00B36B77" w:rsidP="00A75584">
      <w:pPr>
        <w:keepLines/>
        <w:widowControl w:val="0"/>
        <w:numPr>
          <w:ilvl w:val="1"/>
          <w:numId w:val="106"/>
        </w:numPr>
        <w:rPr>
          <w:rFonts w:ascii="Arial" w:eastAsia="Arial" w:hAnsi="Arial" w:cs="Arial"/>
          <w:color w:val="0070C0"/>
          <w:sz w:val="24"/>
          <w:szCs w:val="24"/>
        </w:rPr>
      </w:pPr>
      <w:r w:rsidRPr="00B36B77">
        <w:rPr>
          <w:rFonts w:ascii="Arial" w:eastAsia="Arial" w:hAnsi="Arial" w:cs="Arial"/>
          <w:color w:val="F79646" w:themeColor="accent6"/>
          <w:sz w:val="24"/>
          <w:szCs w:val="24"/>
        </w:rPr>
        <w:lastRenderedPageBreak/>
        <w:t xml:space="preserve">If applicable, </w:t>
      </w:r>
      <w:r w:rsidRPr="00B36B77">
        <w:rPr>
          <w:rFonts w:ascii="Arial" w:eastAsia="Arial" w:hAnsi="Arial" w:cs="Arial"/>
          <w:sz w:val="24"/>
          <w:szCs w:val="24"/>
        </w:rPr>
        <w:t>Pursuant to Public Contract Code (PCC) 10230, this contract included Disabled Veteran Business Enterprise (DVBE) participation in the bid.  The Contractor must comply with rules, regulations, ordinances, and statutes that apply to the California DVBE Program, as defined in Section 999 of the Military and Veterans Code, including, but not limited to, the requirements of subdivision (d) of Section 999.5 of the Military and Veterans Code</w:t>
      </w:r>
      <w:r w:rsidRPr="00B36B77">
        <w:rPr>
          <w:rFonts w:ascii="Arial" w:eastAsia="Arial" w:hAnsi="Arial" w:cs="Arial"/>
          <w:b/>
          <w:bCs/>
          <w:sz w:val="24"/>
          <w:szCs w:val="24"/>
        </w:rPr>
        <w:t xml:space="preserve"> </w:t>
      </w:r>
    </w:p>
    <w:p w14:paraId="2DC00F82" w14:textId="77777777" w:rsidR="00B36B77" w:rsidRPr="00B36B77" w:rsidRDefault="00B36B77" w:rsidP="52AD92F5">
      <w:pPr>
        <w:keepLines/>
        <w:widowControl w:val="0"/>
        <w:rPr>
          <w:rFonts w:ascii="Arial" w:eastAsia="Arial" w:hAnsi="Arial" w:cs="Arial"/>
          <w:color w:val="0070C0"/>
          <w:sz w:val="24"/>
          <w:szCs w:val="24"/>
        </w:rPr>
      </w:pPr>
    </w:p>
    <w:p w14:paraId="3C1FBACE" w14:textId="77777777" w:rsidR="00B36B77" w:rsidRPr="00B36B77" w:rsidRDefault="00B36B77" w:rsidP="00A75584">
      <w:pPr>
        <w:keepLines/>
        <w:widowControl w:val="0"/>
        <w:numPr>
          <w:ilvl w:val="0"/>
          <w:numId w:val="106"/>
        </w:numPr>
        <w:ind w:right="180"/>
        <w:rPr>
          <w:rFonts w:ascii="Arial" w:eastAsia="Arial" w:hAnsi="Arial" w:cs="Arial"/>
          <w:sz w:val="24"/>
          <w:szCs w:val="24"/>
        </w:rPr>
      </w:pPr>
      <w:r w:rsidRPr="00B36B77">
        <w:rPr>
          <w:rFonts w:ascii="Arial" w:eastAsia="Arial" w:hAnsi="Arial" w:cs="Arial"/>
          <w:sz w:val="24"/>
          <w:szCs w:val="24"/>
        </w:rPr>
        <w:t>EXCISE TAX: The State of California is exempt from Federal Excise Taxes, and no payment will be made for any taxes levied on employees' wages.</w:t>
      </w:r>
      <w:r w:rsidRPr="00B36B77">
        <w:rPr>
          <w:rFonts w:ascii="Arial" w:eastAsia="Arial" w:hAnsi="Arial" w:cs="Arial"/>
          <w:b/>
          <w:sz w:val="24"/>
          <w:szCs w:val="24"/>
        </w:rPr>
        <w:t xml:space="preserve"> </w:t>
      </w:r>
      <w:r w:rsidRPr="00B36B77">
        <w:rPr>
          <w:rFonts w:ascii="Arial" w:eastAsia="Arial" w:hAnsi="Arial" w:cs="Arial"/>
          <w:sz w:val="24"/>
          <w:szCs w:val="24"/>
        </w:rPr>
        <w:t>The State will pay for any applicable State of California or local sales or use taxes on the services rendered or equipment or parts supplied pursuant to this agreement.  California may pay any applicable sales or use tax imposed by another state.</w:t>
      </w:r>
    </w:p>
    <w:p w14:paraId="284E3CBD" w14:textId="77777777" w:rsidR="00B36B77" w:rsidRPr="00B36B77" w:rsidRDefault="00B36B77" w:rsidP="16D4CB63">
      <w:pPr>
        <w:keepLines/>
        <w:widowControl w:val="0"/>
        <w:ind w:left="360" w:right="180"/>
        <w:rPr>
          <w:rFonts w:ascii="Arial" w:eastAsia="Arial" w:hAnsi="Arial" w:cs="Arial"/>
          <w:color w:val="4F81BD" w:themeColor="accent1"/>
          <w:sz w:val="24"/>
          <w:szCs w:val="24"/>
        </w:rPr>
      </w:pPr>
    </w:p>
    <w:p w14:paraId="5C7CF893" w14:textId="77777777" w:rsidR="00B36B77" w:rsidRPr="00B36B77" w:rsidRDefault="00B36B77" w:rsidP="00A75584">
      <w:pPr>
        <w:keepNext/>
        <w:keepLines/>
        <w:widowControl w:val="0"/>
        <w:numPr>
          <w:ilvl w:val="0"/>
          <w:numId w:val="106"/>
        </w:numPr>
        <w:tabs>
          <w:tab w:val="left" w:pos="360"/>
          <w:tab w:val="left" w:pos="2790"/>
        </w:tabs>
        <w:ind w:right="630"/>
        <w:rPr>
          <w:rFonts w:ascii="Arial" w:eastAsia="Arial" w:hAnsi="Arial" w:cs="Arial"/>
          <w:sz w:val="24"/>
          <w:szCs w:val="24"/>
        </w:rPr>
      </w:pPr>
      <w:r w:rsidRPr="00B36B77">
        <w:rPr>
          <w:rFonts w:ascii="Arial" w:eastAsia="Arial" w:hAnsi="Arial" w:cs="Arial"/>
          <w:sz w:val="24"/>
          <w:szCs w:val="24"/>
        </w:rPr>
        <w:t>RIGHT TO TERMINATE</w:t>
      </w:r>
    </w:p>
    <w:p w14:paraId="4158F80B" w14:textId="77777777" w:rsidR="00B36B77" w:rsidRPr="00B36B77" w:rsidRDefault="00B36B77" w:rsidP="52AD92F5">
      <w:pPr>
        <w:keepNext/>
        <w:keepLines/>
        <w:widowControl w:val="0"/>
        <w:tabs>
          <w:tab w:val="left" w:pos="360"/>
          <w:tab w:val="left" w:pos="2790"/>
        </w:tabs>
        <w:ind w:right="630"/>
        <w:rPr>
          <w:rFonts w:ascii="Arial" w:eastAsia="Arial" w:hAnsi="Arial" w:cs="Arial"/>
          <w:sz w:val="24"/>
          <w:szCs w:val="24"/>
        </w:rPr>
      </w:pPr>
    </w:p>
    <w:p w14:paraId="0D309345" w14:textId="77777777" w:rsidR="00B36B77" w:rsidRPr="00B36B77" w:rsidRDefault="00B36B77" w:rsidP="00A75584">
      <w:pPr>
        <w:keepLines/>
        <w:widowControl w:val="0"/>
        <w:numPr>
          <w:ilvl w:val="1"/>
          <w:numId w:val="106"/>
        </w:numPr>
        <w:rPr>
          <w:rFonts w:ascii="Arial" w:eastAsia="Arial" w:hAnsi="Arial" w:cs="Arial"/>
          <w:sz w:val="24"/>
          <w:szCs w:val="24"/>
        </w:rPr>
      </w:pPr>
      <w:r w:rsidRPr="00B36B77">
        <w:rPr>
          <w:rFonts w:ascii="Arial" w:eastAsia="Arial" w:hAnsi="Arial" w:cs="Arial"/>
          <w:sz w:val="24"/>
          <w:szCs w:val="24"/>
        </w:rPr>
        <w:t>The State reserves the right to cancel all or a portion of the service for any reason, subject to thirty (30) days written notice to the Contractor.</w:t>
      </w:r>
    </w:p>
    <w:p w14:paraId="1B8E664E" w14:textId="77777777" w:rsidR="00B36B77" w:rsidRPr="00B36B77" w:rsidRDefault="00B36B77" w:rsidP="52AD92F5">
      <w:pPr>
        <w:keepLines/>
        <w:widowControl w:val="0"/>
        <w:ind w:left="720"/>
        <w:rPr>
          <w:rFonts w:ascii="Arial" w:eastAsia="Arial" w:hAnsi="Arial" w:cs="Arial"/>
          <w:sz w:val="24"/>
          <w:szCs w:val="24"/>
        </w:rPr>
      </w:pPr>
      <w:r w:rsidRPr="00B36B77">
        <w:rPr>
          <w:rFonts w:ascii="Arial" w:eastAsia="Arial" w:hAnsi="Arial" w:cs="Arial"/>
          <w:sz w:val="24"/>
          <w:szCs w:val="24"/>
        </w:rPr>
        <w:t xml:space="preserve">  </w:t>
      </w:r>
    </w:p>
    <w:p w14:paraId="40F78691" w14:textId="77777777" w:rsidR="00B36B77" w:rsidRPr="00B36B77" w:rsidRDefault="00B36B77" w:rsidP="00A75584">
      <w:pPr>
        <w:keepLines/>
        <w:widowControl w:val="0"/>
        <w:numPr>
          <w:ilvl w:val="1"/>
          <w:numId w:val="106"/>
        </w:numPr>
        <w:rPr>
          <w:rFonts w:ascii="Arial" w:eastAsia="Arial" w:hAnsi="Arial" w:cs="Arial"/>
          <w:sz w:val="24"/>
          <w:szCs w:val="24"/>
        </w:rPr>
      </w:pPr>
      <w:r w:rsidRPr="00B36B77">
        <w:rPr>
          <w:rFonts w:ascii="Arial" w:eastAsia="Arial" w:hAnsi="Arial" w:cs="Arial"/>
          <w:sz w:val="24"/>
          <w:szCs w:val="24"/>
        </w:rPr>
        <w:t>This agreement can be immediately terminated for cause.  The term “for cause” means that the Contractor fails to meet the terms, conditions, and/or responsibilities of the contract.  In this instance, the contract termination shall be effective as of the date indicated on the State’s notification to the Contractor.</w:t>
      </w:r>
    </w:p>
    <w:p w14:paraId="72F24669" w14:textId="77777777" w:rsidR="00B36B77" w:rsidRPr="00B36B77" w:rsidRDefault="00B36B77" w:rsidP="52AD92F5">
      <w:pPr>
        <w:keepLines/>
        <w:widowControl w:val="0"/>
        <w:rPr>
          <w:rFonts w:ascii="Arial" w:eastAsia="Arial" w:hAnsi="Arial" w:cs="Arial"/>
          <w:sz w:val="24"/>
          <w:szCs w:val="24"/>
        </w:rPr>
      </w:pPr>
    </w:p>
    <w:p w14:paraId="53840CE6" w14:textId="77777777" w:rsidR="00B36B77" w:rsidRPr="00B36B77" w:rsidRDefault="00B36B77" w:rsidP="00A75584">
      <w:pPr>
        <w:keepNext/>
        <w:keepLines/>
        <w:widowControl w:val="0"/>
        <w:numPr>
          <w:ilvl w:val="0"/>
          <w:numId w:val="106"/>
        </w:numPr>
        <w:ind w:right="180"/>
        <w:rPr>
          <w:rFonts w:ascii="Arial" w:eastAsia="Arial" w:hAnsi="Arial" w:cs="Arial"/>
          <w:sz w:val="24"/>
          <w:szCs w:val="24"/>
        </w:rPr>
      </w:pPr>
      <w:r w:rsidRPr="00B36B77">
        <w:rPr>
          <w:rFonts w:ascii="Arial" w:eastAsia="Arial" w:hAnsi="Arial" w:cs="Arial"/>
          <w:color w:val="000000" w:themeColor="text1"/>
          <w:sz w:val="24"/>
          <w:szCs w:val="24"/>
        </w:rPr>
        <w:t>RESOLUTION OF CONTRACT DISPUTES</w:t>
      </w:r>
    </w:p>
    <w:p w14:paraId="0BEFBCFB" w14:textId="77777777" w:rsidR="00B36B77" w:rsidRPr="00B36B77" w:rsidRDefault="00B36B77" w:rsidP="009B4E50">
      <w:pPr>
        <w:keepNext/>
        <w:keepLines/>
        <w:widowControl w:val="0"/>
        <w:ind w:right="180"/>
        <w:rPr>
          <w:rFonts w:ascii="Arial" w:eastAsia="Arial" w:hAnsi="Arial" w:cs="Arial"/>
          <w:sz w:val="24"/>
          <w:szCs w:val="24"/>
        </w:rPr>
      </w:pPr>
      <w:r w:rsidRPr="00B36B77">
        <w:rPr>
          <w:rFonts w:ascii="Arial" w:eastAsia="Arial" w:hAnsi="Arial" w:cs="Arial"/>
          <w:color w:val="000000" w:themeColor="text1"/>
          <w:sz w:val="24"/>
          <w:szCs w:val="24"/>
        </w:rPr>
        <w:t xml:space="preserve">  </w:t>
      </w:r>
    </w:p>
    <w:p w14:paraId="0731B278" w14:textId="77777777" w:rsidR="00B36B77" w:rsidRPr="00B36B77" w:rsidRDefault="00B36B77" w:rsidP="00A75584">
      <w:pPr>
        <w:pStyle w:val="ListParagraph"/>
        <w:keepLines/>
        <w:widowControl w:val="0"/>
        <w:numPr>
          <w:ilvl w:val="1"/>
          <w:numId w:val="106"/>
        </w:numPr>
        <w:tabs>
          <w:tab w:val="left" w:pos="720"/>
        </w:tabs>
        <w:rPr>
          <w:rFonts w:ascii="Arial" w:eastAsia="Arial" w:hAnsi="Arial" w:cs="Arial"/>
          <w:sz w:val="24"/>
          <w:szCs w:val="24"/>
        </w:rPr>
      </w:pPr>
      <w:r w:rsidRPr="00B36B77">
        <w:rPr>
          <w:rFonts w:ascii="Arial" w:eastAsia="Arial" w:hAnsi="Arial" w:cs="Arial"/>
          <w:sz w:val="24"/>
          <w:szCs w:val="24"/>
        </w:rPr>
        <w:t>In the event of a dispute, Contractor will attempt resolution with the FMD Contract Administrator with a written explanation of the situation.   If no resolution is found, Contractor shall file a “Notice of Dispute” with the Department of General Services within ten (10) days of the failed resolution at the following address:</w:t>
      </w:r>
    </w:p>
    <w:p w14:paraId="18984B6F" w14:textId="77777777" w:rsidR="00B36B77" w:rsidRPr="00B36B77" w:rsidRDefault="00B36B77" w:rsidP="009B4E50">
      <w:pPr>
        <w:pStyle w:val="ListParagraph"/>
        <w:keepLines/>
        <w:widowControl w:val="0"/>
        <w:tabs>
          <w:tab w:val="left" w:pos="720"/>
        </w:tabs>
        <w:rPr>
          <w:rFonts w:ascii="Arial" w:eastAsia="Arial" w:hAnsi="Arial" w:cs="Arial"/>
          <w:sz w:val="24"/>
          <w:szCs w:val="24"/>
        </w:rPr>
      </w:pPr>
    </w:p>
    <w:p w14:paraId="2592B0C0" w14:textId="77777777" w:rsidR="00B36B77" w:rsidRPr="00B36B77" w:rsidRDefault="00B36B77" w:rsidP="5467F136">
      <w:pPr>
        <w:pStyle w:val="ListParagraph"/>
        <w:keepLines/>
        <w:widowControl w:val="0"/>
        <w:ind w:left="2520" w:right="446"/>
        <w:rPr>
          <w:rFonts w:ascii="Arial" w:eastAsia="Arial" w:hAnsi="Arial" w:cs="Arial"/>
          <w:sz w:val="24"/>
          <w:szCs w:val="24"/>
        </w:rPr>
      </w:pPr>
      <w:r w:rsidRPr="00B36B77">
        <w:rPr>
          <w:rFonts w:ascii="Arial" w:eastAsia="Arial" w:hAnsi="Arial" w:cs="Arial"/>
          <w:sz w:val="24"/>
          <w:szCs w:val="24"/>
        </w:rPr>
        <w:t>Attn: FMD Deputy Director]</w:t>
      </w:r>
    </w:p>
    <w:p w14:paraId="07937DE9" w14:textId="77777777" w:rsidR="00B36B77" w:rsidRPr="00B36B77" w:rsidRDefault="00B36B77" w:rsidP="76039A71">
      <w:pPr>
        <w:pStyle w:val="ListParagraph"/>
        <w:keepLines/>
        <w:widowControl w:val="0"/>
        <w:ind w:left="2520" w:right="446"/>
        <w:rPr>
          <w:rFonts w:ascii="Arial" w:eastAsia="Arial" w:hAnsi="Arial" w:cs="Arial"/>
          <w:sz w:val="24"/>
          <w:szCs w:val="24"/>
        </w:rPr>
      </w:pPr>
      <w:r w:rsidRPr="00B36B77">
        <w:rPr>
          <w:rFonts w:ascii="Arial" w:eastAsia="Arial" w:hAnsi="Arial" w:cs="Arial"/>
          <w:sz w:val="24"/>
          <w:szCs w:val="24"/>
        </w:rPr>
        <w:t>Department of General Services, FMD</w:t>
      </w:r>
    </w:p>
    <w:p w14:paraId="4052040C" w14:textId="77777777" w:rsidR="00B36B77" w:rsidRPr="00B36B77" w:rsidRDefault="00B36B77" w:rsidP="009B4E50">
      <w:pPr>
        <w:pStyle w:val="ListParagraph"/>
        <w:keepLines/>
        <w:widowControl w:val="0"/>
        <w:tabs>
          <w:tab w:val="left" w:pos="720"/>
        </w:tabs>
        <w:ind w:left="2520" w:right="446"/>
        <w:rPr>
          <w:rFonts w:ascii="Arial" w:eastAsia="Arial" w:hAnsi="Arial" w:cs="Arial"/>
          <w:sz w:val="24"/>
          <w:szCs w:val="24"/>
        </w:rPr>
      </w:pPr>
      <w:r w:rsidRPr="00B36B77">
        <w:rPr>
          <w:rFonts w:ascii="Arial" w:eastAsia="Arial" w:hAnsi="Arial" w:cs="Arial"/>
          <w:sz w:val="24"/>
          <w:szCs w:val="24"/>
        </w:rPr>
        <w:t>707 3</w:t>
      </w:r>
      <w:r w:rsidRPr="00B36B77">
        <w:rPr>
          <w:rFonts w:ascii="Arial" w:eastAsia="Arial" w:hAnsi="Arial" w:cs="Arial"/>
          <w:sz w:val="24"/>
          <w:szCs w:val="24"/>
          <w:vertAlign w:val="superscript"/>
        </w:rPr>
        <w:t>rd</w:t>
      </w:r>
      <w:r w:rsidRPr="00B36B77">
        <w:rPr>
          <w:rFonts w:ascii="Arial" w:eastAsia="Arial" w:hAnsi="Arial" w:cs="Arial"/>
          <w:sz w:val="24"/>
          <w:szCs w:val="24"/>
        </w:rPr>
        <w:t xml:space="preserve"> Street, 3</w:t>
      </w:r>
      <w:r w:rsidRPr="00B36B77">
        <w:rPr>
          <w:rFonts w:ascii="Arial" w:eastAsia="Arial" w:hAnsi="Arial" w:cs="Arial"/>
          <w:sz w:val="24"/>
          <w:szCs w:val="24"/>
          <w:vertAlign w:val="superscript"/>
        </w:rPr>
        <w:t>rd</w:t>
      </w:r>
      <w:r w:rsidRPr="00B36B77">
        <w:rPr>
          <w:rFonts w:ascii="Arial" w:eastAsia="Arial" w:hAnsi="Arial" w:cs="Arial"/>
          <w:sz w:val="24"/>
          <w:szCs w:val="24"/>
        </w:rPr>
        <w:t xml:space="preserve"> Floor</w:t>
      </w:r>
    </w:p>
    <w:p w14:paraId="2572273D" w14:textId="77777777" w:rsidR="00B36B77" w:rsidRPr="00B36B77" w:rsidRDefault="00B36B77" w:rsidP="009B4E50">
      <w:pPr>
        <w:pStyle w:val="ListParagraph"/>
        <w:keepLines/>
        <w:widowControl w:val="0"/>
        <w:tabs>
          <w:tab w:val="left" w:pos="720"/>
        </w:tabs>
        <w:ind w:left="2520" w:right="450"/>
        <w:rPr>
          <w:rFonts w:ascii="Arial" w:eastAsia="Arial" w:hAnsi="Arial" w:cs="Arial"/>
          <w:sz w:val="24"/>
          <w:szCs w:val="24"/>
        </w:rPr>
      </w:pPr>
      <w:r w:rsidRPr="00B36B77">
        <w:rPr>
          <w:rFonts w:ascii="Arial" w:eastAsia="Arial" w:hAnsi="Arial" w:cs="Arial"/>
          <w:sz w:val="24"/>
          <w:szCs w:val="24"/>
        </w:rPr>
        <w:t>Sacramento, CA 95605</w:t>
      </w:r>
    </w:p>
    <w:p w14:paraId="275811B3" w14:textId="77777777" w:rsidR="00B36B77" w:rsidRPr="00B36B77" w:rsidRDefault="00B36B77" w:rsidP="52AD92F5">
      <w:pPr>
        <w:pStyle w:val="ListParagraph"/>
        <w:keepLines/>
        <w:widowControl w:val="0"/>
        <w:tabs>
          <w:tab w:val="left" w:pos="720"/>
        </w:tabs>
        <w:ind w:left="2520" w:right="450"/>
        <w:rPr>
          <w:rFonts w:ascii="Arial" w:eastAsia="Arial" w:hAnsi="Arial" w:cs="Arial"/>
          <w:color w:val="0070C0"/>
          <w:sz w:val="24"/>
          <w:szCs w:val="24"/>
        </w:rPr>
      </w:pPr>
    </w:p>
    <w:p w14:paraId="78ABBEE4" w14:textId="77777777" w:rsidR="00B36B77" w:rsidRPr="00B36B77" w:rsidRDefault="00B36B77" w:rsidP="00A75584">
      <w:pPr>
        <w:pStyle w:val="ListParagraph"/>
        <w:keepLines/>
        <w:widowControl w:val="0"/>
        <w:numPr>
          <w:ilvl w:val="1"/>
          <w:numId w:val="106"/>
        </w:numPr>
        <w:tabs>
          <w:tab w:val="left" w:pos="720"/>
        </w:tabs>
        <w:rPr>
          <w:rFonts w:ascii="Arial" w:eastAsia="Arial" w:hAnsi="Arial" w:cs="Arial"/>
          <w:sz w:val="24"/>
          <w:szCs w:val="24"/>
        </w:rPr>
      </w:pPr>
      <w:r w:rsidRPr="00B36B77">
        <w:rPr>
          <w:rFonts w:ascii="Arial" w:eastAsia="Arial" w:hAnsi="Arial" w:cs="Arial"/>
          <w:sz w:val="24"/>
          <w:szCs w:val="24"/>
        </w:rPr>
        <w:t>FMD Deputy Director or designee shall meet with the Contractor for purposes of resolving the dispute.  The decision of the FMD Deputy Director or the designee shall be final.  In the event of a dispute, the language contained within this agreement and its attendant Exhibits shall prevail over any other language.</w:t>
      </w:r>
    </w:p>
    <w:p w14:paraId="6FC719E0" w14:textId="77777777" w:rsidR="00B36B77" w:rsidRPr="00B36B77" w:rsidRDefault="00B36B77" w:rsidP="52AD92F5">
      <w:pPr>
        <w:pStyle w:val="ListParagraph"/>
        <w:keepLines/>
        <w:widowControl w:val="0"/>
        <w:tabs>
          <w:tab w:val="left" w:pos="720"/>
        </w:tabs>
        <w:rPr>
          <w:rFonts w:ascii="Arial" w:eastAsia="Arial" w:hAnsi="Arial" w:cs="Arial"/>
          <w:color w:val="0070C0"/>
          <w:sz w:val="24"/>
          <w:szCs w:val="24"/>
        </w:rPr>
      </w:pPr>
    </w:p>
    <w:p w14:paraId="443899B1" w14:textId="77777777" w:rsidR="00B36B77" w:rsidRPr="00B36B77" w:rsidRDefault="00B36B77" w:rsidP="00A75584">
      <w:pPr>
        <w:pStyle w:val="ListParagraph"/>
        <w:keepLines/>
        <w:widowControl w:val="0"/>
        <w:numPr>
          <w:ilvl w:val="1"/>
          <w:numId w:val="106"/>
        </w:numPr>
        <w:tabs>
          <w:tab w:val="left" w:pos="360"/>
        </w:tabs>
        <w:ind w:right="450"/>
        <w:rPr>
          <w:rFonts w:ascii="Arial" w:eastAsia="Arial" w:hAnsi="Arial" w:cs="Arial"/>
          <w:sz w:val="24"/>
          <w:szCs w:val="24"/>
        </w:rPr>
      </w:pPr>
      <w:r w:rsidRPr="00B36B77">
        <w:rPr>
          <w:rFonts w:ascii="Arial" w:eastAsia="Arial" w:hAnsi="Arial" w:cs="Arial"/>
          <w:sz w:val="24"/>
          <w:szCs w:val="24"/>
        </w:rPr>
        <w:t>Neither the pendency of a dispute nor its consideration by the FMD Deputy Director will excuse the Contractor from full and timely performance in accordance with the terms of the Agreement.</w:t>
      </w:r>
    </w:p>
    <w:p w14:paraId="4A6CE3C2" w14:textId="77777777" w:rsidR="00B36B77" w:rsidRPr="00B36B77" w:rsidRDefault="00B36B77" w:rsidP="52AD92F5">
      <w:pPr>
        <w:keepLines/>
        <w:widowControl w:val="0"/>
        <w:tabs>
          <w:tab w:val="left" w:pos="360"/>
        </w:tabs>
        <w:ind w:right="450"/>
        <w:rPr>
          <w:rFonts w:ascii="Arial" w:eastAsia="Arial" w:hAnsi="Arial" w:cs="Arial"/>
          <w:color w:val="000000"/>
          <w:sz w:val="24"/>
          <w:szCs w:val="24"/>
        </w:rPr>
      </w:pPr>
    </w:p>
    <w:p w14:paraId="4E6A55C1" w14:textId="77777777" w:rsidR="00B36B77" w:rsidRPr="00B36B77" w:rsidRDefault="00B36B77" w:rsidP="00A75584">
      <w:pPr>
        <w:pStyle w:val="ListParagraph"/>
        <w:keepNext/>
        <w:keepLines/>
        <w:widowControl w:val="0"/>
        <w:numPr>
          <w:ilvl w:val="0"/>
          <w:numId w:val="106"/>
        </w:numPr>
        <w:tabs>
          <w:tab w:val="left" w:pos="360"/>
        </w:tabs>
        <w:ind w:right="450"/>
        <w:rPr>
          <w:rFonts w:ascii="Arial" w:eastAsia="Arial" w:hAnsi="Arial" w:cs="Arial"/>
          <w:color w:val="000000"/>
          <w:sz w:val="24"/>
          <w:szCs w:val="24"/>
        </w:rPr>
      </w:pPr>
      <w:r w:rsidRPr="00B36B77">
        <w:rPr>
          <w:rFonts w:ascii="Arial" w:eastAsia="Arial" w:hAnsi="Arial" w:cs="Arial"/>
          <w:color w:val="000000" w:themeColor="text1"/>
          <w:sz w:val="24"/>
          <w:szCs w:val="24"/>
        </w:rPr>
        <w:lastRenderedPageBreak/>
        <w:t>HEALTH AND SAFETY PROVISIONS</w:t>
      </w:r>
    </w:p>
    <w:p w14:paraId="6068A381" w14:textId="77777777" w:rsidR="00B36B77" w:rsidRPr="00B36B77" w:rsidRDefault="00B36B77" w:rsidP="52AD92F5">
      <w:pPr>
        <w:pStyle w:val="ListParagraph"/>
        <w:keepNext/>
        <w:keepLines/>
        <w:widowControl w:val="0"/>
        <w:tabs>
          <w:tab w:val="left" w:pos="360"/>
        </w:tabs>
        <w:ind w:left="360" w:right="450"/>
        <w:rPr>
          <w:rFonts w:ascii="Arial" w:eastAsia="Arial" w:hAnsi="Arial" w:cs="Arial"/>
          <w:color w:val="000000"/>
          <w:sz w:val="24"/>
          <w:szCs w:val="24"/>
        </w:rPr>
      </w:pPr>
    </w:p>
    <w:p w14:paraId="29557643" w14:textId="77777777" w:rsidR="00B36B77" w:rsidRPr="00B36B77" w:rsidRDefault="00B36B77" w:rsidP="00A75584">
      <w:pPr>
        <w:pStyle w:val="ListParagraph"/>
        <w:keepLines/>
        <w:widowControl w:val="0"/>
        <w:numPr>
          <w:ilvl w:val="1"/>
          <w:numId w:val="106"/>
        </w:numPr>
        <w:rPr>
          <w:rFonts w:ascii="Arial" w:eastAsia="Arial" w:hAnsi="Arial" w:cs="Arial"/>
          <w:sz w:val="24"/>
          <w:szCs w:val="24"/>
        </w:rPr>
      </w:pPr>
      <w:r w:rsidRPr="00B36B77">
        <w:rPr>
          <w:rFonts w:ascii="Arial" w:eastAsia="Arial" w:hAnsi="Arial" w:cs="Arial"/>
          <w:sz w:val="24"/>
          <w:szCs w:val="24"/>
        </w:rPr>
        <w:t>Contractor and all subcontractors shall abide by all health and safety mandates issued by federal, state, and local governments and/or public health officers as well as those issued by DGS, and worksite specific mandates. If multiple mandates exist, the Contractor and subcontractors shall abide by the most restrictive mandate. The term “employee”, “worker”, “state worker” or “state employee” in health and safety mandates includes contractor and subcontractor personnel.</w:t>
      </w:r>
    </w:p>
    <w:p w14:paraId="4EA6BF7B" w14:textId="77777777" w:rsidR="00B36B77" w:rsidRPr="00B36B77" w:rsidRDefault="00B36B77" w:rsidP="52AD92F5">
      <w:pPr>
        <w:pStyle w:val="ListParagraph"/>
        <w:keepLines/>
        <w:widowControl w:val="0"/>
        <w:rPr>
          <w:rFonts w:ascii="Arial" w:eastAsia="Arial" w:hAnsi="Arial" w:cs="Arial"/>
          <w:sz w:val="24"/>
          <w:szCs w:val="24"/>
        </w:rPr>
      </w:pPr>
    </w:p>
    <w:p w14:paraId="6E0CB509" w14:textId="77777777" w:rsidR="00B36B77" w:rsidRPr="00B36B77" w:rsidRDefault="00B36B77" w:rsidP="00A75584">
      <w:pPr>
        <w:pStyle w:val="ListParagraph"/>
        <w:keepLines/>
        <w:widowControl w:val="0"/>
        <w:numPr>
          <w:ilvl w:val="1"/>
          <w:numId w:val="106"/>
        </w:numPr>
        <w:rPr>
          <w:rFonts w:ascii="Arial" w:eastAsia="Arial" w:hAnsi="Arial" w:cs="Arial"/>
          <w:sz w:val="24"/>
          <w:szCs w:val="24"/>
        </w:rPr>
      </w:pPr>
      <w:r w:rsidRPr="00B36B77">
        <w:rPr>
          <w:rFonts w:ascii="Arial" w:eastAsia="Arial" w:hAnsi="Arial" w:cs="Arial"/>
          <w:sz w:val="24"/>
          <w:szCs w:val="24"/>
        </w:rPr>
        <w:t>Costs associated with adhering to health and safety mandates are the responsibility of the Contractor.  Contractor is responsible for the tracking and compliance of health and safety mandates and may be audited upon request.</w:t>
      </w:r>
    </w:p>
    <w:p w14:paraId="788A14ED" w14:textId="77777777" w:rsidR="00B36B77" w:rsidRPr="00B36B77" w:rsidRDefault="00B36B77" w:rsidP="52AD92F5">
      <w:pPr>
        <w:keepLines/>
        <w:widowControl w:val="0"/>
        <w:rPr>
          <w:rFonts w:ascii="Arial" w:eastAsia="Arial" w:hAnsi="Arial" w:cs="Arial"/>
          <w:sz w:val="24"/>
          <w:szCs w:val="24"/>
        </w:rPr>
      </w:pPr>
    </w:p>
    <w:p w14:paraId="6451AF46" w14:textId="77777777" w:rsidR="00B36B77" w:rsidRPr="00B36B77" w:rsidRDefault="00B36B77" w:rsidP="00A75584">
      <w:pPr>
        <w:pStyle w:val="ListParagraph"/>
        <w:keepNext/>
        <w:keepLines/>
        <w:widowControl w:val="0"/>
        <w:numPr>
          <w:ilvl w:val="0"/>
          <w:numId w:val="106"/>
        </w:numPr>
        <w:rPr>
          <w:rFonts w:ascii="Arial" w:eastAsia="Arial" w:hAnsi="Arial" w:cs="Arial"/>
          <w:color w:val="000000"/>
          <w:sz w:val="24"/>
          <w:szCs w:val="24"/>
        </w:rPr>
      </w:pPr>
      <w:r w:rsidRPr="00B36B77">
        <w:rPr>
          <w:rFonts w:ascii="Arial" w:eastAsia="Arial" w:hAnsi="Arial" w:cs="Arial"/>
          <w:color w:val="000000" w:themeColor="text1"/>
          <w:sz w:val="24"/>
          <w:szCs w:val="24"/>
        </w:rPr>
        <w:t>SUBCONTRACTORS</w:t>
      </w:r>
    </w:p>
    <w:p w14:paraId="2CBDEEEA" w14:textId="77777777" w:rsidR="00B36B77" w:rsidRPr="00B36B77" w:rsidRDefault="00B36B77" w:rsidP="009B4E50">
      <w:pPr>
        <w:keepLines/>
        <w:widowControl w:val="0"/>
        <w:rPr>
          <w:rFonts w:ascii="Arial" w:eastAsia="Arial" w:hAnsi="Arial" w:cs="Arial"/>
          <w:color w:val="000000" w:themeColor="text1"/>
          <w:sz w:val="24"/>
          <w:szCs w:val="24"/>
        </w:rPr>
      </w:pPr>
    </w:p>
    <w:p w14:paraId="0D8362B9" w14:textId="77777777" w:rsidR="00B36B77" w:rsidRPr="00B36B77" w:rsidRDefault="00B36B77" w:rsidP="00A75584">
      <w:pPr>
        <w:pStyle w:val="ListParagraph"/>
        <w:keepLines/>
        <w:widowControl w:val="0"/>
        <w:numPr>
          <w:ilvl w:val="0"/>
          <w:numId w:val="107"/>
        </w:numPr>
        <w:rPr>
          <w:rFonts w:ascii="Arial" w:eastAsia="Arial" w:hAnsi="Arial" w:cs="Arial"/>
          <w:color w:val="000000" w:themeColor="text1"/>
          <w:sz w:val="24"/>
          <w:szCs w:val="24"/>
        </w:rPr>
      </w:pPr>
      <w:r w:rsidRPr="00B36B77">
        <w:rPr>
          <w:rFonts w:ascii="Arial" w:eastAsia="Arial" w:hAnsi="Arial" w:cs="Arial"/>
          <w:color w:val="000000" w:themeColor="text1"/>
          <w:sz w:val="24"/>
          <w:szCs w:val="24"/>
        </w:rPr>
        <w:t xml:space="preserve">Nothing contained in this Agreement or otherwise, shall create any contractual relationship between </w:t>
      </w:r>
      <w:r w:rsidRPr="00B36B77">
        <w:rPr>
          <w:rFonts w:ascii="Arial" w:eastAsia="Arial" w:hAnsi="Arial" w:cs="Arial"/>
          <w:sz w:val="24"/>
          <w:szCs w:val="24"/>
        </w:rPr>
        <w:t>FMD</w:t>
      </w:r>
      <w:r w:rsidRPr="00B36B77">
        <w:rPr>
          <w:rFonts w:ascii="Arial" w:eastAsia="Arial" w:hAnsi="Arial" w:cs="Arial"/>
          <w:color w:val="0070C0"/>
          <w:sz w:val="24"/>
          <w:szCs w:val="24"/>
        </w:rPr>
        <w:t xml:space="preserve"> </w:t>
      </w:r>
      <w:r w:rsidRPr="00B36B77">
        <w:rPr>
          <w:rFonts w:ascii="Arial" w:eastAsia="Arial" w:hAnsi="Arial" w:cs="Arial"/>
          <w:color w:val="000000" w:themeColor="text1"/>
          <w:sz w:val="24"/>
          <w:szCs w:val="24"/>
        </w:rPr>
        <w:t xml:space="preserve">and any subcontractors, and no subcontract shall relieve the Contractor of its responsibilities and obligations hereunder.  The Contractor agrees to be as fully responsible to </w:t>
      </w:r>
      <w:r w:rsidRPr="00B36B77">
        <w:rPr>
          <w:rFonts w:ascii="Arial" w:eastAsia="Arial" w:hAnsi="Arial" w:cs="Arial"/>
          <w:sz w:val="24"/>
          <w:szCs w:val="24"/>
        </w:rPr>
        <w:t>FMD</w:t>
      </w:r>
      <w:r w:rsidRPr="00B36B77">
        <w:rPr>
          <w:rFonts w:ascii="Arial" w:eastAsia="Arial" w:hAnsi="Arial" w:cs="Arial"/>
          <w:color w:val="0070C0"/>
          <w:sz w:val="24"/>
          <w:szCs w:val="24"/>
        </w:rPr>
        <w:t xml:space="preserve"> </w:t>
      </w:r>
      <w:r w:rsidRPr="00B36B77">
        <w:rPr>
          <w:rFonts w:ascii="Arial" w:eastAsia="Arial" w:hAnsi="Arial" w:cs="Arial"/>
          <w:color w:val="000000" w:themeColor="text1"/>
          <w:sz w:val="24"/>
          <w:szCs w:val="24"/>
        </w:rPr>
        <w:t xml:space="preserve">for the acts and omissions of its subcontractors and of persons either directly or indirectly employed by the Contractor.  The Contractor's obligation to pay its subcontractors is an independent obligation from </w:t>
      </w:r>
      <w:r w:rsidRPr="00B36B77">
        <w:rPr>
          <w:rFonts w:ascii="Arial" w:eastAsia="Arial" w:hAnsi="Arial" w:cs="Arial"/>
          <w:sz w:val="24"/>
          <w:szCs w:val="24"/>
        </w:rPr>
        <w:t>FMD’s</w:t>
      </w:r>
      <w:r w:rsidRPr="00B36B77">
        <w:rPr>
          <w:rFonts w:ascii="Arial" w:eastAsia="Arial" w:hAnsi="Arial" w:cs="Arial"/>
          <w:color w:val="0070C0"/>
          <w:sz w:val="24"/>
          <w:szCs w:val="24"/>
        </w:rPr>
        <w:t xml:space="preserve"> </w:t>
      </w:r>
      <w:r w:rsidRPr="00B36B77">
        <w:rPr>
          <w:rFonts w:ascii="Arial" w:eastAsia="Arial" w:hAnsi="Arial" w:cs="Arial"/>
          <w:color w:val="000000" w:themeColor="text1"/>
          <w:sz w:val="24"/>
          <w:szCs w:val="24"/>
        </w:rPr>
        <w:t xml:space="preserve">obligation to make payments to the Contractor.  As a result, </w:t>
      </w:r>
      <w:r w:rsidRPr="00B36B77">
        <w:rPr>
          <w:rFonts w:ascii="Arial" w:eastAsia="Arial" w:hAnsi="Arial" w:cs="Arial"/>
          <w:sz w:val="24"/>
          <w:szCs w:val="24"/>
        </w:rPr>
        <w:t>FMD</w:t>
      </w:r>
      <w:r w:rsidRPr="00B36B77">
        <w:rPr>
          <w:rFonts w:ascii="Arial" w:eastAsia="Arial" w:hAnsi="Arial" w:cs="Arial"/>
          <w:color w:val="0070C0"/>
          <w:sz w:val="24"/>
          <w:szCs w:val="24"/>
        </w:rPr>
        <w:t xml:space="preserve"> </w:t>
      </w:r>
      <w:r w:rsidRPr="00B36B77">
        <w:rPr>
          <w:rFonts w:ascii="Arial" w:eastAsia="Arial" w:hAnsi="Arial" w:cs="Arial"/>
          <w:color w:val="000000" w:themeColor="text1"/>
          <w:sz w:val="24"/>
          <w:szCs w:val="24"/>
        </w:rPr>
        <w:t xml:space="preserve">shall have no obligation to pay or to enforce the payment of any monies to any subcontractor. </w:t>
      </w:r>
    </w:p>
    <w:p w14:paraId="046F1346" w14:textId="77777777" w:rsidR="00B36B77" w:rsidRPr="00B36B77" w:rsidRDefault="00B36B77" w:rsidP="52AD92F5">
      <w:pPr>
        <w:pStyle w:val="ListParagraph"/>
        <w:keepLines/>
        <w:widowControl w:val="0"/>
        <w:rPr>
          <w:rFonts w:ascii="Arial" w:eastAsia="Arial" w:hAnsi="Arial" w:cs="Arial"/>
          <w:color w:val="000000" w:themeColor="text1"/>
          <w:sz w:val="24"/>
          <w:szCs w:val="24"/>
        </w:rPr>
      </w:pPr>
      <w:r w:rsidRPr="00B36B77">
        <w:rPr>
          <w:rFonts w:ascii="Arial" w:eastAsia="Arial" w:hAnsi="Arial" w:cs="Arial"/>
          <w:color w:val="000000" w:themeColor="text1"/>
          <w:sz w:val="24"/>
          <w:szCs w:val="24"/>
        </w:rPr>
        <w:t xml:space="preserve"> </w:t>
      </w:r>
    </w:p>
    <w:p w14:paraId="34432385" w14:textId="77777777" w:rsidR="00B36B77" w:rsidRPr="00B36B77" w:rsidRDefault="00B36B77" w:rsidP="00A75584">
      <w:pPr>
        <w:pStyle w:val="ListParagraph"/>
        <w:keepLines/>
        <w:widowControl w:val="0"/>
        <w:numPr>
          <w:ilvl w:val="0"/>
          <w:numId w:val="107"/>
        </w:numPr>
        <w:rPr>
          <w:rFonts w:ascii="Arial" w:eastAsia="Arial" w:hAnsi="Arial" w:cs="Arial"/>
          <w:color w:val="000000" w:themeColor="text1"/>
          <w:sz w:val="24"/>
          <w:szCs w:val="24"/>
        </w:rPr>
      </w:pPr>
      <w:r w:rsidRPr="00B36B77">
        <w:rPr>
          <w:rFonts w:ascii="Arial" w:eastAsia="Arial" w:hAnsi="Arial" w:cs="Arial"/>
          <w:color w:val="000000" w:themeColor="text1"/>
          <w:sz w:val="24"/>
          <w:szCs w:val="24"/>
        </w:rPr>
        <w:t xml:space="preserve">Any subcontractors are identified in Exhibit D, Attachment 1. </w:t>
      </w:r>
    </w:p>
    <w:p w14:paraId="0EB67CE9" w14:textId="77777777" w:rsidR="00B36B77" w:rsidRPr="00B36B77" w:rsidRDefault="00B36B77" w:rsidP="52AD92F5">
      <w:pPr>
        <w:pStyle w:val="ListParagraph"/>
        <w:keepLines/>
        <w:widowControl w:val="0"/>
        <w:rPr>
          <w:rFonts w:ascii="Arial" w:eastAsia="Arial" w:hAnsi="Arial" w:cs="Arial"/>
          <w:color w:val="000000" w:themeColor="text1"/>
          <w:sz w:val="24"/>
          <w:szCs w:val="24"/>
        </w:rPr>
      </w:pPr>
    </w:p>
    <w:p w14:paraId="09E2B716" w14:textId="77777777" w:rsidR="00B36B77" w:rsidRPr="00B36B77" w:rsidRDefault="00B36B77" w:rsidP="00A75584">
      <w:pPr>
        <w:pStyle w:val="ListParagraph"/>
        <w:keepNext/>
        <w:keepLines/>
        <w:widowControl w:val="0"/>
        <w:numPr>
          <w:ilvl w:val="0"/>
          <w:numId w:val="106"/>
        </w:numPr>
        <w:rPr>
          <w:rFonts w:ascii="Arial" w:eastAsia="Arial" w:hAnsi="Arial" w:cs="Arial"/>
          <w:sz w:val="24"/>
          <w:szCs w:val="24"/>
        </w:rPr>
      </w:pPr>
      <w:r w:rsidRPr="00B36B77">
        <w:rPr>
          <w:rFonts w:ascii="Arial" w:eastAsia="Arial" w:hAnsi="Arial" w:cs="Arial"/>
          <w:sz w:val="24"/>
          <w:szCs w:val="24"/>
        </w:rPr>
        <w:t xml:space="preserve">PREFERENCE PROGRAM- SB/DVBE </w:t>
      </w:r>
    </w:p>
    <w:p w14:paraId="5996828F" w14:textId="77777777" w:rsidR="00B36B77" w:rsidRPr="00B36B77" w:rsidRDefault="00B36B77" w:rsidP="52AD92F5">
      <w:pPr>
        <w:pStyle w:val="ListParagraph"/>
        <w:keepNext/>
        <w:keepLines/>
        <w:widowControl w:val="0"/>
        <w:ind w:left="360"/>
        <w:rPr>
          <w:rFonts w:ascii="Arial" w:eastAsia="Arial" w:hAnsi="Arial" w:cs="Arial"/>
          <w:color w:val="0070C0"/>
          <w:sz w:val="24"/>
          <w:szCs w:val="24"/>
        </w:rPr>
      </w:pPr>
    </w:p>
    <w:p w14:paraId="7E1B914C" w14:textId="77777777" w:rsidR="00B36B77" w:rsidRPr="00B36B77" w:rsidRDefault="00B36B77" w:rsidP="00A75584">
      <w:pPr>
        <w:pStyle w:val="ListParagraph"/>
        <w:keepLines/>
        <w:widowControl w:val="0"/>
        <w:numPr>
          <w:ilvl w:val="1"/>
          <w:numId w:val="106"/>
        </w:numPr>
        <w:rPr>
          <w:rFonts w:ascii="Arial" w:eastAsia="Arial" w:hAnsi="Arial" w:cs="Arial"/>
          <w:color w:val="0070C0"/>
          <w:sz w:val="24"/>
          <w:szCs w:val="24"/>
        </w:rPr>
      </w:pPr>
      <w:r w:rsidRPr="00B36B77">
        <w:rPr>
          <w:rFonts w:ascii="Arial" w:eastAsia="Arial" w:hAnsi="Arial" w:cs="Arial"/>
          <w:color w:val="F79646" w:themeColor="accent6"/>
          <w:sz w:val="24"/>
          <w:szCs w:val="24"/>
        </w:rPr>
        <w:t xml:space="preserve">Should this contract be awarded based in part on the/This contract was awarded based in part on the </w:t>
      </w:r>
      <w:r w:rsidRPr="00B36B77">
        <w:rPr>
          <w:rFonts w:ascii="Arial" w:eastAsia="Arial" w:hAnsi="Arial" w:cs="Arial"/>
          <w:sz w:val="24"/>
          <w:szCs w:val="24"/>
        </w:rPr>
        <w:t xml:space="preserve">commitment to use a Disabled Veteran Business Enterprise (DVBE) subcontractor(s) identified in their bid or offer, per Military and Veterans Code section 999.5, subdivision (e), a DVBE subcontractor may only be replaced by another DVBE subcontractor and must be approved in writing by the Department of General Services (DGS) Office of Small Business and DVBE Services (OSDS).  Changes to the scope of work that impact the DVBE subcontractor(s) identified in the bid or offer and approved DVBE substitutions will be documented by contract amendment. </w:t>
      </w:r>
    </w:p>
    <w:p w14:paraId="02A1F94A" w14:textId="77777777" w:rsidR="00B36B77" w:rsidRPr="00B36B77" w:rsidRDefault="00B36B77" w:rsidP="52AD92F5">
      <w:pPr>
        <w:pStyle w:val="ListParagraph"/>
        <w:keepLines/>
        <w:widowControl w:val="0"/>
        <w:rPr>
          <w:rFonts w:ascii="Arial" w:eastAsia="Arial" w:hAnsi="Arial" w:cs="Arial"/>
          <w:color w:val="0070C0"/>
          <w:sz w:val="24"/>
          <w:szCs w:val="24"/>
        </w:rPr>
      </w:pPr>
    </w:p>
    <w:p w14:paraId="1AE535EC" w14:textId="77777777" w:rsidR="00B36B77" w:rsidRPr="00B36B77" w:rsidRDefault="00B36B77" w:rsidP="00A75584">
      <w:pPr>
        <w:pStyle w:val="ListParagraph"/>
        <w:keepLines/>
        <w:widowControl w:val="0"/>
        <w:numPr>
          <w:ilvl w:val="1"/>
          <w:numId w:val="106"/>
        </w:numPr>
        <w:rPr>
          <w:rFonts w:ascii="Arial" w:eastAsia="Arial" w:hAnsi="Arial" w:cs="Arial"/>
          <w:sz w:val="24"/>
          <w:szCs w:val="24"/>
        </w:rPr>
      </w:pPr>
      <w:r w:rsidRPr="00B36B77">
        <w:rPr>
          <w:rFonts w:ascii="Arial" w:eastAsia="Arial" w:hAnsi="Arial" w:cs="Arial"/>
          <w:sz w:val="24"/>
          <w:szCs w:val="24"/>
        </w:rPr>
        <w:t>Failure of Contractor to seek substitution and adhere to the DVBE participation level identified in the bid or offer may be cause for contract termination, recovery of damages under rights and remedies due to the State, and penalties as outlined in Military and Veterans Code section 999.9, or Public Contract Code sections 10115.10 or 4110 (applies to public works only).</w:t>
      </w:r>
    </w:p>
    <w:p w14:paraId="66524E64" w14:textId="77777777" w:rsidR="00B36B77" w:rsidRPr="00B36B77" w:rsidRDefault="00B36B77" w:rsidP="52AD92F5">
      <w:pPr>
        <w:keepLines/>
        <w:widowControl w:val="0"/>
        <w:rPr>
          <w:rFonts w:ascii="Arial" w:eastAsia="Arial" w:hAnsi="Arial" w:cs="Arial"/>
          <w:color w:val="0070C0"/>
          <w:sz w:val="24"/>
          <w:szCs w:val="24"/>
        </w:rPr>
      </w:pPr>
    </w:p>
    <w:p w14:paraId="7E9630E2" w14:textId="77777777" w:rsidR="00B36B77" w:rsidRPr="00B36B77" w:rsidRDefault="00B36B77" w:rsidP="00A75584">
      <w:pPr>
        <w:pStyle w:val="ListParagraph"/>
        <w:keepLines/>
        <w:widowControl w:val="0"/>
        <w:numPr>
          <w:ilvl w:val="1"/>
          <w:numId w:val="106"/>
        </w:numPr>
        <w:rPr>
          <w:rFonts w:ascii="Arial" w:eastAsia="Arial" w:hAnsi="Arial" w:cs="Arial"/>
          <w:sz w:val="24"/>
          <w:szCs w:val="24"/>
        </w:rPr>
      </w:pPr>
      <w:r w:rsidRPr="00B36B77">
        <w:rPr>
          <w:rFonts w:ascii="Arial" w:eastAsia="Arial" w:hAnsi="Arial" w:cs="Arial"/>
          <w:color w:val="F79646" w:themeColor="accent6"/>
          <w:sz w:val="24"/>
          <w:szCs w:val="24"/>
        </w:rPr>
        <w:t xml:space="preserve">If for this agreement </w:t>
      </w:r>
      <w:r w:rsidRPr="00B36B77">
        <w:rPr>
          <w:rFonts w:ascii="Arial" w:eastAsia="Arial" w:hAnsi="Arial" w:cs="Arial"/>
          <w:sz w:val="24"/>
          <w:szCs w:val="24"/>
        </w:rPr>
        <w:t xml:space="preserve">Contractor made a commitment to achieve DVBE participation, upon completion of the awarded contract, the Contractor must certify to the awarding department all of the following: </w:t>
      </w:r>
    </w:p>
    <w:p w14:paraId="62DE5725" w14:textId="77777777" w:rsidR="00B36B77" w:rsidRPr="00B36B77" w:rsidRDefault="00B36B77" w:rsidP="00A75584">
      <w:pPr>
        <w:pStyle w:val="ListParagraph"/>
        <w:keepLines/>
        <w:widowControl w:val="0"/>
        <w:numPr>
          <w:ilvl w:val="2"/>
          <w:numId w:val="106"/>
        </w:numPr>
        <w:rPr>
          <w:rFonts w:ascii="Arial" w:eastAsia="Arial" w:hAnsi="Arial" w:cs="Arial"/>
          <w:sz w:val="24"/>
          <w:szCs w:val="24"/>
        </w:rPr>
      </w:pPr>
      <w:r w:rsidRPr="00B36B77">
        <w:rPr>
          <w:rFonts w:ascii="Arial" w:eastAsia="Arial" w:hAnsi="Arial" w:cs="Arial"/>
          <w:sz w:val="24"/>
          <w:szCs w:val="24"/>
        </w:rPr>
        <w:t>The total amount the contractor received under the contract.</w:t>
      </w:r>
    </w:p>
    <w:p w14:paraId="06C208D3" w14:textId="77777777" w:rsidR="00B36B77" w:rsidRPr="00B36B77" w:rsidRDefault="00B36B77" w:rsidP="00A75584">
      <w:pPr>
        <w:pStyle w:val="ListParagraph"/>
        <w:keepLines/>
        <w:widowControl w:val="0"/>
        <w:numPr>
          <w:ilvl w:val="2"/>
          <w:numId w:val="106"/>
        </w:numPr>
        <w:rPr>
          <w:rFonts w:ascii="Arial" w:eastAsia="Arial" w:hAnsi="Arial" w:cs="Arial"/>
          <w:sz w:val="24"/>
          <w:szCs w:val="24"/>
        </w:rPr>
      </w:pPr>
      <w:r w:rsidRPr="00B36B77">
        <w:rPr>
          <w:rFonts w:ascii="Arial" w:eastAsia="Arial" w:hAnsi="Arial" w:cs="Arial"/>
          <w:sz w:val="24"/>
          <w:szCs w:val="24"/>
        </w:rPr>
        <w:t>The name and address of the DVBE that participated in the performance of the contract and the contract number</w:t>
      </w:r>
    </w:p>
    <w:p w14:paraId="5CD94D15" w14:textId="77777777" w:rsidR="00B36B77" w:rsidRPr="00B36B77" w:rsidRDefault="00B36B77" w:rsidP="00A75584">
      <w:pPr>
        <w:pStyle w:val="ListParagraph"/>
        <w:keepLines/>
        <w:widowControl w:val="0"/>
        <w:numPr>
          <w:ilvl w:val="2"/>
          <w:numId w:val="106"/>
        </w:numPr>
        <w:rPr>
          <w:rFonts w:ascii="Arial" w:eastAsia="Arial" w:hAnsi="Arial" w:cs="Arial"/>
          <w:sz w:val="24"/>
          <w:szCs w:val="24"/>
        </w:rPr>
      </w:pPr>
      <w:r w:rsidRPr="00B36B77">
        <w:rPr>
          <w:rFonts w:ascii="Arial" w:eastAsia="Arial" w:hAnsi="Arial" w:cs="Arial"/>
          <w:sz w:val="24"/>
          <w:szCs w:val="24"/>
        </w:rPr>
        <w:lastRenderedPageBreak/>
        <w:t>The amount and percentage of work the Contractor committed to provide to one or more DVBE under the requirements of the contract and the amount each DVBE received from the Contractor.</w:t>
      </w:r>
    </w:p>
    <w:p w14:paraId="176F14F2" w14:textId="77777777" w:rsidR="00B36B77" w:rsidRPr="00B36B77" w:rsidRDefault="00B36B77" w:rsidP="00A75584">
      <w:pPr>
        <w:pStyle w:val="ListParagraph"/>
        <w:keepLines/>
        <w:widowControl w:val="0"/>
        <w:numPr>
          <w:ilvl w:val="2"/>
          <w:numId w:val="106"/>
        </w:numPr>
        <w:rPr>
          <w:rFonts w:ascii="Arial" w:eastAsia="Arial" w:hAnsi="Arial" w:cs="Arial"/>
          <w:sz w:val="24"/>
          <w:szCs w:val="24"/>
        </w:rPr>
      </w:pPr>
      <w:r w:rsidRPr="00B36B77">
        <w:rPr>
          <w:rFonts w:ascii="Arial" w:eastAsia="Arial" w:hAnsi="Arial" w:cs="Arial"/>
          <w:sz w:val="24"/>
          <w:szCs w:val="24"/>
        </w:rPr>
        <w:t>That all payments under the contract have been made to the DVBE(s).  Upon request by the awarding department, the Contractor shall provide proof of payment for the work.</w:t>
      </w:r>
    </w:p>
    <w:p w14:paraId="1B833420" w14:textId="77777777" w:rsidR="00B36B77" w:rsidRPr="00B36B77" w:rsidRDefault="00B36B77" w:rsidP="52AD92F5">
      <w:pPr>
        <w:pStyle w:val="ListParagraph"/>
        <w:keepLines/>
        <w:widowControl w:val="0"/>
        <w:ind w:left="1080"/>
        <w:rPr>
          <w:rFonts w:ascii="Arial" w:eastAsia="Arial" w:hAnsi="Arial" w:cs="Arial"/>
          <w:sz w:val="24"/>
          <w:szCs w:val="24"/>
        </w:rPr>
      </w:pPr>
    </w:p>
    <w:p w14:paraId="1373698C" w14:textId="77777777" w:rsidR="00B36B77" w:rsidRPr="00B36B77" w:rsidRDefault="00B36B77" w:rsidP="00A75584">
      <w:pPr>
        <w:pStyle w:val="ListParagraph"/>
        <w:keepLines/>
        <w:widowControl w:val="0"/>
        <w:numPr>
          <w:ilvl w:val="1"/>
          <w:numId w:val="106"/>
        </w:numPr>
        <w:rPr>
          <w:rFonts w:ascii="Arial" w:eastAsia="Arial" w:hAnsi="Arial" w:cs="Arial"/>
          <w:sz w:val="24"/>
          <w:szCs w:val="24"/>
        </w:rPr>
      </w:pPr>
      <w:r w:rsidRPr="00B36B77">
        <w:rPr>
          <w:rFonts w:ascii="Arial" w:eastAsia="Arial" w:hAnsi="Arial" w:cs="Arial"/>
          <w:sz w:val="24"/>
          <w:szCs w:val="24"/>
        </w:rPr>
        <w:t xml:space="preserve">STD 817 shall be used for Contractor’s certification and provided to the State’s Contract Administrator.  STD 817 is located at the following internet site:  </w:t>
      </w:r>
    </w:p>
    <w:p w14:paraId="4DA4E2FF" w14:textId="77777777" w:rsidR="00B36B77" w:rsidRPr="00B36B77" w:rsidRDefault="00B36B77" w:rsidP="52AD92F5">
      <w:pPr>
        <w:pStyle w:val="ListParagraph"/>
        <w:keepLines/>
        <w:widowControl w:val="0"/>
        <w:rPr>
          <w:rStyle w:val="Hyperlink"/>
          <w:rFonts w:ascii="Arial" w:eastAsia="Arial" w:hAnsi="Arial" w:cs="Arial"/>
          <w:color w:val="auto"/>
          <w:sz w:val="24"/>
          <w:szCs w:val="24"/>
        </w:rPr>
      </w:pPr>
      <w:hyperlink r:id="rId38">
        <w:r w:rsidRPr="00B36B77">
          <w:rPr>
            <w:rStyle w:val="Hyperlink"/>
            <w:rFonts w:ascii="Arial" w:eastAsia="Arial" w:hAnsi="Arial" w:cs="Arial"/>
            <w:color w:val="auto"/>
            <w:sz w:val="24"/>
            <w:szCs w:val="24"/>
          </w:rPr>
          <w:t>https://www.documents.dgs.ca.gov/dgs/fmc/pdf/std817.pdf</w:t>
        </w:r>
      </w:hyperlink>
    </w:p>
    <w:p w14:paraId="49A520E2" w14:textId="77777777" w:rsidR="00B36B77" w:rsidRPr="00B36B77" w:rsidRDefault="00B36B77" w:rsidP="52AD92F5">
      <w:pPr>
        <w:pStyle w:val="ListParagraph"/>
        <w:keepLines/>
        <w:widowControl w:val="0"/>
        <w:rPr>
          <w:rStyle w:val="Hyperlink"/>
          <w:rFonts w:ascii="Arial" w:eastAsia="Arial" w:hAnsi="Arial" w:cs="Arial"/>
          <w:color w:val="auto"/>
          <w:sz w:val="24"/>
          <w:szCs w:val="24"/>
        </w:rPr>
      </w:pPr>
    </w:p>
    <w:p w14:paraId="5EEB6C8B" w14:textId="77777777" w:rsidR="00B36B77" w:rsidRPr="00B36B77" w:rsidRDefault="00B36B77" w:rsidP="00A75584">
      <w:pPr>
        <w:pStyle w:val="ListParagraph"/>
        <w:keepLines/>
        <w:widowControl w:val="0"/>
        <w:numPr>
          <w:ilvl w:val="1"/>
          <w:numId w:val="106"/>
        </w:numPr>
        <w:rPr>
          <w:rFonts w:ascii="Arial" w:eastAsia="Arial" w:hAnsi="Arial" w:cs="Arial"/>
          <w:sz w:val="24"/>
          <w:szCs w:val="24"/>
        </w:rPr>
      </w:pPr>
      <w:r w:rsidRPr="00B36B77">
        <w:rPr>
          <w:rFonts w:ascii="Arial" w:eastAsia="Arial" w:hAnsi="Arial" w:cs="Arial"/>
          <w:sz w:val="24"/>
          <w:szCs w:val="24"/>
        </w:rPr>
        <w:t>A person or entity that knowingly provides false information will be subject to a civil penalty for each violation.  (Mil. &amp; Vet. Code, § 999.5, subd. (d).)</w:t>
      </w:r>
    </w:p>
    <w:p w14:paraId="08B006A9" w14:textId="77777777" w:rsidR="00B36B77" w:rsidRPr="00B36B77" w:rsidRDefault="00B36B77" w:rsidP="52AD92F5">
      <w:pPr>
        <w:pStyle w:val="ListParagraph"/>
        <w:keepLines/>
        <w:widowControl w:val="0"/>
        <w:rPr>
          <w:rFonts w:ascii="Arial" w:eastAsia="Arial" w:hAnsi="Arial" w:cs="Arial"/>
          <w:sz w:val="24"/>
          <w:szCs w:val="24"/>
        </w:rPr>
      </w:pPr>
      <w:r w:rsidRPr="00B36B77">
        <w:rPr>
          <w:rFonts w:ascii="Arial" w:eastAsia="Arial" w:hAnsi="Arial" w:cs="Arial"/>
          <w:sz w:val="24"/>
          <w:szCs w:val="24"/>
        </w:rPr>
        <w:t xml:space="preserve">  </w:t>
      </w:r>
    </w:p>
    <w:p w14:paraId="63FC4607" w14:textId="77777777" w:rsidR="00B36B77" w:rsidRPr="00B36B77" w:rsidRDefault="00B36B77" w:rsidP="00A75584">
      <w:pPr>
        <w:pStyle w:val="ListParagraph"/>
        <w:keepLines/>
        <w:widowControl w:val="0"/>
        <w:numPr>
          <w:ilvl w:val="1"/>
          <w:numId w:val="106"/>
        </w:numPr>
        <w:rPr>
          <w:rFonts w:ascii="Arial" w:eastAsia="Arial" w:hAnsi="Arial" w:cs="Arial"/>
          <w:sz w:val="24"/>
          <w:szCs w:val="24"/>
        </w:rPr>
      </w:pPr>
      <w:r w:rsidRPr="00B36B77">
        <w:rPr>
          <w:rFonts w:ascii="Arial" w:eastAsia="Arial" w:hAnsi="Arial" w:cs="Arial"/>
          <w:sz w:val="24"/>
          <w:szCs w:val="24"/>
        </w:rPr>
        <w:t>Withhold:  Ten thousand dollars ($10,000) will be withheld from the final payment, or the full final payment if less than ten thousand dollars ($10,000), until the Contractor complies with the certification requirements of subdivision (d) of Mil. &amp; Vet. Code Section 999.5. Contractor shall be given 30 days’ notice to cure the defect. If, after 30 calendar days from the date of notice, the prime contractor refuses to comply with the certification requirements, DGS shall permanently deduct ten thousand dollars ($10,000) from the final payment, or the full payment if less than ten thousand dollars ($10,000).</w:t>
      </w:r>
    </w:p>
    <w:p w14:paraId="60176311" w14:textId="77777777" w:rsidR="00B36B77" w:rsidRPr="00B36B77" w:rsidRDefault="00B36B77" w:rsidP="00E13947">
      <w:pPr>
        <w:keepLines/>
        <w:widowControl w:val="0"/>
        <w:shd w:val="clear" w:color="auto" w:fill="FFFFFF" w:themeFill="background1"/>
        <w:ind w:right="300"/>
        <w:textAlignment w:val="baseline"/>
        <w:rPr>
          <w:rFonts w:ascii="Arial" w:eastAsia="Arial" w:hAnsi="Arial" w:cs="Arial"/>
          <w:color w:val="0070C0"/>
          <w:sz w:val="24"/>
          <w:szCs w:val="24"/>
          <w:bdr w:val="none" w:sz="0" w:space="0" w:color="auto" w:frame="1"/>
          <w:lang w:val="en"/>
        </w:rPr>
      </w:pPr>
    </w:p>
    <w:p w14:paraId="7C406BEC" w14:textId="77777777" w:rsidR="00B36B77" w:rsidRPr="00B36B77" w:rsidRDefault="00B36B77" w:rsidP="00A75584">
      <w:pPr>
        <w:pStyle w:val="ListParagraph"/>
        <w:keepNext/>
        <w:keepLines/>
        <w:widowControl w:val="0"/>
        <w:numPr>
          <w:ilvl w:val="0"/>
          <w:numId w:val="106"/>
        </w:numPr>
        <w:rPr>
          <w:rFonts w:ascii="Arial" w:eastAsia="Arial" w:hAnsi="Arial" w:cs="Arial"/>
          <w:sz w:val="24"/>
          <w:szCs w:val="24"/>
        </w:rPr>
      </w:pPr>
      <w:r w:rsidRPr="00B36B77">
        <w:rPr>
          <w:rFonts w:ascii="Arial" w:eastAsia="Arial" w:hAnsi="Arial" w:cs="Arial"/>
          <w:sz w:val="24"/>
          <w:szCs w:val="24"/>
        </w:rPr>
        <w:t>INSURANCE REQUIREMENT</w:t>
      </w:r>
    </w:p>
    <w:p w14:paraId="4E793A63" w14:textId="77777777" w:rsidR="00B36B77" w:rsidRPr="00B36B77" w:rsidRDefault="00B36B77" w:rsidP="52AD92F5">
      <w:pPr>
        <w:pStyle w:val="ListParagraph"/>
        <w:keepNext/>
        <w:keepLines/>
        <w:widowControl w:val="0"/>
        <w:ind w:left="360"/>
        <w:rPr>
          <w:rFonts w:ascii="Arial" w:eastAsia="Arial" w:hAnsi="Arial" w:cs="Arial"/>
          <w:sz w:val="24"/>
          <w:szCs w:val="24"/>
        </w:rPr>
      </w:pPr>
    </w:p>
    <w:p w14:paraId="1BC1D955" w14:textId="77777777" w:rsidR="00B36B77" w:rsidRPr="00B36B77" w:rsidRDefault="00B36B77" w:rsidP="00A75584">
      <w:pPr>
        <w:pStyle w:val="ListParagraph"/>
        <w:keepLines/>
        <w:widowControl w:val="0"/>
        <w:numPr>
          <w:ilvl w:val="1"/>
          <w:numId w:val="106"/>
        </w:numPr>
        <w:rPr>
          <w:rFonts w:ascii="Arial" w:eastAsia="Arial" w:hAnsi="Arial" w:cs="Arial"/>
          <w:b/>
          <w:sz w:val="24"/>
          <w:szCs w:val="24"/>
          <w:u w:val="single"/>
        </w:rPr>
      </w:pPr>
      <w:r w:rsidRPr="00B36B77">
        <w:rPr>
          <w:rFonts w:ascii="Arial" w:eastAsia="Arial" w:hAnsi="Arial" w:cs="Arial"/>
          <w:sz w:val="24"/>
          <w:szCs w:val="24"/>
        </w:rPr>
        <w:t>General Provisions Applying to All Policies</w:t>
      </w:r>
    </w:p>
    <w:p w14:paraId="76BB64E5" w14:textId="77777777" w:rsidR="00B36B77" w:rsidRPr="00B36B77" w:rsidRDefault="00B36B77" w:rsidP="00A75584">
      <w:pPr>
        <w:pStyle w:val="ListParagraph"/>
        <w:keepLines/>
        <w:widowControl w:val="0"/>
        <w:numPr>
          <w:ilvl w:val="2"/>
          <w:numId w:val="106"/>
        </w:numPr>
        <w:tabs>
          <w:tab w:val="left" w:pos="1080"/>
        </w:tabs>
        <w:rPr>
          <w:rFonts w:ascii="Arial" w:eastAsia="Arial" w:hAnsi="Arial" w:cs="Arial"/>
          <w:sz w:val="24"/>
          <w:szCs w:val="24"/>
        </w:rPr>
      </w:pPr>
      <w:r w:rsidRPr="00B36B77">
        <w:rPr>
          <w:rFonts w:ascii="Arial" w:eastAsia="Arial" w:hAnsi="Arial" w:cs="Arial"/>
          <w:sz w:val="24"/>
          <w:szCs w:val="24"/>
        </w:rPr>
        <w:t>Coverage Term – Coverage needs to be in force for the complete term of the contract.  If insurance expires during the term of the contract, a new certificate must be received by the State at least thirty (30) days prior to the expiration of this insurance.  Any new insurance must still comply to the original terms of the contract.</w:t>
      </w:r>
    </w:p>
    <w:p w14:paraId="0E1AAF4A" w14:textId="77777777" w:rsidR="00B36B77" w:rsidRPr="00B36B77" w:rsidRDefault="00B36B77" w:rsidP="00A75584">
      <w:pPr>
        <w:pStyle w:val="ListParagraph"/>
        <w:keepLines/>
        <w:widowControl w:val="0"/>
        <w:numPr>
          <w:ilvl w:val="2"/>
          <w:numId w:val="106"/>
        </w:numPr>
        <w:tabs>
          <w:tab w:val="left" w:pos="1080"/>
        </w:tabs>
        <w:rPr>
          <w:rFonts w:ascii="Arial" w:eastAsia="Arial" w:hAnsi="Arial" w:cs="Arial"/>
          <w:sz w:val="24"/>
          <w:szCs w:val="24"/>
        </w:rPr>
      </w:pPr>
      <w:r w:rsidRPr="00B36B77">
        <w:rPr>
          <w:rFonts w:ascii="Arial" w:eastAsia="Arial" w:hAnsi="Arial" w:cs="Arial"/>
          <w:sz w:val="24"/>
          <w:szCs w:val="24"/>
        </w:rPr>
        <w:t xml:space="preserve">Policy Cancellation or Termination &amp; Notice of Non-Renewal – Contractor is responsible to notify the State within 5 business days of any cancellation, non-renewal or material change that affects required insurance coverage.  In the event Contractor fails to keep in effect at all times the specified insurance coverage, the State may, in addition to any other remedies it may have, terminate this Contract upon the occurrence of such event, subject to the provisions of this Contract. </w:t>
      </w:r>
    </w:p>
    <w:p w14:paraId="30C3545E" w14:textId="77777777" w:rsidR="00B36B77" w:rsidRPr="00B36B77" w:rsidRDefault="00B36B77" w:rsidP="00A75584">
      <w:pPr>
        <w:pStyle w:val="ListParagraph"/>
        <w:keepLines/>
        <w:widowControl w:val="0"/>
        <w:numPr>
          <w:ilvl w:val="2"/>
          <w:numId w:val="106"/>
        </w:numPr>
        <w:tabs>
          <w:tab w:val="left" w:pos="1080"/>
        </w:tabs>
        <w:rPr>
          <w:rFonts w:ascii="Arial" w:eastAsia="Arial" w:hAnsi="Arial" w:cs="Arial"/>
          <w:sz w:val="24"/>
          <w:szCs w:val="24"/>
        </w:rPr>
      </w:pPr>
      <w:r w:rsidRPr="00B36B77">
        <w:rPr>
          <w:rFonts w:ascii="Arial" w:eastAsia="Arial" w:hAnsi="Arial" w:cs="Arial"/>
          <w:sz w:val="24"/>
          <w:szCs w:val="24"/>
        </w:rPr>
        <w:t>Deductible – Contractor is responsible for any deductible or self-insured retention contained within their insurance program.</w:t>
      </w:r>
    </w:p>
    <w:p w14:paraId="5088739D" w14:textId="77777777" w:rsidR="00B36B77" w:rsidRPr="00B36B77" w:rsidRDefault="00B36B77" w:rsidP="00A75584">
      <w:pPr>
        <w:pStyle w:val="ListParagraph"/>
        <w:keepLines/>
        <w:widowControl w:val="0"/>
        <w:numPr>
          <w:ilvl w:val="2"/>
          <w:numId w:val="106"/>
        </w:numPr>
        <w:tabs>
          <w:tab w:val="left" w:pos="1080"/>
        </w:tabs>
        <w:rPr>
          <w:rFonts w:ascii="Arial" w:eastAsia="Arial" w:hAnsi="Arial" w:cs="Arial"/>
          <w:sz w:val="24"/>
          <w:szCs w:val="24"/>
        </w:rPr>
      </w:pPr>
      <w:r w:rsidRPr="00B36B77">
        <w:rPr>
          <w:rFonts w:ascii="Arial" w:eastAsia="Arial" w:hAnsi="Arial" w:cs="Arial"/>
          <w:sz w:val="24"/>
          <w:szCs w:val="24"/>
        </w:rPr>
        <w:t>Primary Clause – Any required insurance contained in this contract shall be primary, and not excess or contributory, to any other insurance carried by the State.</w:t>
      </w:r>
    </w:p>
    <w:p w14:paraId="1DC8233B" w14:textId="77777777" w:rsidR="00B36B77" w:rsidRPr="00B36B77" w:rsidRDefault="00B36B77" w:rsidP="00A75584">
      <w:pPr>
        <w:pStyle w:val="ListParagraph"/>
        <w:keepLines/>
        <w:widowControl w:val="0"/>
        <w:numPr>
          <w:ilvl w:val="2"/>
          <w:numId w:val="106"/>
        </w:numPr>
        <w:tabs>
          <w:tab w:val="left" w:pos="1080"/>
        </w:tabs>
        <w:rPr>
          <w:rFonts w:ascii="Arial" w:eastAsia="Arial" w:hAnsi="Arial" w:cs="Arial"/>
          <w:sz w:val="24"/>
          <w:szCs w:val="24"/>
        </w:rPr>
      </w:pPr>
      <w:r w:rsidRPr="00B36B77">
        <w:rPr>
          <w:rFonts w:ascii="Arial" w:eastAsia="Arial" w:hAnsi="Arial" w:cs="Arial"/>
          <w:sz w:val="24"/>
          <w:szCs w:val="24"/>
        </w:rPr>
        <w:t>Insurance Carrier Required Rating – All insurance companies must carry a rating acceptable to the Office of Risk and Insurance Management.  If the Contractor is self-insured for a portion or all of its insurance, review of financial information including a letter of credit may be required.</w:t>
      </w:r>
    </w:p>
    <w:p w14:paraId="21FC5611" w14:textId="77777777" w:rsidR="00B36B77" w:rsidRPr="00B36B77" w:rsidRDefault="00B36B77" w:rsidP="00A75584">
      <w:pPr>
        <w:pStyle w:val="ListParagraph"/>
        <w:keepLines/>
        <w:widowControl w:val="0"/>
        <w:numPr>
          <w:ilvl w:val="2"/>
          <w:numId w:val="106"/>
        </w:numPr>
        <w:tabs>
          <w:tab w:val="left" w:pos="1080"/>
        </w:tabs>
        <w:rPr>
          <w:rFonts w:ascii="Arial" w:eastAsia="Arial" w:hAnsi="Arial" w:cs="Arial"/>
          <w:sz w:val="24"/>
          <w:szCs w:val="24"/>
        </w:rPr>
      </w:pPr>
      <w:r w:rsidRPr="00B36B77">
        <w:rPr>
          <w:rFonts w:ascii="Arial" w:eastAsia="Arial" w:hAnsi="Arial" w:cs="Arial"/>
          <w:sz w:val="24"/>
          <w:szCs w:val="24"/>
        </w:rPr>
        <w:t>Endorsements – Any required endorsements requested by the State must be physically attached to all requested certificates of insurance and not substituted by referring to such coverage on the certificate of insurance.</w:t>
      </w:r>
    </w:p>
    <w:p w14:paraId="687E9687" w14:textId="77777777" w:rsidR="00B36B77" w:rsidRPr="00B36B77" w:rsidRDefault="00B36B77" w:rsidP="00A75584">
      <w:pPr>
        <w:pStyle w:val="ListParagraph"/>
        <w:keepLines/>
        <w:widowControl w:val="0"/>
        <w:numPr>
          <w:ilvl w:val="2"/>
          <w:numId w:val="106"/>
        </w:numPr>
        <w:tabs>
          <w:tab w:val="left" w:pos="1080"/>
        </w:tabs>
        <w:rPr>
          <w:rFonts w:ascii="Arial" w:eastAsia="Arial" w:hAnsi="Arial" w:cs="Arial"/>
          <w:sz w:val="24"/>
          <w:szCs w:val="24"/>
        </w:rPr>
      </w:pPr>
      <w:r w:rsidRPr="00B36B77">
        <w:rPr>
          <w:rFonts w:ascii="Arial" w:eastAsia="Arial" w:hAnsi="Arial" w:cs="Arial"/>
          <w:sz w:val="24"/>
          <w:szCs w:val="24"/>
        </w:rPr>
        <w:t xml:space="preserve">Inadequate Insurance – Inadequate or lack of insurance does not negate the Contractor’s obligations under the contract. </w:t>
      </w:r>
    </w:p>
    <w:p w14:paraId="5B619667" w14:textId="77777777" w:rsidR="00B36B77" w:rsidRPr="00B36B77" w:rsidRDefault="00B36B77" w:rsidP="00A75584">
      <w:pPr>
        <w:pStyle w:val="ListParagraph"/>
        <w:widowControl w:val="0"/>
        <w:numPr>
          <w:ilvl w:val="2"/>
          <w:numId w:val="106"/>
        </w:numPr>
        <w:tabs>
          <w:tab w:val="left" w:pos="1080"/>
        </w:tabs>
        <w:rPr>
          <w:rFonts w:ascii="Arial" w:eastAsia="Arial" w:hAnsi="Arial" w:cs="Arial"/>
          <w:sz w:val="24"/>
          <w:szCs w:val="24"/>
        </w:rPr>
      </w:pPr>
      <w:r w:rsidRPr="00B36B77">
        <w:rPr>
          <w:rFonts w:ascii="Arial" w:eastAsia="Arial" w:hAnsi="Arial" w:cs="Arial"/>
          <w:sz w:val="24"/>
          <w:szCs w:val="24"/>
        </w:rPr>
        <w:t xml:space="preserve">Subcontractors – If Contractor has identified subcontractors for the work/services identified </w:t>
      </w:r>
      <w:r w:rsidRPr="00B36B77">
        <w:rPr>
          <w:rFonts w:ascii="Arial" w:eastAsia="Arial" w:hAnsi="Arial" w:cs="Arial"/>
          <w:sz w:val="24"/>
          <w:szCs w:val="24"/>
        </w:rPr>
        <w:lastRenderedPageBreak/>
        <w:t xml:space="preserve">in the scope of work, the Contractor shall include all subcontractors as insureds under Contractor’s insurance or supply evidence of subcontractor’s insurance to the State equal to policies, coverages and limits required of Contractor. </w:t>
      </w:r>
    </w:p>
    <w:p w14:paraId="49D3D3B2" w14:textId="77777777" w:rsidR="00B36B77" w:rsidRPr="00B36B77" w:rsidRDefault="00B36B77" w:rsidP="52AD92F5">
      <w:pPr>
        <w:pStyle w:val="ListParagraph"/>
        <w:widowControl w:val="0"/>
        <w:tabs>
          <w:tab w:val="left" w:pos="1080"/>
        </w:tabs>
        <w:ind w:left="1080"/>
        <w:rPr>
          <w:rFonts w:ascii="Arial" w:eastAsia="Arial" w:hAnsi="Arial" w:cs="Arial"/>
          <w:sz w:val="24"/>
          <w:szCs w:val="24"/>
        </w:rPr>
      </w:pPr>
    </w:p>
    <w:p w14:paraId="5E6D2B2E" w14:textId="77777777" w:rsidR="00B36B77" w:rsidRPr="00B36B77" w:rsidRDefault="00B36B77" w:rsidP="00A75584">
      <w:pPr>
        <w:pStyle w:val="ListParagraph"/>
        <w:keepLines/>
        <w:widowControl w:val="0"/>
        <w:numPr>
          <w:ilvl w:val="1"/>
          <w:numId w:val="106"/>
        </w:numPr>
        <w:rPr>
          <w:rFonts w:ascii="Arial" w:eastAsia="Arial" w:hAnsi="Arial" w:cs="Arial"/>
          <w:b/>
          <w:sz w:val="24"/>
          <w:szCs w:val="24"/>
        </w:rPr>
      </w:pPr>
      <w:r w:rsidRPr="00B36B77">
        <w:rPr>
          <w:rFonts w:ascii="Arial" w:eastAsia="Arial" w:hAnsi="Arial" w:cs="Arial"/>
          <w:sz w:val="24"/>
          <w:szCs w:val="24"/>
        </w:rPr>
        <w:t xml:space="preserve">Commercial General Liability – Contractor and any subcontractors shall maintain general liability on an occurrence form with limits not less than $1,000,000 per occurrence for bodily injury and property damage liability combined. If Commercial General Liability insurance or other form with a general aggregate limit is used, either the general aggregate limits shall apply separately to this project/location, or the general aggregate limit shall be twice the required occurrence limit. If the aggregate applies “per project/location” it shall so state on the certificate. The policy shall include coverage for liabilities arising out of premises, operations, independent contractors, products, completed operations, personal &amp; advertising injury, and liability assumed under an insured contract.  This insurance shall apply separately to each insured against whom claim is made or suit is brought subject to the Contractor’s limit of liability. </w:t>
      </w:r>
      <w:r w:rsidRPr="00B36B77">
        <w:rPr>
          <w:rFonts w:ascii="Arial" w:eastAsia="Arial" w:hAnsi="Arial" w:cs="Arial"/>
          <w:b/>
          <w:sz w:val="24"/>
          <w:szCs w:val="24"/>
        </w:rPr>
        <w:t>The policy must be endorsed to include the State of California, its officers, agents and employees as additional insured, but only with respect to work performed under the contract.  The additional insured endorsement shall be provided with the certificate of insurance.</w:t>
      </w:r>
    </w:p>
    <w:p w14:paraId="1D1E638C" w14:textId="77777777" w:rsidR="00B36B77" w:rsidRPr="00B36B77" w:rsidRDefault="00B36B77" w:rsidP="52AD92F5">
      <w:pPr>
        <w:pStyle w:val="ListParagraph"/>
        <w:keepLines/>
        <w:widowControl w:val="0"/>
        <w:rPr>
          <w:rFonts w:ascii="Arial" w:eastAsia="Arial" w:hAnsi="Arial" w:cs="Arial"/>
          <w:b/>
          <w:bCs/>
          <w:sz w:val="24"/>
          <w:szCs w:val="24"/>
        </w:rPr>
      </w:pPr>
    </w:p>
    <w:p w14:paraId="31DDB18D" w14:textId="77777777" w:rsidR="00B36B77" w:rsidRPr="00B36B77" w:rsidRDefault="00B36B77" w:rsidP="00A75584">
      <w:pPr>
        <w:pStyle w:val="ListParagraph"/>
        <w:keepLines/>
        <w:widowControl w:val="0"/>
        <w:numPr>
          <w:ilvl w:val="1"/>
          <w:numId w:val="106"/>
        </w:numPr>
        <w:rPr>
          <w:rFonts w:ascii="Arial" w:eastAsia="Arial" w:hAnsi="Arial" w:cs="Arial"/>
          <w:sz w:val="24"/>
          <w:szCs w:val="24"/>
        </w:rPr>
      </w:pPr>
      <w:r w:rsidRPr="00B36B77">
        <w:rPr>
          <w:rFonts w:ascii="Arial" w:eastAsia="Arial" w:hAnsi="Arial" w:cs="Arial"/>
          <w:sz w:val="24"/>
          <w:szCs w:val="24"/>
        </w:rPr>
        <w:t xml:space="preserve">Automobile Liability – Contractor shall maintain motor vehicle liability with limits not less than $1,000,000 combined single limit per accident.  Such insurance shall cover liability arising out of a motor vehicle including owned, hired and non-owned motor vehicles. </w:t>
      </w:r>
      <w:r w:rsidRPr="00B36B77">
        <w:rPr>
          <w:rFonts w:ascii="Arial" w:eastAsia="Arial" w:hAnsi="Arial" w:cs="Arial"/>
          <w:b/>
          <w:bCs/>
          <w:sz w:val="24"/>
          <w:szCs w:val="24"/>
        </w:rPr>
        <w:t>The policy must be endorsed to include the State of California, its officers, agents and employees as additional insured, but only with respect to work performed under the contract.  The additional insured endorsement shall be provided with the certificate of insurance.</w:t>
      </w:r>
    </w:p>
    <w:p w14:paraId="20F130D6" w14:textId="77777777" w:rsidR="00B36B77" w:rsidRPr="00B36B77" w:rsidRDefault="00B36B77" w:rsidP="52AD92F5">
      <w:pPr>
        <w:keepLines/>
        <w:widowControl w:val="0"/>
        <w:rPr>
          <w:rFonts w:ascii="Arial" w:eastAsia="Arial" w:hAnsi="Arial" w:cs="Arial"/>
          <w:sz w:val="24"/>
          <w:szCs w:val="24"/>
        </w:rPr>
      </w:pPr>
    </w:p>
    <w:p w14:paraId="5FEB4793" w14:textId="77777777" w:rsidR="00B36B77" w:rsidRPr="00B36B77" w:rsidRDefault="00B36B77" w:rsidP="00A75584">
      <w:pPr>
        <w:pStyle w:val="ListParagraph"/>
        <w:keepLines/>
        <w:widowControl w:val="0"/>
        <w:numPr>
          <w:ilvl w:val="1"/>
          <w:numId w:val="106"/>
        </w:numPr>
        <w:rPr>
          <w:rFonts w:ascii="Arial" w:eastAsia="Arial" w:hAnsi="Arial" w:cs="Arial"/>
          <w:b/>
          <w:sz w:val="24"/>
          <w:szCs w:val="24"/>
        </w:rPr>
      </w:pPr>
      <w:r w:rsidRPr="00B36B77">
        <w:rPr>
          <w:rFonts w:ascii="Arial" w:eastAsia="Arial" w:hAnsi="Arial" w:cs="Arial"/>
          <w:sz w:val="24"/>
          <w:szCs w:val="24"/>
        </w:rPr>
        <w:t xml:space="preserve">Workers Compensation and Employers Liability – Contractor shall maintain statutory worker’s compensation and employer’s liability coverage for all its employees who will be engaged in the performance of the Contract.  Employer’s liability limits of $1,000,000 are required. </w:t>
      </w:r>
      <w:r w:rsidRPr="00B36B77">
        <w:rPr>
          <w:rFonts w:ascii="Arial" w:eastAsia="Arial" w:hAnsi="Arial" w:cs="Arial"/>
          <w:b/>
          <w:sz w:val="24"/>
          <w:szCs w:val="24"/>
        </w:rPr>
        <w:t>The Workers’ Compensation policy shall be endorsed with a waiver of subrogation in favor of the State.</w:t>
      </w:r>
    </w:p>
    <w:p w14:paraId="6025B754" w14:textId="77777777" w:rsidR="00B36B77" w:rsidRPr="00B36B77" w:rsidRDefault="00B36B77" w:rsidP="52AD92F5">
      <w:pPr>
        <w:keepLines/>
        <w:widowControl w:val="0"/>
        <w:rPr>
          <w:rFonts w:ascii="Arial" w:eastAsia="Arial" w:hAnsi="Arial" w:cs="Arial"/>
          <w:b/>
          <w:bCs/>
          <w:sz w:val="24"/>
          <w:szCs w:val="24"/>
        </w:rPr>
      </w:pPr>
    </w:p>
    <w:p w14:paraId="21F7050F" w14:textId="77777777" w:rsidR="00B36B77" w:rsidRPr="00B36B77" w:rsidRDefault="00B36B77" w:rsidP="00A75584">
      <w:pPr>
        <w:pStyle w:val="ListParagraph"/>
        <w:keepLines/>
        <w:widowControl w:val="0"/>
        <w:numPr>
          <w:ilvl w:val="1"/>
          <w:numId w:val="106"/>
        </w:numPr>
        <w:rPr>
          <w:rFonts w:ascii="Arial" w:eastAsia="Arial" w:hAnsi="Arial" w:cs="Arial"/>
          <w:sz w:val="24"/>
          <w:szCs w:val="24"/>
        </w:rPr>
      </w:pPr>
      <w:r w:rsidRPr="00B36B77">
        <w:rPr>
          <w:rFonts w:ascii="Arial" w:eastAsia="Arial" w:hAnsi="Arial" w:cs="Arial"/>
          <w:sz w:val="24"/>
          <w:szCs w:val="24"/>
        </w:rPr>
        <w:t xml:space="preserve">Errors and Omissions/Professional Liability- Contractor shall maintain Errors and Omissions/Profession liability with limits of not less than $1,000,000 each incident and $2,000,000 aggregate covering damages caused by negligent, acts or omissions. The policy retro date must be shown on a certificate of insurance and must be before the Contract date, or before the date contract work begins. Insurance must be maintained, and evidence of insurance must be provided for at least five (5) years after completion of the contract of work.  If coverage is canceled or non-renewed, and not replaced with another claims-made policy form with a retroactive date prior to the contract effective date, the Contractor must purchase “extended reporting” coverage for a minimum of five (5) years after the completion of work. </w:t>
      </w:r>
    </w:p>
    <w:p w14:paraId="1C89C760" w14:textId="77777777" w:rsidR="00B36B77" w:rsidRPr="00B36B77" w:rsidRDefault="00B36B77" w:rsidP="007F239F">
      <w:pPr>
        <w:pStyle w:val="Default"/>
        <w:keepLines/>
        <w:rPr>
          <w:rFonts w:ascii="Arial" w:eastAsia="Arial" w:hAnsi="Arial" w:cs="Arial"/>
          <w:b/>
          <w:bCs/>
          <w:color w:val="0070C0"/>
        </w:rPr>
      </w:pPr>
    </w:p>
    <w:p w14:paraId="6CB266D1" w14:textId="77777777" w:rsidR="00B36B77" w:rsidRPr="00B36B77" w:rsidRDefault="00B36B77" w:rsidP="52AD92F5">
      <w:pPr>
        <w:keepLines/>
        <w:widowControl w:val="0"/>
        <w:rPr>
          <w:rFonts w:ascii="Arial" w:eastAsia="Arial" w:hAnsi="Arial" w:cs="Arial"/>
          <w:color w:val="0070C0"/>
          <w:sz w:val="24"/>
          <w:szCs w:val="24"/>
        </w:rPr>
      </w:pPr>
    </w:p>
    <w:p w14:paraId="131F61EE" w14:textId="77777777" w:rsidR="00B36B77" w:rsidRPr="00B36B77" w:rsidRDefault="00B36B77" w:rsidP="00A75584">
      <w:pPr>
        <w:pStyle w:val="Default"/>
        <w:keepLines/>
        <w:numPr>
          <w:ilvl w:val="1"/>
          <w:numId w:val="106"/>
        </w:numPr>
        <w:rPr>
          <w:rFonts w:ascii="Arial" w:eastAsia="Arial" w:hAnsi="Arial" w:cs="Arial"/>
        </w:rPr>
      </w:pPr>
      <w:r w:rsidRPr="00B36B77">
        <w:rPr>
          <w:rFonts w:ascii="Arial" w:eastAsia="Arial" w:hAnsi="Arial" w:cs="Arial"/>
        </w:rPr>
        <w:t xml:space="preserve">Certificate of Insurance - The Contractor shall furnish a Certificate of Insurance.  The Certificate of Insurance will provide the above listed liability coverages, and the Certificate Holder shall read: </w:t>
      </w:r>
    </w:p>
    <w:p w14:paraId="35FCA0A2" w14:textId="77777777" w:rsidR="00B36B77" w:rsidRPr="00B36B77" w:rsidRDefault="00B36B77" w:rsidP="00B36B77">
      <w:pPr>
        <w:pStyle w:val="Default"/>
        <w:keepLines/>
        <w:ind w:left="720"/>
        <w:rPr>
          <w:rFonts w:ascii="Arial" w:eastAsia="Arial" w:hAnsi="Arial" w:cs="Arial"/>
        </w:rPr>
      </w:pPr>
    </w:p>
    <w:p w14:paraId="37AB3108" w14:textId="77777777" w:rsidR="00B36B77" w:rsidRPr="00B36B77" w:rsidRDefault="00B36B77" w:rsidP="76039A71">
      <w:pPr>
        <w:pStyle w:val="Default"/>
        <w:keepNext/>
        <w:keepLines/>
        <w:ind w:left="720" w:firstLine="720"/>
        <w:rPr>
          <w:rFonts w:ascii="Arial" w:eastAsia="Arial" w:hAnsi="Arial" w:cs="Arial"/>
          <w:color w:val="auto"/>
        </w:rPr>
      </w:pPr>
      <w:r w:rsidRPr="00B36B77">
        <w:rPr>
          <w:rFonts w:ascii="Arial" w:eastAsia="Arial" w:hAnsi="Arial" w:cs="Arial"/>
          <w:color w:val="auto"/>
        </w:rPr>
        <w:lastRenderedPageBreak/>
        <w:t>Department of General Services, The Ziggurat</w:t>
      </w:r>
    </w:p>
    <w:p w14:paraId="3D84D301" w14:textId="77777777" w:rsidR="00B36B77" w:rsidRPr="00B36B77" w:rsidRDefault="00B36B77" w:rsidP="76039A71">
      <w:pPr>
        <w:pStyle w:val="Default"/>
        <w:keepNext/>
        <w:keepLines/>
        <w:ind w:left="720" w:firstLine="720"/>
        <w:rPr>
          <w:rFonts w:ascii="Arial" w:eastAsia="Arial" w:hAnsi="Arial" w:cs="Arial"/>
          <w:color w:val="auto"/>
          <w:vertAlign w:val="superscript"/>
        </w:rPr>
      </w:pPr>
      <w:r w:rsidRPr="00B36B77">
        <w:rPr>
          <w:rFonts w:ascii="Arial" w:eastAsia="Arial" w:hAnsi="Arial" w:cs="Arial"/>
          <w:color w:val="auto"/>
        </w:rPr>
        <w:t>Attn:  FMD Contract Administrator – 25-294216</w:t>
      </w:r>
    </w:p>
    <w:p w14:paraId="2B9F91B3" w14:textId="77777777" w:rsidR="00B36B77" w:rsidRPr="00B36B77" w:rsidRDefault="00B36B77" w:rsidP="76039A71">
      <w:pPr>
        <w:pStyle w:val="Default"/>
        <w:keepNext/>
        <w:ind w:left="720" w:firstLine="720"/>
        <w:rPr>
          <w:rFonts w:ascii="Arial" w:eastAsia="Arial" w:hAnsi="Arial" w:cs="Arial"/>
          <w:color w:val="auto"/>
        </w:rPr>
      </w:pPr>
      <w:r w:rsidRPr="00B36B77">
        <w:rPr>
          <w:rFonts w:ascii="Arial" w:eastAsia="Arial" w:hAnsi="Arial" w:cs="Arial"/>
          <w:color w:val="auto"/>
        </w:rPr>
        <w:t>Mailstop: 508</w:t>
      </w:r>
    </w:p>
    <w:p w14:paraId="23A54CAE" w14:textId="77777777" w:rsidR="00B36B77" w:rsidRPr="00B36B77" w:rsidRDefault="00B36B77" w:rsidP="76039A71">
      <w:pPr>
        <w:pStyle w:val="Default"/>
        <w:keepNext/>
        <w:keepLines/>
        <w:ind w:left="720" w:firstLine="720"/>
        <w:rPr>
          <w:rFonts w:ascii="Arial" w:eastAsia="Arial" w:hAnsi="Arial" w:cs="Arial"/>
          <w:color w:val="auto"/>
        </w:rPr>
      </w:pPr>
      <w:r w:rsidRPr="00B36B77">
        <w:rPr>
          <w:rFonts w:ascii="Arial" w:eastAsia="Arial" w:hAnsi="Arial" w:cs="Arial"/>
          <w:color w:val="auto"/>
        </w:rPr>
        <w:t>707 Third Street</w:t>
      </w:r>
    </w:p>
    <w:p w14:paraId="177B8216" w14:textId="77777777" w:rsidR="00B36B77" w:rsidRPr="00B36B77" w:rsidRDefault="00B36B77" w:rsidP="52AD92F5">
      <w:pPr>
        <w:pStyle w:val="Default"/>
        <w:keepLines/>
        <w:ind w:left="720" w:firstLine="720"/>
        <w:rPr>
          <w:rFonts w:ascii="Arial" w:eastAsia="Arial" w:hAnsi="Arial" w:cs="Arial"/>
          <w:color w:val="auto"/>
        </w:rPr>
      </w:pPr>
      <w:r w:rsidRPr="00B36B77">
        <w:rPr>
          <w:rFonts w:ascii="Arial" w:eastAsia="Arial" w:hAnsi="Arial" w:cs="Arial"/>
          <w:color w:val="auto"/>
        </w:rPr>
        <w:t>West Sacramento, CA 95605</w:t>
      </w:r>
    </w:p>
    <w:p w14:paraId="783A356B" w14:textId="77777777" w:rsidR="00B36B77" w:rsidRPr="00B36B77" w:rsidRDefault="00B36B77" w:rsidP="004E0DD2">
      <w:pPr>
        <w:pStyle w:val="Default"/>
        <w:keepLines/>
        <w:ind w:left="720" w:firstLine="720"/>
        <w:rPr>
          <w:rFonts w:ascii="Arial" w:eastAsia="Arial" w:hAnsi="Arial" w:cs="Arial"/>
        </w:rPr>
      </w:pPr>
    </w:p>
    <w:p w14:paraId="78053011" w14:textId="77777777" w:rsidR="00B36B77" w:rsidRPr="00B36B77" w:rsidRDefault="00B36B77" w:rsidP="44F1DB8D">
      <w:pPr>
        <w:rPr>
          <w:rFonts w:ascii="Arial" w:eastAsia="Arial" w:hAnsi="Arial" w:cs="Arial"/>
          <w:sz w:val="24"/>
          <w:szCs w:val="24"/>
        </w:rPr>
      </w:pPr>
    </w:p>
    <w:p w14:paraId="7A11F39C" w14:textId="77777777" w:rsidR="00B36B77" w:rsidRPr="00B36B77" w:rsidRDefault="00B36B77" w:rsidP="00A75584">
      <w:pPr>
        <w:keepNext/>
        <w:keepLines/>
        <w:widowControl w:val="0"/>
        <w:numPr>
          <w:ilvl w:val="0"/>
          <w:numId w:val="106"/>
        </w:numPr>
        <w:ind w:right="180"/>
        <w:rPr>
          <w:rFonts w:ascii="Arial" w:eastAsia="Arial" w:hAnsi="Arial" w:cs="Arial"/>
          <w:color w:val="000000" w:themeColor="text1"/>
          <w:sz w:val="24"/>
          <w:szCs w:val="24"/>
        </w:rPr>
      </w:pPr>
      <w:r w:rsidRPr="00B36B77">
        <w:rPr>
          <w:rFonts w:ascii="Arial" w:eastAsia="Arial" w:hAnsi="Arial" w:cs="Arial"/>
          <w:sz w:val="24"/>
          <w:szCs w:val="24"/>
        </w:rPr>
        <w:t>RUSSIAN SANCTION ORDERS: On March 4, 2022, Governor Gavin Newsom issued Executive Order (EO) N-6-22 regarding Economic Sanctions against Russia and Russian entities and individuals. “Economic Sanctions” refers to sanctions imposed by the U.S. government in response to Russia’s actions in Ukraine, as well as any sanctions imposed under state law.  The EO directs state agencies to terminate contracts with, and to refrain from entering any new contracts with, individuals or entities that are determined to be a target of Economic Sanctions.  Accordingly, should the State determine Contractor is a target of Economic Sanctions or is conducting prohibited transactions with sanctioned individuals or entities, that shall be grounds for termination of this agreement.  The State shall provide Contractor advance written notice of such termination, allowing Contractor at least 30 calendar days to provide a written response.  Termination shall be at the sole discretion of the State</w:t>
      </w:r>
    </w:p>
    <w:p w14:paraId="1DBB9632" w14:textId="77777777" w:rsidR="00B36B77" w:rsidRPr="00B36B77" w:rsidRDefault="00B36B77" w:rsidP="52AD92F5">
      <w:pPr>
        <w:keepNext/>
        <w:keepLines/>
        <w:widowControl w:val="0"/>
        <w:ind w:left="360" w:right="180"/>
        <w:rPr>
          <w:rFonts w:ascii="Arial" w:eastAsia="Arial" w:hAnsi="Arial" w:cs="Arial"/>
          <w:b/>
          <w:color w:val="000000" w:themeColor="text1"/>
          <w:sz w:val="24"/>
          <w:szCs w:val="24"/>
        </w:rPr>
      </w:pPr>
      <w:r w:rsidRPr="00B36B77">
        <w:rPr>
          <w:rFonts w:ascii="Arial" w:eastAsia="Arial" w:hAnsi="Arial" w:cs="Arial"/>
          <w:sz w:val="24"/>
          <w:szCs w:val="24"/>
        </w:rPr>
        <w:t xml:space="preserve">  </w:t>
      </w:r>
    </w:p>
    <w:p w14:paraId="407DACA5" w14:textId="77777777" w:rsidR="00B36B77" w:rsidRPr="00B36B77" w:rsidRDefault="00B36B77" w:rsidP="00A75584">
      <w:pPr>
        <w:keepNext/>
        <w:keepLines/>
        <w:widowControl w:val="0"/>
        <w:numPr>
          <w:ilvl w:val="0"/>
          <w:numId w:val="106"/>
        </w:numPr>
        <w:ind w:right="180"/>
        <w:rPr>
          <w:rFonts w:ascii="Arial" w:eastAsia="Arial" w:hAnsi="Arial" w:cs="Arial"/>
          <w:b/>
          <w:color w:val="000000" w:themeColor="text1"/>
          <w:sz w:val="24"/>
          <w:szCs w:val="24"/>
          <w:u w:val="single"/>
        </w:rPr>
      </w:pPr>
      <w:r w:rsidRPr="00B36B77">
        <w:rPr>
          <w:rFonts w:ascii="Arial" w:eastAsia="Arial" w:hAnsi="Arial" w:cs="Arial"/>
          <w:color w:val="000000" w:themeColor="text1"/>
          <w:sz w:val="24"/>
          <w:szCs w:val="24"/>
        </w:rPr>
        <w:t>NEWS RELEASES:</w:t>
      </w:r>
      <w:r w:rsidRPr="00B36B77">
        <w:rPr>
          <w:rFonts w:ascii="Arial" w:eastAsia="Arial" w:hAnsi="Arial" w:cs="Arial"/>
          <w:b/>
          <w:color w:val="000000" w:themeColor="text1"/>
          <w:sz w:val="24"/>
          <w:szCs w:val="24"/>
        </w:rPr>
        <w:t xml:space="preserve"> </w:t>
      </w:r>
      <w:r w:rsidRPr="00B36B77">
        <w:rPr>
          <w:rFonts w:ascii="Arial" w:eastAsia="Arial" w:hAnsi="Arial" w:cs="Arial"/>
          <w:color w:val="000000" w:themeColor="text1"/>
          <w:sz w:val="24"/>
          <w:szCs w:val="24"/>
        </w:rPr>
        <w:t xml:space="preserve">News releases pertaining to award of, or work performed as a result of, contract may not be made without prior written approval of:  </w:t>
      </w:r>
    </w:p>
    <w:p w14:paraId="3054FD6D" w14:textId="77777777" w:rsidR="00B36B77" w:rsidRPr="00B36B77" w:rsidRDefault="00B36B77" w:rsidP="52AD92F5">
      <w:pPr>
        <w:pStyle w:val="ListParagraph"/>
        <w:keepNext/>
        <w:keepLines/>
        <w:widowControl w:val="0"/>
        <w:ind w:left="2520"/>
        <w:rPr>
          <w:rFonts w:ascii="Arial" w:eastAsia="Arial" w:hAnsi="Arial" w:cs="Arial"/>
          <w:color w:val="000000" w:themeColor="text1"/>
          <w:sz w:val="24"/>
          <w:szCs w:val="24"/>
        </w:rPr>
      </w:pPr>
    </w:p>
    <w:p w14:paraId="478AFD03" w14:textId="77777777" w:rsidR="00B36B77" w:rsidRPr="00B36B77" w:rsidRDefault="00B36B77" w:rsidP="76039A71">
      <w:pPr>
        <w:pStyle w:val="ListParagraph"/>
        <w:keepNext/>
        <w:keepLines/>
        <w:widowControl w:val="0"/>
        <w:ind w:left="2520"/>
        <w:rPr>
          <w:rFonts w:ascii="Arial" w:eastAsia="Arial" w:hAnsi="Arial" w:cs="Arial"/>
          <w:color w:val="000000" w:themeColor="text1"/>
          <w:sz w:val="24"/>
          <w:szCs w:val="24"/>
        </w:rPr>
      </w:pPr>
      <w:r w:rsidRPr="00B36B77">
        <w:rPr>
          <w:rFonts w:ascii="Arial" w:eastAsia="Arial" w:hAnsi="Arial" w:cs="Arial"/>
          <w:color w:val="000000" w:themeColor="text1"/>
          <w:sz w:val="24"/>
          <w:szCs w:val="24"/>
        </w:rPr>
        <w:t>The Public Information Officer</w:t>
      </w:r>
    </w:p>
    <w:p w14:paraId="3A1941B1" w14:textId="77777777" w:rsidR="00B36B77" w:rsidRPr="00B36B77" w:rsidRDefault="00B36B77" w:rsidP="76039A71">
      <w:pPr>
        <w:pStyle w:val="ListParagraph"/>
        <w:keepNext/>
        <w:keepLines/>
        <w:widowControl w:val="0"/>
        <w:ind w:left="2520"/>
        <w:rPr>
          <w:rFonts w:ascii="Arial" w:eastAsia="Arial" w:hAnsi="Arial" w:cs="Arial"/>
          <w:color w:val="000000" w:themeColor="text1"/>
          <w:sz w:val="24"/>
          <w:szCs w:val="24"/>
        </w:rPr>
      </w:pPr>
      <w:r w:rsidRPr="00B36B77">
        <w:rPr>
          <w:rFonts w:ascii="Arial" w:eastAsia="Arial" w:hAnsi="Arial" w:cs="Arial"/>
          <w:color w:val="000000" w:themeColor="text1"/>
          <w:sz w:val="24"/>
          <w:szCs w:val="24"/>
        </w:rPr>
        <w:t>707 Third Street, MS 101</w:t>
      </w:r>
    </w:p>
    <w:p w14:paraId="75FA08D3" w14:textId="77777777" w:rsidR="00B36B77" w:rsidRPr="00B36B77" w:rsidRDefault="00B36B77" w:rsidP="76039A71">
      <w:pPr>
        <w:pStyle w:val="ListParagraph"/>
        <w:keepNext/>
        <w:keepLines/>
        <w:widowControl w:val="0"/>
        <w:ind w:left="2520"/>
        <w:rPr>
          <w:rFonts w:ascii="Arial" w:eastAsia="Arial" w:hAnsi="Arial" w:cs="Arial"/>
          <w:color w:val="000000" w:themeColor="text1"/>
          <w:sz w:val="24"/>
          <w:szCs w:val="24"/>
        </w:rPr>
      </w:pPr>
      <w:r w:rsidRPr="00B36B77">
        <w:rPr>
          <w:rFonts w:ascii="Arial" w:eastAsia="Arial" w:hAnsi="Arial" w:cs="Arial"/>
          <w:color w:val="000000" w:themeColor="text1"/>
          <w:sz w:val="24"/>
          <w:szCs w:val="24"/>
        </w:rPr>
        <w:t>West Sacramento, CA 95605</w:t>
      </w:r>
    </w:p>
    <w:p w14:paraId="14318B94" w14:textId="77777777" w:rsidR="00B36B77" w:rsidRPr="00B36B77" w:rsidRDefault="00B36B77" w:rsidP="76039A71">
      <w:pPr>
        <w:pStyle w:val="ListParagraph"/>
        <w:keepNext/>
        <w:keepLines/>
        <w:widowControl w:val="0"/>
        <w:ind w:left="2520"/>
        <w:rPr>
          <w:rFonts w:ascii="Arial" w:eastAsia="Arial" w:hAnsi="Arial" w:cs="Arial"/>
          <w:color w:val="000000" w:themeColor="text1"/>
          <w:sz w:val="24"/>
          <w:szCs w:val="24"/>
        </w:rPr>
      </w:pPr>
      <w:r w:rsidRPr="00B36B77">
        <w:rPr>
          <w:rFonts w:ascii="Arial" w:eastAsia="Arial" w:hAnsi="Arial" w:cs="Arial"/>
          <w:color w:val="000000" w:themeColor="text1"/>
          <w:sz w:val="24"/>
          <w:szCs w:val="24"/>
        </w:rPr>
        <w:t>Phone: (916) 376-5037</w:t>
      </w:r>
    </w:p>
    <w:p w14:paraId="4BC4693B" w14:textId="77777777" w:rsidR="00B36B77" w:rsidRPr="00B36B77" w:rsidRDefault="00B36B77" w:rsidP="00E13947">
      <w:pPr>
        <w:pStyle w:val="ListParagraph"/>
        <w:keepLines/>
        <w:widowControl w:val="0"/>
        <w:ind w:left="2520"/>
        <w:rPr>
          <w:rFonts w:ascii="Arial" w:eastAsia="Arial" w:hAnsi="Arial" w:cs="Arial"/>
          <w:color w:val="000000" w:themeColor="text1"/>
          <w:sz w:val="24"/>
          <w:szCs w:val="24"/>
        </w:rPr>
      </w:pPr>
      <w:r w:rsidRPr="00B36B77">
        <w:rPr>
          <w:rFonts w:ascii="Arial" w:eastAsia="Arial" w:hAnsi="Arial" w:cs="Arial"/>
          <w:color w:val="000000" w:themeColor="text1"/>
          <w:sz w:val="24"/>
          <w:szCs w:val="24"/>
        </w:rPr>
        <w:t xml:space="preserve">Email:  </w:t>
      </w:r>
      <w:hyperlink r:id="rId39">
        <w:r w:rsidRPr="00B36B77">
          <w:rPr>
            <w:rStyle w:val="Hyperlink"/>
            <w:rFonts w:ascii="Arial" w:eastAsia="Arial" w:hAnsi="Arial" w:cs="Arial"/>
            <w:sz w:val="24"/>
            <w:szCs w:val="24"/>
          </w:rPr>
          <w:t>DGSPublicAffairs@dgs.ca.gov</w:t>
        </w:r>
      </w:hyperlink>
      <w:r w:rsidRPr="00B36B77">
        <w:rPr>
          <w:rFonts w:ascii="Arial" w:eastAsia="Arial" w:hAnsi="Arial" w:cs="Arial"/>
          <w:sz w:val="24"/>
          <w:szCs w:val="24"/>
        </w:rPr>
        <w:t xml:space="preserve"> </w:t>
      </w:r>
      <w:r w:rsidRPr="00B36B77">
        <w:rPr>
          <w:rStyle w:val="Hyperlink"/>
          <w:rFonts w:ascii="Arial" w:eastAsia="Arial" w:hAnsi="Arial" w:cs="Arial"/>
          <w:color w:val="000000" w:themeColor="text1"/>
          <w:sz w:val="24"/>
          <w:szCs w:val="24"/>
        </w:rPr>
        <w:t xml:space="preserve"> </w:t>
      </w:r>
    </w:p>
    <w:p w14:paraId="4905ECAD" w14:textId="77777777" w:rsidR="00B36B77" w:rsidRDefault="00B36B77" w:rsidP="15CBBF9F">
      <w:pPr>
        <w:keepLines/>
        <w:widowControl w:val="0"/>
        <w:spacing w:line="259" w:lineRule="auto"/>
        <w:rPr>
          <w:rFonts w:eastAsia="Arial" w:cs="Arial"/>
        </w:rPr>
      </w:pPr>
    </w:p>
    <w:p w14:paraId="03558670" w14:textId="77777777" w:rsidR="00B36B77" w:rsidRDefault="00B36B77" w:rsidP="15CBBF9F">
      <w:pPr>
        <w:keepLines/>
        <w:widowControl w:val="0"/>
        <w:spacing w:line="259" w:lineRule="auto"/>
        <w:rPr>
          <w:rFonts w:eastAsia="Arial" w:cs="Arial"/>
        </w:rPr>
      </w:pPr>
    </w:p>
    <w:p w14:paraId="03132526" w14:textId="77777777" w:rsidR="00B36B77" w:rsidRPr="00CF669C" w:rsidRDefault="00B36B77" w:rsidP="77E5314C">
      <w:pPr>
        <w:pStyle w:val="ListParagraph"/>
        <w:keepLines/>
        <w:widowControl w:val="0"/>
        <w:spacing w:line="259" w:lineRule="auto"/>
        <w:ind w:left="360"/>
        <w:rPr>
          <w:rFonts w:eastAsia="Arial" w:cs="Arial"/>
        </w:rPr>
      </w:pPr>
    </w:p>
    <w:p w14:paraId="32E231AD" w14:textId="77777777" w:rsidR="002A04BB" w:rsidRDefault="002A04BB" w:rsidP="00231703">
      <w:pPr>
        <w:spacing w:after="200" w:line="276" w:lineRule="auto"/>
        <w:rPr>
          <w:rFonts w:ascii="Arial" w:eastAsia="Calibri" w:hAnsi="Arial"/>
          <w:sz w:val="22"/>
          <w:szCs w:val="22"/>
        </w:rPr>
      </w:pPr>
    </w:p>
    <w:p w14:paraId="455D00FB" w14:textId="1BFB6D6F" w:rsidR="002A04BB" w:rsidRDefault="00481406" w:rsidP="002B71EF">
      <w:pPr>
        <w:rPr>
          <w:rFonts w:ascii="Arial" w:eastAsia="Calibri" w:hAnsi="Arial"/>
          <w:sz w:val="22"/>
          <w:szCs w:val="22"/>
        </w:rPr>
      </w:pPr>
      <w:r>
        <w:rPr>
          <w:rFonts w:ascii="Arial" w:eastAsia="Calibri" w:hAnsi="Arial"/>
          <w:sz w:val="22"/>
          <w:szCs w:val="22"/>
        </w:rPr>
        <w:br w:type="page"/>
      </w:r>
    </w:p>
    <w:p w14:paraId="7736A730" w14:textId="06AA5B26" w:rsidR="008D1623" w:rsidRPr="007A64DC" w:rsidRDefault="008D1623" w:rsidP="008D1623">
      <w:pPr>
        <w:spacing w:after="200" w:line="276" w:lineRule="auto"/>
        <w:jc w:val="center"/>
        <w:rPr>
          <w:rFonts w:ascii="Arial" w:eastAsia="Calibri" w:hAnsi="Arial"/>
          <w:b/>
          <w:sz w:val="22"/>
          <w:szCs w:val="22"/>
          <w:u w:val="single"/>
        </w:rPr>
      </w:pPr>
      <w:r w:rsidRPr="007A64DC">
        <w:rPr>
          <w:rFonts w:ascii="Arial" w:eastAsia="Calibri" w:hAnsi="Arial"/>
          <w:b/>
          <w:sz w:val="22"/>
          <w:szCs w:val="22"/>
          <w:u w:val="single"/>
        </w:rPr>
        <w:lastRenderedPageBreak/>
        <w:t xml:space="preserve">EXHIBIT </w:t>
      </w:r>
      <w:r>
        <w:rPr>
          <w:rFonts w:ascii="Arial" w:eastAsia="Calibri" w:hAnsi="Arial"/>
          <w:b/>
          <w:sz w:val="22"/>
          <w:szCs w:val="22"/>
          <w:u w:val="single"/>
        </w:rPr>
        <w:t xml:space="preserve">D </w:t>
      </w:r>
      <w:r w:rsidRPr="007A64DC">
        <w:rPr>
          <w:rFonts w:ascii="Arial" w:eastAsia="Calibri" w:hAnsi="Arial"/>
          <w:b/>
          <w:sz w:val="22"/>
          <w:szCs w:val="22"/>
          <w:u w:val="single"/>
        </w:rPr>
        <w:t xml:space="preserve">ATTACHMENT </w:t>
      </w:r>
      <w:r w:rsidR="00AF4776">
        <w:rPr>
          <w:rFonts w:ascii="Arial" w:eastAsia="Calibri" w:hAnsi="Arial"/>
          <w:b/>
          <w:sz w:val="22"/>
          <w:szCs w:val="22"/>
          <w:u w:val="single"/>
        </w:rPr>
        <w:t>1</w:t>
      </w:r>
    </w:p>
    <w:p w14:paraId="06B8E5B6" w14:textId="77777777" w:rsidR="008D1623" w:rsidRPr="007A64DC" w:rsidRDefault="008D1623" w:rsidP="008D1623">
      <w:pPr>
        <w:spacing w:after="200" w:line="276" w:lineRule="auto"/>
        <w:jc w:val="center"/>
        <w:rPr>
          <w:rFonts w:ascii="Arial" w:eastAsia="Calibri" w:hAnsi="Arial"/>
          <w:b/>
          <w:sz w:val="22"/>
          <w:szCs w:val="22"/>
          <w:u w:val="single"/>
        </w:rPr>
      </w:pPr>
      <w:r>
        <w:rPr>
          <w:rFonts w:ascii="Arial" w:eastAsia="Calibri" w:hAnsi="Arial"/>
          <w:b/>
          <w:sz w:val="22"/>
          <w:szCs w:val="22"/>
        </w:rPr>
        <w:t>SUBCONTACTORS</w:t>
      </w:r>
    </w:p>
    <w:p w14:paraId="7E512199" w14:textId="77777777" w:rsidR="008D1623" w:rsidRPr="0069352F" w:rsidRDefault="008D1623" w:rsidP="008D1623">
      <w:pPr>
        <w:contextualSpacing/>
        <w:jc w:val="center"/>
        <w:rPr>
          <w:rFonts w:ascii="Arial" w:eastAsia="Calibri" w:hAnsi="Arial"/>
          <w:color w:val="F79646" w:themeColor="accent6"/>
          <w:sz w:val="22"/>
          <w:szCs w:val="22"/>
        </w:rPr>
      </w:pPr>
      <w:r w:rsidRPr="0069352F">
        <w:rPr>
          <w:rFonts w:ascii="Arial" w:hAnsi="Arial" w:cs="Arial"/>
          <w:color w:val="F79646" w:themeColor="accent6"/>
          <w:sz w:val="22"/>
          <w:szCs w:val="22"/>
        </w:rPr>
        <w:t xml:space="preserve">Modified </w:t>
      </w:r>
      <w:r w:rsidRPr="0069352F">
        <w:rPr>
          <w:rFonts w:ascii="Arial" w:hAnsi="Arial" w:cs="Arial"/>
          <w:color w:val="F79646" w:themeColor="accent6"/>
          <w:sz w:val="24"/>
          <w:szCs w:val="24"/>
        </w:rPr>
        <w:t xml:space="preserve">Bidder Declaration GSPD-05-105 </w:t>
      </w:r>
      <w:r w:rsidRPr="0069352F">
        <w:rPr>
          <w:rFonts w:ascii="Arial" w:hAnsi="Arial" w:cs="Arial"/>
          <w:color w:val="F79646" w:themeColor="accent6"/>
          <w:sz w:val="22"/>
          <w:szCs w:val="22"/>
        </w:rPr>
        <w:t>from IFB Attachment 3 will be entered here upon contract award.</w:t>
      </w:r>
    </w:p>
    <w:p w14:paraId="40AF7531" w14:textId="77777777" w:rsidR="008D1623" w:rsidRDefault="008D1623" w:rsidP="00E370FE">
      <w:pPr>
        <w:ind w:left="360" w:hanging="450"/>
        <w:jc w:val="center"/>
        <w:rPr>
          <w:rFonts w:ascii="Arial" w:eastAsia="Calibri" w:hAnsi="Arial" w:cs="Arial"/>
          <w:b/>
          <w:sz w:val="22"/>
          <w:szCs w:val="22"/>
          <w:u w:val="single"/>
        </w:rPr>
      </w:pPr>
    </w:p>
    <w:p w14:paraId="0C10AFD8" w14:textId="77777777" w:rsidR="008D1623" w:rsidRDefault="008D1623" w:rsidP="00E370FE">
      <w:pPr>
        <w:ind w:left="360" w:hanging="450"/>
        <w:jc w:val="center"/>
        <w:rPr>
          <w:rFonts w:ascii="Arial" w:eastAsia="Calibri" w:hAnsi="Arial" w:cs="Arial"/>
          <w:b/>
          <w:sz w:val="22"/>
          <w:szCs w:val="22"/>
          <w:u w:val="single"/>
        </w:rPr>
      </w:pPr>
    </w:p>
    <w:p w14:paraId="6D682112" w14:textId="77777777" w:rsidR="008D1623" w:rsidRDefault="008D1623" w:rsidP="00E370FE">
      <w:pPr>
        <w:ind w:left="360" w:hanging="450"/>
        <w:jc w:val="center"/>
        <w:rPr>
          <w:rFonts w:ascii="Arial" w:eastAsia="Calibri" w:hAnsi="Arial" w:cs="Arial"/>
          <w:b/>
          <w:sz w:val="22"/>
          <w:szCs w:val="22"/>
          <w:u w:val="single"/>
        </w:rPr>
      </w:pPr>
    </w:p>
    <w:p w14:paraId="29BE4554" w14:textId="77777777" w:rsidR="008D1623" w:rsidRDefault="008D1623" w:rsidP="00E370FE">
      <w:pPr>
        <w:ind w:left="360" w:hanging="450"/>
        <w:jc w:val="center"/>
        <w:rPr>
          <w:rFonts w:ascii="Arial" w:eastAsia="Calibri" w:hAnsi="Arial" w:cs="Arial"/>
          <w:b/>
          <w:sz w:val="22"/>
          <w:szCs w:val="22"/>
          <w:u w:val="single"/>
        </w:rPr>
      </w:pPr>
    </w:p>
    <w:p w14:paraId="706D9E58" w14:textId="77777777" w:rsidR="008D1623" w:rsidRDefault="008D1623" w:rsidP="00E370FE">
      <w:pPr>
        <w:ind w:left="360" w:hanging="450"/>
        <w:jc w:val="center"/>
        <w:rPr>
          <w:rFonts w:ascii="Arial" w:eastAsia="Calibri" w:hAnsi="Arial" w:cs="Arial"/>
          <w:b/>
          <w:sz w:val="22"/>
          <w:szCs w:val="22"/>
          <w:u w:val="single"/>
        </w:rPr>
      </w:pPr>
    </w:p>
    <w:p w14:paraId="6CB5C46C" w14:textId="77777777" w:rsidR="008D1623" w:rsidRDefault="008D1623" w:rsidP="00E370FE">
      <w:pPr>
        <w:ind w:left="360" w:hanging="450"/>
        <w:jc w:val="center"/>
        <w:rPr>
          <w:rFonts w:ascii="Arial" w:eastAsia="Calibri" w:hAnsi="Arial" w:cs="Arial"/>
          <w:b/>
          <w:sz w:val="22"/>
          <w:szCs w:val="22"/>
          <w:u w:val="single"/>
        </w:rPr>
      </w:pPr>
    </w:p>
    <w:p w14:paraId="0E1A5FAF" w14:textId="77777777" w:rsidR="008D1623" w:rsidRDefault="008D1623" w:rsidP="00E370FE">
      <w:pPr>
        <w:ind w:left="360" w:hanging="450"/>
        <w:jc w:val="center"/>
        <w:rPr>
          <w:rFonts w:ascii="Arial" w:eastAsia="Calibri" w:hAnsi="Arial" w:cs="Arial"/>
          <w:b/>
          <w:sz w:val="22"/>
          <w:szCs w:val="22"/>
          <w:u w:val="single"/>
        </w:rPr>
      </w:pPr>
    </w:p>
    <w:p w14:paraId="2980A82F" w14:textId="77777777" w:rsidR="008D1623" w:rsidRDefault="008D1623" w:rsidP="00E370FE">
      <w:pPr>
        <w:ind w:left="360" w:hanging="450"/>
        <w:jc w:val="center"/>
        <w:rPr>
          <w:rFonts w:ascii="Arial" w:eastAsia="Calibri" w:hAnsi="Arial" w:cs="Arial"/>
          <w:b/>
          <w:sz w:val="22"/>
          <w:szCs w:val="22"/>
          <w:u w:val="single"/>
        </w:rPr>
      </w:pPr>
    </w:p>
    <w:p w14:paraId="4BFDA4D5" w14:textId="77777777" w:rsidR="008D1623" w:rsidRDefault="008D1623" w:rsidP="00E370FE">
      <w:pPr>
        <w:ind w:left="360" w:hanging="450"/>
        <w:jc w:val="center"/>
        <w:rPr>
          <w:rFonts w:ascii="Arial" w:eastAsia="Calibri" w:hAnsi="Arial" w:cs="Arial"/>
          <w:b/>
          <w:sz w:val="22"/>
          <w:szCs w:val="22"/>
          <w:u w:val="single"/>
        </w:rPr>
      </w:pPr>
    </w:p>
    <w:p w14:paraId="65F6405A" w14:textId="77777777" w:rsidR="008D1623" w:rsidRDefault="008D1623" w:rsidP="00E370FE">
      <w:pPr>
        <w:ind w:left="360" w:hanging="450"/>
        <w:jc w:val="center"/>
        <w:rPr>
          <w:rFonts w:ascii="Arial" w:eastAsia="Calibri" w:hAnsi="Arial" w:cs="Arial"/>
          <w:b/>
          <w:sz w:val="22"/>
          <w:szCs w:val="22"/>
          <w:u w:val="single"/>
        </w:rPr>
      </w:pPr>
    </w:p>
    <w:p w14:paraId="7C28083C" w14:textId="77777777" w:rsidR="008D1623" w:rsidRDefault="008D1623" w:rsidP="00E370FE">
      <w:pPr>
        <w:ind w:left="360" w:hanging="450"/>
        <w:jc w:val="center"/>
        <w:rPr>
          <w:rFonts w:ascii="Arial" w:eastAsia="Calibri" w:hAnsi="Arial" w:cs="Arial"/>
          <w:b/>
          <w:sz w:val="22"/>
          <w:szCs w:val="22"/>
          <w:u w:val="single"/>
        </w:rPr>
      </w:pPr>
    </w:p>
    <w:p w14:paraId="35CF8E70" w14:textId="77777777" w:rsidR="008D1623" w:rsidRDefault="008D1623" w:rsidP="00E370FE">
      <w:pPr>
        <w:ind w:left="360" w:hanging="450"/>
        <w:jc w:val="center"/>
        <w:rPr>
          <w:rFonts w:ascii="Arial" w:eastAsia="Calibri" w:hAnsi="Arial" w:cs="Arial"/>
          <w:b/>
          <w:sz w:val="22"/>
          <w:szCs w:val="22"/>
          <w:u w:val="single"/>
        </w:rPr>
      </w:pPr>
    </w:p>
    <w:p w14:paraId="45CF2678" w14:textId="77777777" w:rsidR="008D1623" w:rsidRDefault="008D1623" w:rsidP="00E370FE">
      <w:pPr>
        <w:ind w:left="360" w:hanging="450"/>
        <w:jc w:val="center"/>
        <w:rPr>
          <w:rFonts w:ascii="Arial" w:eastAsia="Calibri" w:hAnsi="Arial" w:cs="Arial"/>
          <w:b/>
          <w:sz w:val="22"/>
          <w:szCs w:val="22"/>
          <w:u w:val="single"/>
        </w:rPr>
      </w:pPr>
    </w:p>
    <w:p w14:paraId="21C9E930" w14:textId="77777777" w:rsidR="008D1623" w:rsidRDefault="008D1623" w:rsidP="00E370FE">
      <w:pPr>
        <w:ind w:left="360" w:hanging="450"/>
        <w:jc w:val="center"/>
        <w:rPr>
          <w:rFonts w:ascii="Arial" w:eastAsia="Calibri" w:hAnsi="Arial" w:cs="Arial"/>
          <w:b/>
          <w:sz w:val="22"/>
          <w:szCs w:val="22"/>
          <w:u w:val="single"/>
        </w:rPr>
      </w:pPr>
    </w:p>
    <w:p w14:paraId="5797879B" w14:textId="77777777" w:rsidR="008D1623" w:rsidRDefault="008D1623" w:rsidP="00E370FE">
      <w:pPr>
        <w:ind w:left="360" w:hanging="450"/>
        <w:jc w:val="center"/>
        <w:rPr>
          <w:rFonts w:ascii="Arial" w:eastAsia="Calibri" w:hAnsi="Arial" w:cs="Arial"/>
          <w:b/>
          <w:sz w:val="22"/>
          <w:szCs w:val="22"/>
          <w:u w:val="single"/>
        </w:rPr>
      </w:pPr>
    </w:p>
    <w:p w14:paraId="31C96F75" w14:textId="77777777" w:rsidR="008D1623" w:rsidRDefault="008D1623" w:rsidP="00E370FE">
      <w:pPr>
        <w:ind w:left="360" w:hanging="450"/>
        <w:jc w:val="center"/>
        <w:rPr>
          <w:rFonts w:ascii="Arial" w:eastAsia="Calibri" w:hAnsi="Arial" w:cs="Arial"/>
          <w:b/>
          <w:sz w:val="22"/>
          <w:szCs w:val="22"/>
          <w:u w:val="single"/>
        </w:rPr>
      </w:pPr>
    </w:p>
    <w:p w14:paraId="16074B70" w14:textId="77777777" w:rsidR="008D1623" w:rsidRDefault="008D1623" w:rsidP="00E370FE">
      <w:pPr>
        <w:ind w:left="360" w:hanging="450"/>
        <w:jc w:val="center"/>
        <w:rPr>
          <w:rFonts w:ascii="Arial" w:eastAsia="Calibri" w:hAnsi="Arial" w:cs="Arial"/>
          <w:b/>
          <w:sz w:val="22"/>
          <w:szCs w:val="22"/>
          <w:u w:val="single"/>
        </w:rPr>
      </w:pPr>
    </w:p>
    <w:p w14:paraId="79F93887" w14:textId="77777777" w:rsidR="008D1623" w:rsidRDefault="008D1623" w:rsidP="00E370FE">
      <w:pPr>
        <w:ind w:left="360" w:hanging="450"/>
        <w:jc w:val="center"/>
        <w:rPr>
          <w:rFonts w:ascii="Arial" w:eastAsia="Calibri" w:hAnsi="Arial" w:cs="Arial"/>
          <w:b/>
          <w:sz w:val="22"/>
          <w:szCs w:val="22"/>
          <w:u w:val="single"/>
        </w:rPr>
      </w:pPr>
    </w:p>
    <w:p w14:paraId="6F37B1E8" w14:textId="77777777" w:rsidR="008D1623" w:rsidRDefault="008D1623" w:rsidP="00E370FE">
      <w:pPr>
        <w:ind w:left="360" w:hanging="450"/>
        <w:jc w:val="center"/>
        <w:rPr>
          <w:rFonts w:ascii="Arial" w:eastAsia="Calibri" w:hAnsi="Arial" w:cs="Arial"/>
          <w:b/>
          <w:sz w:val="22"/>
          <w:szCs w:val="22"/>
          <w:u w:val="single"/>
        </w:rPr>
      </w:pPr>
    </w:p>
    <w:p w14:paraId="123AB0E6" w14:textId="77777777" w:rsidR="008D1623" w:rsidRDefault="008D1623" w:rsidP="00E370FE">
      <w:pPr>
        <w:ind w:left="360" w:hanging="450"/>
        <w:jc w:val="center"/>
        <w:rPr>
          <w:rFonts w:ascii="Arial" w:eastAsia="Calibri" w:hAnsi="Arial" w:cs="Arial"/>
          <w:b/>
          <w:sz w:val="22"/>
          <w:szCs w:val="22"/>
          <w:u w:val="single"/>
        </w:rPr>
      </w:pPr>
    </w:p>
    <w:p w14:paraId="6EE77B77" w14:textId="77777777" w:rsidR="008D1623" w:rsidRDefault="008D1623" w:rsidP="00E370FE">
      <w:pPr>
        <w:ind w:left="360" w:hanging="450"/>
        <w:jc w:val="center"/>
        <w:rPr>
          <w:rFonts w:ascii="Arial" w:eastAsia="Calibri" w:hAnsi="Arial" w:cs="Arial"/>
          <w:b/>
          <w:sz w:val="22"/>
          <w:szCs w:val="22"/>
          <w:u w:val="single"/>
        </w:rPr>
      </w:pPr>
    </w:p>
    <w:p w14:paraId="44DCC655" w14:textId="77777777" w:rsidR="008D1623" w:rsidRDefault="008D1623" w:rsidP="00E370FE">
      <w:pPr>
        <w:ind w:left="360" w:hanging="450"/>
        <w:jc w:val="center"/>
        <w:rPr>
          <w:rFonts w:ascii="Arial" w:eastAsia="Calibri" w:hAnsi="Arial" w:cs="Arial"/>
          <w:b/>
          <w:sz w:val="22"/>
          <w:szCs w:val="22"/>
          <w:u w:val="single"/>
        </w:rPr>
      </w:pPr>
    </w:p>
    <w:p w14:paraId="0B00A437" w14:textId="77777777" w:rsidR="008D1623" w:rsidRDefault="008D1623" w:rsidP="00E370FE">
      <w:pPr>
        <w:ind w:left="360" w:hanging="450"/>
        <w:jc w:val="center"/>
        <w:rPr>
          <w:rFonts w:ascii="Arial" w:eastAsia="Calibri" w:hAnsi="Arial" w:cs="Arial"/>
          <w:b/>
          <w:sz w:val="22"/>
          <w:szCs w:val="22"/>
          <w:u w:val="single"/>
        </w:rPr>
      </w:pPr>
    </w:p>
    <w:p w14:paraId="06C9C308" w14:textId="77777777" w:rsidR="008D1623" w:rsidRDefault="008D1623" w:rsidP="00E370FE">
      <w:pPr>
        <w:ind w:left="360" w:hanging="450"/>
        <w:jc w:val="center"/>
        <w:rPr>
          <w:rFonts w:ascii="Arial" w:eastAsia="Calibri" w:hAnsi="Arial" w:cs="Arial"/>
          <w:b/>
          <w:sz w:val="22"/>
          <w:szCs w:val="22"/>
          <w:u w:val="single"/>
        </w:rPr>
      </w:pPr>
    </w:p>
    <w:p w14:paraId="46F1FBA9" w14:textId="77777777" w:rsidR="008D1623" w:rsidRDefault="008D1623" w:rsidP="00E370FE">
      <w:pPr>
        <w:ind w:left="360" w:hanging="450"/>
        <w:jc w:val="center"/>
        <w:rPr>
          <w:rFonts w:ascii="Arial" w:eastAsia="Calibri" w:hAnsi="Arial" w:cs="Arial"/>
          <w:b/>
          <w:sz w:val="22"/>
          <w:szCs w:val="22"/>
          <w:u w:val="single"/>
        </w:rPr>
      </w:pPr>
    </w:p>
    <w:p w14:paraId="4111E56D" w14:textId="77777777" w:rsidR="008D1623" w:rsidRDefault="008D1623" w:rsidP="00E370FE">
      <w:pPr>
        <w:ind w:left="360" w:hanging="450"/>
        <w:jc w:val="center"/>
        <w:rPr>
          <w:rFonts w:ascii="Arial" w:eastAsia="Calibri" w:hAnsi="Arial" w:cs="Arial"/>
          <w:b/>
          <w:sz w:val="22"/>
          <w:szCs w:val="22"/>
          <w:u w:val="single"/>
        </w:rPr>
      </w:pPr>
    </w:p>
    <w:p w14:paraId="734DC928" w14:textId="77777777" w:rsidR="008D1623" w:rsidRDefault="008D1623" w:rsidP="00E370FE">
      <w:pPr>
        <w:ind w:left="360" w:hanging="450"/>
        <w:jc w:val="center"/>
        <w:rPr>
          <w:rFonts w:ascii="Arial" w:eastAsia="Calibri" w:hAnsi="Arial" w:cs="Arial"/>
          <w:b/>
          <w:sz w:val="22"/>
          <w:szCs w:val="22"/>
          <w:u w:val="single"/>
        </w:rPr>
      </w:pPr>
    </w:p>
    <w:p w14:paraId="2D8348E8" w14:textId="77777777" w:rsidR="008D1623" w:rsidRDefault="008D1623" w:rsidP="00E370FE">
      <w:pPr>
        <w:ind w:left="360" w:hanging="450"/>
        <w:jc w:val="center"/>
        <w:rPr>
          <w:rFonts w:ascii="Arial" w:eastAsia="Calibri" w:hAnsi="Arial" w:cs="Arial"/>
          <w:b/>
          <w:sz w:val="22"/>
          <w:szCs w:val="22"/>
          <w:u w:val="single"/>
        </w:rPr>
      </w:pPr>
    </w:p>
    <w:p w14:paraId="6BD41307" w14:textId="77777777" w:rsidR="008D1623" w:rsidRDefault="008D1623" w:rsidP="00E370FE">
      <w:pPr>
        <w:ind w:left="360" w:hanging="450"/>
        <w:jc w:val="center"/>
        <w:rPr>
          <w:rFonts w:ascii="Arial" w:eastAsia="Calibri" w:hAnsi="Arial" w:cs="Arial"/>
          <w:b/>
          <w:sz w:val="22"/>
          <w:szCs w:val="22"/>
          <w:u w:val="single"/>
        </w:rPr>
      </w:pPr>
    </w:p>
    <w:p w14:paraId="6BD82C1A" w14:textId="77777777" w:rsidR="008D1623" w:rsidRDefault="008D1623" w:rsidP="00E370FE">
      <w:pPr>
        <w:ind w:left="360" w:hanging="450"/>
        <w:jc w:val="center"/>
        <w:rPr>
          <w:rFonts w:ascii="Arial" w:eastAsia="Calibri" w:hAnsi="Arial" w:cs="Arial"/>
          <w:b/>
          <w:sz w:val="22"/>
          <w:szCs w:val="22"/>
          <w:u w:val="single"/>
        </w:rPr>
      </w:pPr>
    </w:p>
    <w:p w14:paraId="0969A70E" w14:textId="77777777" w:rsidR="008D1623" w:rsidRDefault="008D1623" w:rsidP="00E370FE">
      <w:pPr>
        <w:ind w:left="360" w:hanging="450"/>
        <w:jc w:val="center"/>
        <w:rPr>
          <w:rFonts w:ascii="Arial" w:eastAsia="Calibri" w:hAnsi="Arial" w:cs="Arial"/>
          <w:b/>
          <w:sz w:val="22"/>
          <w:szCs w:val="22"/>
          <w:u w:val="single"/>
        </w:rPr>
      </w:pPr>
    </w:p>
    <w:p w14:paraId="2054321D" w14:textId="77777777" w:rsidR="008D1623" w:rsidRDefault="008D1623" w:rsidP="00E370FE">
      <w:pPr>
        <w:ind w:left="360" w:hanging="450"/>
        <w:jc w:val="center"/>
        <w:rPr>
          <w:rFonts w:ascii="Arial" w:eastAsia="Calibri" w:hAnsi="Arial" w:cs="Arial"/>
          <w:b/>
          <w:sz w:val="22"/>
          <w:szCs w:val="22"/>
          <w:u w:val="single"/>
        </w:rPr>
      </w:pPr>
    </w:p>
    <w:p w14:paraId="54B218BB" w14:textId="77777777" w:rsidR="008D1623" w:rsidRDefault="008D1623" w:rsidP="00E370FE">
      <w:pPr>
        <w:ind w:left="360" w:hanging="450"/>
        <w:jc w:val="center"/>
        <w:rPr>
          <w:rFonts w:ascii="Arial" w:eastAsia="Calibri" w:hAnsi="Arial" w:cs="Arial"/>
          <w:b/>
          <w:sz w:val="22"/>
          <w:szCs w:val="22"/>
          <w:u w:val="single"/>
        </w:rPr>
      </w:pPr>
    </w:p>
    <w:p w14:paraId="6E1A738E" w14:textId="77777777" w:rsidR="008D1623" w:rsidRDefault="008D1623" w:rsidP="00E370FE">
      <w:pPr>
        <w:ind w:left="360" w:hanging="450"/>
        <w:jc w:val="center"/>
        <w:rPr>
          <w:rFonts w:ascii="Arial" w:eastAsia="Calibri" w:hAnsi="Arial" w:cs="Arial"/>
          <w:b/>
          <w:sz w:val="22"/>
          <w:szCs w:val="22"/>
          <w:u w:val="single"/>
        </w:rPr>
      </w:pPr>
    </w:p>
    <w:p w14:paraId="52AC1A60" w14:textId="77777777" w:rsidR="008D1623" w:rsidRDefault="008D1623" w:rsidP="00E370FE">
      <w:pPr>
        <w:ind w:left="360" w:hanging="450"/>
        <w:jc w:val="center"/>
        <w:rPr>
          <w:rFonts w:ascii="Arial" w:eastAsia="Calibri" w:hAnsi="Arial" w:cs="Arial"/>
          <w:b/>
          <w:sz w:val="22"/>
          <w:szCs w:val="22"/>
          <w:u w:val="single"/>
        </w:rPr>
      </w:pPr>
    </w:p>
    <w:p w14:paraId="5D9510A9" w14:textId="77777777" w:rsidR="008D1623" w:rsidRDefault="008D1623" w:rsidP="00E370FE">
      <w:pPr>
        <w:ind w:left="360" w:hanging="450"/>
        <w:jc w:val="center"/>
        <w:rPr>
          <w:rFonts w:ascii="Arial" w:eastAsia="Calibri" w:hAnsi="Arial" w:cs="Arial"/>
          <w:b/>
          <w:sz w:val="22"/>
          <w:szCs w:val="22"/>
          <w:u w:val="single"/>
        </w:rPr>
      </w:pPr>
    </w:p>
    <w:p w14:paraId="19FD12A7" w14:textId="77777777" w:rsidR="008D1623" w:rsidRDefault="008D1623" w:rsidP="00E370FE">
      <w:pPr>
        <w:ind w:left="360" w:hanging="450"/>
        <w:jc w:val="center"/>
        <w:rPr>
          <w:rFonts w:ascii="Arial" w:eastAsia="Calibri" w:hAnsi="Arial" w:cs="Arial"/>
          <w:b/>
          <w:sz w:val="22"/>
          <w:szCs w:val="22"/>
          <w:u w:val="single"/>
        </w:rPr>
      </w:pPr>
    </w:p>
    <w:p w14:paraId="3E4326E6" w14:textId="77777777" w:rsidR="008D1623" w:rsidRDefault="008D1623" w:rsidP="00E370FE">
      <w:pPr>
        <w:ind w:left="360" w:hanging="450"/>
        <w:jc w:val="center"/>
        <w:rPr>
          <w:rFonts w:ascii="Arial" w:eastAsia="Calibri" w:hAnsi="Arial" w:cs="Arial"/>
          <w:b/>
          <w:sz w:val="22"/>
          <w:szCs w:val="22"/>
          <w:u w:val="single"/>
        </w:rPr>
      </w:pPr>
    </w:p>
    <w:p w14:paraId="4E3C3857" w14:textId="77777777" w:rsidR="008D1623" w:rsidRDefault="008D1623" w:rsidP="00E370FE">
      <w:pPr>
        <w:ind w:left="360" w:hanging="450"/>
        <w:jc w:val="center"/>
        <w:rPr>
          <w:rFonts w:ascii="Arial" w:eastAsia="Calibri" w:hAnsi="Arial" w:cs="Arial"/>
          <w:b/>
          <w:sz w:val="22"/>
          <w:szCs w:val="22"/>
          <w:u w:val="single"/>
        </w:rPr>
      </w:pPr>
    </w:p>
    <w:p w14:paraId="7807DCDD" w14:textId="77777777" w:rsidR="008D1623" w:rsidRDefault="008D1623" w:rsidP="00E370FE">
      <w:pPr>
        <w:ind w:left="360" w:hanging="450"/>
        <w:jc w:val="center"/>
        <w:rPr>
          <w:rFonts w:ascii="Arial" w:eastAsia="Calibri" w:hAnsi="Arial" w:cs="Arial"/>
          <w:b/>
          <w:sz w:val="22"/>
          <w:szCs w:val="22"/>
          <w:u w:val="single"/>
        </w:rPr>
      </w:pPr>
    </w:p>
    <w:p w14:paraId="032B6C51" w14:textId="77777777" w:rsidR="008D1623" w:rsidRDefault="008D1623" w:rsidP="00E370FE">
      <w:pPr>
        <w:ind w:left="360" w:hanging="450"/>
        <w:jc w:val="center"/>
        <w:rPr>
          <w:rFonts w:ascii="Arial" w:eastAsia="Calibri" w:hAnsi="Arial" w:cs="Arial"/>
          <w:b/>
          <w:sz w:val="22"/>
          <w:szCs w:val="22"/>
          <w:u w:val="single"/>
        </w:rPr>
      </w:pPr>
    </w:p>
    <w:p w14:paraId="41B06665" w14:textId="77777777" w:rsidR="008D1623" w:rsidRDefault="008D1623" w:rsidP="00E370FE">
      <w:pPr>
        <w:ind w:left="360" w:hanging="450"/>
        <w:jc w:val="center"/>
        <w:rPr>
          <w:rFonts w:ascii="Arial" w:eastAsia="Calibri" w:hAnsi="Arial" w:cs="Arial"/>
          <w:b/>
          <w:sz w:val="22"/>
          <w:szCs w:val="22"/>
          <w:u w:val="single"/>
        </w:rPr>
      </w:pPr>
    </w:p>
    <w:p w14:paraId="05C98657" w14:textId="77777777" w:rsidR="008D1623" w:rsidRDefault="008D1623" w:rsidP="00E370FE">
      <w:pPr>
        <w:ind w:left="360" w:hanging="450"/>
        <w:jc w:val="center"/>
        <w:rPr>
          <w:rFonts w:ascii="Arial" w:eastAsia="Calibri" w:hAnsi="Arial" w:cs="Arial"/>
          <w:b/>
          <w:sz w:val="22"/>
          <w:szCs w:val="22"/>
          <w:u w:val="single"/>
        </w:rPr>
      </w:pPr>
    </w:p>
    <w:p w14:paraId="11246760" w14:textId="77777777" w:rsidR="008D1623" w:rsidRDefault="008D1623" w:rsidP="00E370FE">
      <w:pPr>
        <w:ind w:left="360" w:hanging="450"/>
        <w:jc w:val="center"/>
        <w:rPr>
          <w:rFonts w:ascii="Arial" w:eastAsia="Calibri" w:hAnsi="Arial" w:cs="Arial"/>
          <w:b/>
          <w:sz w:val="22"/>
          <w:szCs w:val="22"/>
          <w:u w:val="single"/>
        </w:rPr>
      </w:pPr>
    </w:p>
    <w:p w14:paraId="28CC603F" w14:textId="77777777" w:rsidR="008D1623" w:rsidRDefault="008D1623" w:rsidP="00E370FE">
      <w:pPr>
        <w:ind w:left="360" w:hanging="450"/>
        <w:jc w:val="center"/>
        <w:rPr>
          <w:rFonts w:ascii="Arial" w:eastAsia="Calibri" w:hAnsi="Arial" w:cs="Arial"/>
          <w:b/>
          <w:sz w:val="22"/>
          <w:szCs w:val="22"/>
          <w:u w:val="single"/>
        </w:rPr>
      </w:pPr>
    </w:p>
    <w:p w14:paraId="4B2503CC" w14:textId="77777777" w:rsidR="008D1623" w:rsidRDefault="008D1623" w:rsidP="00E370FE">
      <w:pPr>
        <w:ind w:left="360" w:hanging="450"/>
        <w:jc w:val="center"/>
        <w:rPr>
          <w:rFonts w:ascii="Arial" w:eastAsia="Calibri" w:hAnsi="Arial" w:cs="Arial"/>
          <w:b/>
          <w:sz w:val="22"/>
          <w:szCs w:val="22"/>
          <w:u w:val="single"/>
        </w:rPr>
      </w:pPr>
    </w:p>
    <w:p w14:paraId="0B1FA741" w14:textId="77777777" w:rsidR="008D1623" w:rsidRDefault="008D1623" w:rsidP="00E370FE">
      <w:pPr>
        <w:ind w:left="360" w:hanging="450"/>
        <w:jc w:val="center"/>
        <w:rPr>
          <w:rFonts w:ascii="Arial" w:eastAsia="Calibri" w:hAnsi="Arial" w:cs="Arial"/>
          <w:b/>
          <w:sz w:val="22"/>
          <w:szCs w:val="22"/>
          <w:u w:val="single"/>
        </w:rPr>
      </w:pPr>
    </w:p>
    <w:p w14:paraId="7CAC8E65" w14:textId="77777777" w:rsidR="00B36B77" w:rsidRPr="00B36B77" w:rsidRDefault="00B36B77" w:rsidP="16D24669">
      <w:pPr>
        <w:keepLines/>
        <w:widowControl w:val="0"/>
        <w:jc w:val="center"/>
        <w:rPr>
          <w:rFonts w:ascii="Arial" w:eastAsia="Arial" w:hAnsi="Arial" w:cs="Arial"/>
          <w:b/>
          <w:bCs/>
          <w:sz w:val="24"/>
          <w:szCs w:val="24"/>
        </w:rPr>
      </w:pPr>
      <w:r w:rsidRPr="00B36B77">
        <w:rPr>
          <w:rFonts w:ascii="Arial" w:eastAsia="Arial" w:hAnsi="Arial" w:cs="Arial"/>
          <w:b/>
          <w:bCs/>
          <w:sz w:val="24"/>
          <w:szCs w:val="24"/>
        </w:rPr>
        <w:lastRenderedPageBreak/>
        <w:t>EXHIBIT E</w:t>
      </w:r>
    </w:p>
    <w:p w14:paraId="02DFC556" w14:textId="77777777" w:rsidR="00B36B77" w:rsidRPr="00B36B77" w:rsidRDefault="00B36B77" w:rsidP="16D24669">
      <w:pPr>
        <w:keepLines/>
        <w:widowControl w:val="0"/>
        <w:jc w:val="center"/>
        <w:rPr>
          <w:rFonts w:ascii="Arial" w:eastAsia="Arial" w:hAnsi="Arial" w:cs="Arial"/>
          <w:b/>
          <w:bCs/>
          <w:sz w:val="24"/>
          <w:szCs w:val="24"/>
        </w:rPr>
      </w:pPr>
    </w:p>
    <w:p w14:paraId="5DA22578" w14:textId="77777777" w:rsidR="00B36B77" w:rsidRPr="00B36B77" w:rsidRDefault="00B36B77" w:rsidP="16D24669">
      <w:pPr>
        <w:keepLines/>
        <w:widowControl w:val="0"/>
        <w:jc w:val="center"/>
        <w:rPr>
          <w:rFonts w:ascii="Arial" w:eastAsia="Arial" w:hAnsi="Arial" w:cs="Arial"/>
          <w:b/>
          <w:bCs/>
          <w:sz w:val="24"/>
          <w:szCs w:val="24"/>
        </w:rPr>
      </w:pPr>
      <w:r w:rsidRPr="00B36B77">
        <w:rPr>
          <w:rFonts w:ascii="Arial" w:eastAsia="Arial" w:hAnsi="Arial" w:cs="Arial"/>
          <w:b/>
          <w:bCs/>
          <w:sz w:val="24"/>
          <w:szCs w:val="24"/>
        </w:rPr>
        <w:t>PREVAILING WAGE</w:t>
      </w:r>
    </w:p>
    <w:p w14:paraId="30845366" w14:textId="77777777" w:rsidR="00B36B77" w:rsidRPr="00B36B77" w:rsidRDefault="00B36B77" w:rsidP="16D24669">
      <w:pPr>
        <w:keepLines/>
        <w:widowControl w:val="0"/>
        <w:jc w:val="center"/>
        <w:rPr>
          <w:rFonts w:ascii="Arial" w:eastAsia="Arial" w:hAnsi="Arial" w:cs="Arial"/>
          <w:sz w:val="24"/>
          <w:szCs w:val="24"/>
        </w:rPr>
      </w:pPr>
    </w:p>
    <w:p w14:paraId="5F8042A0" w14:textId="77777777" w:rsidR="00B36B77" w:rsidRPr="00B36B77" w:rsidRDefault="00B36B77" w:rsidP="16D24669">
      <w:pPr>
        <w:keepLines/>
        <w:widowControl w:val="0"/>
        <w:ind w:left="360" w:hanging="360"/>
        <w:jc w:val="both"/>
        <w:rPr>
          <w:rFonts w:ascii="Arial" w:eastAsia="Arial" w:hAnsi="Arial" w:cs="Arial"/>
          <w:b/>
          <w:bCs/>
          <w:color w:val="F79646" w:themeColor="accent6"/>
          <w:sz w:val="24"/>
          <w:szCs w:val="24"/>
          <w:u w:val="single"/>
        </w:rPr>
      </w:pPr>
      <w:r w:rsidRPr="00B36B77">
        <w:rPr>
          <w:rFonts w:ascii="Arial" w:eastAsia="Arial" w:hAnsi="Arial" w:cs="Arial"/>
          <w:b/>
          <w:bCs/>
          <w:color w:val="F79646" w:themeColor="accent6"/>
          <w:sz w:val="24"/>
          <w:szCs w:val="24"/>
          <w:u w:val="single"/>
        </w:rPr>
        <w:t>INFORMATION FOR BIDDERS</w:t>
      </w:r>
    </w:p>
    <w:p w14:paraId="5688D468" w14:textId="77777777" w:rsidR="00B36B77" w:rsidRPr="00B36B77" w:rsidRDefault="00B36B77" w:rsidP="16D24669">
      <w:pPr>
        <w:keepLines/>
        <w:widowControl w:val="0"/>
        <w:ind w:left="360" w:hanging="360"/>
        <w:jc w:val="both"/>
        <w:rPr>
          <w:rFonts w:ascii="Arial" w:eastAsia="Arial" w:hAnsi="Arial" w:cs="Arial"/>
          <w:color w:val="F79646" w:themeColor="accent6"/>
          <w:sz w:val="24"/>
          <w:szCs w:val="24"/>
        </w:rPr>
      </w:pPr>
    </w:p>
    <w:p w14:paraId="5A498347" w14:textId="77777777" w:rsidR="00B36B77" w:rsidRPr="00B36B77" w:rsidRDefault="00B36B77" w:rsidP="00A75584">
      <w:pPr>
        <w:pStyle w:val="ListParagraph"/>
        <w:keepLines/>
        <w:widowControl w:val="0"/>
        <w:numPr>
          <w:ilvl w:val="0"/>
          <w:numId w:val="108"/>
        </w:numPr>
        <w:tabs>
          <w:tab w:val="left" w:pos="360"/>
        </w:tabs>
        <w:ind w:left="360"/>
        <w:rPr>
          <w:rFonts w:ascii="Arial" w:eastAsia="Arial" w:hAnsi="Arial" w:cs="Arial"/>
          <w:color w:val="F79646" w:themeColor="accent6"/>
          <w:sz w:val="24"/>
          <w:szCs w:val="24"/>
        </w:rPr>
      </w:pPr>
      <w:r w:rsidRPr="00B36B77">
        <w:rPr>
          <w:rFonts w:ascii="Arial" w:eastAsia="Arial" w:hAnsi="Arial" w:cs="Arial"/>
          <w:color w:val="F79646" w:themeColor="accent6"/>
          <w:sz w:val="24"/>
          <w:szCs w:val="24"/>
        </w:rPr>
        <w:t xml:space="preserve">Pursuant to Sections 1725.5 and 1771.1 of the Labor Code, all contractors and subcontractors must be currently registered with the Department of Industrial Relations (DIR) in order to qualify to bid on; be listed in a bid proposal, subject to the requirements of Section 4104 of the Public Contract Code; or engage in the performance of any contract for public work.  </w:t>
      </w:r>
    </w:p>
    <w:p w14:paraId="513E3167" w14:textId="77777777" w:rsidR="00B36B77" w:rsidRPr="00B36B77" w:rsidRDefault="00B36B77" w:rsidP="16D24669">
      <w:pPr>
        <w:keepLines/>
        <w:widowControl w:val="0"/>
        <w:tabs>
          <w:tab w:val="left" w:pos="360"/>
        </w:tabs>
        <w:ind w:left="360" w:hanging="360"/>
        <w:rPr>
          <w:rFonts w:ascii="Arial" w:eastAsia="Arial" w:hAnsi="Arial" w:cs="Arial"/>
          <w:color w:val="F79646" w:themeColor="accent6"/>
          <w:sz w:val="24"/>
          <w:szCs w:val="24"/>
        </w:rPr>
      </w:pPr>
      <w:r w:rsidRPr="00B36B77">
        <w:rPr>
          <w:rFonts w:ascii="Arial" w:eastAsia="Arial" w:hAnsi="Arial" w:cs="Arial"/>
          <w:color w:val="F79646" w:themeColor="accent6"/>
          <w:sz w:val="24"/>
          <w:szCs w:val="24"/>
        </w:rPr>
        <w:t>Note that limited exceptions for Joint Venture Bidders and Projects with Federal Funds may apply pursuant to Section 1771.1 of the Labor Code</w:t>
      </w:r>
    </w:p>
    <w:p w14:paraId="59FA2ADC" w14:textId="77777777" w:rsidR="00B36B77" w:rsidRPr="00B36B77" w:rsidRDefault="00B36B77" w:rsidP="16D24669">
      <w:pPr>
        <w:pStyle w:val="ListParagraph"/>
        <w:keepLines/>
        <w:widowControl w:val="0"/>
        <w:ind w:left="360"/>
        <w:rPr>
          <w:rFonts w:ascii="Arial" w:eastAsia="Arial" w:hAnsi="Arial" w:cs="Arial"/>
          <w:color w:val="F79646" w:themeColor="accent6"/>
          <w:sz w:val="24"/>
          <w:szCs w:val="24"/>
        </w:rPr>
      </w:pPr>
      <w:r w:rsidRPr="00B36B77">
        <w:rPr>
          <w:rFonts w:ascii="Arial" w:eastAsia="Arial" w:hAnsi="Arial" w:cs="Arial"/>
          <w:color w:val="F79646" w:themeColor="accent6"/>
          <w:sz w:val="24"/>
          <w:szCs w:val="24"/>
        </w:rPr>
        <w:t>For complete information and the online registration, please see internet site:</w:t>
      </w:r>
    </w:p>
    <w:p w14:paraId="6D4B3015" w14:textId="77777777" w:rsidR="00B36B77" w:rsidRPr="00B36B77" w:rsidRDefault="00B36B77" w:rsidP="16D24669">
      <w:pPr>
        <w:pStyle w:val="ListParagraph"/>
        <w:keepLines/>
        <w:widowControl w:val="0"/>
        <w:ind w:left="360"/>
        <w:rPr>
          <w:rStyle w:val="Hyperlink"/>
          <w:rFonts w:ascii="Arial" w:eastAsia="Arial" w:hAnsi="Arial" w:cs="Arial"/>
          <w:color w:val="F79646" w:themeColor="accent6"/>
          <w:sz w:val="24"/>
          <w:szCs w:val="24"/>
        </w:rPr>
      </w:pPr>
      <w:hyperlink r:id="rId40">
        <w:r w:rsidRPr="00B36B77">
          <w:rPr>
            <w:rStyle w:val="Hyperlink"/>
            <w:rFonts w:ascii="Arial" w:eastAsia="Arial" w:hAnsi="Arial" w:cs="Arial"/>
            <w:color w:val="F79646" w:themeColor="accent6"/>
            <w:sz w:val="24"/>
            <w:szCs w:val="24"/>
          </w:rPr>
          <w:t>http://www.dir.ca.gov/Public-Works/PublicWorks.html</w:t>
        </w:r>
      </w:hyperlink>
    </w:p>
    <w:p w14:paraId="788080A0" w14:textId="77777777" w:rsidR="00B36B77" w:rsidRPr="00B36B77" w:rsidRDefault="00B36B77" w:rsidP="16D24669">
      <w:pPr>
        <w:pStyle w:val="ListParagraph"/>
        <w:keepLines/>
        <w:widowControl w:val="0"/>
        <w:ind w:left="360"/>
        <w:rPr>
          <w:rFonts w:ascii="Arial" w:eastAsia="Arial" w:hAnsi="Arial" w:cs="Arial"/>
          <w:color w:val="F79646" w:themeColor="accent6"/>
          <w:sz w:val="24"/>
          <w:szCs w:val="24"/>
        </w:rPr>
      </w:pPr>
    </w:p>
    <w:p w14:paraId="74D362A6" w14:textId="77777777" w:rsidR="00B36B77" w:rsidRPr="00B36B77" w:rsidRDefault="00B36B77" w:rsidP="00A75584">
      <w:pPr>
        <w:pStyle w:val="ListParagraph"/>
        <w:keepLines/>
        <w:widowControl w:val="0"/>
        <w:numPr>
          <w:ilvl w:val="0"/>
          <w:numId w:val="108"/>
        </w:numPr>
        <w:ind w:left="360"/>
        <w:rPr>
          <w:rFonts w:ascii="Arial" w:eastAsia="Arial" w:hAnsi="Arial" w:cs="Arial"/>
          <w:color w:val="F79646" w:themeColor="accent6"/>
          <w:sz w:val="24"/>
          <w:szCs w:val="24"/>
        </w:rPr>
      </w:pPr>
      <w:r w:rsidRPr="00B36B77">
        <w:rPr>
          <w:rFonts w:ascii="Arial" w:eastAsia="Arial" w:hAnsi="Arial" w:cs="Arial"/>
          <w:color w:val="F79646" w:themeColor="accent6"/>
          <w:sz w:val="24"/>
          <w:szCs w:val="24"/>
        </w:rPr>
        <w:t>Contractor’s bid and/or quote shall be in accordance with prevailing wage rates ascertained by DIR and set forth on the DIR web site for General Prevailing Wage Rates.</w:t>
      </w:r>
    </w:p>
    <w:p w14:paraId="6C7C6321" w14:textId="77777777" w:rsidR="00B36B77" w:rsidRPr="00B36B77" w:rsidRDefault="00B36B77" w:rsidP="16D24669">
      <w:pPr>
        <w:pStyle w:val="ListParagraph"/>
        <w:keepLines/>
        <w:widowControl w:val="0"/>
        <w:ind w:left="360"/>
        <w:rPr>
          <w:rFonts w:ascii="Arial" w:eastAsia="Arial" w:hAnsi="Arial" w:cs="Arial"/>
          <w:color w:val="F79646" w:themeColor="accent6"/>
          <w:sz w:val="24"/>
          <w:szCs w:val="24"/>
        </w:rPr>
      </w:pPr>
      <w:r w:rsidRPr="00B36B77">
        <w:rPr>
          <w:rFonts w:ascii="Arial" w:eastAsia="Arial" w:hAnsi="Arial" w:cs="Arial"/>
          <w:color w:val="F79646" w:themeColor="accent6"/>
          <w:sz w:val="24"/>
          <w:szCs w:val="24"/>
        </w:rPr>
        <w:t xml:space="preserve"> </w:t>
      </w:r>
    </w:p>
    <w:p w14:paraId="7AF3C752" w14:textId="77777777" w:rsidR="00B36B77" w:rsidRPr="00B36B77" w:rsidRDefault="00B36B77" w:rsidP="00A75584">
      <w:pPr>
        <w:pStyle w:val="ListParagraph"/>
        <w:keepLines/>
        <w:widowControl w:val="0"/>
        <w:numPr>
          <w:ilvl w:val="0"/>
          <w:numId w:val="108"/>
        </w:numPr>
        <w:ind w:left="360"/>
        <w:rPr>
          <w:rFonts w:ascii="Arial" w:eastAsia="Arial" w:hAnsi="Arial" w:cs="Arial"/>
          <w:color w:val="F79646" w:themeColor="accent6"/>
          <w:sz w:val="24"/>
          <w:szCs w:val="24"/>
        </w:rPr>
      </w:pPr>
      <w:r w:rsidRPr="00B36B77">
        <w:rPr>
          <w:rFonts w:ascii="Arial" w:eastAsia="Arial" w:hAnsi="Arial" w:cs="Arial"/>
          <w:color w:val="F79646" w:themeColor="accent6"/>
          <w:sz w:val="24"/>
          <w:szCs w:val="24"/>
        </w:rPr>
        <w:t>Pursuant to Labor Code, Section 1770, DIR has ascertained general prevailing rate of per diem wages in the locality in which the work is to be performed. Copies of the prevailing rate of per diem wages are available from:</w:t>
      </w:r>
    </w:p>
    <w:p w14:paraId="75328900" w14:textId="77777777" w:rsidR="00B36B77" w:rsidRPr="00B36B77" w:rsidRDefault="00B36B77" w:rsidP="16D24669">
      <w:pPr>
        <w:pStyle w:val="ListParagraph"/>
        <w:keepNext/>
        <w:keepLines/>
        <w:widowControl w:val="0"/>
        <w:jc w:val="both"/>
        <w:rPr>
          <w:rFonts w:ascii="Arial" w:eastAsia="Arial" w:hAnsi="Arial" w:cs="Arial"/>
          <w:color w:val="F79646" w:themeColor="accent6"/>
          <w:sz w:val="24"/>
          <w:szCs w:val="24"/>
        </w:rPr>
      </w:pPr>
    </w:p>
    <w:p w14:paraId="2EBEBAB7" w14:textId="77777777" w:rsidR="00B36B77" w:rsidRPr="00B36B77" w:rsidRDefault="00B36B77" w:rsidP="16D24669">
      <w:pPr>
        <w:pStyle w:val="ListParagraph"/>
        <w:keepNext/>
        <w:keepLines/>
        <w:widowControl w:val="0"/>
        <w:jc w:val="both"/>
        <w:rPr>
          <w:rFonts w:ascii="Arial" w:eastAsia="Arial" w:hAnsi="Arial" w:cs="Arial"/>
          <w:color w:val="F79646" w:themeColor="accent6"/>
          <w:sz w:val="24"/>
          <w:szCs w:val="24"/>
        </w:rPr>
      </w:pPr>
      <w:r w:rsidRPr="00B36B77">
        <w:rPr>
          <w:rFonts w:ascii="Arial" w:eastAsia="Arial" w:hAnsi="Arial" w:cs="Arial"/>
          <w:color w:val="F79646" w:themeColor="accent6"/>
          <w:sz w:val="24"/>
          <w:szCs w:val="24"/>
        </w:rPr>
        <w:t>Department of Industrial Relations, Labor Statistics &amp; Research Division</w:t>
      </w:r>
    </w:p>
    <w:p w14:paraId="660DBFBE" w14:textId="77777777" w:rsidR="00B36B77" w:rsidRPr="00B36B77" w:rsidRDefault="00B36B77" w:rsidP="16D24669">
      <w:pPr>
        <w:pStyle w:val="ListParagraph"/>
        <w:keepNext/>
        <w:keepLines/>
        <w:widowControl w:val="0"/>
        <w:ind w:left="360" w:firstLine="360"/>
        <w:jc w:val="both"/>
        <w:rPr>
          <w:rFonts w:ascii="Arial" w:eastAsia="Arial" w:hAnsi="Arial" w:cs="Arial"/>
          <w:color w:val="F79646" w:themeColor="accent6"/>
          <w:sz w:val="24"/>
          <w:szCs w:val="24"/>
        </w:rPr>
      </w:pPr>
      <w:r w:rsidRPr="00B36B77">
        <w:rPr>
          <w:rFonts w:ascii="Arial" w:eastAsia="Arial" w:hAnsi="Arial" w:cs="Arial"/>
          <w:color w:val="F79646" w:themeColor="accent6"/>
          <w:sz w:val="24"/>
          <w:szCs w:val="24"/>
        </w:rPr>
        <w:t>PO Box 420603</w:t>
      </w:r>
    </w:p>
    <w:p w14:paraId="3881BDE1" w14:textId="77777777" w:rsidR="00B36B77" w:rsidRPr="00B36B77" w:rsidRDefault="00B36B77" w:rsidP="16D24669">
      <w:pPr>
        <w:pStyle w:val="ListParagraph"/>
        <w:keepNext/>
        <w:keepLines/>
        <w:widowControl w:val="0"/>
        <w:ind w:left="360" w:firstLine="360"/>
        <w:jc w:val="both"/>
        <w:rPr>
          <w:rFonts w:ascii="Arial" w:eastAsia="Arial" w:hAnsi="Arial" w:cs="Arial"/>
          <w:color w:val="F79646" w:themeColor="accent6"/>
          <w:sz w:val="24"/>
          <w:szCs w:val="24"/>
        </w:rPr>
      </w:pPr>
      <w:r w:rsidRPr="00B36B77">
        <w:rPr>
          <w:rFonts w:ascii="Arial" w:eastAsia="Arial" w:hAnsi="Arial" w:cs="Arial"/>
          <w:color w:val="F79646" w:themeColor="accent6"/>
          <w:sz w:val="24"/>
          <w:szCs w:val="24"/>
        </w:rPr>
        <w:t xml:space="preserve">San Francisco, CA 94142 </w:t>
      </w:r>
    </w:p>
    <w:p w14:paraId="645E431E" w14:textId="77777777" w:rsidR="00B36B77" w:rsidRPr="00B36B77" w:rsidRDefault="00B36B77" w:rsidP="16D24669">
      <w:pPr>
        <w:pStyle w:val="ListParagraph"/>
        <w:keepLines/>
        <w:widowControl w:val="0"/>
        <w:ind w:left="360" w:firstLine="360"/>
        <w:jc w:val="both"/>
        <w:rPr>
          <w:rFonts w:ascii="Arial" w:eastAsia="Arial" w:hAnsi="Arial" w:cs="Arial"/>
          <w:color w:val="F79646" w:themeColor="accent6"/>
          <w:sz w:val="24"/>
          <w:szCs w:val="24"/>
        </w:rPr>
      </w:pPr>
      <w:r w:rsidRPr="00B36B77">
        <w:rPr>
          <w:rFonts w:ascii="Arial" w:eastAsia="Arial" w:hAnsi="Arial" w:cs="Arial"/>
          <w:color w:val="F79646" w:themeColor="accent6"/>
          <w:sz w:val="24"/>
          <w:szCs w:val="24"/>
        </w:rPr>
        <w:t>(415) 703-4780</w:t>
      </w:r>
    </w:p>
    <w:p w14:paraId="0F41C2B3" w14:textId="77777777" w:rsidR="00B36B77" w:rsidRPr="00B36B77" w:rsidRDefault="00B36B77" w:rsidP="16D24669">
      <w:pPr>
        <w:pStyle w:val="ListParagraph"/>
        <w:keepLines/>
        <w:widowControl w:val="0"/>
        <w:ind w:left="360" w:firstLine="360"/>
        <w:jc w:val="both"/>
        <w:rPr>
          <w:rFonts w:ascii="Arial" w:eastAsia="Arial" w:hAnsi="Arial" w:cs="Arial"/>
          <w:color w:val="F79646" w:themeColor="accent6"/>
          <w:sz w:val="24"/>
          <w:szCs w:val="24"/>
        </w:rPr>
      </w:pPr>
    </w:p>
    <w:p w14:paraId="68D6F69C" w14:textId="77777777" w:rsidR="00B36B77" w:rsidRPr="00B36B77" w:rsidRDefault="00B36B77" w:rsidP="16D24669">
      <w:pPr>
        <w:pStyle w:val="ListParagraph"/>
        <w:keepLines/>
        <w:widowControl w:val="0"/>
        <w:ind w:left="360"/>
        <w:jc w:val="both"/>
        <w:rPr>
          <w:rFonts w:ascii="Arial" w:eastAsia="Arial" w:hAnsi="Arial" w:cs="Arial"/>
          <w:color w:val="F79646" w:themeColor="accent6"/>
          <w:sz w:val="24"/>
          <w:szCs w:val="24"/>
        </w:rPr>
      </w:pPr>
      <w:r w:rsidRPr="00B36B77">
        <w:rPr>
          <w:rFonts w:ascii="Arial" w:eastAsia="Arial" w:hAnsi="Arial" w:cs="Arial"/>
          <w:color w:val="F79646" w:themeColor="accent6"/>
          <w:sz w:val="24"/>
          <w:szCs w:val="24"/>
        </w:rPr>
        <w:t xml:space="preserve">Or wage rates may be accessed on the internet at: </w:t>
      </w:r>
    </w:p>
    <w:p w14:paraId="19BFB79C" w14:textId="77777777" w:rsidR="00B36B77" w:rsidRPr="00B36B77" w:rsidRDefault="00B36B77" w:rsidP="16D24669">
      <w:pPr>
        <w:pStyle w:val="BodyTextIndent"/>
        <w:keepLines/>
        <w:widowControl w:val="0"/>
        <w:tabs>
          <w:tab w:val="clear" w:pos="480"/>
          <w:tab w:val="left" w:pos="720"/>
          <w:tab w:val="left" w:pos="1440"/>
        </w:tabs>
        <w:rPr>
          <w:rFonts w:ascii="Arial" w:eastAsia="Arial" w:hAnsi="Arial" w:cs="Arial"/>
          <w:color w:val="F79646" w:themeColor="accent6"/>
          <w:sz w:val="24"/>
          <w:szCs w:val="24"/>
        </w:rPr>
      </w:pPr>
      <w:hyperlink r:id="rId41">
        <w:r w:rsidRPr="00B36B77">
          <w:rPr>
            <w:rStyle w:val="Hyperlink"/>
            <w:rFonts w:ascii="Arial" w:eastAsia="Arial" w:hAnsi="Arial" w:cs="Arial"/>
            <w:color w:val="F79646" w:themeColor="accent6"/>
            <w:sz w:val="24"/>
            <w:szCs w:val="24"/>
          </w:rPr>
          <w:t>http://www.dir.ca.gov/OPRL/statistics_research.html</w:t>
        </w:r>
      </w:hyperlink>
      <w:r w:rsidRPr="00B36B77">
        <w:rPr>
          <w:rFonts w:ascii="Arial" w:eastAsia="Arial" w:hAnsi="Arial" w:cs="Arial"/>
          <w:color w:val="F79646" w:themeColor="accent6"/>
          <w:sz w:val="24"/>
          <w:szCs w:val="24"/>
        </w:rPr>
        <w:t>.</w:t>
      </w:r>
    </w:p>
    <w:p w14:paraId="6AF39597" w14:textId="77777777" w:rsidR="00B36B77" w:rsidRPr="00B36B77" w:rsidRDefault="00B36B77" w:rsidP="16D24669">
      <w:pPr>
        <w:pStyle w:val="BodyTextIndent"/>
        <w:keepLines/>
        <w:widowControl w:val="0"/>
        <w:tabs>
          <w:tab w:val="clear" w:pos="480"/>
          <w:tab w:val="left" w:pos="720"/>
          <w:tab w:val="left" w:pos="1440"/>
        </w:tabs>
        <w:rPr>
          <w:rFonts w:ascii="Arial" w:eastAsia="Arial" w:hAnsi="Arial" w:cs="Arial"/>
          <w:color w:val="F79646" w:themeColor="accent6"/>
          <w:sz w:val="24"/>
          <w:szCs w:val="24"/>
        </w:rPr>
      </w:pPr>
    </w:p>
    <w:p w14:paraId="1DBEAB5B" w14:textId="77777777" w:rsidR="00B36B77" w:rsidRPr="00B36B77" w:rsidRDefault="00B36B77" w:rsidP="16D24669">
      <w:pPr>
        <w:pStyle w:val="ListParagraph"/>
        <w:keepLines/>
        <w:widowControl w:val="0"/>
        <w:ind w:left="360"/>
        <w:rPr>
          <w:rFonts w:ascii="Arial" w:eastAsia="Arial" w:hAnsi="Arial" w:cs="Arial"/>
          <w:color w:val="F79646" w:themeColor="accent6"/>
          <w:sz w:val="24"/>
          <w:szCs w:val="24"/>
        </w:rPr>
      </w:pPr>
      <w:r w:rsidRPr="00B36B77">
        <w:rPr>
          <w:rFonts w:ascii="Arial" w:eastAsia="Arial" w:hAnsi="Arial" w:cs="Arial"/>
          <w:color w:val="F79646" w:themeColor="accent6"/>
          <w:sz w:val="24"/>
          <w:szCs w:val="24"/>
        </w:rPr>
        <w:t xml:space="preserve">Note:  When the wage determination shows an expiration date (noted by a double asterisk**), to expire during the term of the contract, the Contractor must call or write the DIR to obtain the new rates and incorporate them in this contract for submittal of bid/quote. </w:t>
      </w:r>
    </w:p>
    <w:p w14:paraId="36C0924F" w14:textId="77777777" w:rsidR="00B36B77" w:rsidRPr="00B36B77" w:rsidRDefault="00B36B77" w:rsidP="16D24669">
      <w:pPr>
        <w:pStyle w:val="ListParagraph"/>
        <w:keepLines/>
        <w:widowControl w:val="0"/>
        <w:ind w:left="360"/>
        <w:rPr>
          <w:rFonts w:ascii="Arial" w:eastAsia="Arial" w:hAnsi="Arial" w:cs="Arial"/>
          <w:color w:val="F79646" w:themeColor="accent6"/>
          <w:sz w:val="24"/>
          <w:szCs w:val="24"/>
        </w:rPr>
      </w:pPr>
      <w:r w:rsidRPr="00B36B77">
        <w:rPr>
          <w:rFonts w:ascii="Arial" w:eastAsia="Arial" w:hAnsi="Arial" w:cs="Arial"/>
          <w:color w:val="F79646" w:themeColor="accent6"/>
          <w:sz w:val="24"/>
          <w:szCs w:val="24"/>
        </w:rPr>
        <w:t xml:space="preserve">Note:  Contractor is responsible to comply with the Labor Code Sections and prevailing wage determinations, including all the guidelines and the fine print in the prevailing wage determinations. </w:t>
      </w:r>
    </w:p>
    <w:p w14:paraId="14B9A8C9" w14:textId="77777777" w:rsidR="00B36B77" w:rsidRPr="00B36B77" w:rsidRDefault="00B36B77" w:rsidP="16D24669">
      <w:pPr>
        <w:pStyle w:val="ListParagraph"/>
        <w:keepLines/>
        <w:widowControl w:val="0"/>
        <w:ind w:left="360"/>
        <w:rPr>
          <w:rFonts w:ascii="Arial" w:eastAsia="Arial" w:hAnsi="Arial" w:cs="Arial"/>
          <w:color w:val="F79646" w:themeColor="accent6"/>
          <w:sz w:val="24"/>
          <w:szCs w:val="24"/>
        </w:rPr>
      </w:pPr>
    </w:p>
    <w:p w14:paraId="318CD075" w14:textId="77777777" w:rsidR="00B36B77" w:rsidRPr="00B36B77" w:rsidRDefault="00B36B77" w:rsidP="00A75584">
      <w:pPr>
        <w:pStyle w:val="ListParagraph"/>
        <w:keepLines/>
        <w:widowControl w:val="0"/>
        <w:numPr>
          <w:ilvl w:val="0"/>
          <w:numId w:val="108"/>
        </w:numPr>
        <w:ind w:left="360"/>
        <w:rPr>
          <w:rFonts w:ascii="Arial" w:eastAsia="Arial" w:hAnsi="Arial" w:cs="Arial"/>
          <w:color w:val="F79646" w:themeColor="accent6"/>
          <w:sz w:val="24"/>
          <w:szCs w:val="24"/>
        </w:rPr>
      </w:pPr>
      <w:r w:rsidRPr="00B36B77">
        <w:rPr>
          <w:rFonts w:ascii="Arial" w:eastAsia="Arial" w:hAnsi="Arial" w:cs="Arial"/>
          <w:color w:val="F79646" w:themeColor="accent6"/>
          <w:sz w:val="24"/>
          <w:szCs w:val="24"/>
        </w:rPr>
        <w:t xml:space="preserve">Pursuant to Labor Code, Section 1774, the Contractor to whom the contract is awarded, and any subcontractor under him, shall pay not less than the specified prevailing rates of wages to all workers employed in the execution of the contract. </w:t>
      </w:r>
    </w:p>
    <w:p w14:paraId="0225DD24" w14:textId="77777777" w:rsidR="00B36B77" w:rsidRPr="00B36B77" w:rsidRDefault="00B36B77" w:rsidP="16D24669">
      <w:pPr>
        <w:pStyle w:val="ListParagraph"/>
        <w:keepLines/>
        <w:widowControl w:val="0"/>
        <w:ind w:left="360"/>
        <w:rPr>
          <w:rFonts w:ascii="Arial" w:eastAsia="Arial" w:hAnsi="Arial" w:cs="Arial"/>
          <w:color w:val="F79646" w:themeColor="accent6"/>
          <w:sz w:val="24"/>
          <w:szCs w:val="24"/>
        </w:rPr>
      </w:pPr>
      <w:r w:rsidRPr="00B36B77">
        <w:rPr>
          <w:rFonts w:ascii="Arial" w:eastAsia="Arial" w:hAnsi="Arial" w:cs="Arial"/>
          <w:color w:val="F79646" w:themeColor="accent6"/>
          <w:sz w:val="24"/>
          <w:szCs w:val="24"/>
        </w:rPr>
        <w:t xml:space="preserve"> </w:t>
      </w:r>
    </w:p>
    <w:p w14:paraId="01A1703E" w14:textId="77777777" w:rsidR="00B36B77" w:rsidRPr="00B36B77" w:rsidRDefault="00B36B77" w:rsidP="16D24669">
      <w:pPr>
        <w:pStyle w:val="ListParagraph"/>
        <w:keepLines/>
        <w:widowControl w:val="0"/>
        <w:ind w:left="360"/>
        <w:rPr>
          <w:rFonts w:ascii="Arial" w:eastAsia="Arial" w:hAnsi="Arial" w:cs="Arial"/>
          <w:color w:val="F79646" w:themeColor="accent6"/>
          <w:sz w:val="24"/>
          <w:szCs w:val="24"/>
        </w:rPr>
      </w:pPr>
      <w:r w:rsidRPr="00B36B77">
        <w:rPr>
          <w:rFonts w:ascii="Arial" w:eastAsia="Arial" w:hAnsi="Arial" w:cs="Arial"/>
          <w:color w:val="F79646" w:themeColor="accent6"/>
          <w:sz w:val="24"/>
          <w:szCs w:val="24"/>
        </w:rPr>
        <w:t>Bidder’s attention is directed to Labor Code Section 1771.1, relating to inadvertent errors in the listing of subcontractors not currently registered with DIR.</w:t>
      </w:r>
    </w:p>
    <w:p w14:paraId="295BBCEA" w14:textId="77777777" w:rsidR="00B36B77" w:rsidRPr="00B36B77" w:rsidRDefault="00B36B77" w:rsidP="16D24669">
      <w:pPr>
        <w:pStyle w:val="ListParagraph"/>
        <w:keepLines/>
        <w:widowControl w:val="0"/>
        <w:ind w:left="360"/>
        <w:rPr>
          <w:rFonts w:ascii="Arial" w:eastAsia="Arial" w:hAnsi="Arial" w:cs="Arial"/>
          <w:color w:val="F79646" w:themeColor="accent6"/>
          <w:sz w:val="24"/>
          <w:szCs w:val="24"/>
        </w:rPr>
      </w:pPr>
      <w:r w:rsidRPr="00B36B77">
        <w:rPr>
          <w:rFonts w:ascii="Arial" w:eastAsia="Arial" w:hAnsi="Arial" w:cs="Arial"/>
          <w:color w:val="F79646" w:themeColor="accent6"/>
          <w:sz w:val="24"/>
          <w:szCs w:val="24"/>
        </w:rPr>
        <w:t xml:space="preserve"> </w:t>
      </w:r>
    </w:p>
    <w:p w14:paraId="3F6B24EF" w14:textId="77777777" w:rsidR="00B36B77" w:rsidRPr="00B36B77" w:rsidRDefault="00B36B77" w:rsidP="16D24669">
      <w:pPr>
        <w:keepLines/>
        <w:widowControl w:val="0"/>
        <w:ind w:left="-90"/>
        <w:jc w:val="both"/>
        <w:rPr>
          <w:rFonts w:ascii="Arial" w:eastAsia="Arial" w:hAnsi="Arial" w:cs="Arial"/>
          <w:b/>
          <w:bCs/>
          <w:i/>
          <w:iCs/>
          <w:color w:val="F79646" w:themeColor="accent6"/>
          <w:sz w:val="24"/>
          <w:szCs w:val="24"/>
        </w:rPr>
      </w:pPr>
      <w:r w:rsidRPr="00B36B77">
        <w:rPr>
          <w:rFonts w:ascii="Arial" w:eastAsia="Arial" w:hAnsi="Arial" w:cs="Arial"/>
          <w:b/>
          <w:bCs/>
          <w:i/>
          <w:iCs/>
          <w:color w:val="F79646" w:themeColor="accent6"/>
          <w:sz w:val="24"/>
          <w:szCs w:val="24"/>
        </w:rPr>
        <w:t>(The information above in orange will not be included in the final contract)</w:t>
      </w:r>
    </w:p>
    <w:p w14:paraId="0C74B9E9" w14:textId="77777777" w:rsidR="00B36B77" w:rsidRPr="00B36B77" w:rsidRDefault="00B36B77" w:rsidP="16D24669">
      <w:pPr>
        <w:pStyle w:val="ListParagraph"/>
        <w:keepLines/>
        <w:widowControl w:val="0"/>
        <w:jc w:val="both"/>
        <w:rPr>
          <w:rFonts w:ascii="Arial" w:eastAsia="Arial" w:hAnsi="Arial" w:cs="Arial"/>
          <w:color w:val="C0504D" w:themeColor="accent2"/>
          <w:sz w:val="24"/>
          <w:szCs w:val="24"/>
        </w:rPr>
      </w:pPr>
    </w:p>
    <w:p w14:paraId="750CC99A" w14:textId="77777777" w:rsidR="00B36B77" w:rsidRPr="00B36B77" w:rsidRDefault="00B36B77" w:rsidP="00A75584">
      <w:pPr>
        <w:pStyle w:val="ListParagraph"/>
        <w:keepLines/>
        <w:widowControl w:val="0"/>
        <w:numPr>
          <w:ilvl w:val="1"/>
          <w:numId w:val="109"/>
        </w:numPr>
        <w:snapToGrid w:val="0"/>
        <w:ind w:left="360"/>
        <w:rPr>
          <w:rFonts w:ascii="Arial" w:eastAsia="Arial" w:hAnsi="Arial" w:cs="Arial"/>
          <w:sz w:val="24"/>
          <w:szCs w:val="24"/>
        </w:rPr>
      </w:pPr>
      <w:r w:rsidRPr="00B36B77">
        <w:rPr>
          <w:rFonts w:ascii="Arial" w:eastAsia="Arial" w:hAnsi="Arial" w:cs="Arial"/>
          <w:sz w:val="24"/>
          <w:szCs w:val="24"/>
        </w:rPr>
        <w:lastRenderedPageBreak/>
        <w:t>The Contractor shall comply with Labor Code Sections 1774 and 1775.  Pursuant to Section 1774, the Contractor and every subcontractor, regardless of tier, shall pay not less than the specified prevailing wage rates to all workers employed in the execution of the Contract.  In accordance with Section 1775, the Contractor shall forfeit to the State up to $200 for each day, or portion thereof, for each worker paid less than the prevailing wage rates for the work or craft in which the worker is employed for any work executed under the Contract by the Contractor or by any subcontractor, regardless of tier, in violation of the provisions of the Labor Code; and, in particular, Labor Code Sections 1770 to 1780, inclusive.  In addition to such forfeiture, the difference between such stipulated prevailing wage rates and the amount paid to each worker for each day, or portion thereof, shall be paid to each underpaid worker by the Contractor.  This provision shall not apply to properly registered apprentices.</w:t>
      </w:r>
    </w:p>
    <w:p w14:paraId="069F0E5D" w14:textId="77777777" w:rsidR="00B36B77" w:rsidRPr="00B36B77" w:rsidRDefault="00B36B77" w:rsidP="16D24669">
      <w:pPr>
        <w:pStyle w:val="ListParagraph"/>
        <w:keepLines/>
        <w:widowControl w:val="0"/>
        <w:snapToGrid w:val="0"/>
        <w:ind w:left="360"/>
        <w:rPr>
          <w:rFonts w:ascii="Arial" w:eastAsia="Arial" w:hAnsi="Arial" w:cs="Arial"/>
          <w:sz w:val="24"/>
          <w:szCs w:val="24"/>
        </w:rPr>
      </w:pPr>
    </w:p>
    <w:p w14:paraId="1EF6AB2D" w14:textId="77777777" w:rsidR="00B36B77" w:rsidRPr="00B36B77" w:rsidRDefault="00B36B77" w:rsidP="00A75584">
      <w:pPr>
        <w:pStyle w:val="BodyTextIndent"/>
        <w:keepNext/>
        <w:keepLines/>
        <w:widowControl w:val="0"/>
        <w:numPr>
          <w:ilvl w:val="1"/>
          <w:numId w:val="109"/>
        </w:numPr>
        <w:tabs>
          <w:tab w:val="clear" w:pos="720"/>
          <w:tab w:val="left" w:pos="1440"/>
        </w:tabs>
        <w:snapToGrid w:val="0"/>
        <w:ind w:left="360"/>
        <w:jc w:val="left"/>
        <w:rPr>
          <w:rFonts w:ascii="Arial" w:eastAsia="Arial" w:hAnsi="Arial" w:cs="Arial"/>
          <w:sz w:val="24"/>
          <w:szCs w:val="24"/>
        </w:rPr>
      </w:pPr>
      <w:r w:rsidRPr="00B36B77">
        <w:rPr>
          <w:rFonts w:ascii="Arial" w:eastAsia="Arial" w:hAnsi="Arial" w:cs="Arial"/>
          <w:sz w:val="24"/>
          <w:szCs w:val="24"/>
        </w:rPr>
        <w:t>Pursuant to Labor Code, Section 1770, the Director of the Department of Industrial Relations (DIR) has ascertained the general prevailing rate of per diem wages and a general prevailing rate for legal holiday and overtime work for each craft required for</w:t>
      </w:r>
      <w:r w:rsidRPr="00B36B77">
        <w:rPr>
          <w:rFonts w:ascii="Arial" w:eastAsia="Arial" w:hAnsi="Arial" w:cs="Arial"/>
          <w:i/>
          <w:iCs/>
          <w:sz w:val="24"/>
          <w:szCs w:val="24"/>
        </w:rPr>
        <w:t xml:space="preserve"> </w:t>
      </w:r>
      <w:r w:rsidRPr="00B36B77">
        <w:rPr>
          <w:rFonts w:ascii="Arial" w:eastAsia="Arial" w:hAnsi="Arial" w:cs="Arial"/>
          <w:sz w:val="24"/>
          <w:szCs w:val="24"/>
        </w:rPr>
        <w:t>execution of the Contract. The Contractor shall obtain copies of the prevailing rate of per diem wages from:</w:t>
      </w:r>
    </w:p>
    <w:p w14:paraId="7811A952" w14:textId="77777777" w:rsidR="00B36B77" w:rsidRPr="00B36B77" w:rsidRDefault="00B36B77" w:rsidP="16D24669">
      <w:pPr>
        <w:pStyle w:val="BodyTextIndent"/>
        <w:keepNext/>
        <w:keepLines/>
        <w:widowControl w:val="0"/>
        <w:tabs>
          <w:tab w:val="left" w:pos="1440"/>
        </w:tabs>
        <w:ind w:left="0" w:firstLine="0"/>
        <w:jc w:val="left"/>
        <w:rPr>
          <w:rFonts w:ascii="Arial" w:eastAsia="Arial" w:hAnsi="Arial" w:cs="Arial"/>
          <w:sz w:val="24"/>
          <w:szCs w:val="24"/>
        </w:rPr>
      </w:pPr>
    </w:p>
    <w:p w14:paraId="5899B609" w14:textId="77777777" w:rsidR="00B36B77" w:rsidRPr="00B36B77" w:rsidRDefault="00B36B77" w:rsidP="16D24669">
      <w:pPr>
        <w:pStyle w:val="BodyTextIndent"/>
        <w:keepNext/>
        <w:keepLines/>
        <w:widowControl w:val="0"/>
        <w:tabs>
          <w:tab w:val="clear" w:pos="480"/>
          <w:tab w:val="left" w:pos="1440"/>
        </w:tabs>
        <w:ind w:left="720" w:firstLine="0"/>
        <w:rPr>
          <w:rFonts w:ascii="Arial" w:eastAsia="Arial" w:hAnsi="Arial" w:cs="Arial"/>
          <w:sz w:val="24"/>
          <w:szCs w:val="24"/>
        </w:rPr>
      </w:pPr>
      <w:r w:rsidRPr="00B36B77">
        <w:rPr>
          <w:rFonts w:ascii="Arial" w:eastAsia="Arial" w:hAnsi="Arial" w:cs="Arial"/>
          <w:sz w:val="24"/>
          <w:szCs w:val="24"/>
        </w:rPr>
        <w:t xml:space="preserve">Department of Industrial Relations, Division of Labor Statistics &amp; Research </w:t>
      </w:r>
    </w:p>
    <w:p w14:paraId="1BE94BDE" w14:textId="77777777" w:rsidR="00B36B77" w:rsidRPr="00B36B77" w:rsidRDefault="00B36B77" w:rsidP="16D24669">
      <w:pPr>
        <w:pStyle w:val="BodyTextIndent"/>
        <w:keepNext/>
        <w:keepLines/>
        <w:widowControl w:val="0"/>
        <w:tabs>
          <w:tab w:val="clear" w:pos="480"/>
          <w:tab w:val="left" w:pos="1440"/>
        </w:tabs>
        <w:ind w:left="720" w:firstLine="0"/>
        <w:rPr>
          <w:rFonts w:ascii="Arial" w:eastAsia="Arial" w:hAnsi="Arial" w:cs="Arial"/>
          <w:sz w:val="24"/>
          <w:szCs w:val="24"/>
        </w:rPr>
      </w:pPr>
      <w:r w:rsidRPr="00B36B77">
        <w:rPr>
          <w:rFonts w:ascii="Arial" w:eastAsia="Arial" w:hAnsi="Arial" w:cs="Arial"/>
          <w:sz w:val="24"/>
          <w:szCs w:val="24"/>
        </w:rPr>
        <w:t>PO Box 420603</w:t>
      </w:r>
    </w:p>
    <w:p w14:paraId="601039E5" w14:textId="77777777" w:rsidR="00B36B77" w:rsidRPr="00B36B77" w:rsidRDefault="00B36B77" w:rsidP="16D24669">
      <w:pPr>
        <w:pStyle w:val="BodyTextIndent"/>
        <w:keepNext/>
        <w:keepLines/>
        <w:widowControl w:val="0"/>
        <w:tabs>
          <w:tab w:val="clear" w:pos="480"/>
          <w:tab w:val="left" w:pos="1440"/>
        </w:tabs>
        <w:ind w:left="720" w:firstLine="0"/>
        <w:rPr>
          <w:rFonts w:ascii="Arial" w:eastAsia="Arial" w:hAnsi="Arial" w:cs="Arial"/>
          <w:sz w:val="24"/>
          <w:szCs w:val="24"/>
        </w:rPr>
      </w:pPr>
      <w:r w:rsidRPr="00B36B77">
        <w:rPr>
          <w:rFonts w:ascii="Arial" w:eastAsia="Arial" w:hAnsi="Arial" w:cs="Arial"/>
          <w:sz w:val="24"/>
          <w:szCs w:val="24"/>
        </w:rPr>
        <w:t>San Francisco, CA 94142-0603</w:t>
      </w:r>
    </w:p>
    <w:p w14:paraId="6989F382" w14:textId="77777777" w:rsidR="00B36B77" w:rsidRPr="00B36B77" w:rsidRDefault="00B36B77" w:rsidP="16D24669">
      <w:pPr>
        <w:pStyle w:val="BodyTextIndent"/>
        <w:keepNext/>
        <w:keepLines/>
        <w:widowControl w:val="0"/>
        <w:tabs>
          <w:tab w:val="clear" w:pos="480"/>
          <w:tab w:val="left" w:pos="1440"/>
        </w:tabs>
        <w:ind w:left="720" w:firstLine="0"/>
        <w:rPr>
          <w:rFonts w:ascii="Arial" w:eastAsia="Arial" w:hAnsi="Arial" w:cs="Arial"/>
          <w:sz w:val="24"/>
          <w:szCs w:val="24"/>
        </w:rPr>
      </w:pPr>
      <w:r w:rsidRPr="00B36B77">
        <w:rPr>
          <w:rFonts w:ascii="Arial" w:eastAsia="Arial" w:hAnsi="Arial" w:cs="Arial"/>
          <w:sz w:val="24"/>
          <w:szCs w:val="24"/>
        </w:rPr>
        <w:t>(415) 703-4780</w:t>
      </w:r>
    </w:p>
    <w:p w14:paraId="6C4FC2F3" w14:textId="77777777" w:rsidR="00B36B77" w:rsidRPr="00B36B77" w:rsidRDefault="00B36B77" w:rsidP="16D24669">
      <w:pPr>
        <w:pStyle w:val="BodyTextIndent"/>
        <w:keepNext/>
        <w:keepLines/>
        <w:widowControl w:val="0"/>
        <w:tabs>
          <w:tab w:val="clear" w:pos="480"/>
          <w:tab w:val="left" w:pos="1440"/>
        </w:tabs>
        <w:ind w:left="720" w:firstLine="0"/>
        <w:rPr>
          <w:rFonts w:ascii="Arial" w:eastAsia="Arial" w:hAnsi="Arial" w:cs="Arial"/>
          <w:sz w:val="24"/>
          <w:szCs w:val="24"/>
        </w:rPr>
      </w:pPr>
    </w:p>
    <w:p w14:paraId="4AF6E6BA" w14:textId="77777777" w:rsidR="00B36B77" w:rsidRPr="00B36B77" w:rsidRDefault="00B36B77" w:rsidP="16D24669">
      <w:pPr>
        <w:pStyle w:val="BodyTextIndent"/>
        <w:keepNext/>
        <w:keepLines/>
        <w:widowControl w:val="0"/>
        <w:tabs>
          <w:tab w:val="clear" w:pos="480"/>
          <w:tab w:val="left" w:pos="1440"/>
        </w:tabs>
        <w:ind w:left="720" w:firstLine="0"/>
        <w:rPr>
          <w:rFonts w:ascii="Arial" w:eastAsia="Arial" w:hAnsi="Arial" w:cs="Arial"/>
          <w:sz w:val="24"/>
          <w:szCs w:val="24"/>
        </w:rPr>
      </w:pPr>
      <w:r w:rsidRPr="00B36B77">
        <w:rPr>
          <w:rFonts w:ascii="Arial" w:eastAsia="Arial" w:hAnsi="Arial" w:cs="Arial"/>
          <w:sz w:val="24"/>
          <w:szCs w:val="24"/>
        </w:rPr>
        <w:t>Or wage rates may be accessed on the internet at</w:t>
      </w:r>
    </w:p>
    <w:p w14:paraId="7CFE508C" w14:textId="77777777" w:rsidR="00B36B77" w:rsidRPr="00B36B77" w:rsidRDefault="00B36B77" w:rsidP="16D24669">
      <w:pPr>
        <w:pStyle w:val="BodyTextIndent"/>
        <w:keepLines/>
        <w:widowControl w:val="0"/>
        <w:tabs>
          <w:tab w:val="clear" w:pos="480"/>
          <w:tab w:val="left" w:pos="720"/>
          <w:tab w:val="left" w:pos="1440"/>
        </w:tabs>
        <w:ind w:left="720" w:firstLine="0"/>
        <w:rPr>
          <w:rFonts w:ascii="Arial" w:eastAsia="Arial" w:hAnsi="Arial" w:cs="Arial"/>
          <w:sz w:val="24"/>
          <w:szCs w:val="24"/>
        </w:rPr>
      </w:pPr>
      <w:hyperlink r:id="rId42">
        <w:r w:rsidRPr="00B36B77">
          <w:rPr>
            <w:rStyle w:val="Hyperlink"/>
            <w:rFonts w:ascii="Arial" w:eastAsia="Arial" w:hAnsi="Arial" w:cs="Arial"/>
            <w:sz w:val="24"/>
            <w:szCs w:val="24"/>
          </w:rPr>
          <w:t>http://www.dir.ca.gov/OPRL/statistics_research.html</w:t>
        </w:r>
      </w:hyperlink>
      <w:r w:rsidRPr="00B36B77">
        <w:rPr>
          <w:rFonts w:ascii="Arial" w:eastAsia="Arial" w:hAnsi="Arial" w:cs="Arial"/>
          <w:sz w:val="24"/>
          <w:szCs w:val="24"/>
        </w:rPr>
        <w:t>.</w:t>
      </w:r>
    </w:p>
    <w:p w14:paraId="4365090A" w14:textId="77777777" w:rsidR="00B36B77" w:rsidRPr="00B36B77" w:rsidRDefault="00B36B77" w:rsidP="16D24669">
      <w:pPr>
        <w:pStyle w:val="BodyTextIndent"/>
        <w:keepLines/>
        <w:widowControl w:val="0"/>
        <w:tabs>
          <w:tab w:val="clear" w:pos="480"/>
          <w:tab w:val="left" w:pos="720"/>
          <w:tab w:val="left" w:pos="1440"/>
        </w:tabs>
        <w:ind w:left="720" w:firstLine="0"/>
        <w:rPr>
          <w:rFonts w:ascii="Arial" w:eastAsia="Arial" w:hAnsi="Arial" w:cs="Arial"/>
          <w:sz w:val="24"/>
          <w:szCs w:val="24"/>
        </w:rPr>
      </w:pPr>
    </w:p>
    <w:p w14:paraId="161899FB" w14:textId="77777777" w:rsidR="00B36B77" w:rsidRPr="00B36B77" w:rsidRDefault="00B36B77" w:rsidP="16D24669">
      <w:pPr>
        <w:pStyle w:val="BodyTextIndent"/>
        <w:keepLines/>
        <w:widowControl w:val="0"/>
        <w:tabs>
          <w:tab w:val="clear" w:pos="480"/>
          <w:tab w:val="left" w:pos="1440"/>
        </w:tabs>
        <w:ind w:left="360" w:firstLine="0"/>
        <w:jc w:val="left"/>
        <w:rPr>
          <w:rFonts w:ascii="Arial" w:eastAsia="Arial" w:hAnsi="Arial" w:cs="Arial"/>
          <w:sz w:val="24"/>
          <w:szCs w:val="24"/>
        </w:rPr>
      </w:pPr>
      <w:r w:rsidRPr="00B36B77">
        <w:rPr>
          <w:rFonts w:ascii="Arial" w:eastAsia="Arial" w:hAnsi="Arial" w:cs="Arial"/>
          <w:sz w:val="24"/>
          <w:szCs w:val="24"/>
        </w:rPr>
        <w:t>The Contractor is responsible to read, understand and comply with all the guidelines, including the fine print in the prevailing wage determinations; and shall post a copy of the prevailing wage rates, specific to the Project, at the Project site.</w:t>
      </w:r>
    </w:p>
    <w:p w14:paraId="48D7E163" w14:textId="77777777" w:rsidR="00B36B77" w:rsidRPr="00B36B77" w:rsidRDefault="00B36B77" w:rsidP="16D24669">
      <w:pPr>
        <w:pStyle w:val="BodyTextIndent"/>
        <w:keepLines/>
        <w:widowControl w:val="0"/>
        <w:tabs>
          <w:tab w:val="clear" w:pos="480"/>
          <w:tab w:val="left" w:pos="1440"/>
        </w:tabs>
        <w:ind w:left="360" w:firstLine="0"/>
        <w:jc w:val="left"/>
        <w:rPr>
          <w:rFonts w:ascii="Arial" w:eastAsia="Arial" w:hAnsi="Arial" w:cs="Arial"/>
          <w:sz w:val="24"/>
          <w:szCs w:val="24"/>
        </w:rPr>
      </w:pPr>
    </w:p>
    <w:p w14:paraId="1CEE7D71" w14:textId="77777777" w:rsidR="00B36B77" w:rsidRPr="00B36B77" w:rsidRDefault="00B36B77" w:rsidP="00A75584">
      <w:pPr>
        <w:pStyle w:val="BodyTextIndent"/>
        <w:keepLines/>
        <w:widowControl w:val="0"/>
        <w:numPr>
          <w:ilvl w:val="1"/>
          <w:numId w:val="109"/>
        </w:numPr>
        <w:tabs>
          <w:tab w:val="clear" w:pos="480"/>
          <w:tab w:val="clear" w:pos="720"/>
          <w:tab w:val="left" w:pos="1440"/>
        </w:tabs>
        <w:snapToGrid w:val="0"/>
        <w:ind w:left="360"/>
        <w:jc w:val="left"/>
        <w:rPr>
          <w:rFonts w:ascii="Arial" w:eastAsia="Arial" w:hAnsi="Arial" w:cs="Arial"/>
          <w:sz w:val="24"/>
          <w:szCs w:val="24"/>
        </w:rPr>
      </w:pPr>
      <w:r w:rsidRPr="00B36B77">
        <w:rPr>
          <w:rFonts w:ascii="Arial" w:eastAsia="Arial" w:hAnsi="Arial" w:cs="Arial"/>
          <w:sz w:val="24"/>
          <w:szCs w:val="24"/>
        </w:rPr>
        <w:t>Wage rates set forth are the minimum that may be paid by the Contractor.  Nothing herein shall be construed as preventing the Contractor from paying more than the minimum rates set.  No extra compensation will be allowed by the State due to the inability of the Contractor to hire labor at minimum rates, nor for necessity for payment by the Contractor of subsistence, travel time, overtime, or other added compensations, all of which possibilities are elements to be considered and ascertained to the Contractor's own satisfaction in preparing their Cost Sheet at the time of the bidding opportunity and will be applicable for the term of the contract.</w:t>
      </w:r>
    </w:p>
    <w:p w14:paraId="044F0FCD" w14:textId="77777777" w:rsidR="00B36B77" w:rsidRPr="00B36B77" w:rsidRDefault="00B36B77" w:rsidP="16D24669">
      <w:pPr>
        <w:pStyle w:val="BodyTextIndent"/>
        <w:keepLines/>
        <w:widowControl w:val="0"/>
        <w:tabs>
          <w:tab w:val="clear" w:pos="480"/>
          <w:tab w:val="left" w:pos="1440"/>
        </w:tabs>
        <w:ind w:left="360" w:firstLine="0"/>
        <w:jc w:val="left"/>
        <w:rPr>
          <w:rFonts w:ascii="Arial" w:eastAsia="Arial" w:hAnsi="Arial" w:cs="Arial"/>
          <w:sz w:val="24"/>
          <w:szCs w:val="24"/>
        </w:rPr>
      </w:pPr>
    </w:p>
    <w:p w14:paraId="681DE457" w14:textId="77777777" w:rsidR="00B36B77" w:rsidRPr="00B36B77" w:rsidRDefault="00B36B77" w:rsidP="00A75584">
      <w:pPr>
        <w:pStyle w:val="BodyTextIndent"/>
        <w:keepLines/>
        <w:widowControl w:val="0"/>
        <w:numPr>
          <w:ilvl w:val="1"/>
          <w:numId w:val="109"/>
        </w:numPr>
        <w:tabs>
          <w:tab w:val="clear" w:pos="720"/>
          <w:tab w:val="left" w:pos="1440"/>
        </w:tabs>
        <w:snapToGrid w:val="0"/>
        <w:ind w:left="360"/>
        <w:jc w:val="left"/>
        <w:rPr>
          <w:rFonts w:ascii="Arial" w:eastAsia="Arial" w:hAnsi="Arial" w:cs="Arial"/>
          <w:sz w:val="24"/>
          <w:szCs w:val="24"/>
        </w:rPr>
      </w:pPr>
      <w:r w:rsidRPr="00B36B77">
        <w:rPr>
          <w:rFonts w:ascii="Arial" w:eastAsia="Arial" w:hAnsi="Arial" w:cs="Arial"/>
          <w:sz w:val="24"/>
          <w:szCs w:val="24"/>
        </w:rPr>
        <w:t>If it becomes necessary to employ crafts other than those listed in DIR’s General Prevailing Wage Rate booklet, the Contractor shall contact the Division of Labor Statistics and Research as noted above.  The rates thus determined shall be applicable as minimum for the contract and incorporated in the Cost Sheet.  When the wage determination shows an expiration date (noted by a double asterisk**), to expire during the term of the contract, the Contractor must call or write the DIR to obtain the new rates and will have incorporated them into their Cost Sheet at the time of the bidding opportunity and will then be applicable for the term of the contract.</w:t>
      </w:r>
    </w:p>
    <w:p w14:paraId="5DCDD8A3" w14:textId="77777777" w:rsidR="00B36B77" w:rsidRPr="00B36B77" w:rsidRDefault="00B36B77" w:rsidP="16D24669">
      <w:pPr>
        <w:pStyle w:val="BodyTextIndent"/>
        <w:keepLines/>
        <w:widowControl w:val="0"/>
        <w:tabs>
          <w:tab w:val="left" w:pos="1440"/>
        </w:tabs>
        <w:ind w:left="0" w:firstLine="0"/>
        <w:jc w:val="left"/>
        <w:rPr>
          <w:rFonts w:ascii="Arial" w:eastAsia="Arial" w:hAnsi="Arial" w:cs="Arial"/>
          <w:sz w:val="24"/>
          <w:szCs w:val="24"/>
        </w:rPr>
      </w:pPr>
    </w:p>
    <w:p w14:paraId="3CFCC8CC" w14:textId="77777777" w:rsidR="00B36B77" w:rsidRPr="00B36B77" w:rsidRDefault="00B36B77" w:rsidP="00A75584">
      <w:pPr>
        <w:pStyle w:val="BodyTextIndent"/>
        <w:keepLines/>
        <w:widowControl w:val="0"/>
        <w:numPr>
          <w:ilvl w:val="1"/>
          <w:numId w:val="109"/>
        </w:numPr>
        <w:tabs>
          <w:tab w:val="clear" w:pos="720"/>
          <w:tab w:val="left" w:pos="1440"/>
        </w:tabs>
        <w:snapToGrid w:val="0"/>
        <w:ind w:left="360"/>
        <w:jc w:val="left"/>
        <w:rPr>
          <w:rFonts w:ascii="Arial" w:eastAsia="Arial" w:hAnsi="Arial" w:cs="Arial"/>
          <w:sz w:val="24"/>
          <w:szCs w:val="24"/>
        </w:rPr>
      </w:pPr>
      <w:r w:rsidRPr="00B36B77">
        <w:rPr>
          <w:rFonts w:ascii="Arial" w:eastAsia="Arial" w:hAnsi="Arial" w:cs="Arial"/>
          <w:sz w:val="24"/>
          <w:szCs w:val="24"/>
        </w:rPr>
        <w:lastRenderedPageBreak/>
        <w:t xml:space="preserve">The Contractor and each subcontractor, regardless of tier, shall keep an accurate payroll record showing the names, addresses, social security numbers, work classifications, straight time and overtime hours worked each day and week, and the actual per diem wages paid to each journeyman, apprentice, worker, or other employee employed by the Contractor and/or subcontractor in connection with the Work.  Payroll records shall be certified and shall be on forms provided by the Division of Labor Standards Enforcement, or shall contain the same information as those forms.  The Contractor's and subcontractor's certified payroll records for each employee shall be submitted with each payment request, covering the period of the payment request unless requested otherwise by the Labor Commissioner of the Department of Industrial Relations pursuant to Labor Code Section 1771.4(c)(2)(b)  If this contract was awarded on or after April 1, 2015, monthly  payrolls should be sent directly to the Department of Industrial Relations in the current prescribed electronic format. Refer to </w:t>
      </w:r>
      <w:hyperlink r:id="rId43">
        <w:r w:rsidRPr="00B36B77">
          <w:rPr>
            <w:rStyle w:val="Hyperlink"/>
            <w:rFonts w:ascii="Arial" w:eastAsia="Arial" w:hAnsi="Arial" w:cs="Arial"/>
            <w:sz w:val="24"/>
            <w:szCs w:val="24"/>
          </w:rPr>
          <w:t>http://www.dir.ca.gov/Public-Works/PublicWorks.html</w:t>
        </w:r>
      </w:hyperlink>
      <w:r w:rsidRPr="00B36B77">
        <w:rPr>
          <w:rFonts w:ascii="Arial" w:eastAsia="Arial" w:hAnsi="Arial" w:cs="Arial"/>
          <w:sz w:val="24"/>
          <w:szCs w:val="24"/>
        </w:rPr>
        <w:t xml:space="preserve"> for access to the electronic Certified Payroll Application.</w:t>
      </w:r>
    </w:p>
    <w:p w14:paraId="48AFFCF2" w14:textId="77777777" w:rsidR="00B36B77" w:rsidRPr="00B36B77" w:rsidRDefault="00B36B77" w:rsidP="16D24669">
      <w:pPr>
        <w:pStyle w:val="BodyTextIndent"/>
        <w:keepLines/>
        <w:widowControl w:val="0"/>
        <w:tabs>
          <w:tab w:val="left" w:pos="1440"/>
        </w:tabs>
        <w:ind w:left="360" w:firstLine="0"/>
        <w:jc w:val="left"/>
        <w:rPr>
          <w:rFonts w:ascii="Arial" w:eastAsia="Arial" w:hAnsi="Arial" w:cs="Arial"/>
          <w:sz w:val="24"/>
          <w:szCs w:val="24"/>
        </w:rPr>
      </w:pPr>
    </w:p>
    <w:p w14:paraId="2287AAA8" w14:textId="77777777" w:rsidR="00B36B77" w:rsidRPr="00B36B77" w:rsidRDefault="00B36B77" w:rsidP="00A75584">
      <w:pPr>
        <w:pStyle w:val="BodyTextIndent"/>
        <w:keepLines/>
        <w:widowControl w:val="0"/>
        <w:numPr>
          <w:ilvl w:val="1"/>
          <w:numId w:val="109"/>
        </w:numPr>
        <w:tabs>
          <w:tab w:val="clear" w:pos="720"/>
          <w:tab w:val="left" w:pos="1440"/>
        </w:tabs>
        <w:snapToGrid w:val="0"/>
        <w:ind w:left="360"/>
        <w:jc w:val="left"/>
        <w:rPr>
          <w:rFonts w:ascii="Arial" w:eastAsia="Arial" w:hAnsi="Arial" w:cs="Arial"/>
          <w:sz w:val="24"/>
          <w:szCs w:val="24"/>
        </w:rPr>
      </w:pPr>
      <w:r w:rsidRPr="00B36B77">
        <w:rPr>
          <w:rFonts w:ascii="Arial" w:eastAsia="Arial" w:hAnsi="Arial" w:cs="Arial"/>
          <w:sz w:val="24"/>
          <w:szCs w:val="24"/>
        </w:rPr>
        <w:t>Labor Compliance Monitoring and Enforcement: This project is subject to monitoring and enforcement by the Department of Industrial Relations (DIR), Compliance Monitoring Unit if awarded after January 1, 2015. All Contractors and subcontractors, regardless of tier, shall be required to comply with the Monitoring and Enforcement Program, including, but not limited to, contractor registration, submittal of electronic certified payroll reports directly to the DIR and cooperation with on-site monitoring by DIR personnel. Refer to Labor Code 1771.4 et seq.</w:t>
      </w:r>
    </w:p>
    <w:p w14:paraId="49AAA13C" w14:textId="77777777" w:rsidR="00B36B77" w:rsidRPr="006A3152" w:rsidRDefault="00B36B77" w:rsidP="16D24669">
      <w:pPr>
        <w:keepLines/>
        <w:widowControl w:val="0"/>
        <w:spacing w:line="259" w:lineRule="auto"/>
        <w:rPr>
          <w:rFonts w:eastAsia="Arial" w:cs="Arial"/>
          <w:sz w:val="22"/>
          <w:szCs w:val="22"/>
        </w:rPr>
      </w:pPr>
    </w:p>
    <w:p w14:paraId="32E23251" w14:textId="77777777" w:rsidR="00DC10E3" w:rsidRDefault="00DC10E3" w:rsidP="00BA1FF6">
      <w:pPr>
        <w:jc w:val="center"/>
        <w:rPr>
          <w:rFonts w:ascii="Arial" w:hAnsi="Arial"/>
          <w:sz w:val="22"/>
          <w:szCs w:val="22"/>
        </w:rPr>
      </w:pPr>
    </w:p>
    <w:sectPr w:rsidR="00DC10E3" w:rsidSect="002B35C3">
      <w:pgSz w:w="12240" w:h="15840" w:code="1"/>
      <w:pgMar w:top="360" w:right="720" w:bottom="576" w:left="72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F38665" w14:textId="77777777" w:rsidR="00026B57" w:rsidRDefault="00026B57">
      <w:r>
        <w:separator/>
      </w:r>
    </w:p>
  </w:endnote>
  <w:endnote w:type="continuationSeparator" w:id="0">
    <w:p w14:paraId="1463A84B" w14:textId="77777777" w:rsidR="00026B57" w:rsidRDefault="00026B57">
      <w:r>
        <w:continuationSeparator/>
      </w:r>
    </w:p>
  </w:endnote>
  <w:endnote w:type="continuationNotice" w:id="1">
    <w:p w14:paraId="70C9BFF5" w14:textId="77777777" w:rsidR="00026B57" w:rsidRDefault="00026B5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5C" w14:textId="77777777" w:rsidR="002F7887" w:rsidRDefault="002F788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70</w:t>
    </w:r>
    <w:r>
      <w:rPr>
        <w:rStyle w:val="PageNumber"/>
      </w:rPr>
      <w:fldChar w:fldCharType="end"/>
    </w:r>
  </w:p>
  <w:p w14:paraId="32E2325D" w14:textId="77777777" w:rsidR="002F7887" w:rsidRDefault="002F788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5E" w14:textId="77777777" w:rsidR="002F7887" w:rsidRDefault="002F7887">
    <w:pPr>
      <w:pStyle w:val="Footer"/>
      <w:jc w:val="center"/>
      <w:rPr>
        <w:rFonts w:ascii="Arial" w:hAnsi="Arial"/>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60" w14:textId="77777777" w:rsidR="002F7887" w:rsidRPr="0009578E" w:rsidRDefault="002F7887" w:rsidP="00BA7DF6">
    <w:pPr>
      <w:pStyle w:val="Footer"/>
      <w:ind w:right="-540"/>
      <w:rPr>
        <w:color w:val="0069AA"/>
        <w:sz w:val="17"/>
        <w:szCs w:val="17"/>
      </w:rPr>
    </w:pPr>
    <w:r>
      <w:rPr>
        <w:b/>
        <w:bCs/>
        <w:color w:val="0069AA"/>
        <w:sz w:val="17"/>
        <w:szCs w:val="17"/>
      </w:rPr>
      <w:t xml:space="preserve">Administration Division, Office of Business and Acquisition Services </w:t>
    </w:r>
    <w:r w:rsidRPr="0009578E">
      <w:rPr>
        <w:b/>
        <w:bCs/>
        <w:i/>
        <w:iCs/>
        <w:color w:val="808080"/>
        <w:sz w:val="17"/>
        <w:szCs w:val="17"/>
      </w:rPr>
      <w:t>|</w:t>
    </w:r>
    <w:r w:rsidRPr="0009578E">
      <w:rPr>
        <w:b/>
        <w:bCs/>
        <w:color w:val="0069AA"/>
        <w:sz w:val="17"/>
        <w:szCs w:val="17"/>
      </w:rPr>
      <w:t xml:space="preserve"> </w:t>
    </w:r>
    <w:r w:rsidRPr="0009578E">
      <w:rPr>
        <w:b/>
        <w:bCs/>
        <w:i/>
        <w:iCs/>
        <w:color w:val="808080"/>
        <w:sz w:val="17"/>
        <w:szCs w:val="17"/>
      </w:rPr>
      <w:t>State of California |</w:t>
    </w:r>
    <w:r>
      <w:rPr>
        <w:b/>
        <w:bCs/>
        <w:i/>
        <w:iCs/>
        <w:color w:val="808080"/>
        <w:sz w:val="17"/>
        <w:szCs w:val="17"/>
      </w:rPr>
      <w:t xml:space="preserve"> </w:t>
    </w:r>
    <w:r w:rsidRPr="00C767B5">
      <w:rPr>
        <w:b/>
        <w:bCs/>
        <w:i/>
        <w:iCs/>
        <w:color w:val="808080"/>
        <w:sz w:val="17"/>
        <w:szCs w:val="17"/>
      </w:rPr>
      <w:t>Government Operations Agency</w:t>
    </w:r>
  </w:p>
  <w:p w14:paraId="32E23261" w14:textId="7FF8503D" w:rsidR="002F7887" w:rsidRPr="0009578E" w:rsidRDefault="3DE242D7" w:rsidP="3DE242D7">
    <w:pPr>
      <w:pStyle w:val="Footer"/>
      <w:rPr>
        <w:b/>
        <w:bCs/>
        <w:i/>
        <w:iCs/>
        <w:color w:val="000000" w:themeColor="text1"/>
        <w:sz w:val="17"/>
        <w:szCs w:val="17"/>
      </w:rPr>
    </w:pPr>
    <w:r w:rsidRPr="3DE242D7">
      <w:rPr>
        <w:b/>
        <w:bCs/>
        <w:i/>
        <w:iCs/>
        <w:color w:val="808080" w:themeColor="background1" w:themeShade="80"/>
        <w:sz w:val="17"/>
        <w:szCs w:val="17"/>
      </w:rPr>
      <w:t xml:space="preserve">Contracts Services Section | 707 Third Street, MS 508 |West Sacramento, CA  95605 </w:t>
    </w:r>
  </w:p>
  <w:p w14:paraId="32E23262" w14:textId="77777777" w:rsidR="002F7887" w:rsidRDefault="002F788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67" w14:textId="77777777" w:rsidR="002F7887" w:rsidRDefault="002F78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BBA91E" w14:textId="77777777" w:rsidR="00026B57" w:rsidRDefault="00026B57">
      <w:r>
        <w:separator/>
      </w:r>
    </w:p>
  </w:footnote>
  <w:footnote w:type="continuationSeparator" w:id="0">
    <w:p w14:paraId="54441D1C" w14:textId="77777777" w:rsidR="00026B57" w:rsidRDefault="00026B57">
      <w:r>
        <w:continuationSeparator/>
      </w:r>
    </w:p>
  </w:footnote>
  <w:footnote w:type="continuationNotice" w:id="1">
    <w:p w14:paraId="0E745F8F" w14:textId="77777777" w:rsidR="00026B57" w:rsidRDefault="00026B5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59" w14:textId="1367AE2D" w:rsidR="002F7887" w:rsidRPr="001521B8" w:rsidRDefault="00556F35" w:rsidP="00DA715D">
    <w:pPr>
      <w:pStyle w:val="Header"/>
      <w:jc w:val="right"/>
      <w:rPr>
        <w:rFonts w:ascii="Arial" w:hAnsi="Arial" w:cs="Arial"/>
      </w:rPr>
    </w:pPr>
    <w:r w:rsidRPr="001521B8">
      <w:rPr>
        <w:rFonts w:ascii="Arial" w:hAnsi="Arial" w:cs="Arial"/>
      </w:rPr>
      <w:t>Facilities Management Division</w:t>
    </w:r>
  </w:p>
  <w:p w14:paraId="32E2325A" w14:textId="7424EB53" w:rsidR="002F7887" w:rsidRPr="001521B8" w:rsidRDefault="002F7887" w:rsidP="00DA715D">
    <w:pPr>
      <w:pStyle w:val="Header"/>
      <w:jc w:val="right"/>
      <w:rPr>
        <w:rFonts w:ascii="Arial" w:hAnsi="Arial" w:cs="Arial"/>
      </w:rPr>
    </w:pPr>
    <w:r w:rsidRPr="001521B8">
      <w:rPr>
        <w:rFonts w:ascii="Arial" w:hAnsi="Arial" w:cs="Arial"/>
      </w:rPr>
      <w:t>IFB</w:t>
    </w:r>
    <w:r w:rsidR="00556F35" w:rsidRPr="001521B8">
      <w:rPr>
        <w:rFonts w:ascii="Arial" w:hAnsi="Arial" w:cs="Arial"/>
      </w:rPr>
      <w:t xml:space="preserve"> –</w:t>
    </w:r>
    <w:r w:rsidRPr="001521B8">
      <w:rPr>
        <w:rFonts w:ascii="Arial" w:hAnsi="Arial" w:cs="Arial"/>
      </w:rPr>
      <w:t xml:space="preserve"> </w:t>
    </w:r>
    <w:r w:rsidR="00556F35" w:rsidRPr="001521B8">
      <w:rPr>
        <w:rFonts w:ascii="Arial" w:hAnsi="Arial" w:cs="Arial"/>
      </w:rPr>
      <w:t xml:space="preserve">Emergency Generator; Building </w:t>
    </w:r>
    <w:r w:rsidR="001D7EAD" w:rsidRPr="001521B8">
      <w:rPr>
        <w:rFonts w:ascii="Arial" w:hAnsi="Arial" w:cs="Arial"/>
      </w:rPr>
      <w:t>#063</w:t>
    </w:r>
  </w:p>
  <w:p w14:paraId="32E2325B" w14:textId="16FDF694" w:rsidR="002F7887" w:rsidRPr="001521B8" w:rsidRDefault="002F7887" w:rsidP="00DA715D">
    <w:pPr>
      <w:pStyle w:val="Header"/>
      <w:jc w:val="right"/>
      <w:rPr>
        <w:rFonts w:ascii="Arial" w:hAnsi="Arial" w:cs="Arial"/>
      </w:rPr>
    </w:pPr>
    <w:r w:rsidRPr="001521B8">
      <w:rPr>
        <w:rFonts w:ascii="Arial" w:hAnsi="Arial" w:cs="Arial"/>
      </w:rPr>
      <w:t>CR</w:t>
    </w:r>
    <w:r w:rsidR="001D7EAD" w:rsidRPr="001521B8">
      <w:rPr>
        <w:rFonts w:ascii="Arial" w:hAnsi="Arial" w:cs="Arial"/>
      </w:rPr>
      <w:t>25-294216</w:t>
    </w:r>
    <w:r w:rsidR="00B83683">
      <w:rPr>
        <w:rFonts w:ascii="Arial" w:hAnsi="Arial" w:cs="Arial"/>
      </w:rPr>
      <w:t xml:space="preserve">, </w:t>
    </w:r>
    <w:r w:rsidR="00B83683" w:rsidRPr="00B83683">
      <w:rPr>
        <w:rFonts w:ascii="Arial" w:hAnsi="Arial" w:cs="Arial"/>
        <w:b/>
        <w:bCs/>
        <w:highlight w:val="yellow"/>
        <w:u w:val="single"/>
      </w:rPr>
      <w:t xml:space="preserve">with Addendum </w:t>
    </w:r>
    <w:r w:rsidR="00156616">
      <w:rPr>
        <w:rFonts w:ascii="Arial" w:hAnsi="Arial" w:cs="Arial"/>
        <w:b/>
        <w:bCs/>
        <w:highlight w:val="yellow"/>
        <w:u w:val="single"/>
      </w:rPr>
      <w:t>(2)</w:t>
    </w:r>
    <w:r w:rsidR="00B83683" w:rsidRPr="00B83683">
      <w:rPr>
        <w:rFonts w:ascii="Arial" w:hAnsi="Arial" w:cs="Arial"/>
        <w:b/>
        <w:bCs/>
        <w:highlight w:val="yellow"/>
        <w:u w:val="single"/>
      </w:rPr>
      <w:t xml:space="preserve"> changes</w:t>
    </w:r>
    <w:r w:rsidR="00B83683">
      <w:rPr>
        <w:rFonts w:ascii="Arial" w:hAnsi="Arial" w:cs="Arial"/>
      </w:rPr>
      <w:t>;</w:t>
    </w:r>
    <w:r w:rsidRPr="001521B8">
      <w:rPr>
        <w:rFonts w:ascii="Arial" w:hAnsi="Arial" w:cs="Arial"/>
      </w:rPr>
      <w:t xml:space="preserve"> Page </w:t>
    </w:r>
    <w:r w:rsidRPr="001521B8">
      <w:rPr>
        <w:rFonts w:ascii="Arial" w:hAnsi="Arial" w:cs="Arial"/>
      </w:rPr>
      <w:fldChar w:fldCharType="begin"/>
    </w:r>
    <w:r w:rsidRPr="001521B8">
      <w:rPr>
        <w:rFonts w:ascii="Arial" w:hAnsi="Arial" w:cs="Arial"/>
      </w:rPr>
      <w:instrText xml:space="preserve"> PAGE   \* MERGEFORMAT </w:instrText>
    </w:r>
    <w:r w:rsidRPr="001521B8">
      <w:rPr>
        <w:rFonts w:ascii="Arial" w:hAnsi="Arial" w:cs="Arial"/>
      </w:rPr>
      <w:fldChar w:fldCharType="separate"/>
    </w:r>
    <w:r w:rsidRPr="001521B8">
      <w:rPr>
        <w:rFonts w:ascii="Arial" w:hAnsi="Arial" w:cs="Arial"/>
        <w:noProof/>
      </w:rPr>
      <w:t>5</w:t>
    </w:r>
    <w:r w:rsidRPr="001521B8">
      <w:rPr>
        <w:rFonts w:ascii="Arial" w:hAnsi="Arial" w:cs="Arial"/>
      </w:rPr>
      <w:fldChar w:fldCharType="end"/>
    </w:r>
    <w:r w:rsidRPr="001521B8">
      <w:rPr>
        <w:rFonts w:ascii="Arial" w:hAnsi="Arial" w:cs="Arial"/>
      </w:rPr>
      <w:t xml:space="preserve"> of </w:t>
    </w:r>
    <w:r w:rsidRPr="001521B8">
      <w:rPr>
        <w:rFonts w:ascii="Arial" w:hAnsi="Arial" w:cs="Arial"/>
      </w:rPr>
      <w:fldChar w:fldCharType="begin"/>
    </w:r>
    <w:r w:rsidRPr="001521B8">
      <w:rPr>
        <w:rFonts w:ascii="Arial" w:hAnsi="Arial" w:cs="Arial"/>
      </w:rPr>
      <w:instrText xml:space="preserve"> NUMPAGES   \* MERGEFORMAT </w:instrText>
    </w:r>
    <w:r w:rsidRPr="001521B8">
      <w:rPr>
        <w:rFonts w:ascii="Arial" w:hAnsi="Arial" w:cs="Arial"/>
      </w:rPr>
      <w:fldChar w:fldCharType="separate"/>
    </w:r>
    <w:r w:rsidRPr="001521B8">
      <w:rPr>
        <w:rFonts w:ascii="Arial" w:hAnsi="Arial" w:cs="Arial"/>
        <w:noProof/>
      </w:rPr>
      <w:t>37</w:t>
    </w:r>
    <w:r w:rsidRPr="001521B8">
      <w:rPr>
        <w:rFonts w:ascii="Arial" w:hAnsi="Arial" w:cs="Arial"/>
        <w:noProof/>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BDAE41" w14:textId="73815549" w:rsidR="002F7887" w:rsidRPr="0032743D" w:rsidRDefault="2A59CA51" w:rsidP="0032743D">
    <w:pPr>
      <w:pStyle w:val="Header"/>
      <w:jc w:val="right"/>
      <w:rPr>
        <w:sz w:val="24"/>
        <w:szCs w:val="24"/>
      </w:rPr>
    </w:pPr>
    <w:r w:rsidRPr="00B0161B">
      <w:t xml:space="preserve"> </w:t>
    </w:r>
    <w:r w:rsidR="002F7887">
      <w:rPr>
        <w:noProof/>
      </w:rPr>
      <w:drawing>
        <wp:anchor distT="0" distB="0" distL="114300" distR="114300" simplePos="0" relativeHeight="251658240" behindDoc="1" locked="0" layoutInCell="1" allowOverlap="1" wp14:anchorId="030B335A" wp14:editId="64166D24">
          <wp:simplePos x="0" y="0"/>
          <wp:positionH relativeFrom="column">
            <wp:posOffset>-404495</wp:posOffset>
          </wp:positionH>
          <wp:positionV relativeFrom="paragraph">
            <wp:posOffset>-106680</wp:posOffset>
          </wp:positionV>
          <wp:extent cx="3519170" cy="361315"/>
          <wp:effectExtent l="0" t="0" r="5080" b="635"/>
          <wp:wrapTight wrapText="bothSides">
            <wp:wrapPolygon edited="0">
              <wp:start x="0" y="0"/>
              <wp:lineTo x="0" y="20499"/>
              <wp:lineTo x="21514" y="20499"/>
              <wp:lineTo x="21514" y="0"/>
              <wp:lineTo x="0" y="0"/>
            </wp:wrapPolygon>
          </wp:wrapTight>
          <wp:docPr id="34732984" name="Picture 34732984" descr="horz_hi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rz_hir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519170" cy="36131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r w:rsidR="002F7887">
      <w:tab/>
    </w:r>
    <w:r w:rsidR="002F7887">
      <w:tab/>
    </w:r>
    <w:r>
      <w:t xml:space="preserve">                                          </w:t>
    </w:r>
    <w:r w:rsidRPr="06EC9E79">
      <w:rPr>
        <w:b/>
        <w:bCs/>
        <w:color w:val="808080"/>
        <w:sz w:val="24"/>
        <w:szCs w:val="24"/>
      </w:rPr>
      <w:t>Governor Gavin Newsom</w:t>
    </w:r>
  </w:p>
  <w:p w14:paraId="32E2325F" w14:textId="6C27185B" w:rsidR="002F7887" w:rsidRPr="00B0161B" w:rsidRDefault="002F7887" w:rsidP="00B0161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6D3E8D" w14:textId="77777777" w:rsidR="004A4B97" w:rsidRPr="004A4B97" w:rsidRDefault="004A4B97" w:rsidP="004A4B97">
    <w:pPr>
      <w:pStyle w:val="Header"/>
      <w:jc w:val="right"/>
      <w:rPr>
        <w:rFonts w:ascii="Arial" w:hAnsi="Arial" w:cs="Arial"/>
      </w:rPr>
    </w:pPr>
    <w:r w:rsidRPr="004A4B97">
      <w:rPr>
        <w:rFonts w:ascii="Arial" w:hAnsi="Arial" w:cs="Arial"/>
      </w:rPr>
      <w:t>Facilities Management Division</w:t>
    </w:r>
  </w:p>
  <w:p w14:paraId="59058DE0" w14:textId="77777777" w:rsidR="004A4B97" w:rsidRPr="004A4B97" w:rsidRDefault="004A4B97" w:rsidP="004A4B97">
    <w:pPr>
      <w:pStyle w:val="Header"/>
      <w:jc w:val="right"/>
      <w:rPr>
        <w:rFonts w:ascii="Arial" w:hAnsi="Arial" w:cs="Arial"/>
      </w:rPr>
    </w:pPr>
    <w:r w:rsidRPr="004A4B97">
      <w:rPr>
        <w:rFonts w:ascii="Arial" w:hAnsi="Arial" w:cs="Arial"/>
      </w:rPr>
      <w:t>IFB – Emergency Generator; Building #063</w:t>
    </w:r>
  </w:p>
  <w:p w14:paraId="32E23265" w14:textId="034B9F8C" w:rsidR="002F7887" w:rsidRPr="004A4B97" w:rsidRDefault="004A4B97" w:rsidP="004A4B97">
    <w:pPr>
      <w:pStyle w:val="Header"/>
      <w:jc w:val="right"/>
      <w:rPr>
        <w:rFonts w:ascii="Arial" w:hAnsi="Arial" w:cs="Arial"/>
      </w:rPr>
    </w:pPr>
    <w:r w:rsidRPr="004A4B97">
      <w:rPr>
        <w:rFonts w:ascii="Arial" w:hAnsi="Arial" w:cs="Arial"/>
      </w:rPr>
      <w:t>CR25-294216</w:t>
    </w:r>
    <w:r w:rsidR="00B83683">
      <w:rPr>
        <w:rFonts w:ascii="Arial" w:hAnsi="Arial" w:cs="Arial"/>
      </w:rPr>
      <w:t xml:space="preserve">, </w:t>
    </w:r>
    <w:r w:rsidR="00B83683" w:rsidRPr="00B83683">
      <w:rPr>
        <w:rFonts w:ascii="Arial" w:hAnsi="Arial" w:cs="Arial"/>
        <w:b/>
        <w:bCs/>
        <w:highlight w:val="yellow"/>
        <w:u w:val="single"/>
      </w:rPr>
      <w:t>with Addendum 1 changes</w:t>
    </w:r>
    <w:r w:rsidR="002F7887" w:rsidRPr="004A4B97">
      <w:rPr>
        <w:rFonts w:ascii="Arial" w:hAnsi="Arial" w:cs="Arial"/>
      </w:rPr>
      <w:t xml:space="preserve">; Page </w:t>
    </w:r>
    <w:r w:rsidR="002F7887" w:rsidRPr="004A4B97">
      <w:rPr>
        <w:rFonts w:ascii="Arial" w:hAnsi="Arial" w:cs="Arial"/>
      </w:rPr>
      <w:fldChar w:fldCharType="begin"/>
    </w:r>
    <w:r w:rsidR="002F7887" w:rsidRPr="004A4B97">
      <w:rPr>
        <w:rFonts w:ascii="Arial" w:hAnsi="Arial" w:cs="Arial"/>
      </w:rPr>
      <w:instrText xml:space="preserve"> PAGE   \* MERGEFORMAT </w:instrText>
    </w:r>
    <w:r w:rsidR="002F7887" w:rsidRPr="004A4B97">
      <w:rPr>
        <w:rFonts w:ascii="Arial" w:hAnsi="Arial" w:cs="Arial"/>
      </w:rPr>
      <w:fldChar w:fldCharType="separate"/>
    </w:r>
    <w:r w:rsidR="002F7887" w:rsidRPr="004A4B97">
      <w:rPr>
        <w:rFonts w:ascii="Arial" w:hAnsi="Arial" w:cs="Arial"/>
        <w:noProof/>
      </w:rPr>
      <w:t>2</w:t>
    </w:r>
    <w:r w:rsidR="002F7887" w:rsidRPr="004A4B97">
      <w:rPr>
        <w:rFonts w:ascii="Arial" w:hAnsi="Arial" w:cs="Arial"/>
      </w:rPr>
      <w:fldChar w:fldCharType="end"/>
    </w:r>
    <w:r w:rsidR="002F7887" w:rsidRPr="004A4B97">
      <w:rPr>
        <w:rFonts w:ascii="Arial" w:hAnsi="Arial" w:cs="Arial"/>
      </w:rPr>
      <w:t xml:space="preserve"> of </w:t>
    </w:r>
    <w:r w:rsidR="002F7887" w:rsidRPr="004A4B97">
      <w:rPr>
        <w:rFonts w:ascii="Arial" w:hAnsi="Arial" w:cs="Arial"/>
        <w:noProof/>
      </w:rPr>
      <w:fldChar w:fldCharType="begin"/>
    </w:r>
    <w:r w:rsidR="002F7887" w:rsidRPr="004A4B97">
      <w:rPr>
        <w:rFonts w:ascii="Arial" w:hAnsi="Arial" w:cs="Arial"/>
        <w:noProof/>
      </w:rPr>
      <w:instrText xml:space="preserve"> NUMPAGES   \* MERGEFORMAT </w:instrText>
    </w:r>
    <w:r w:rsidR="002F7887" w:rsidRPr="004A4B97">
      <w:rPr>
        <w:rFonts w:ascii="Arial" w:hAnsi="Arial" w:cs="Arial"/>
        <w:noProof/>
      </w:rPr>
      <w:fldChar w:fldCharType="separate"/>
    </w:r>
    <w:r w:rsidR="002F7887" w:rsidRPr="004A4B97">
      <w:rPr>
        <w:rFonts w:ascii="Arial" w:hAnsi="Arial" w:cs="Arial"/>
        <w:noProof/>
      </w:rPr>
      <w:t>37</w:t>
    </w:r>
    <w:r w:rsidR="002F7887" w:rsidRPr="004A4B97">
      <w:rPr>
        <w:rFonts w:ascii="Arial" w:hAnsi="Arial" w:cs="Arial"/>
        <w:noProof/>
      </w:rPr>
      <w:fldChar w:fldCharType="end"/>
    </w:r>
  </w:p>
  <w:p w14:paraId="32E23266" w14:textId="77777777" w:rsidR="002F7887" w:rsidRPr="009E344E" w:rsidRDefault="002F7887" w:rsidP="00516E3F">
    <w:pPr>
      <w:jc w:val="right"/>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multilevel"/>
    <w:tmpl w:val="00000000"/>
    <w:lvl w:ilvl="0">
      <w:start w:val="1"/>
      <w:numFmt w:val="decimalZero"/>
      <w:pStyle w:val="Level1"/>
      <w:lvlText w:val="2.%1"/>
      <w:lvlJc w:val="left"/>
      <w:pPr>
        <w:ind w:left="360"/>
      </w:pPr>
    </w:lvl>
    <w:lvl w:ilvl="1">
      <w:start w:val="1"/>
      <w:numFmt w:val="upperLetter"/>
      <w:pStyle w:val="Level2"/>
      <w:lvlText w:val="%2."/>
      <w:lvlJc w:val="left"/>
      <w:pPr>
        <w:ind w:left="900"/>
      </w:pPr>
    </w:lvl>
    <w:lvl w:ilvl="2">
      <w:start w:val="1"/>
      <w:numFmt w:val="decimal"/>
      <w:lvlText w:val="%3"/>
      <w:lvlJc w:val="left"/>
    </w:lvl>
    <w:lvl w:ilvl="3">
      <w:start w:val="1"/>
      <w:numFmt w:val="lowerLetter"/>
      <w:lvlText w:val="%4"/>
      <w:lvlJc w:val="left"/>
    </w:lvl>
    <w:lvl w:ilvl="4">
      <w:start w:val="1"/>
      <w:numFmt w:val="decimal"/>
      <w:lvlText w:val="%5"/>
      <w:lvlJc w:val="left"/>
    </w:lvl>
    <w:lvl w:ilvl="5">
      <w:start w:val="1"/>
      <w:numFmt w:val="lowerLetter"/>
      <w:lvlText w:val="%6"/>
      <w:lvlJc w:val="left"/>
    </w:lvl>
    <w:lvl w:ilvl="6">
      <w:start w:val="1"/>
      <w:numFmt w:val="decimal"/>
      <w:lvlText w:val="%7"/>
      <w:lvlJc w:val="left"/>
    </w:lvl>
    <w:lvl w:ilvl="7">
      <w:start w:val="1"/>
      <w:numFmt w:val="lowerLetter"/>
      <w:lvlText w:val="%8"/>
      <w:lvlJc w:val="left"/>
    </w:lvl>
    <w:lvl w:ilvl="8">
      <w:numFmt w:val="decimal"/>
      <w:lvlText w:val=""/>
      <w:lvlJc w:val="left"/>
    </w:lvl>
  </w:abstractNum>
  <w:abstractNum w:abstractNumId="1" w15:restartNumberingAfterBreak="0">
    <w:nsid w:val="00EB5337"/>
    <w:multiLevelType w:val="hybridMultilevel"/>
    <w:tmpl w:val="095C674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00F56795"/>
    <w:multiLevelType w:val="hybridMultilevel"/>
    <w:tmpl w:val="390E40FE"/>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10F3C80"/>
    <w:multiLevelType w:val="hybridMultilevel"/>
    <w:tmpl w:val="59DA5EC2"/>
    <w:lvl w:ilvl="0" w:tplc="ED08E9E8">
      <w:start w:val="8"/>
      <w:numFmt w:val="decimal"/>
      <w:lvlText w:val="%1)"/>
      <w:lvlJc w:val="left"/>
      <w:pPr>
        <w:tabs>
          <w:tab w:val="num" w:pos="720"/>
        </w:tabs>
        <w:ind w:left="720" w:hanging="360"/>
      </w:pPr>
      <w:rPr>
        <w:rFonts w:hint="default"/>
      </w:rPr>
    </w:lvl>
    <w:lvl w:ilvl="1" w:tplc="B26C6816">
      <w:start w:val="1"/>
      <w:numFmt w:val="lowerLetter"/>
      <w:lvlText w:val="%2."/>
      <w:lvlJc w:val="left"/>
      <w:pPr>
        <w:ind w:left="1440" w:hanging="360"/>
      </w:pPr>
      <w:rPr>
        <w:color w:val="auto"/>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3226E45"/>
    <w:multiLevelType w:val="hybridMultilevel"/>
    <w:tmpl w:val="02F82356"/>
    <w:lvl w:ilvl="0" w:tplc="0409001B">
      <w:start w:val="1"/>
      <w:numFmt w:val="lowerRoman"/>
      <w:lvlText w:val="%1."/>
      <w:lvlJc w:val="right"/>
      <w:pPr>
        <w:tabs>
          <w:tab w:val="num" w:pos="2950"/>
        </w:tabs>
        <w:ind w:left="2950" w:hanging="360"/>
      </w:pPr>
      <w:rPr>
        <w:rFonts w:hint="default"/>
        <w:b w:val="0"/>
        <w:sz w:val="24"/>
        <w:szCs w:val="24"/>
      </w:rPr>
    </w:lvl>
    <w:lvl w:ilvl="1" w:tplc="33EAFAF2">
      <w:start w:val="1"/>
      <w:numFmt w:val="upperLetter"/>
      <w:lvlText w:val="%2)"/>
      <w:lvlJc w:val="left"/>
      <w:pPr>
        <w:tabs>
          <w:tab w:val="num" w:pos="3298"/>
        </w:tabs>
        <w:ind w:left="3298" w:hanging="936"/>
      </w:pPr>
      <w:rPr>
        <w:rFonts w:hint="default"/>
        <w:b w:val="0"/>
        <w:sz w:val="20"/>
        <w:szCs w:val="20"/>
      </w:rPr>
    </w:lvl>
    <w:lvl w:ilvl="2" w:tplc="2B026BCA">
      <w:start w:val="1"/>
      <w:numFmt w:val="bullet"/>
      <w:lvlText w:val=""/>
      <w:lvlJc w:val="left"/>
      <w:pPr>
        <w:tabs>
          <w:tab w:val="num" w:pos="3298"/>
        </w:tabs>
        <w:ind w:left="3298" w:firstLine="0"/>
      </w:pPr>
      <w:rPr>
        <w:rFonts w:ascii="Symbol" w:hAnsi="Symbol" w:hint="default"/>
        <w:b w:val="0"/>
        <w:sz w:val="24"/>
        <w:szCs w:val="24"/>
      </w:rPr>
    </w:lvl>
    <w:lvl w:ilvl="3" w:tplc="0409000F">
      <w:start w:val="1"/>
      <w:numFmt w:val="decimal"/>
      <w:lvlText w:val="%4."/>
      <w:lvlJc w:val="left"/>
      <w:pPr>
        <w:tabs>
          <w:tab w:val="num" w:pos="5242"/>
        </w:tabs>
        <w:ind w:left="5242" w:hanging="360"/>
      </w:pPr>
    </w:lvl>
    <w:lvl w:ilvl="4" w:tplc="04090019" w:tentative="1">
      <w:start w:val="1"/>
      <w:numFmt w:val="lowerLetter"/>
      <w:lvlText w:val="%5."/>
      <w:lvlJc w:val="left"/>
      <w:pPr>
        <w:tabs>
          <w:tab w:val="num" w:pos="5962"/>
        </w:tabs>
        <w:ind w:left="5962" w:hanging="360"/>
      </w:pPr>
    </w:lvl>
    <w:lvl w:ilvl="5" w:tplc="0409001B" w:tentative="1">
      <w:start w:val="1"/>
      <w:numFmt w:val="lowerRoman"/>
      <w:lvlText w:val="%6."/>
      <w:lvlJc w:val="right"/>
      <w:pPr>
        <w:tabs>
          <w:tab w:val="num" w:pos="6682"/>
        </w:tabs>
        <w:ind w:left="6682" w:hanging="180"/>
      </w:pPr>
    </w:lvl>
    <w:lvl w:ilvl="6" w:tplc="0409000F" w:tentative="1">
      <w:start w:val="1"/>
      <w:numFmt w:val="decimal"/>
      <w:lvlText w:val="%7."/>
      <w:lvlJc w:val="left"/>
      <w:pPr>
        <w:tabs>
          <w:tab w:val="num" w:pos="7402"/>
        </w:tabs>
        <w:ind w:left="7402" w:hanging="360"/>
      </w:pPr>
    </w:lvl>
    <w:lvl w:ilvl="7" w:tplc="04090019" w:tentative="1">
      <w:start w:val="1"/>
      <w:numFmt w:val="lowerLetter"/>
      <w:lvlText w:val="%8."/>
      <w:lvlJc w:val="left"/>
      <w:pPr>
        <w:tabs>
          <w:tab w:val="num" w:pos="8122"/>
        </w:tabs>
        <w:ind w:left="8122" w:hanging="360"/>
      </w:pPr>
    </w:lvl>
    <w:lvl w:ilvl="8" w:tplc="0409001B" w:tentative="1">
      <w:start w:val="1"/>
      <w:numFmt w:val="lowerRoman"/>
      <w:lvlText w:val="%9."/>
      <w:lvlJc w:val="right"/>
      <w:pPr>
        <w:tabs>
          <w:tab w:val="num" w:pos="8842"/>
        </w:tabs>
        <w:ind w:left="8842" w:hanging="180"/>
      </w:pPr>
    </w:lvl>
  </w:abstractNum>
  <w:abstractNum w:abstractNumId="5" w15:restartNumberingAfterBreak="0">
    <w:nsid w:val="035B56FA"/>
    <w:multiLevelType w:val="hybridMultilevel"/>
    <w:tmpl w:val="E60CE8F6"/>
    <w:lvl w:ilvl="0" w:tplc="EFE02ED2">
      <w:start w:val="1"/>
      <w:numFmt w:val="lowerLetter"/>
      <w:lvlText w:val="%1."/>
      <w:lvlJc w:val="left"/>
      <w:pPr>
        <w:ind w:left="4501" w:hanging="361"/>
      </w:pPr>
      <w:rPr>
        <w:rFonts w:ascii="Arial" w:eastAsia="Arial" w:hAnsi="Arial" w:cs="Arial" w:hint="default"/>
        <w:b w:val="0"/>
        <w:bCs w:val="0"/>
        <w:i w:val="0"/>
        <w:iCs w:val="0"/>
        <w:spacing w:val="0"/>
        <w:w w:val="10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9B76997"/>
    <w:multiLevelType w:val="hybridMultilevel"/>
    <w:tmpl w:val="0409001D"/>
    <w:styleLink w:val="Style2"/>
    <w:lvl w:ilvl="0" w:tplc="4192DD7A">
      <w:start w:val="1"/>
      <w:numFmt w:val="lowerRoman"/>
      <w:lvlText w:val="%1)"/>
      <w:lvlJc w:val="left"/>
      <w:pPr>
        <w:ind w:left="360" w:hanging="360"/>
      </w:pPr>
    </w:lvl>
    <w:lvl w:ilvl="1" w:tplc="30129384">
      <w:start w:val="1"/>
      <w:numFmt w:val="lowerRoman"/>
      <w:lvlText w:val="%2."/>
      <w:lvlJc w:val="left"/>
      <w:pPr>
        <w:ind w:left="720" w:hanging="360"/>
      </w:pPr>
      <w:rPr>
        <w:rFonts w:ascii="Arial" w:eastAsia="Arial" w:hAnsi="Arial" w:cs="Arial"/>
      </w:rPr>
    </w:lvl>
    <w:lvl w:ilvl="2" w:tplc="AE661DA8">
      <w:start w:val="1"/>
      <w:numFmt w:val="lowerRoman"/>
      <w:lvlText w:val="%3)"/>
      <w:lvlJc w:val="left"/>
      <w:pPr>
        <w:ind w:left="1080" w:hanging="360"/>
      </w:pPr>
    </w:lvl>
    <w:lvl w:ilvl="3" w:tplc="2522F2A2">
      <w:start w:val="1"/>
      <w:numFmt w:val="decimal"/>
      <w:lvlText w:val="(%4)"/>
      <w:lvlJc w:val="left"/>
      <w:pPr>
        <w:ind w:left="1440" w:hanging="360"/>
      </w:pPr>
    </w:lvl>
    <w:lvl w:ilvl="4" w:tplc="D814FFA6">
      <w:start w:val="1"/>
      <w:numFmt w:val="lowerLetter"/>
      <w:lvlText w:val="(%5)"/>
      <w:lvlJc w:val="left"/>
      <w:pPr>
        <w:ind w:left="1800" w:hanging="360"/>
      </w:pPr>
    </w:lvl>
    <w:lvl w:ilvl="5" w:tplc="50F0654E">
      <w:start w:val="1"/>
      <w:numFmt w:val="lowerRoman"/>
      <w:lvlText w:val="(%6)"/>
      <w:lvlJc w:val="left"/>
      <w:pPr>
        <w:ind w:left="2160" w:hanging="360"/>
      </w:pPr>
    </w:lvl>
    <w:lvl w:ilvl="6" w:tplc="FBC2DBEC">
      <w:start w:val="1"/>
      <w:numFmt w:val="decimal"/>
      <w:lvlText w:val="%7."/>
      <w:lvlJc w:val="left"/>
      <w:pPr>
        <w:ind w:left="2520" w:hanging="360"/>
      </w:pPr>
    </w:lvl>
    <w:lvl w:ilvl="7" w:tplc="6D9C55EA">
      <w:start w:val="1"/>
      <w:numFmt w:val="lowerLetter"/>
      <w:lvlText w:val="%8."/>
      <w:lvlJc w:val="left"/>
      <w:pPr>
        <w:ind w:left="2880" w:hanging="360"/>
      </w:pPr>
    </w:lvl>
    <w:lvl w:ilvl="8" w:tplc="7520C1B8">
      <w:start w:val="1"/>
      <w:numFmt w:val="lowerRoman"/>
      <w:lvlText w:val="%9."/>
      <w:lvlJc w:val="left"/>
      <w:pPr>
        <w:ind w:left="3240" w:hanging="360"/>
      </w:pPr>
    </w:lvl>
  </w:abstractNum>
  <w:abstractNum w:abstractNumId="7" w15:restartNumberingAfterBreak="0">
    <w:nsid w:val="0A1462E4"/>
    <w:multiLevelType w:val="hybridMultilevel"/>
    <w:tmpl w:val="797AB692"/>
    <w:lvl w:ilvl="0" w:tplc="3712FF94">
      <w:start w:val="1"/>
      <w:numFmt w:val="upperLetter"/>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8" w15:restartNumberingAfterBreak="0">
    <w:nsid w:val="0A562869"/>
    <w:multiLevelType w:val="hybridMultilevel"/>
    <w:tmpl w:val="1786B826"/>
    <w:lvl w:ilvl="0" w:tplc="D17E6C52">
      <w:start w:val="9"/>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BA55EE1"/>
    <w:multiLevelType w:val="hybridMultilevel"/>
    <w:tmpl w:val="EE049C66"/>
    <w:lvl w:ilvl="0" w:tplc="ADD43A78">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0D60485E"/>
    <w:multiLevelType w:val="hybridMultilevel"/>
    <w:tmpl w:val="A940AD40"/>
    <w:lvl w:ilvl="0" w:tplc="FD6E149A">
      <w:start w:val="1"/>
      <w:numFmt w:val="lowerLetter"/>
      <w:lvlText w:val="%1."/>
      <w:lvlJc w:val="left"/>
      <w:pPr>
        <w:ind w:left="1440" w:hanging="360"/>
      </w:pPr>
      <w:rPr>
        <w:rFonts w:ascii="Arial" w:hAnsi="Arial" w:cs="Aria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0DAA52B2"/>
    <w:multiLevelType w:val="hybridMultilevel"/>
    <w:tmpl w:val="ADE6C2B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0E6A1A1C"/>
    <w:multiLevelType w:val="hybridMultilevel"/>
    <w:tmpl w:val="A6EC481A"/>
    <w:lvl w:ilvl="0" w:tplc="04090019">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3" w15:restartNumberingAfterBreak="0">
    <w:nsid w:val="112914DB"/>
    <w:multiLevelType w:val="hybridMultilevel"/>
    <w:tmpl w:val="35184F76"/>
    <w:lvl w:ilvl="0" w:tplc="04090019">
      <w:start w:val="1"/>
      <w:numFmt w:val="lowerLetter"/>
      <w:lvlText w:val="%1."/>
      <w:lvlJc w:val="left"/>
      <w:pPr>
        <w:ind w:left="1440" w:hanging="360"/>
      </w:pPr>
    </w:lvl>
    <w:lvl w:ilvl="1" w:tplc="0409001B">
      <w:start w:val="1"/>
      <w:numFmt w:val="lowerRoman"/>
      <w:lvlText w:val="%2."/>
      <w:lvlJc w:val="righ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11801D21"/>
    <w:multiLevelType w:val="hybridMultilevel"/>
    <w:tmpl w:val="D7206082"/>
    <w:lvl w:ilvl="0" w:tplc="27428834">
      <w:start w:val="1"/>
      <w:numFmt w:val="upperLetter"/>
      <w:lvlText w:val="%1."/>
      <w:lvlJc w:val="left"/>
      <w:pPr>
        <w:ind w:left="1080" w:hanging="54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5" w15:restartNumberingAfterBreak="0">
    <w:nsid w:val="128E14A5"/>
    <w:multiLevelType w:val="hybridMultilevel"/>
    <w:tmpl w:val="086C7880"/>
    <w:lvl w:ilvl="0" w:tplc="2DE2A720">
      <w:start w:val="1"/>
      <w:numFmt w:val="decimal"/>
      <w:lvlText w:val="%1)"/>
      <w:lvlJc w:val="left"/>
      <w:pPr>
        <w:ind w:left="720" w:hanging="360"/>
      </w:pPr>
      <w:rPr>
        <w:rFonts w:ascii="Arial" w:hAnsi="Arial" w:cs="Arial" w:hint="default"/>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3222D0A"/>
    <w:multiLevelType w:val="hybridMultilevel"/>
    <w:tmpl w:val="67D822E4"/>
    <w:lvl w:ilvl="0" w:tplc="F6E2F64C">
      <w:start w:val="1"/>
      <w:numFmt w:val="decimal"/>
      <w:lvlText w:val="%1)"/>
      <w:lvlJc w:val="left"/>
      <w:pPr>
        <w:tabs>
          <w:tab w:val="num" w:pos="810"/>
        </w:tabs>
        <w:ind w:left="810" w:hanging="360"/>
      </w:pPr>
      <w:rPr>
        <w:rFonts w:hint="default"/>
        <w:b w:val="0"/>
      </w:rPr>
    </w:lvl>
    <w:lvl w:ilvl="1" w:tplc="89E6BB34">
      <w:numFmt w:val="decimal"/>
      <w:lvlText w:val=""/>
      <w:lvlJc w:val="left"/>
    </w:lvl>
    <w:lvl w:ilvl="2" w:tplc="5BE87064">
      <w:numFmt w:val="decimal"/>
      <w:lvlText w:val=""/>
      <w:lvlJc w:val="left"/>
    </w:lvl>
    <w:lvl w:ilvl="3" w:tplc="08949912">
      <w:numFmt w:val="decimal"/>
      <w:lvlText w:val=""/>
      <w:lvlJc w:val="left"/>
    </w:lvl>
    <w:lvl w:ilvl="4" w:tplc="C7BE3FF2">
      <w:numFmt w:val="decimal"/>
      <w:lvlText w:val=""/>
      <w:lvlJc w:val="left"/>
    </w:lvl>
    <w:lvl w:ilvl="5" w:tplc="9E5812E2">
      <w:numFmt w:val="decimal"/>
      <w:lvlText w:val=""/>
      <w:lvlJc w:val="left"/>
    </w:lvl>
    <w:lvl w:ilvl="6" w:tplc="E118FA04">
      <w:numFmt w:val="decimal"/>
      <w:lvlText w:val=""/>
      <w:lvlJc w:val="left"/>
    </w:lvl>
    <w:lvl w:ilvl="7" w:tplc="1778A374">
      <w:numFmt w:val="decimal"/>
      <w:lvlText w:val=""/>
      <w:lvlJc w:val="left"/>
    </w:lvl>
    <w:lvl w:ilvl="8" w:tplc="01683528">
      <w:numFmt w:val="decimal"/>
      <w:lvlText w:val=""/>
      <w:lvlJc w:val="left"/>
    </w:lvl>
  </w:abstractNum>
  <w:abstractNum w:abstractNumId="17" w15:restartNumberingAfterBreak="0">
    <w:nsid w:val="14314CF8"/>
    <w:multiLevelType w:val="hybridMultilevel"/>
    <w:tmpl w:val="A2C6F396"/>
    <w:lvl w:ilvl="0" w:tplc="04090019">
      <w:start w:val="1"/>
      <w:numFmt w:val="lowerLetter"/>
      <w:lvlText w:val="%1."/>
      <w:lvlJc w:val="left"/>
      <w:pPr>
        <w:tabs>
          <w:tab w:val="num" w:pos="720"/>
        </w:tabs>
        <w:ind w:left="720" w:hanging="360"/>
      </w:pPr>
    </w:lvl>
    <w:lvl w:ilvl="1" w:tplc="5B8436C8">
      <w:start w:val="14"/>
      <w:numFmt w:val="decimal"/>
      <w:lvlText w:val="%2."/>
      <w:lvlJc w:val="left"/>
      <w:pPr>
        <w:ind w:left="1440" w:hanging="360"/>
      </w:pPr>
      <w:rPr>
        <w:rFonts w:hint="default"/>
      </w:rPr>
    </w:lvl>
    <w:lvl w:ilvl="2" w:tplc="1F3209AE">
      <w:start w:val="1"/>
      <w:numFmt w:val="upperLetter"/>
      <w:lvlText w:val="%3."/>
      <w:lvlJc w:val="left"/>
      <w:pPr>
        <w:ind w:left="2340" w:hanging="360"/>
      </w:pPr>
      <w:rPr>
        <w:rFonts w:hint="default"/>
      </w:rPr>
    </w:lvl>
    <w:lvl w:ilvl="3" w:tplc="7B26081E">
      <w:start w:val="9"/>
      <w:numFmt w:val="decimal"/>
      <w:lvlText w:val="%4"/>
      <w:lvlJc w:val="left"/>
      <w:pPr>
        <w:ind w:left="2880" w:hanging="360"/>
      </w:pPr>
      <w:rPr>
        <w:rFonts w:hint="default"/>
      </w:rPr>
    </w:lvl>
    <w:lvl w:ilvl="4" w:tplc="04090015">
      <w:start w:val="1"/>
      <w:numFmt w:val="upp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15076352"/>
    <w:multiLevelType w:val="hybridMultilevel"/>
    <w:tmpl w:val="308A8282"/>
    <w:lvl w:ilvl="0" w:tplc="3814AF32">
      <w:start w:val="1"/>
      <w:numFmt w:val="upperLetter"/>
      <w:lvlText w:val="%1."/>
      <w:lvlJc w:val="left"/>
      <w:pPr>
        <w:ind w:left="1080" w:hanging="360"/>
      </w:pPr>
      <w:rPr>
        <w:b w:val="0"/>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1ACE7C26"/>
    <w:multiLevelType w:val="hybridMultilevel"/>
    <w:tmpl w:val="FA264DB2"/>
    <w:lvl w:ilvl="0" w:tplc="298C47E8">
      <w:start w:val="1"/>
      <w:numFmt w:val="decimal"/>
      <w:lvlText w:val="%1)"/>
      <w:lvlJc w:val="left"/>
      <w:pPr>
        <w:tabs>
          <w:tab w:val="num" w:pos="720"/>
        </w:tabs>
        <w:ind w:left="696" w:hanging="360"/>
      </w:pPr>
    </w:lvl>
    <w:lvl w:ilvl="1" w:tplc="E4785C08">
      <w:start w:val="1"/>
      <w:numFmt w:val="lowerLetter"/>
      <w:lvlText w:val="%2."/>
      <w:lvlJc w:val="left"/>
      <w:pPr>
        <w:tabs>
          <w:tab w:val="num" w:pos="1440"/>
        </w:tabs>
        <w:ind w:left="1416" w:hanging="360"/>
      </w:pPr>
    </w:lvl>
    <w:lvl w:ilvl="2" w:tplc="26588552">
      <w:start w:val="3"/>
      <w:numFmt w:val="upperLetter"/>
      <w:lvlText w:val="%3."/>
      <w:lvlJc w:val="left"/>
      <w:pPr>
        <w:tabs>
          <w:tab w:val="num" w:pos="2340"/>
        </w:tabs>
        <w:ind w:left="2316" w:hanging="360"/>
      </w:pPr>
    </w:lvl>
    <w:lvl w:ilvl="3" w:tplc="2CC85670">
      <w:start w:val="1"/>
      <w:numFmt w:val="lowerLetter"/>
      <w:lvlText w:val="%4)"/>
      <w:lvlJc w:val="left"/>
      <w:pPr>
        <w:tabs>
          <w:tab w:val="num" w:pos="2880"/>
        </w:tabs>
        <w:ind w:left="2856" w:hanging="360"/>
      </w:pPr>
    </w:lvl>
    <w:lvl w:ilvl="4" w:tplc="8774F15C" w:tentative="1">
      <w:start w:val="1"/>
      <w:numFmt w:val="lowerLetter"/>
      <w:lvlText w:val="%5."/>
      <w:lvlJc w:val="left"/>
      <w:pPr>
        <w:tabs>
          <w:tab w:val="num" w:pos="3600"/>
        </w:tabs>
        <w:ind w:left="3576" w:hanging="360"/>
      </w:pPr>
    </w:lvl>
    <w:lvl w:ilvl="5" w:tplc="142E6ED8" w:tentative="1">
      <w:start w:val="1"/>
      <w:numFmt w:val="lowerRoman"/>
      <w:lvlText w:val="%6."/>
      <w:lvlJc w:val="right"/>
      <w:pPr>
        <w:tabs>
          <w:tab w:val="num" w:pos="4320"/>
        </w:tabs>
        <w:ind w:left="4296" w:hanging="180"/>
      </w:pPr>
    </w:lvl>
    <w:lvl w:ilvl="6" w:tplc="DCA2DDE4" w:tentative="1">
      <w:start w:val="1"/>
      <w:numFmt w:val="decimal"/>
      <w:lvlText w:val="%7."/>
      <w:lvlJc w:val="left"/>
      <w:pPr>
        <w:tabs>
          <w:tab w:val="num" w:pos="5040"/>
        </w:tabs>
        <w:ind w:left="5016" w:hanging="360"/>
      </w:pPr>
    </w:lvl>
    <w:lvl w:ilvl="7" w:tplc="0A0271D6" w:tentative="1">
      <w:start w:val="1"/>
      <w:numFmt w:val="lowerLetter"/>
      <w:lvlText w:val="%8."/>
      <w:lvlJc w:val="left"/>
      <w:pPr>
        <w:tabs>
          <w:tab w:val="num" w:pos="5760"/>
        </w:tabs>
        <w:ind w:left="5736" w:hanging="360"/>
      </w:pPr>
    </w:lvl>
    <w:lvl w:ilvl="8" w:tplc="BBAA0B56" w:tentative="1">
      <w:start w:val="1"/>
      <w:numFmt w:val="lowerRoman"/>
      <w:lvlText w:val="%9."/>
      <w:lvlJc w:val="right"/>
      <w:pPr>
        <w:tabs>
          <w:tab w:val="num" w:pos="6480"/>
        </w:tabs>
        <w:ind w:left="6456" w:hanging="180"/>
      </w:pPr>
    </w:lvl>
  </w:abstractNum>
  <w:abstractNum w:abstractNumId="20" w15:restartNumberingAfterBreak="0">
    <w:nsid w:val="1B00036B"/>
    <w:multiLevelType w:val="multilevel"/>
    <w:tmpl w:val="1570D560"/>
    <w:lvl w:ilvl="0">
      <w:start w:val="1"/>
      <w:numFmt w:val="decimal"/>
      <w:lvlText w:val="%1."/>
      <w:lvlJc w:val="left"/>
      <w:pPr>
        <w:ind w:left="360" w:hanging="360"/>
      </w:pPr>
      <w:rPr>
        <w:b w:val="0"/>
        <w:bCs/>
        <w:i w:val="0"/>
        <w:caps/>
        <w:strike w:val="0"/>
        <w:dstrike w:val="0"/>
        <w:vanish w:val="0"/>
        <w:color w:val="auto"/>
        <w:sz w:val="24"/>
        <w:szCs w:val="24"/>
        <w:u w:val="none"/>
        <w:vertAlign w:val="baseline"/>
      </w:rPr>
    </w:lvl>
    <w:lvl w:ilvl="1">
      <w:start w:val="1"/>
      <w:numFmt w:val="upperLetter"/>
      <w:lvlText w:val="%2."/>
      <w:lvlJc w:val="left"/>
      <w:pPr>
        <w:ind w:left="720" w:hanging="360"/>
      </w:pPr>
      <w:rPr>
        <w:rFonts w:ascii="Arial" w:hAnsi="Arial" w:hint="default"/>
        <w:b w:val="0"/>
        <w:caps w:val="0"/>
        <w:strike w:val="0"/>
        <w:dstrike w:val="0"/>
        <w:vanish w:val="0"/>
        <w:color w:val="auto"/>
        <w:sz w:val="24"/>
        <w:szCs w:val="24"/>
        <w:u w:val="none"/>
        <w:vertAlign w:val="baseline"/>
      </w:rPr>
    </w:lvl>
    <w:lvl w:ilvl="2">
      <w:start w:val="1"/>
      <w:numFmt w:val="decimal"/>
      <w:lvlText w:val="%3)"/>
      <w:lvlJc w:val="left"/>
      <w:pPr>
        <w:ind w:left="1080" w:hanging="360"/>
      </w:pPr>
      <w:rPr>
        <w:rFonts w:ascii="Arial" w:hAnsi="Arial" w:hint="default"/>
        <w:caps w:val="0"/>
        <w:strike w:val="0"/>
        <w:dstrike w:val="0"/>
        <w:vanish w:val="0"/>
        <w:sz w:val="22"/>
        <w:u w:val="none"/>
        <w:vertAlign w:val="baseline"/>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1" w15:restartNumberingAfterBreak="0">
    <w:nsid w:val="1D724DCC"/>
    <w:multiLevelType w:val="hybridMultilevel"/>
    <w:tmpl w:val="B0C295FE"/>
    <w:lvl w:ilvl="0" w:tplc="A47EFD46">
      <w:start w:val="5"/>
      <w:numFmt w:val="upperLetter"/>
      <w:lvlText w:val="%1."/>
      <w:lvlJc w:val="left"/>
      <w:pPr>
        <w:ind w:left="1260" w:hanging="360"/>
      </w:pPr>
      <w:rPr>
        <w:rFonts w:cs="Arial" w:hint="default"/>
        <w:b w:val="0"/>
        <w:i w:val="0"/>
        <w:color w:val="auto"/>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DD36AA2"/>
    <w:multiLevelType w:val="hybridMultilevel"/>
    <w:tmpl w:val="189432A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3" w15:restartNumberingAfterBreak="0">
    <w:nsid w:val="1E043840"/>
    <w:multiLevelType w:val="hybridMultilevel"/>
    <w:tmpl w:val="564AA63C"/>
    <w:lvl w:ilvl="0" w:tplc="6C6030CE">
      <w:start w:val="4"/>
      <w:numFmt w:val="lowerLetter"/>
      <w:lvlText w:val="%1."/>
      <w:lvlJc w:val="left"/>
      <w:pPr>
        <w:ind w:left="720" w:hanging="360"/>
      </w:pPr>
      <w:rPr>
        <w:rFonts w:ascii="Arial" w:eastAsia="Arial" w:hAnsi="Arial" w:cs="Arial" w:hint="default"/>
        <w:b w:val="0"/>
        <w:bCs w:val="0"/>
        <w:i w:val="0"/>
        <w:iCs w:val="0"/>
        <w:spacing w:val="0"/>
        <w:w w:val="10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F400720"/>
    <w:multiLevelType w:val="hybridMultilevel"/>
    <w:tmpl w:val="1EC6FC8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13C2D9D"/>
    <w:multiLevelType w:val="hybridMultilevel"/>
    <w:tmpl w:val="05D293BC"/>
    <w:lvl w:ilvl="0" w:tplc="0409000F">
      <w:start w:val="1"/>
      <w:numFmt w:val="decimal"/>
      <w:lvlText w:val="%1."/>
      <w:lvlJc w:val="left"/>
      <w:pPr>
        <w:tabs>
          <w:tab w:val="num" w:pos="1620"/>
        </w:tabs>
        <w:ind w:left="1620" w:hanging="547"/>
      </w:pPr>
      <w:rPr>
        <w:rFonts w:hint="default"/>
      </w:rPr>
    </w:lvl>
    <w:lvl w:ilvl="1" w:tplc="0409000F">
      <w:start w:val="1"/>
      <w:numFmt w:val="decimal"/>
      <w:lvlText w:val="%2."/>
      <w:lvlJc w:val="left"/>
      <w:pPr>
        <w:ind w:left="1440" w:hanging="360"/>
      </w:pPr>
    </w:lvl>
    <w:lvl w:ilvl="2" w:tplc="0409001B">
      <w:start w:val="1"/>
      <w:numFmt w:val="lowerRoman"/>
      <w:lvlText w:val="%3."/>
      <w:lvlJc w:val="right"/>
      <w:pPr>
        <w:tabs>
          <w:tab w:val="num" w:pos="2873"/>
        </w:tabs>
        <w:ind w:left="2873" w:hanging="180"/>
      </w:pPr>
    </w:lvl>
    <w:lvl w:ilvl="3" w:tplc="0409000F">
      <w:start w:val="1"/>
      <w:numFmt w:val="decimal"/>
      <w:lvlText w:val="%4."/>
      <w:lvlJc w:val="left"/>
      <w:pPr>
        <w:tabs>
          <w:tab w:val="num" w:pos="3593"/>
        </w:tabs>
        <w:ind w:left="3593" w:hanging="360"/>
      </w:pPr>
    </w:lvl>
    <w:lvl w:ilvl="4" w:tplc="04090019" w:tentative="1">
      <w:start w:val="1"/>
      <w:numFmt w:val="lowerLetter"/>
      <w:lvlText w:val="%5."/>
      <w:lvlJc w:val="left"/>
      <w:pPr>
        <w:tabs>
          <w:tab w:val="num" w:pos="4313"/>
        </w:tabs>
        <w:ind w:left="4313" w:hanging="360"/>
      </w:pPr>
    </w:lvl>
    <w:lvl w:ilvl="5" w:tplc="0409001B" w:tentative="1">
      <w:start w:val="1"/>
      <w:numFmt w:val="lowerRoman"/>
      <w:lvlText w:val="%6."/>
      <w:lvlJc w:val="right"/>
      <w:pPr>
        <w:tabs>
          <w:tab w:val="num" w:pos="5033"/>
        </w:tabs>
        <w:ind w:left="5033" w:hanging="180"/>
      </w:pPr>
    </w:lvl>
    <w:lvl w:ilvl="6" w:tplc="0409000F" w:tentative="1">
      <w:start w:val="1"/>
      <w:numFmt w:val="decimal"/>
      <w:lvlText w:val="%7."/>
      <w:lvlJc w:val="left"/>
      <w:pPr>
        <w:tabs>
          <w:tab w:val="num" w:pos="5753"/>
        </w:tabs>
        <w:ind w:left="5753" w:hanging="360"/>
      </w:pPr>
    </w:lvl>
    <w:lvl w:ilvl="7" w:tplc="04090019" w:tentative="1">
      <w:start w:val="1"/>
      <w:numFmt w:val="lowerLetter"/>
      <w:lvlText w:val="%8."/>
      <w:lvlJc w:val="left"/>
      <w:pPr>
        <w:tabs>
          <w:tab w:val="num" w:pos="6473"/>
        </w:tabs>
        <w:ind w:left="6473" w:hanging="360"/>
      </w:pPr>
    </w:lvl>
    <w:lvl w:ilvl="8" w:tplc="0409001B" w:tentative="1">
      <w:start w:val="1"/>
      <w:numFmt w:val="lowerRoman"/>
      <w:lvlText w:val="%9."/>
      <w:lvlJc w:val="right"/>
      <w:pPr>
        <w:tabs>
          <w:tab w:val="num" w:pos="7193"/>
        </w:tabs>
        <w:ind w:left="7193" w:hanging="180"/>
      </w:pPr>
    </w:lvl>
  </w:abstractNum>
  <w:abstractNum w:abstractNumId="26" w15:restartNumberingAfterBreak="0">
    <w:nsid w:val="21597B8F"/>
    <w:multiLevelType w:val="hybridMultilevel"/>
    <w:tmpl w:val="D6343D5A"/>
    <w:lvl w:ilvl="0" w:tplc="F42AA71C">
      <w:start w:val="1"/>
      <w:numFmt w:val="lowerLetter"/>
      <w:lvlText w:val="%1."/>
      <w:lvlJc w:val="left"/>
      <w:pPr>
        <w:ind w:left="1440" w:hanging="360"/>
      </w:pPr>
      <w:rPr>
        <w:i w:val="0"/>
        <w:iCs w:val="0"/>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21F86AA0"/>
    <w:multiLevelType w:val="hybridMultilevel"/>
    <w:tmpl w:val="A5BEE6D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2B10665"/>
    <w:multiLevelType w:val="hybridMultilevel"/>
    <w:tmpl w:val="4EAC94C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26442BEE"/>
    <w:multiLevelType w:val="hybridMultilevel"/>
    <w:tmpl w:val="E61A01F6"/>
    <w:lvl w:ilvl="0" w:tplc="04090011">
      <w:start w:val="1"/>
      <w:numFmt w:val="decimal"/>
      <w:lvlText w:val="%1)"/>
      <w:lvlJc w:val="left"/>
      <w:pPr>
        <w:ind w:left="5760" w:hanging="360"/>
      </w:pPr>
    </w:lvl>
    <w:lvl w:ilvl="1" w:tplc="04090019" w:tentative="1">
      <w:start w:val="1"/>
      <w:numFmt w:val="lowerLetter"/>
      <w:lvlText w:val="%2."/>
      <w:lvlJc w:val="left"/>
      <w:pPr>
        <w:ind w:left="6480" w:hanging="360"/>
      </w:pPr>
    </w:lvl>
    <w:lvl w:ilvl="2" w:tplc="0409001B" w:tentative="1">
      <w:start w:val="1"/>
      <w:numFmt w:val="lowerRoman"/>
      <w:lvlText w:val="%3."/>
      <w:lvlJc w:val="right"/>
      <w:pPr>
        <w:ind w:left="7200" w:hanging="180"/>
      </w:pPr>
    </w:lvl>
    <w:lvl w:ilvl="3" w:tplc="0409000F" w:tentative="1">
      <w:start w:val="1"/>
      <w:numFmt w:val="decimal"/>
      <w:lvlText w:val="%4."/>
      <w:lvlJc w:val="left"/>
      <w:pPr>
        <w:ind w:left="7920" w:hanging="360"/>
      </w:pPr>
    </w:lvl>
    <w:lvl w:ilvl="4" w:tplc="04090019" w:tentative="1">
      <w:start w:val="1"/>
      <w:numFmt w:val="lowerLetter"/>
      <w:lvlText w:val="%5."/>
      <w:lvlJc w:val="left"/>
      <w:pPr>
        <w:ind w:left="8640" w:hanging="360"/>
      </w:pPr>
    </w:lvl>
    <w:lvl w:ilvl="5" w:tplc="0409001B" w:tentative="1">
      <w:start w:val="1"/>
      <w:numFmt w:val="lowerRoman"/>
      <w:lvlText w:val="%6."/>
      <w:lvlJc w:val="right"/>
      <w:pPr>
        <w:ind w:left="9360" w:hanging="180"/>
      </w:pPr>
    </w:lvl>
    <w:lvl w:ilvl="6" w:tplc="0409000F" w:tentative="1">
      <w:start w:val="1"/>
      <w:numFmt w:val="decimal"/>
      <w:lvlText w:val="%7."/>
      <w:lvlJc w:val="left"/>
      <w:pPr>
        <w:ind w:left="10080" w:hanging="360"/>
      </w:pPr>
    </w:lvl>
    <w:lvl w:ilvl="7" w:tplc="04090019" w:tentative="1">
      <w:start w:val="1"/>
      <w:numFmt w:val="lowerLetter"/>
      <w:lvlText w:val="%8."/>
      <w:lvlJc w:val="left"/>
      <w:pPr>
        <w:ind w:left="10800" w:hanging="360"/>
      </w:pPr>
    </w:lvl>
    <w:lvl w:ilvl="8" w:tplc="0409001B" w:tentative="1">
      <w:start w:val="1"/>
      <w:numFmt w:val="lowerRoman"/>
      <w:lvlText w:val="%9."/>
      <w:lvlJc w:val="right"/>
      <w:pPr>
        <w:ind w:left="11520" w:hanging="180"/>
      </w:pPr>
    </w:lvl>
  </w:abstractNum>
  <w:abstractNum w:abstractNumId="30" w15:restartNumberingAfterBreak="0">
    <w:nsid w:val="28B5701F"/>
    <w:multiLevelType w:val="hybridMultilevel"/>
    <w:tmpl w:val="2F30A1C4"/>
    <w:lvl w:ilvl="0" w:tplc="A6CA01B8">
      <w:start w:val="2"/>
      <w:numFmt w:val="decimal"/>
      <w:lvlText w:val="%1."/>
      <w:lvlJc w:val="left"/>
      <w:pPr>
        <w:ind w:left="2341" w:hanging="361"/>
      </w:pPr>
      <w:rPr>
        <w:rFonts w:hint="default"/>
        <w:spacing w:val="0"/>
        <w:w w:val="1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8D771F0"/>
    <w:multiLevelType w:val="hybridMultilevel"/>
    <w:tmpl w:val="361895EC"/>
    <w:lvl w:ilvl="0" w:tplc="24565518">
      <w:start w:val="1"/>
      <w:numFmt w:val="upperLetter"/>
      <w:lvlText w:val="%1."/>
      <w:lvlJc w:val="left"/>
      <w:pPr>
        <w:ind w:left="1440" w:hanging="360"/>
      </w:pPr>
      <w:rPr>
        <w:color w:val="auto"/>
        <w:sz w:val="22"/>
        <w:szCs w:val="22"/>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28DF1E55"/>
    <w:multiLevelType w:val="hybridMultilevel"/>
    <w:tmpl w:val="D4BEF3C8"/>
    <w:lvl w:ilvl="0" w:tplc="04090015">
      <w:start w:val="1"/>
      <w:numFmt w:val="upperLetter"/>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33" w15:restartNumberingAfterBreak="0">
    <w:nsid w:val="2BE94D27"/>
    <w:multiLevelType w:val="hybridMultilevel"/>
    <w:tmpl w:val="DC22AEBE"/>
    <w:lvl w:ilvl="0" w:tplc="22B00FBE">
      <w:start w:val="1"/>
      <w:numFmt w:val="upperLetter"/>
      <w:lvlText w:val="%1."/>
      <w:lvlJc w:val="left"/>
      <w:pPr>
        <w:ind w:left="1080" w:hanging="360"/>
      </w:pPr>
      <w:rPr>
        <w:sz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2C852712"/>
    <w:multiLevelType w:val="hybridMultilevel"/>
    <w:tmpl w:val="1B0E31C0"/>
    <w:lvl w:ilvl="0" w:tplc="22427F20">
      <w:start w:val="3"/>
      <w:numFmt w:val="decimal"/>
      <w:lvlText w:val="%1)"/>
      <w:lvlJc w:val="left"/>
      <w:pPr>
        <w:tabs>
          <w:tab w:val="num" w:pos="720"/>
        </w:tabs>
        <w:ind w:left="720" w:hanging="360"/>
      </w:pPr>
      <w:rPr>
        <w:rFonts w:hint="default"/>
      </w:rPr>
    </w:lvl>
    <w:lvl w:ilvl="1" w:tplc="DEE6E18A">
      <w:start w:val="1"/>
      <w:numFmt w:val="lowerLetter"/>
      <w:lvlText w:val="%2."/>
      <w:lvlJc w:val="left"/>
      <w:pPr>
        <w:ind w:left="1440" w:hanging="360"/>
      </w:pPr>
      <w:rPr>
        <w:rFonts w:ascii="Arial" w:hAnsi="Arial" w:cs="Arial" w:hint="default"/>
        <w:i w:val="0"/>
        <w:iCs w:val="0"/>
        <w:color w:val="auto"/>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2CA31804"/>
    <w:multiLevelType w:val="hybridMultilevel"/>
    <w:tmpl w:val="22A6894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2CDD566D"/>
    <w:multiLevelType w:val="hybridMultilevel"/>
    <w:tmpl w:val="B0A0999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2CEF099F"/>
    <w:multiLevelType w:val="hybridMultilevel"/>
    <w:tmpl w:val="98B61E7A"/>
    <w:lvl w:ilvl="0" w:tplc="CCF2EF76">
      <w:start w:val="15"/>
      <w:numFmt w:val="decimal"/>
      <w:lvlText w:val="%1."/>
      <w:lvlJc w:val="left"/>
      <w:pPr>
        <w:ind w:left="4501" w:hanging="361"/>
      </w:pPr>
      <w:rPr>
        <w:rFonts w:hint="default"/>
        <w:b w:val="0"/>
        <w:bCs w:val="0"/>
        <w:i w:val="0"/>
        <w:iCs w:val="0"/>
        <w:spacing w:val="0"/>
        <w:w w:val="10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2CFB4238"/>
    <w:multiLevelType w:val="hybridMultilevel"/>
    <w:tmpl w:val="F9B67132"/>
    <w:lvl w:ilvl="0" w:tplc="FF1C79F0">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2D635E6B"/>
    <w:multiLevelType w:val="hybridMultilevel"/>
    <w:tmpl w:val="A940AD40"/>
    <w:lvl w:ilvl="0" w:tplc="FFFFFFFF">
      <w:start w:val="1"/>
      <w:numFmt w:val="lowerLetter"/>
      <w:lvlText w:val="%1."/>
      <w:lvlJc w:val="left"/>
      <w:pPr>
        <w:ind w:left="1440" w:hanging="360"/>
      </w:pPr>
      <w:rPr>
        <w:rFonts w:ascii="Arial" w:hAnsi="Arial" w:cs="Aria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40" w15:restartNumberingAfterBreak="0">
    <w:nsid w:val="2E133B27"/>
    <w:multiLevelType w:val="hybridMultilevel"/>
    <w:tmpl w:val="3E72FADE"/>
    <w:lvl w:ilvl="0" w:tplc="D42E74F6">
      <w:start w:val="1"/>
      <w:numFmt w:val="upperLetter"/>
      <w:lvlText w:val="%1."/>
      <w:lvlJc w:val="left"/>
      <w:pPr>
        <w:tabs>
          <w:tab w:val="num" w:pos="720"/>
        </w:tabs>
        <w:ind w:left="720" w:hanging="360"/>
      </w:pPr>
      <w:rPr>
        <w:color w:val="000000"/>
      </w:rPr>
    </w:lvl>
    <w:lvl w:ilvl="1" w:tplc="04090019" w:tentative="1">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15:restartNumberingAfterBreak="0">
    <w:nsid w:val="2FB91922"/>
    <w:multiLevelType w:val="hybridMultilevel"/>
    <w:tmpl w:val="0B065C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2" w15:restartNumberingAfterBreak="0">
    <w:nsid w:val="334228BB"/>
    <w:multiLevelType w:val="hybridMultilevel"/>
    <w:tmpl w:val="151C276A"/>
    <w:lvl w:ilvl="0" w:tplc="EFC889A0">
      <w:start w:val="2"/>
      <w:numFmt w:val="decimal"/>
      <w:lvlText w:val="%1)"/>
      <w:lvlJc w:val="left"/>
      <w:pPr>
        <w:tabs>
          <w:tab w:val="num" w:pos="720"/>
        </w:tabs>
        <w:ind w:left="720" w:hanging="360"/>
      </w:pPr>
      <w:rPr>
        <w:rFonts w:hint="default"/>
      </w:rPr>
    </w:lvl>
    <w:lvl w:ilvl="1" w:tplc="94AE78A6">
      <w:start w:val="1"/>
      <w:numFmt w:val="lowerLetter"/>
      <w:lvlText w:val="%2."/>
      <w:lvlJc w:val="left"/>
      <w:pPr>
        <w:ind w:left="1440" w:hanging="360"/>
      </w:pPr>
      <w:rPr>
        <w:rFonts w:ascii="Arial" w:eastAsia="Times New Roman" w:hAnsi="Arial" w:cs="Times New Roman"/>
        <w:color w:val="auto"/>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36F6D00"/>
    <w:multiLevelType w:val="hybridMultilevel"/>
    <w:tmpl w:val="6ACCA17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5025227"/>
    <w:multiLevelType w:val="hybridMultilevel"/>
    <w:tmpl w:val="6EA411F2"/>
    <w:lvl w:ilvl="0" w:tplc="ACD29D94">
      <w:start w:val="1"/>
      <w:numFmt w:val="decimal"/>
      <w:lvlText w:val="%1."/>
      <w:lvlJc w:val="left"/>
      <w:pPr>
        <w:ind w:left="990" w:hanging="360"/>
      </w:pPr>
      <w:rPr>
        <w:rFonts w:cs="Arial" w:hint="default"/>
        <w:b w:val="0"/>
        <w:color w:val="000000"/>
        <w:sz w:val="22"/>
      </w:rPr>
    </w:lvl>
    <w:lvl w:ilvl="1" w:tplc="B0F2D62C">
      <w:start w:val="1"/>
      <w:numFmt w:val="lowerLetter"/>
      <w:lvlText w:val="%2."/>
      <w:lvlJc w:val="left"/>
      <w:pPr>
        <w:ind w:left="900" w:hanging="360"/>
      </w:pPr>
      <w:rPr>
        <w:rFonts w:ascii="Arial" w:eastAsia="Times New Roman" w:hAnsi="Arial" w:cs="Arial"/>
        <w:b w:val="0"/>
        <w:i w:val="0"/>
        <w:color w:val="000000"/>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374F0F62"/>
    <w:multiLevelType w:val="hybridMultilevel"/>
    <w:tmpl w:val="38C2B316"/>
    <w:lvl w:ilvl="0" w:tplc="E1DA23A0">
      <w:start w:val="4"/>
      <w:numFmt w:val="decimal"/>
      <w:lvlText w:val="%1."/>
      <w:lvlJc w:val="left"/>
      <w:pPr>
        <w:ind w:left="720" w:hanging="360"/>
      </w:pPr>
      <w:rPr>
        <w:rFonts w:hint="default"/>
        <w:strike w:val="0"/>
        <w:dstrike w:val="0"/>
        <w:u w:val="none"/>
        <w:effect w:val="none"/>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9">
      <w:start w:val="1"/>
      <w:numFmt w:val="lowerLetter"/>
      <w:lvlText w:val="%6."/>
      <w:lvlJc w:val="left"/>
      <w:pPr>
        <w:ind w:left="4500" w:hanging="360"/>
      </w:pPr>
    </w:lvl>
    <w:lvl w:ilvl="6" w:tplc="0409001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38682B1E"/>
    <w:multiLevelType w:val="hybridMultilevel"/>
    <w:tmpl w:val="6360C098"/>
    <w:lvl w:ilvl="0" w:tplc="0409001B">
      <w:start w:val="1"/>
      <w:numFmt w:val="lowerRoman"/>
      <w:lvlText w:val="%1."/>
      <w:lvlJc w:val="right"/>
      <w:pPr>
        <w:tabs>
          <w:tab w:val="num" w:pos="2950"/>
        </w:tabs>
        <w:ind w:left="2950" w:hanging="360"/>
      </w:pPr>
      <w:rPr>
        <w:rFonts w:hint="default"/>
        <w:b w:val="0"/>
        <w:sz w:val="24"/>
        <w:szCs w:val="24"/>
      </w:rPr>
    </w:lvl>
    <w:lvl w:ilvl="1" w:tplc="33EAFAF2">
      <w:start w:val="1"/>
      <w:numFmt w:val="upperLetter"/>
      <w:lvlText w:val="%2)"/>
      <w:lvlJc w:val="left"/>
      <w:pPr>
        <w:tabs>
          <w:tab w:val="num" w:pos="3298"/>
        </w:tabs>
        <w:ind w:left="3298" w:hanging="936"/>
      </w:pPr>
      <w:rPr>
        <w:rFonts w:hint="default"/>
        <w:b w:val="0"/>
        <w:sz w:val="20"/>
        <w:szCs w:val="20"/>
      </w:rPr>
    </w:lvl>
    <w:lvl w:ilvl="2" w:tplc="2B026BCA">
      <w:start w:val="1"/>
      <w:numFmt w:val="bullet"/>
      <w:lvlText w:val=""/>
      <w:lvlJc w:val="left"/>
      <w:pPr>
        <w:tabs>
          <w:tab w:val="num" w:pos="3298"/>
        </w:tabs>
        <w:ind w:left="3298" w:firstLine="0"/>
      </w:pPr>
      <w:rPr>
        <w:rFonts w:ascii="Symbol" w:hAnsi="Symbol" w:hint="default"/>
        <w:b w:val="0"/>
        <w:sz w:val="24"/>
        <w:szCs w:val="24"/>
      </w:rPr>
    </w:lvl>
    <w:lvl w:ilvl="3" w:tplc="0409000F">
      <w:start w:val="1"/>
      <w:numFmt w:val="decimal"/>
      <w:lvlText w:val="%4."/>
      <w:lvlJc w:val="left"/>
      <w:pPr>
        <w:tabs>
          <w:tab w:val="num" w:pos="5242"/>
        </w:tabs>
        <w:ind w:left="5242" w:hanging="360"/>
      </w:pPr>
    </w:lvl>
    <w:lvl w:ilvl="4" w:tplc="04090019" w:tentative="1">
      <w:start w:val="1"/>
      <w:numFmt w:val="lowerLetter"/>
      <w:lvlText w:val="%5."/>
      <w:lvlJc w:val="left"/>
      <w:pPr>
        <w:tabs>
          <w:tab w:val="num" w:pos="5962"/>
        </w:tabs>
        <w:ind w:left="5962" w:hanging="360"/>
      </w:pPr>
    </w:lvl>
    <w:lvl w:ilvl="5" w:tplc="0409001B" w:tentative="1">
      <w:start w:val="1"/>
      <w:numFmt w:val="lowerRoman"/>
      <w:lvlText w:val="%6."/>
      <w:lvlJc w:val="right"/>
      <w:pPr>
        <w:tabs>
          <w:tab w:val="num" w:pos="6682"/>
        </w:tabs>
        <w:ind w:left="6682" w:hanging="180"/>
      </w:pPr>
    </w:lvl>
    <w:lvl w:ilvl="6" w:tplc="0409000F" w:tentative="1">
      <w:start w:val="1"/>
      <w:numFmt w:val="decimal"/>
      <w:lvlText w:val="%7."/>
      <w:lvlJc w:val="left"/>
      <w:pPr>
        <w:tabs>
          <w:tab w:val="num" w:pos="7402"/>
        </w:tabs>
        <w:ind w:left="7402" w:hanging="360"/>
      </w:pPr>
    </w:lvl>
    <w:lvl w:ilvl="7" w:tplc="04090019" w:tentative="1">
      <w:start w:val="1"/>
      <w:numFmt w:val="lowerLetter"/>
      <w:lvlText w:val="%8."/>
      <w:lvlJc w:val="left"/>
      <w:pPr>
        <w:tabs>
          <w:tab w:val="num" w:pos="8122"/>
        </w:tabs>
        <w:ind w:left="8122" w:hanging="360"/>
      </w:pPr>
    </w:lvl>
    <w:lvl w:ilvl="8" w:tplc="0409001B" w:tentative="1">
      <w:start w:val="1"/>
      <w:numFmt w:val="lowerRoman"/>
      <w:lvlText w:val="%9."/>
      <w:lvlJc w:val="right"/>
      <w:pPr>
        <w:tabs>
          <w:tab w:val="num" w:pos="8842"/>
        </w:tabs>
        <w:ind w:left="8842" w:hanging="180"/>
      </w:pPr>
    </w:lvl>
  </w:abstractNum>
  <w:abstractNum w:abstractNumId="47" w15:restartNumberingAfterBreak="0">
    <w:nsid w:val="38F8347B"/>
    <w:multiLevelType w:val="hybridMultilevel"/>
    <w:tmpl w:val="3C7CB0CC"/>
    <w:lvl w:ilvl="0" w:tplc="182E0D38">
      <w:start w:val="1"/>
      <w:numFmt w:val="decimal"/>
      <w:lvlText w:val="%1."/>
      <w:lvlJc w:val="left"/>
      <w:pPr>
        <w:ind w:left="491" w:hanging="308"/>
      </w:pPr>
      <w:rPr>
        <w:rFonts w:ascii="Arial" w:eastAsia="Arial" w:hAnsi="Arial" w:hint="default"/>
        <w:spacing w:val="-1"/>
        <w:w w:val="100"/>
        <w:sz w:val="22"/>
        <w:szCs w:val="22"/>
      </w:rPr>
    </w:lvl>
    <w:lvl w:ilvl="1" w:tplc="7D72E49C">
      <w:start w:val="1"/>
      <w:numFmt w:val="bullet"/>
      <w:lvlText w:val="•"/>
      <w:lvlJc w:val="left"/>
      <w:pPr>
        <w:ind w:left="1420" w:hanging="308"/>
      </w:pPr>
      <w:rPr>
        <w:rFonts w:hint="default"/>
      </w:rPr>
    </w:lvl>
    <w:lvl w:ilvl="2" w:tplc="ED92B20A">
      <w:start w:val="1"/>
      <w:numFmt w:val="bullet"/>
      <w:lvlText w:val="•"/>
      <w:lvlJc w:val="left"/>
      <w:pPr>
        <w:ind w:left="2340" w:hanging="308"/>
      </w:pPr>
      <w:rPr>
        <w:rFonts w:hint="default"/>
      </w:rPr>
    </w:lvl>
    <w:lvl w:ilvl="3" w:tplc="A8C62AEE">
      <w:start w:val="1"/>
      <w:numFmt w:val="bullet"/>
      <w:lvlText w:val="•"/>
      <w:lvlJc w:val="left"/>
      <w:pPr>
        <w:ind w:left="3260" w:hanging="308"/>
      </w:pPr>
      <w:rPr>
        <w:rFonts w:hint="default"/>
      </w:rPr>
    </w:lvl>
    <w:lvl w:ilvl="4" w:tplc="3B5208CE">
      <w:start w:val="1"/>
      <w:numFmt w:val="bullet"/>
      <w:lvlText w:val="•"/>
      <w:lvlJc w:val="left"/>
      <w:pPr>
        <w:ind w:left="4180" w:hanging="308"/>
      </w:pPr>
      <w:rPr>
        <w:rFonts w:hint="default"/>
      </w:rPr>
    </w:lvl>
    <w:lvl w:ilvl="5" w:tplc="2B06D42E">
      <w:start w:val="1"/>
      <w:numFmt w:val="bullet"/>
      <w:lvlText w:val="•"/>
      <w:lvlJc w:val="left"/>
      <w:pPr>
        <w:ind w:left="5100" w:hanging="308"/>
      </w:pPr>
      <w:rPr>
        <w:rFonts w:hint="default"/>
      </w:rPr>
    </w:lvl>
    <w:lvl w:ilvl="6" w:tplc="8AB25660">
      <w:start w:val="1"/>
      <w:numFmt w:val="bullet"/>
      <w:lvlText w:val="•"/>
      <w:lvlJc w:val="left"/>
      <w:pPr>
        <w:ind w:left="6020" w:hanging="308"/>
      </w:pPr>
      <w:rPr>
        <w:rFonts w:hint="default"/>
      </w:rPr>
    </w:lvl>
    <w:lvl w:ilvl="7" w:tplc="3774E55C">
      <w:start w:val="1"/>
      <w:numFmt w:val="bullet"/>
      <w:lvlText w:val="•"/>
      <w:lvlJc w:val="left"/>
      <w:pPr>
        <w:ind w:left="6940" w:hanging="308"/>
      </w:pPr>
      <w:rPr>
        <w:rFonts w:hint="default"/>
      </w:rPr>
    </w:lvl>
    <w:lvl w:ilvl="8" w:tplc="795A0100">
      <w:start w:val="1"/>
      <w:numFmt w:val="bullet"/>
      <w:lvlText w:val="•"/>
      <w:lvlJc w:val="left"/>
      <w:pPr>
        <w:ind w:left="7860" w:hanging="308"/>
      </w:pPr>
      <w:rPr>
        <w:rFonts w:hint="default"/>
      </w:rPr>
    </w:lvl>
  </w:abstractNum>
  <w:abstractNum w:abstractNumId="48" w15:restartNumberingAfterBreak="0">
    <w:nsid w:val="3A8B3252"/>
    <w:multiLevelType w:val="hybridMultilevel"/>
    <w:tmpl w:val="F8FEB74C"/>
    <w:lvl w:ilvl="0" w:tplc="58728B52">
      <w:start w:val="1"/>
      <w:numFmt w:val="decimal"/>
      <w:lvlText w:val="%1."/>
      <w:lvlJc w:val="left"/>
      <w:pPr>
        <w:ind w:left="1440" w:hanging="360"/>
      </w:pPr>
      <w:rPr>
        <w:rFonts w:cs="Arial" w:hint="default"/>
        <w:color w:val="auto"/>
      </w:rPr>
    </w:lvl>
    <w:lvl w:ilvl="1" w:tplc="04090019" w:tentative="1">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9" w15:restartNumberingAfterBreak="0">
    <w:nsid w:val="3ADF4026"/>
    <w:multiLevelType w:val="hybridMultilevel"/>
    <w:tmpl w:val="8A36B626"/>
    <w:lvl w:ilvl="0" w:tplc="A3B4CA40">
      <w:start w:val="4"/>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3D2D2A38"/>
    <w:multiLevelType w:val="hybridMultilevel"/>
    <w:tmpl w:val="BD388C6E"/>
    <w:lvl w:ilvl="0" w:tplc="C84A736A">
      <w:start w:val="2"/>
      <w:numFmt w:val="lowerLetter"/>
      <w:lvlText w:val="%1)"/>
      <w:lvlJc w:val="left"/>
      <w:pPr>
        <w:tabs>
          <w:tab w:val="num" w:pos="1215"/>
        </w:tabs>
        <w:ind w:left="1215" w:hanging="360"/>
      </w:pPr>
      <w:rPr>
        <w:rFonts w:hint="default"/>
      </w:rPr>
    </w:lvl>
    <w:lvl w:ilvl="1" w:tplc="21901B92">
      <w:start w:val="1"/>
      <w:numFmt w:val="lowerLetter"/>
      <w:lvlText w:val="%2)"/>
      <w:lvlJc w:val="left"/>
      <w:pPr>
        <w:tabs>
          <w:tab w:val="num" w:pos="720"/>
        </w:tabs>
        <w:ind w:left="720" w:hanging="360"/>
      </w:pPr>
      <w:rPr>
        <w:rFonts w:ascii="Arial" w:hAnsi="Arial" w:cs="Arial" w:hint="default"/>
      </w:rPr>
    </w:lvl>
    <w:lvl w:ilvl="2" w:tplc="F8B842A0">
      <w:start w:val="1"/>
      <w:numFmt w:val="lowerRoman"/>
      <w:lvlText w:val="%3)"/>
      <w:lvlJc w:val="left"/>
      <w:pPr>
        <w:tabs>
          <w:tab w:val="num" w:pos="1080"/>
        </w:tabs>
        <w:ind w:left="1080" w:hanging="360"/>
      </w:pPr>
      <w:rPr>
        <w:rFonts w:hint="default"/>
      </w:rPr>
    </w:lvl>
    <w:lvl w:ilvl="3" w:tplc="806C2310">
      <w:start w:val="1"/>
      <w:numFmt w:val="decimal"/>
      <w:lvlText w:val="(%4)"/>
      <w:lvlJc w:val="left"/>
      <w:pPr>
        <w:tabs>
          <w:tab w:val="num" w:pos="1440"/>
        </w:tabs>
        <w:ind w:left="1440" w:hanging="360"/>
      </w:pPr>
      <w:rPr>
        <w:rFonts w:hint="default"/>
      </w:rPr>
    </w:lvl>
    <w:lvl w:ilvl="4" w:tplc="A4D62CDA">
      <w:start w:val="1"/>
      <w:numFmt w:val="lowerLetter"/>
      <w:lvlText w:val="(%5)"/>
      <w:lvlJc w:val="left"/>
      <w:pPr>
        <w:tabs>
          <w:tab w:val="num" w:pos="1800"/>
        </w:tabs>
        <w:ind w:left="1800" w:hanging="360"/>
      </w:pPr>
      <w:rPr>
        <w:rFonts w:hint="default"/>
      </w:rPr>
    </w:lvl>
    <w:lvl w:ilvl="5" w:tplc="03F04610">
      <w:start w:val="1"/>
      <w:numFmt w:val="lowerRoman"/>
      <w:lvlText w:val="(%6)"/>
      <w:lvlJc w:val="left"/>
      <w:pPr>
        <w:tabs>
          <w:tab w:val="num" w:pos="2160"/>
        </w:tabs>
        <w:ind w:left="2160" w:hanging="360"/>
      </w:pPr>
      <w:rPr>
        <w:rFonts w:hint="default"/>
      </w:rPr>
    </w:lvl>
    <w:lvl w:ilvl="6" w:tplc="5A7826CE">
      <w:start w:val="1"/>
      <w:numFmt w:val="decimal"/>
      <w:lvlText w:val="%7."/>
      <w:lvlJc w:val="left"/>
      <w:pPr>
        <w:tabs>
          <w:tab w:val="num" w:pos="2520"/>
        </w:tabs>
        <w:ind w:left="2520" w:hanging="360"/>
      </w:pPr>
      <w:rPr>
        <w:rFonts w:hint="default"/>
      </w:rPr>
    </w:lvl>
    <w:lvl w:ilvl="7" w:tplc="05DE8760">
      <w:start w:val="1"/>
      <w:numFmt w:val="lowerLetter"/>
      <w:lvlText w:val="%8."/>
      <w:lvlJc w:val="left"/>
      <w:pPr>
        <w:tabs>
          <w:tab w:val="num" w:pos="2880"/>
        </w:tabs>
        <w:ind w:left="2880" w:hanging="360"/>
      </w:pPr>
      <w:rPr>
        <w:rFonts w:hint="default"/>
      </w:rPr>
    </w:lvl>
    <w:lvl w:ilvl="8" w:tplc="01AEDCAC">
      <w:start w:val="1"/>
      <w:numFmt w:val="lowerRoman"/>
      <w:lvlText w:val="%9."/>
      <w:lvlJc w:val="left"/>
      <w:pPr>
        <w:tabs>
          <w:tab w:val="num" w:pos="3240"/>
        </w:tabs>
        <w:ind w:left="3240" w:hanging="360"/>
      </w:pPr>
      <w:rPr>
        <w:rFonts w:hint="default"/>
      </w:rPr>
    </w:lvl>
  </w:abstractNum>
  <w:abstractNum w:abstractNumId="51" w15:restartNumberingAfterBreak="0">
    <w:nsid w:val="3D757D22"/>
    <w:multiLevelType w:val="hybridMultilevel"/>
    <w:tmpl w:val="704EF7D4"/>
    <w:lvl w:ilvl="0" w:tplc="11428BC0">
      <w:start w:val="1"/>
      <w:numFmt w:val="upperLetter"/>
      <w:lvlText w:val="%1."/>
      <w:lvlJc w:val="left"/>
      <w:pPr>
        <w:tabs>
          <w:tab w:val="num" w:pos="720"/>
        </w:tabs>
        <w:ind w:left="720" w:hanging="720"/>
      </w:pPr>
      <w:rPr>
        <w:rFonts w:hint="default"/>
        <w:b w:val="0"/>
        <w:color w:val="auto"/>
      </w:rPr>
    </w:lvl>
    <w:lvl w:ilvl="1" w:tplc="B8809ABE">
      <w:numFmt w:val="decimal"/>
      <w:lvlText w:val=""/>
      <w:lvlJc w:val="left"/>
    </w:lvl>
    <w:lvl w:ilvl="2" w:tplc="DDCEBE26">
      <w:numFmt w:val="decimal"/>
      <w:lvlText w:val=""/>
      <w:lvlJc w:val="left"/>
    </w:lvl>
    <w:lvl w:ilvl="3" w:tplc="62586884">
      <w:numFmt w:val="decimal"/>
      <w:lvlText w:val=""/>
      <w:lvlJc w:val="left"/>
    </w:lvl>
    <w:lvl w:ilvl="4" w:tplc="EEA48BE4">
      <w:numFmt w:val="decimal"/>
      <w:lvlText w:val=""/>
      <w:lvlJc w:val="left"/>
    </w:lvl>
    <w:lvl w:ilvl="5" w:tplc="0E2CFFF2">
      <w:numFmt w:val="decimal"/>
      <w:lvlText w:val=""/>
      <w:lvlJc w:val="left"/>
    </w:lvl>
    <w:lvl w:ilvl="6" w:tplc="A89E476A">
      <w:numFmt w:val="decimal"/>
      <w:lvlText w:val=""/>
      <w:lvlJc w:val="left"/>
    </w:lvl>
    <w:lvl w:ilvl="7" w:tplc="08D4181A">
      <w:numFmt w:val="decimal"/>
      <w:lvlText w:val=""/>
      <w:lvlJc w:val="left"/>
    </w:lvl>
    <w:lvl w:ilvl="8" w:tplc="05BC6F82">
      <w:numFmt w:val="decimal"/>
      <w:lvlText w:val=""/>
      <w:lvlJc w:val="left"/>
    </w:lvl>
  </w:abstractNum>
  <w:abstractNum w:abstractNumId="52" w15:restartNumberingAfterBreak="0">
    <w:nsid w:val="40C75508"/>
    <w:multiLevelType w:val="hybridMultilevel"/>
    <w:tmpl w:val="AE0EF43C"/>
    <w:lvl w:ilvl="0" w:tplc="04090019">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3" w15:restartNumberingAfterBreak="0">
    <w:nsid w:val="414B2CDD"/>
    <w:multiLevelType w:val="hybridMultilevel"/>
    <w:tmpl w:val="A7EC7E3E"/>
    <w:lvl w:ilvl="0" w:tplc="F3801A70">
      <w:start w:val="3"/>
      <w:numFmt w:val="lowerLetter"/>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1657E72"/>
    <w:multiLevelType w:val="hybridMultilevel"/>
    <w:tmpl w:val="7CB00124"/>
    <w:lvl w:ilvl="0" w:tplc="11462CE4">
      <w:start w:val="1"/>
      <w:numFmt w:val="decimal"/>
      <w:lvlText w:val="%1."/>
      <w:lvlJc w:val="left"/>
      <w:pPr>
        <w:ind w:left="2341" w:hanging="361"/>
      </w:pPr>
      <w:rPr>
        <w:rFonts w:hint="default"/>
        <w:spacing w:val="0"/>
        <w:w w:val="100"/>
        <w:lang w:val="en-US" w:eastAsia="en-US" w:bidi="ar-SA"/>
      </w:rPr>
    </w:lvl>
    <w:lvl w:ilvl="1" w:tplc="04090019" w:tentative="1">
      <w:start w:val="1"/>
      <w:numFmt w:val="lowerLetter"/>
      <w:lvlText w:val="%2."/>
      <w:lvlJc w:val="left"/>
      <w:pPr>
        <w:ind w:left="1801" w:hanging="360"/>
      </w:pPr>
    </w:lvl>
    <w:lvl w:ilvl="2" w:tplc="0409001B" w:tentative="1">
      <w:start w:val="1"/>
      <w:numFmt w:val="lowerRoman"/>
      <w:lvlText w:val="%3."/>
      <w:lvlJc w:val="right"/>
      <w:pPr>
        <w:ind w:left="2521" w:hanging="180"/>
      </w:pPr>
    </w:lvl>
    <w:lvl w:ilvl="3" w:tplc="0409000F" w:tentative="1">
      <w:start w:val="1"/>
      <w:numFmt w:val="decimal"/>
      <w:lvlText w:val="%4."/>
      <w:lvlJc w:val="left"/>
      <w:pPr>
        <w:ind w:left="3241" w:hanging="360"/>
      </w:pPr>
    </w:lvl>
    <w:lvl w:ilvl="4" w:tplc="04090019" w:tentative="1">
      <w:start w:val="1"/>
      <w:numFmt w:val="lowerLetter"/>
      <w:lvlText w:val="%5."/>
      <w:lvlJc w:val="left"/>
      <w:pPr>
        <w:ind w:left="3961" w:hanging="360"/>
      </w:pPr>
    </w:lvl>
    <w:lvl w:ilvl="5" w:tplc="0409001B" w:tentative="1">
      <w:start w:val="1"/>
      <w:numFmt w:val="lowerRoman"/>
      <w:lvlText w:val="%6."/>
      <w:lvlJc w:val="right"/>
      <w:pPr>
        <w:ind w:left="4681" w:hanging="180"/>
      </w:pPr>
    </w:lvl>
    <w:lvl w:ilvl="6" w:tplc="0409000F" w:tentative="1">
      <w:start w:val="1"/>
      <w:numFmt w:val="decimal"/>
      <w:lvlText w:val="%7."/>
      <w:lvlJc w:val="left"/>
      <w:pPr>
        <w:ind w:left="5401" w:hanging="360"/>
      </w:pPr>
    </w:lvl>
    <w:lvl w:ilvl="7" w:tplc="04090019" w:tentative="1">
      <w:start w:val="1"/>
      <w:numFmt w:val="lowerLetter"/>
      <w:lvlText w:val="%8."/>
      <w:lvlJc w:val="left"/>
      <w:pPr>
        <w:ind w:left="6121" w:hanging="360"/>
      </w:pPr>
    </w:lvl>
    <w:lvl w:ilvl="8" w:tplc="0409001B" w:tentative="1">
      <w:start w:val="1"/>
      <w:numFmt w:val="lowerRoman"/>
      <w:lvlText w:val="%9."/>
      <w:lvlJc w:val="right"/>
      <w:pPr>
        <w:ind w:left="6841" w:hanging="180"/>
      </w:pPr>
    </w:lvl>
  </w:abstractNum>
  <w:abstractNum w:abstractNumId="55" w15:restartNumberingAfterBreak="0">
    <w:nsid w:val="44D848B9"/>
    <w:multiLevelType w:val="hybridMultilevel"/>
    <w:tmpl w:val="09ECE79C"/>
    <w:lvl w:ilvl="0" w:tplc="F12261BE">
      <w:start w:val="1"/>
      <w:numFmt w:val="decimal"/>
      <w:lvlText w:val="%1."/>
      <w:lvlJc w:val="left"/>
      <w:pPr>
        <w:ind w:left="360" w:hanging="360"/>
      </w:pPr>
      <w:rPr>
        <w:b w:val="0"/>
        <w:bCs w:val="0"/>
        <w:strike w:val="0"/>
        <w:dstrike w:val="0"/>
        <w:u w:val="none"/>
        <w:effect w:val="none"/>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56" w15:restartNumberingAfterBreak="0">
    <w:nsid w:val="463A6A48"/>
    <w:multiLevelType w:val="hybridMultilevel"/>
    <w:tmpl w:val="0409001D"/>
    <w:styleLink w:val="Style1"/>
    <w:lvl w:ilvl="0" w:tplc="85A48CC0">
      <w:start w:val="1"/>
      <w:numFmt w:val="lowerRoman"/>
      <w:lvlText w:val="%1)"/>
      <w:lvlJc w:val="left"/>
      <w:pPr>
        <w:ind w:left="360" w:hanging="360"/>
      </w:pPr>
    </w:lvl>
    <w:lvl w:ilvl="1" w:tplc="4A88C82C">
      <w:start w:val="1"/>
      <w:numFmt w:val="lowerLetter"/>
      <w:lvlText w:val="%2)"/>
      <w:lvlJc w:val="left"/>
      <w:pPr>
        <w:ind w:left="720" w:hanging="360"/>
      </w:pPr>
    </w:lvl>
    <w:lvl w:ilvl="2" w:tplc="B5FC113A">
      <w:start w:val="1"/>
      <w:numFmt w:val="lowerRoman"/>
      <w:lvlText w:val="%3)"/>
      <w:lvlJc w:val="left"/>
      <w:pPr>
        <w:ind w:left="1080" w:hanging="360"/>
      </w:pPr>
    </w:lvl>
    <w:lvl w:ilvl="3" w:tplc="30E87C82">
      <w:start w:val="1"/>
      <w:numFmt w:val="decimal"/>
      <w:lvlText w:val="(%4)"/>
      <w:lvlJc w:val="left"/>
      <w:pPr>
        <w:ind w:left="1440" w:hanging="360"/>
      </w:pPr>
    </w:lvl>
    <w:lvl w:ilvl="4" w:tplc="266088C6">
      <w:start w:val="1"/>
      <w:numFmt w:val="lowerLetter"/>
      <w:lvlText w:val="(%5)"/>
      <w:lvlJc w:val="left"/>
      <w:pPr>
        <w:ind w:left="1800" w:hanging="360"/>
      </w:pPr>
    </w:lvl>
    <w:lvl w:ilvl="5" w:tplc="A9801AE0">
      <w:start w:val="1"/>
      <w:numFmt w:val="lowerRoman"/>
      <w:lvlText w:val="(%6)"/>
      <w:lvlJc w:val="left"/>
      <w:pPr>
        <w:ind w:left="2160" w:hanging="360"/>
      </w:pPr>
    </w:lvl>
    <w:lvl w:ilvl="6" w:tplc="85F0E6E2">
      <w:start w:val="1"/>
      <w:numFmt w:val="decimal"/>
      <w:lvlText w:val="%7."/>
      <w:lvlJc w:val="left"/>
      <w:pPr>
        <w:ind w:left="2520" w:hanging="360"/>
      </w:pPr>
    </w:lvl>
    <w:lvl w:ilvl="7" w:tplc="1A8CF200">
      <w:start w:val="1"/>
      <w:numFmt w:val="lowerLetter"/>
      <w:lvlText w:val="%8."/>
      <w:lvlJc w:val="left"/>
      <w:pPr>
        <w:ind w:left="2880" w:hanging="360"/>
      </w:pPr>
    </w:lvl>
    <w:lvl w:ilvl="8" w:tplc="6B20096E">
      <w:start w:val="1"/>
      <w:numFmt w:val="lowerRoman"/>
      <w:lvlText w:val="%9."/>
      <w:lvlJc w:val="left"/>
      <w:pPr>
        <w:ind w:left="3240" w:hanging="360"/>
      </w:pPr>
    </w:lvl>
  </w:abstractNum>
  <w:abstractNum w:abstractNumId="57" w15:restartNumberingAfterBreak="0">
    <w:nsid w:val="4AB722BB"/>
    <w:multiLevelType w:val="hybridMultilevel"/>
    <w:tmpl w:val="92843564"/>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9">
      <w:start w:val="1"/>
      <w:numFmt w:val="lowerLetter"/>
      <w:lvlText w:val="%3."/>
      <w:lvlJc w:val="left"/>
      <w:pPr>
        <w:ind w:left="2340" w:hanging="36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4B902837"/>
    <w:multiLevelType w:val="hybridMultilevel"/>
    <w:tmpl w:val="E8F46084"/>
    <w:lvl w:ilvl="0" w:tplc="9E64E1FA">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4C37312D"/>
    <w:multiLevelType w:val="hybridMultilevel"/>
    <w:tmpl w:val="0738561A"/>
    <w:lvl w:ilvl="0" w:tplc="9B6CF800">
      <w:start w:val="1"/>
      <w:numFmt w:val="decimal"/>
      <w:lvlText w:val="%1."/>
      <w:lvlJc w:val="left"/>
      <w:pPr>
        <w:ind w:left="99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4DE05D34"/>
    <w:multiLevelType w:val="hybridMultilevel"/>
    <w:tmpl w:val="BA22443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4E0A1F92"/>
    <w:multiLevelType w:val="hybridMultilevel"/>
    <w:tmpl w:val="B1EE9C72"/>
    <w:lvl w:ilvl="0" w:tplc="5A8E5636">
      <w:start w:val="1"/>
      <w:numFmt w:val="upperLetter"/>
      <w:pStyle w:val="Heading3"/>
      <w:lvlText w:val="%1)"/>
      <w:lvlJc w:val="left"/>
      <w:pPr>
        <w:tabs>
          <w:tab w:val="num" w:pos="360"/>
        </w:tabs>
        <w:ind w:left="360" w:hanging="360"/>
      </w:pPr>
      <w:rPr>
        <w:rFonts w:hint="default"/>
        <w:b w:val="0"/>
      </w:rPr>
    </w:lvl>
    <w:lvl w:ilvl="1" w:tplc="A88EC574">
      <w:start w:val="1"/>
      <w:numFmt w:val="lowerLetter"/>
      <w:lvlText w:val="%2)"/>
      <w:lvlJc w:val="left"/>
      <w:pPr>
        <w:tabs>
          <w:tab w:val="num" w:pos="720"/>
        </w:tabs>
        <w:ind w:left="720" w:hanging="360"/>
      </w:pPr>
    </w:lvl>
    <w:lvl w:ilvl="2" w:tplc="6EA40AB2">
      <w:start w:val="1"/>
      <w:numFmt w:val="lowerRoman"/>
      <w:lvlText w:val="%3)"/>
      <w:lvlJc w:val="left"/>
      <w:pPr>
        <w:tabs>
          <w:tab w:val="num" w:pos="1080"/>
        </w:tabs>
        <w:ind w:left="1080" w:hanging="360"/>
      </w:pPr>
    </w:lvl>
    <w:lvl w:ilvl="3" w:tplc="D4148B92">
      <w:start w:val="1"/>
      <w:numFmt w:val="decimal"/>
      <w:lvlText w:val="(%4)"/>
      <w:lvlJc w:val="left"/>
      <w:pPr>
        <w:tabs>
          <w:tab w:val="num" w:pos="1440"/>
        </w:tabs>
        <w:ind w:left="1440" w:hanging="360"/>
      </w:pPr>
    </w:lvl>
    <w:lvl w:ilvl="4" w:tplc="FC7CC19C">
      <w:start w:val="1"/>
      <w:numFmt w:val="lowerLetter"/>
      <w:lvlText w:val="(%5)"/>
      <w:lvlJc w:val="left"/>
      <w:pPr>
        <w:tabs>
          <w:tab w:val="num" w:pos="1800"/>
        </w:tabs>
        <w:ind w:left="1800" w:hanging="360"/>
      </w:pPr>
    </w:lvl>
    <w:lvl w:ilvl="5" w:tplc="17D4A0D8">
      <w:start w:val="1"/>
      <w:numFmt w:val="lowerRoman"/>
      <w:lvlText w:val="(%6)"/>
      <w:lvlJc w:val="left"/>
      <w:pPr>
        <w:tabs>
          <w:tab w:val="num" w:pos="2160"/>
        </w:tabs>
        <w:ind w:left="2160" w:hanging="360"/>
      </w:pPr>
    </w:lvl>
    <w:lvl w:ilvl="6" w:tplc="1CE28C9C">
      <w:start w:val="1"/>
      <w:numFmt w:val="decimal"/>
      <w:lvlText w:val="%7."/>
      <w:lvlJc w:val="left"/>
      <w:pPr>
        <w:tabs>
          <w:tab w:val="num" w:pos="2520"/>
        </w:tabs>
        <w:ind w:left="2520" w:hanging="360"/>
      </w:pPr>
    </w:lvl>
    <w:lvl w:ilvl="7" w:tplc="DE841D42">
      <w:start w:val="1"/>
      <w:numFmt w:val="lowerLetter"/>
      <w:lvlText w:val="%8."/>
      <w:lvlJc w:val="left"/>
      <w:pPr>
        <w:tabs>
          <w:tab w:val="num" w:pos="2880"/>
        </w:tabs>
        <w:ind w:left="2880" w:hanging="360"/>
      </w:pPr>
    </w:lvl>
    <w:lvl w:ilvl="8" w:tplc="C4708AB4">
      <w:start w:val="1"/>
      <w:numFmt w:val="lowerRoman"/>
      <w:lvlText w:val="%9."/>
      <w:lvlJc w:val="left"/>
      <w:pPr>
        <w:tabs>
          <w:tab w:val="num" w:pos="3240"/>
        </w:tabs>
        <w:ind w:left="3240" w:hanging="360"/>
      </w:pPr>
    </w:lvl>
  </w:abstractNum>
  <w:abstractNum w:abstractNumId="62" w15:restartNumberingAfterBreak="0">
    <w:nsid w:val="4EEB44D2"/>
    <w:multiLevelType w:val="hybridMultilevel"/>
    <w:tmpl w:val="4AC4AB50"/>
    <w:lvl w:ilvl="0" w:tplc="6444F3E4">
      <w:start w:val="1"/>
      <w:numFmt w:val="decimal"/>
      <w:lvlText w:val="%1."/>
      <w:lvlJc w:val="left"/>
      <w:pPr>
        <w:ind w:left="1260" w:hanging="361"/>
      </w:pPr>
      <w:rPr>
        <w:rFonts w:ascii="Arial" w:eastAsia="Arial" w:hAnsi="Arial" w:cs="Arial" w:hint="default"/>
        <w:b w:val="0"/>
        <w:bCs w:val="0"/>
        <w:i w:val="0"/>
        <w:iCs w:val="0"/>
        <w:spacing w:val="0"/>
        <w:w w:val="100"/>
        <w:sz w:val="22"/>
        <w:szCs w:val="22"/>
        <w:lang w:val="en-US" w:eastAsia="en-US" w:bidi="ar-SA"/>
      </w:rPr>
    </w:lvl>
    <w:lvl w:ilvl="1" w:tplc="0CFA5504">
      <w:start w:val="1"/>
      <w:numFmt w:val="upperLetter"/>
      <w:lvlText w:val="%2."/>
      <w:lvlJc w:val="left"/>
      <w:pPr>
        <w:ind w:left="1620" w:hanging="360"/>
      </w:pPr>
      <w:rPr>
        <w:rFonts w:hint="default"/>
        <w:spacing w:val="-2"/>
        <w:w w:val="100"/>
        <w:lang w:val="en-US" w:eastAsia="en-US" w:bidi="ar-SA"/>
      </w:rPr>
    </w:lvl>
    <w:lvl w:ilvl="2" w:tplc="FD821BC6">
      <w:start w:val="1"/>
      <w:numFmt w:val="decimal"/>
      <w:lvlText w:val="%3."/>
      <w:lvlJc w:val="left"/>
      <w:pPr>
        <w:ind w:left="1980" w:hanging="361"/>
      </w:pPr>
      <w:rPr>
        <w:rFonts w:hint="default"/>
        <w:spacing w:val="0"/>
        <w:w w:val="100"/>
        <w:lang w:val="en-US" w:eastAsia="en-US" w:bidi="ar-SA"/>
      </w:rPr>
    </w:lvl>
    <w:lvl w:ilvl="3" w:tplc="C5E681F4">
      <w:start w:val="1"/>
      <w:numFmt w:val="lowerLetter"/>
      <w:lvlText w:val="%4."/>
      <w:lvlJc w:val="left"/>
      <w:pPr>
        <w:ind w:left="2340" w:hanging="361"/>
      </w:pPr>
      <w:rPr>
        <w:rFonts w:ascii="Arial" w:eastAsia="Arial" w:hAnsi="Arial" w:cs="Arial" w:hint="default"/>
        <w:b w:val="0"/>
        <w:bCs w:val="0"/>
        <w:i w:val="0"/>
        <w:iCs w:val="0"/>
        <w:spacing w:val="0"/>
        <w:w w:val="100"/>
        <w:sz w:val="22"/>
        <w:szCs w:val="22"/>
        <w:lang w:val="en-US" w:eastAsia="en-US" w:bidi="ar-SA"/>
      </w:rPr>
    </w:lvl>
    <w:lvl w:ilvl="4" w:tplc="00FC2CCA">
      <w:start w:val="1"/>
      <w:numFmt w:val="decimal"/>
      <w:lvlText w:val="%5."/>
      <w:lvlJc w:val="left"/>
      <w:pPr>
        <w:ind w:left="2700" w:hanging="361"/>
      </w:pPr>
      <w:rPr>
        <w:rFonts w:ascii="Arial" w:eastAsia="Arial" w:hAnsi="Arial" w:cs="Arial" w:hint="default"/>
        <w:b w:val="0"/>
        <w:bCs w:val="0"/>
        <w:i w:val="0"/>
        <w:iCs w:val="0"/>
        <w:spacing w:val="0"/>
        <w:w w:val="100"/>
        <w:sz w:val="22"/>
        <w:szCs w:val="22"/>
        <w:lang w:val="en-US" w:eastAsia="en-US" w:bidi="ar-SA"/>
      </w:rPr>
    </w:lvl>
    <w:lvl w:ilvl="5" w:tplc="ADD0B944">
      <w:start w:val="1"/>
      <w:numFmt w:val="lowerLetter"/>
      <w:lvlText w:val="%6."/>
      <w:lvlJc w:val="left"/>
      <w:pPr>
        <w:ind w:left="2340" w:hanging="361"/>
      </w:pPr>
      <w:rPr>
        <w:rFonts w:ascii="Arial" w:eastAsia="Arial" w:hAnsi="Arial" w:cs="Arial" w:hint="default"/>
        <w:b w:val="0"/>
        <w:bCs w:val="0"/>
        <w:i w:val="0"/>
        <w:iCs w:val="0"/>
        <w:spacing w:val="0"/>
        <w:w w:val="100"/>
        <w:sz w:val="22"/>
        <w:szCs w:val="22"/>
        <w:lang w:val="en-US" w:eastAsia="en-US" w:bidi="ar-SA"/>
      </w:rPr>
    </w:lvl>
    <w:lvl w:ilvl="6" w:tplc="443E7AC4">
      <w:start w:val="1"/>
      <w:numFmt w:val="decimal"/>
      <w:lvlText w:val="%7)"/>
      <w:lvlJc w:val="left"/>
      <w:pPr>
        <w:ind w:left="5040" w:hanging="360"/>
      </w:pPr>
      <w:rPr>
        <w:rFonts w:hint="default"/>
      </w:rPr>
    </w:lvl>
    <w:lvl w:ilvl="7" w:tplc="6510B4F2">
      <w:numFmt w:val="bullet"/>
      <w:lvlText w:val="•"/>
      <w:lvlJc w:val="left"/>
      <w:pPr>
        <w:ind w:left="2760" w:hanging="361"/>
      </w:pPr>
      <w:rPr>
        <w:rFonts w:hint="default"/>
        <w:lang w:val="en-US" w:eastAsia="en-US" w:bidi="ar-SA"/>
      </w:rPr>
    </w:lvl>
    <w:lvl w:ilvl="8" w:tplc="1A2422CA">
      <w:numFmt w:val="bullet"/>
      <w:lvlText w:val="•"/>
      <w:lvlJc w:val="left"/>
      <w:pPr>
        <w:ind w:left="5920" w:hanging="361"/>
      </w:pPr>
      <w:rPr>
        <w:rFonts w:hint="default"/>
        <w:lang w:val="en-US" w:eastAsia="en-US" w:bidi="ar-SA"/>
      </w:rPr>
    </w:lvl>
  </w:abstractNum>
  <w:abstractNum w:abstractNumId="63" w15:restartNumberingAfterBreak="0">
    <w:nsid w:val="501E46FF"/>
    <w:multiLevelType w:val="hybridMultilevel"/>
    <w:tmpl w:val="504A96B2"/>
    <w:lvl w:ilvl="0" w:tplc="4F386D5E">
      <w:start w:val="3"/>
      <w:numFmt w:val="lowerLetter"/>
      <w:lvlText w:val="%1."/>
      <w:lvlJc w:val="left"/>
      <w:pPr>
        <w:ind w:left="45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9">
      <w:start w:val="1"/>
      <w:numFmt w:val="lowerLetter"/>
      <w:lvlText w:val="%6."/>
      <w:lvlJc w:val="left"/>
      <w:pPr>
        <w:ind w:left="4500" w:hanging="360"/>
      </w:pPr>
    </w:lvl>
    <w:lvl w:ilvl="6" w:tplc="0409001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23E5222"/>
    <w:multiLevelType w:val="hybridMultilevel"/>
    <w:tmpl w:val="2FECBCE0"/>
    <w:lvl w:ilvl="0" w:tplc="A168C53E">
      <w:start w:val="12"/>
      <w:numFmt w:val="decimal"/>
      <w:lvlText w:val="%1."/>
      <w:lvlJc w:val="left"/>
      <w:pPr>
        <w:ind w:left="720" w:hanging="360"/>
      </w:pPr>
      <w:rPr>
        <w:rFonts w:ascii="Arial" w:eastAsia="Arial" w:hAnsi="Arial" w:cs="Arial" w:hint="default"/>
        <w:b w:val="0"/>
        <w:bCs w:val="0"/>
        <w:i w:val="0"/>
        <w:iCs w:val="0"/>
        <w:spacing w:val="0"/>
        <w:w w:val="10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52BA6E72"/>
    <w:multiLevelType w:val="hybridMultilevel"/>
    <w:tmpl w:val="3856A712"/>
    <w:lvl w:ilvl="0" w:tplc="04090011">
      <w:start w:val="1"/>
      <w:numFmt w:val="decimal"/>
      <w:lvlText w:val="%1)"/>
      <w:lvlJc w:val="left"/>
      <w:pPr>
        <w:ind w:left="1530" w:hanging="360"/>
      </w:p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start w:val="1"/>
      <w:numFmt w:val="lowerLetter"/>
      <w:lvlText w:val="%5."/>
      <w:lvlJc w:val="left"/>
      <w:pPr>
        <w:ind w:left="4410" w:hanging="360"/>
      </w:pPr>
    </w:lvl>
    <w:lvl w:ilvl="5" w:tplc="04090019">
      <w:start w:val="1"/>
      <w:numFmt w:val="lowerLetter"/>
      <w:lvlText w:val="%6."/>
      <w:lvlJc w:val="left"/>
      <w:pPr>
        <w:ind w:left="2160" w:hanging="360"/>
      </w:pPr>
    </w:lvl>
    <w:lvl w:ilvl="6" w:tplc="0409000F">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66" w15:restartNumberingAfterBreak="0">
    <w:nsid w:val="55420E27"/>
    <w:multiLevelType w:val="hybridMultilevel"/>
    <w:tmpl w:val="4C3E60F2"/>
    <w:lvl w:ilvl="0" w:tplc="1032CA8C">
      <w:start w:val="3"/>
      <w:numFmt w:val="lowerLetter"/>
      <w:lvlText w:val="%1."/>
      <w:lvlJc w:val="left"/>
      <w:pPr>
        <w:ind w:left="1440" w:hanging="360"/>
      </w:pPr>
      <w:rPr>
        <w:rFonts w:hint="default"/>
      </w:rPr>
    </w:lvl>
    <w:lvl w:ilvl="1" w:tplc="0409001B">
      <w:start w:val="1"/>
      <w:numFmt w:val="lowerRoman"/>
      <w:lvlText w:val="%2."/>
      <w:lvlJc w:val="right"/>
      <w:pPr>
        <w:ind w:left="216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55AB5026"/>
    <w:multiLevelType w:val="hybridMultilevel"/>
    <w:tmpl w:val="2E6C697C"/>
    <w:lvl w:ilvl="0" w:tplc="9E64E1FA">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8" w15:restartNumberingAfterBreak="0">
    <w:nsid w:val="57C973C7"/>
    <w:multiLevelType w:val="hybridMultilevel"/>
    <w:tmpl w:val="FDA89F2E"/>
    <w:lvl w:ilvl="0" w:tplc="7832908E">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9" w15:restartNumberingAfterBreak="0">
    <w:nsid w:val="587C56FF"/>
    <w:multiLevelType w:val="hybridMultilevel"/>
    <w:tmpl w:val="5C60599C"/>
    <w:lvl w:ilvl="0" w:tplc="FAF40018">
      <w:start w:val="6"/>
      <w:numFmt w:val="lowerLetter"/>
      <w:lvlText w:val="%1."/>
      <w:lvlJc w:val="left"/>
      <w:pPr>
        <w:ind w:left="45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596C51EC"/>
    <w:multiLevelType w:val="hybridMultilevel"/>
    <w:tmpl w:val="E42CEB3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1" w15:restartNumberingAfterBreak="0">
    <w:nsid w:val="59850B41"/>
    <w:multiLevelType w:val="hybridMultilevel"/>
    <w:tmpl w:val="D2F6AC06"/>
    <w:lvl w:ilvl="0" w:tplc="96D2987C">
      <w:start w:val="14"/>
      <w:numFmt w:val="decimal"/>
      <w:lvlText w:val="%1."/>
      <w:lvlJc w:val="left"/>
      <w:pPr>
        <w:ind w:left="720" w:hanging="360"/>
      </w:pPr>
      <w:rPr>
        <w:rFonts w:ascii="Arial" w:eastAsia="Arial" w:hAnsi="Arial" w:cs="Arial" w:hint="default"/>
        <w:b w:val="0"/>
        <w:bCs w:val="0"/>
        <w:i w:val="0"/>
        <w:iCs w:val="0"/>
        <w:spacing w:val="0"/>
        <w:w w:val="10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5C9C2124"/>
    <w:multiLevelType w:val="hybridMultilevel"/>
    <w:tmpl w:val="1D00D632"/>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3" w15:restartNumberingAfterBreak="0">
    <w:nsid w:val="5CCC4CC8"/>
    <w:multiLevelType w:val="hybridMultilevel"/>
    <w:tmpl w:val="D788F636"/>
    <w:lvl w:ilvl="0" w:tplc="B4B28E08">
      <w:start w:val="3"/>
      <w:numFmt w:val="decimal"/>
      <w:lvlText w:val="%1."/>
      <w:lvlJc w:val="left"/>
      <w:pPr>
        <w:ind w:left="1440" w:hanging="360"/>
      </w:pPr>
      <w:rPr>
        <w:rFonts w:hint="default"/>
        <w:strike w:val="0"/>
        <w:dstrike w:val="0"/>
        <w:u w:val="none"/>
        <w:effect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5CDA6BB2"/>
    <w:multiLevelType w:val="hybridMultilevel"/>
    <w:tmpl w:val="059684C6"/>
    <w:lvl w:ilvl="0" w:tplc="6C6030CE">
      <w:start w:val="4"/>
      <w:numFmt w:val="lowerLetter"/>
      <w:lvlText w:val="%1."/>
      <w:lvlJc w:val="left"/>
      <w:pPr>
        <w:ind w:left="4501" w:hanging="361"/>
      </w:pPr>
      <w:rPr>
        <w:rFonts w:ascii="Arial" w:eastAsia="Arial" w:hAnsi="Arial" w:cs="Arial" w:hint="default"/>
        <w:b w:val="0"/>
        <w:bCs w:val="0"/>
        <w:i w:val="0"/>
        <w:iCs w:val="0"/>
        <w:spacing w:val="0"/>
        <w:w w:val="10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5D5A0460"/>
    <w:multiLevelType w:val="hybridMultilevel"/>
    <w:tmpl w:val="5FDCE8B8"/>
    <w:lvl w:ilvl="0" w:tplc="2C60B29A">
      <w:start w:val="2"/>
      <w:numFmt w:val="lowerLetter"/>
      <w:lvlText w:val="%1."/>
      <w:lvlJc w:val="left"/>
      <w:pPr>
        <w:ind w:left="45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9">
      <w:start w:val="1"/>
      <w:numFmt w:val="lowerLetter"/>
      <w:lvlText w:val="%6."/>
      <w:lvlJc w:val="left"/>
      <w:pPr>
        <w:ind w:left="4500" w:hanging="360"/>
      </w:pPr>
    </w:lvl>
    <w:lvl w:ilvl="6" w:tplc="0409001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5DA30A19"/>
    <w:multiLevelType w:val="hybridMultilevel"/>
    <w:tmpl w:val="3A3EBD6A"/>
    <w:lvl w:ilvl="0" w:tplc="04090011">
      <w:start w:val="1"/>
      <w:numFmt w:val="decimal"/>
      <w:lvlText w:val="%1)"/>
      <w:lvlJc w:val="left"/>
      <w:pPr>
        <w:ind w:left="2341" w:hanging="361"/>
      </w:pPr>
      <w:rPr>
        <w:rFonts w:hint="default"/>
        <w:spacing w:val="0"/>
        <w:w w:val="1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5DE26812"/>
    <w:multiLevelType w:val="hybridMultilevel"/>
    <w:tmpl w:val="6A8C057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5E6220A3"/>
    <w:multiLevelType w:val="hybridMultilevel"/>
    <w:tmpl w:val="6EDC91A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5ED30CCC"/>
    <w:multiLevelType w:val="hybridMultilevel"/>
    <w:tmpl w:val="3592B304"/>
    <w:lvl w:ilvl="0" w:tplc="04090011">
      <w:start w:val="1"/>
      <w:numFmt w:val="decimal"/>
      <w:lvlText w:val="%1)"/>
      <w:lvlJc w:val="left"/>
      <w:pPr>
        <w:ind w:left="2971" w:hanging="360"/>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start w:val="1"/>
      <w:numFmt w:val="lowerRoman"/>
      <w:lvlText w:val="%6."/>
      <w:lvlJc w:val="right"/>
      <w:pPr>
        <w:ind w:left="6571" w:hanging="180"/>
      </w:pPr>
    </w:lvl>
    <w:lvl w:ilvl="6" w:tplc="0409000F">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80" w15:restartNumberingAfterBreak="0">
    <w:nsid w:val="5F0A4B85"/>
    <w:multiLevelType w:val="hybridMultilevel"/>
    <w:tmpl w:val="D75A596E"/>
    <w:lvl w:ilvl="0" w:tplc="6C6030CE">
      <w:start w:val="4"/>
      <w:numFmt w:val="lowerLetter"/>
      <w:lvlText w:val="%1."/>
      <w:lvlJc w:val="left"/>
      <w:pPr>
        <w:ind w:left="720" w:hanging="360"/>
      </w:pPr>
      <w:rPr>
        <w:rFonts w:ascii="Arial" w:eastAsia="Arial" w:hAnsi="Arial" w:cs="Arial" w:hint="default"/>
        <w:b w:val="0"/>
        <w:bCs w:val="0"/>
        <w:i w:val="0"/>
        <w:iCs w:val="0"/>
        <w:spacing w:val="0"/>
        <w:w w:val="10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632C6702"/>
    <w:multiLevelType w:val="hybridMultilevel"/>
    <w:tmpl w:val="F11C536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64345D9C"/>
    <w:multiLevelType w:val="hybridMultilevel"/>
    <w:tmpl w:val="EBFA556C"/>
    <w:lvl w:ilvl="0" w:tplc="BDFC2622">
      <w:start w:val="13"/>
      <w:numFmt w:val="decimal"/>
      <w:lvlText w:val="%1."/>
      <w:lvlJc w:val="left"/>
      <w:pPr>
        <w:ind w:left="720" w:hanging="360"/>
      </w:pPr>
      <w:rPr>
        <w:rFonts w:ascii="Arial" w:eastAsia="Arial" w:hAnsi="Arial" w:cs="Arial" w:hint="default"/>
        <w:b w:val="0"/>
        <w:bCs w:val="0"/>
        <w:i w:val="0"/>
        <w:iCs w:val="0"/>
        <w:spacing w:val="0"/>
        <w:w w:val="10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6545471D"/>
    <w:multiLevelType w:val="hybridMultilevel"/>
    <w:tmpl w:val="D5D4E7DA"/>
    <w:lvl w:ilvl="0" w:tplc="795C2E22">
      <w:start w:val="1"/>
      <w:numFmt w:val="lowerLetter"/>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65A41687"/>
    <w:multiLevelType w:val="hybridMultilevel"/>
    <w:tmpl w:val="83D2908E"/>
    <w:lvl w:ilvl="0" w:tplc="5486F762">
      <w:start w:val="4"/>
      <w:numFmt w:val="lowerLetter"/>
      <w:lvlText w:val="%1."/>
      <w:lvlJc w:val="left"/>
      <w:pPr>
        <w:ind w:left="720" w:hanging="360"/>
      </w:pPr>
      <w:rPr>
        <w:rFonts w:ascii="Arial" w:eastAsia="Arial" w:hAnsi="Arial" w:cs="Arial" w:hint="default"/>
        <w:b w:val="0"/>
        <w:bCs w:val="0"/>
        <w:i w:val="0"/>
        <w:iCs w:val="0"/>
        <w:spacing w:val="0"/>
        <w:w w:val="10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F68AC3A4">
      <w:start w:val="10"/>
      <w:numFmt w:val="decimal"/>
      <w:lvlText w:val="%5."/>
      <w:lvlJc w:val="left"/>
      <w:pPr>
        <w:ind w:left="720" w:hanging="360"/>
      </w:pPr>
      <w:rPr>
        <w:rFonts w:ascii="Arial" w:eastAsia="Arial" w:hAnsi="Arial" w:cs="Arial" w:hint="default"/>
        <w:b w:val="0"/>
        <w:bCs w:val="0"/>
        <w:i w:val="0"/>
        <w:iCs w:val="0"/>
        <w:spacing w:val="0"/>
        <w:w w:val="100"/>
        <w:sz w:val="22"/>
        <w:szCs w:val="22"/>
      </w:r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664E03E7"/>
    <w:multiLevelType w:val="hybridMultilevel"/>
    <w:tmpl w:val="B2BC729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66D71FBD"/>
    <w:multiLevelType w:val="hybridMultilevel"/>
    <w:tmpl w:val="F38E414A"/>
    <w:lvl w:ilvl="0" w:tplc="9E64E1FA">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7" w15:restartNumberingAfterBreak="0">
    <w:nsid w:val="675A2DE0"/>
    <w:multiLevelType w:val="hybridMultilevel"/>
    <w:tmpl w:val="5C8CEE5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8" w15:restartNumberingAfterBreak="0">
    <w:nsid w:val="695B229F"/>
    <w:multiLevelType w:val="hybridMultilevel"/>
    <w:tmpl w:val="B2B08F88"/>
    <w:lvl w:ilvl="0" w:tplc="390612E0">
      <w:start w:val="11"/>
      <w:numFmt w:val="decimal"/>
      <w:lvlText w:val="%1."/>
      <w:lvlJc w:val="left"/>
      <w:pPr>
        <w:ind w:left="4501" w:hanging="361"/>
      </w:pPr>
      <w:rPr>
        <w:rFonts w:hint="default"/>
        <w:b w:val="0"/>
        <w:bCs w:val="0"/>
        <w:i w:val="0"/>
        <w:iCs w:val="0"/>
        <w:spacing w:val="0"/>
        <w:w w:val="10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6B0E4B74"/>
    <w:multiLevelType w:val="hybridMultilevel"/>
    <w:tmpl w:val="C7744F6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6C4B4DB9"/>
    <w:multiLevelType w:val="hybridMultilevel"/>
    <w:tmpl w:val="0A221B3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6C7B6A9A"/>
    <w:multiLevelType w:val="hybridMultilevel"/>
    <w:tmpl w:val="A2B6B8CE"/>
    <w:lvl w:ilvl="0" w:tplc="F3F0F254">
      <w:start w:val="5"/>
      <w:numFmt w:val="lowerLetter"/>
      <w:lvlText w:val="%1."/>
      <w:lvlJc w:val="left"/>
      <w:pPr>
        <w:ind w:left="45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start w:val="1"/>
      <w:numFmt w:val="lowerRoman"/>
      <w:lvlText w:val="%6."/>
      <w:lvlJc w:val="right"/>
      <w:pPr>
        <w:ind w:left="4320" w:hanging="180"/>
      </w:pPr>
    </w:lvl>
    <w:lvl w:ilvl="6" w:tplc="0409001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6EBF5503"/>
    <w:multiLevelType w:val="hybridMultilevel"/>
    <w:tmpl w:val="D9CCF306"/>
    <w:lvl w:ilvl="0" w:tplc="0409001B">
      <w:start w:val="1"/>
      <w:numFmt w:val="lowerRoman"/>
      <w:lvlText w:val="%1."/>
      <w:lvlJc w:val="right"/>
      <w:pPr>
        <w:tabs>
          <w:tab w:val="num" w:pos="2950"/>
        </w:tabs>
        <w:ind w:left="2950" w:hanging="360"/>
      </w:pPr>
      <w:rPr>
        <w:rFonts w:hint="default"/>
        <w:b w:val="0"/>
        <w:sz w:val="24"/>
        <w:szCs w:val="24"/>
      </w:rPr>
    </w:lvl>
    <w:lvl w:ilvl="1" w:tplc="33EAFAF2">
      <w:start w:val="1"/>
      <w:numFmt w:val="upperLetter"/>
      <w:lvlText w:val="%2)"/>
      <w:lvlJc w:val="left"/>
      <w:pPr>
        <w:tabs>
          <w:tab w:val="num" w:pos="3298"/>
        </w:tabs>
        <w:ind w:left="3298" w:hanging="936"/>
      </w:pPr>
      <w:rPr>
        <w:rFonts w:hint="default"/>
        <w:b w:val="0"/>
        <w:sz w:val="20"/>
        <w:szCs w:val="20"/>
      </w:rPr>
    </w:lvl>
    <w:lvl w:ilvl="2" w:tplc="2B026BCA">
      <w:start w:val="1"/>
      <w:numFmt w:val="bullet"/>
      <w:lvlText w:val=""/>
      <w:lvlJc w:val="left"/>
      <w:pPr>
        <w:tabs>
          <w:tab w:val="num" w:pos="3298"/>
        </w:tabs>
        <w:ind w:left="3298" w:firstLine="0"/>
      </w:pPr>
      <w:rPr>
        <w:rFonts w:ascii="Symbol" w:hAnsi="Symbol" w:hint="default"/>
        <w:b w:val="0"/>
        <w:sz w:val="24"/>
        <w:szCs w:val="24"/>
      </w:rPr>
    </w:lvl>
    <w:lvl w:ilvl="3" w:tplc="0409000F">
      <w:start w:val="1"/>
      <w:numFmt w:val="decimal"/>
      <w:lvlText w:val="%4."/>
      <w:lvlJc w:val="left"/>
      <w:pPr>
        <w:tabs>
          <w:tab w:val="num" w:pos="5242"/>
        </w:tabs>
        <w:ind w:left="5242" w:hanging="360"/>
      </w:pPr>
    </w:lvl>
    <w:lvl w:ilvl="4" w:tplc="04090019" w:tentative="1">
      <w:start w:val="1"/>
      <w:numFmt w:val="lowerLetter"/>
      <w:lvlText w:val="%5."/>
      <w:lvlJc w:val="left"/>
      <w:pPr>
        <w:tabs>
          <w:tab w:val="num" w:pos="5962"/>
        </w:tabs>
        <w:ind w:left="5962" w:hanging="360"/>
      </w:pPr>
    </w:lvl>
    <w:lvl w:ilvl="5" w:tplc="0409001B" w:tentative="1">
      <w:start w:val="1"/>
      <w:numFmt w:val="lowerRoman"/>
      <w:lvlText w:val="%6."/>
      <w:lvlJc w:val="right"/>
      <w:pPr>
        <w:tabs>
          <w:tab w:val="num" w:pos="6682"/>
        </w:tabs>
        <w:ind w:left="6682" w:hanging="180"/>
      </w:pPr>
    </w:lvl>
    <w:lvl w:ilvl="6" w:tplc="0409000F" w:tentative="1">
      <w:start w:val="1"/>
      <w:numFmt w:val="decimal"/>
      <w:lvlText w:val="%7."/>
      <w:lvlJc w:val="left"/>
      <w:pPr>
        <w:tabs>
          <w:tab w:val="num" w:pos="7402"/>
        </w:tabs>
        <w:ind w:left="7402" w:hanging="360"/>
      </w:pPr>
    </w:lvl>
    <w:lvl w:ilvl="7" w:tplc="04090019" w:tentative="1">
      <w:start w:val="1"/>
      <w:numFmt w:val="lowerLetter"/>
      <w:lvlText w:val="%8."/>
      <w:lvlJc w:val="left"/>
      <w:pPr>
        <w:tabs>
          <w:tab w:val="num" w:pos="8122"/>
        </w:tabs>
        <w:ind w:left="8122" w:hanging="360"/>
      </w:pPr>
    </w:lvl>
    <w:lvl w:ilvl="8" w:tplc="0409001B" w:tentative="1">
      <w:start w:val="1"/>
      <w:numFmt w:val="lowerRoman"/>
      <w:lvlText w:val="%9."/>
      <w:lvlJc w:val="right"/>
      <w:pPr>
        <w:tabs>
          <w:tab w:val="num" w:pos="8842"/>
        </w:tabs>
        <w:ind w:left="8842" w:hanging="180"/>
      </w:pPr>
    </w:lvl>
  </w:abstractNum>
  <w:abstractNum w:abstractNumId="93" w15:restartNumberingAfterBreak="0">
    <w:nsid w:val="71995927"/>
    <w:multiLevelType w:val="hybridMultilevel"/>
    <w:tmpl w:val="5546FA5E"/>
    <w:lvl w:ilvl="0" w:tplc="DAF44A5E">
      <w:start w:val="9"/>
      <w:numFmt w:val="decimal"/>
      <w:lvlText w:val="%1."/>
      <w:lvlJc w:val="left"/>
      <w:pPr>
        <w:ind w:left="4501" w:hanging="361"/>
      </w:pPr>
      <w:rPr>
        <w:rFonts w:hint="default"/>
        <w:b w:val="0"/>
        <w:bCs w:val="0"/>
        <w:i w:val="0"/>
        <w:iCs w:val="0"/>
        <w:spacing w:val="0"/>
        <w:w w:val="10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721569C7"/>
    <w:multiLevelType w:val="hybridMultilevel"/>
    <w:tmpl w:val="A688372E"/>
    <w:lvl w:ilvl="0" w:tplc="AD96C36E">
      <w:start w:val="10"/>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732075BD"/>
    <w:multiLevelType w:val="hybridMultilevel"/>
    <w:tmpl w:val="E8F46084"/>
    <w:lvl w:ilvl="0" w:tplc="9E64E1FA">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73A24F87"/>
    <w:multiLevelType w:val="hybridMultilevel"/>
    <w:tmpl w:val="F3ACA9AA"/>
    <w:lvl w:ilvl="0" w:tplc="1C50B1E8">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7" w15:restartNumberingAfterBreak="0">
    <w:nsid w:val="75870F91"/>
    <w:multiLevelType w:val="hybridMultilevel"/>
    <w:tmpl w:val="6A9AF8A4"/>
    <w:lvl w:ilvl="0" w:tplc="554EE68A">
      <w:start w:val="1"/>
      <w:numFmt w:val="upperLetter"/>
      <w:lvlText w:val="%1."/>
      <w:lvlJc w:val="left"/>
      <w:pPr>
        <w:ind w:left="1260" w:hanging="360"/>
      </w:pPr>
      <w:rPr>
        <w:rFonts w:cs="Arial" w:hint="default"/>
        <w:b w:val="0"/>
        <w:i w:val="0"/>
        <w:color w:val="auto"/>
        <w:u w:val="none"/>
      </w:rPr>
    </w:lvl>
    <w:lvl w:ilvl="1" w:tplc="04090019" w:tentative="1">
      <w:start w:val="1"/>
      <w:numFmt w:val="lowerLetter"/>
      <w:lvlText w:val="%2."/>
      <w:lvlJc w:val="left"/>
      <w:pPr>
        <w:ind w:left="1980" w:hanging="360"/>
      </w:pPr>
    </w:lvl>
    <w:lvl w:ilvl="2" w:tplc="0409001B">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98" w15:restartNumberingAfterBreak="0">
    <w:nsid w:val="75BF7C1D"/>
    <w:multiLevelType w:val="hybridMultilevel"/>
    <w:tmpl w:val="619C1E1C"/>
    <w:lvl w:ilvl="0" w:tplc="F32A2170">
      <w:start w:val="3"/>
      <w:numFmt w:val="upp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75CD01A7"/>
    <w:multiLevelType w:val="hybridMultilevel"/>
    <w:tmpl w:val="375E819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788E3015"/>
    <w:multiLevelType w:val="hybridMultilevel"/>
    <w:tmpl w:val="86445544"/>
    <w:lvl w:ilvl="0" w:tplc="6C1846C0">
      <w:start w:val="2"/>
      <w:numFmt w:val="lowerLetter"/>
      <w:lvlText w:val="%1."/>
      <w:lvlJc w:val="left"/>
      <w:pPr>
        <w:ind w:left="721" w:hanging="361"/>
      </w:pPr>
      <w:rPr>
        <w:rFonts w:ascii="Arial" w:eastAsia="Arial" w:hAnsi="Arial" w:cs="Arial" w:hint="default"/>
        <w:b w:val="0"/>
        <w:bCs w:val="0"/>
        <w:i w:val="0"/>
        <w:iCs w:val="0"/>
        <w:spacing w:val="0"/>
        <w:w w:val="10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7ADD89A8"/>
    <w:multiLevelType w:val="hybridMultilevel"/>
    <w:tmpl w:val="2D6E5CE6"/>
    <w:lvl w:ilvl="0" w:tplc="59CAFFFA">
      <w:start w:val="1"/>
      <w:numFmt w:val="decimal"/>
      <w:lvlText w:val="%1."/>
      <w:lvlJc w:val="left"/>
      <w:pPr>
        <w:ind w:left="720" w:hanging="360"/>
      </w:pPr>
    </w:lvl>
    <w:lvl w:ilvl="1" w:tplc="D42AEA0A">
      <w:start w:val="1"/>
      <w:numFmt w:val="decimal"/>
      <w:lvlText w:val="%2)"/>
      <w:lvlJc w:val="left"/>
      <w:pPr>
        <w:ind w:left="1440" w:hanging="360"/>
      </w:pPr>
    </w:lvl>
    <w:lvl w:ilvl="2" w:tplc="085AB94C">
      <w:start w:val="1"/>
      <w:numFmt w:val="lowerRoman"/>
      <w:lvlText w:val="%3."/>
      <w:lvlJc w:val="right"/>
      <w:pPr>
        <w:ind w:left="2160" w:hanging="180"/>
      </w:pPr>
    </w:lvl>
    <w:lvl w:ilvl="3" w:tplc="424A7EC4">
      <w:start w:val="1"/>
      <w:numFmt w:val="decimal"/>
      <w:lvlText w:val="%4."/>
      <w:lvlJc w:val="left"/>
      <w:pPr>
        <w:ind w:left="2880" w:hanging="360"/>
      </w:pPr>
    </w:lvl>
    <w:lvl w:ilvl="4" w:tplc="89F85B66">
      <w:start w:val="1"/>
      <w:numFmt w:val="lowerLetter"/>
      <w:lvlText w:val="%5."/>
      <w:lvlJc w:val="left"/>
      <w:pPr>
        <w:ind w:left="3600" w:hanging="360"/>
      </w:pPr>
    </w:lvl>
    <w:lvl w:ilvl="5" w:tplc="ACB8B5B2">
      <w:start w:val="1"/>
      <w:numFmt w:val="lowerRoman"/>
      <w:lvlText w:val="%6."/>
      <w:lvlJc w:val="right"/>
      <w:pPr>
        <w:ind w:left="4320" w:hanging="180"/>
      </w:pPr>
    </w:lvl>
    <w:lvl w:ilvl="6" w:tplc="F8BE3184">
      <w:start w:val="1"/>
      <w:numFmt w:val="decimal"/>
      <w:lvlText w:val="%7."/>
      <w:lvlJc w:val="left"/>
      <w:pPr>
        <w:ind w:left="5040" w:hanging="360"/>
      </w:pPr>
    </w:lvl>
    <w:lvl w:ilvl="7" w:tplc="ED12610C">
      <w:start w:val="1"/>
      <w:numFmt w:val="lowerLetter"/>
      <w:lvlText w:val="%8."/>
      <w:lvlJc w:val="left"/>
      <w:pPr>
        <w:ind w:left="5760" w:hanging="360"/>
      </w:pPr>
    </w:lvl>
    <w:lvl w:ilvl="8" w:tplc="8ADEF7D4">
      <w:start w:val="1"/>
      <w:numFmt w:val="lowerRoman"/>
      <w:lvlText w:val="%9."/>
      <w:lvlJc w:val="right"/>
      <w:pPr>
        <w:ind w:left="6480" w:hanging="180"/>
      </w:pPr>
    </w:lvl>
  </w:abstractNum>
  <w:abstractNum w:abstractNumId="102" w15:restartNumberingAfterBreak="0">
    <w:nsid w:val="7AE15262"/>
    <w:multiLevelType w:val="hybridMultilevel"/>
    <w:tmpl w:val="E11C89B8"/>
    <w:lvl w:ilvl="0" w:tplc="16DA2536">
      <w:start w:val="2"/>
      <w:numFmt w:val="decimal"/>
      <w:lvlText w:val="%1."/>
      <w:lvlJc w:val="left"/>
      <w:pPr>
        <w:ind w:left="360" w:hanging="360"/>
      </w:pPr>
      <w:rPr>
        <w:strike w:val="0"/>
        <w:dstrike w:val="0"/>
        <w:u w:val="none"/>
        <w:effect w:val="none"/>
      </w:rPr>
    </w:lvl>
    <w:lvl w:ilvl="1" w:tplc="04090011">
      <w:start w:val="1"/>
      <w:numFmt w:val="decimal"/>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03" w15:restartNumberingAfterBreak="0">
    <w:nsid w:val="7B1E07F0"/>
    <w:multiLevelType w:val="hybridMultilevel"/>
    <w:tmpl w:val="58A8823C"/>
    <w:lvl w:ilvl="0" w:tplc="3D10D894">
      <w:start w:val="8"/>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7B2D4DB0"/>
    <w:multiLevelType w:val="hybridMultilevel"/>
    <w:tmpl w:val="B7108AC4"/>
    <w:lvl w:ilvl="0" w:tplc="D06C56FE">
      <w:start w:val="4"/>
      <w:numFmt w:val="lowerLetter"/>
      <w:lvlText w:val="%1."/>
      <w:lvlJc w:val="left"/>
      <w:pPr>
        <w:ind w:left="45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9">
      <w:start w:val="1"/>
      <w:numFmt w:val="lowerLetter"/>
      <w:lvlText w:val="%6."/>
      <w:lvlJc w:val="left"/>
      <w:pPr>
        <w:ind w:left="4500" w:hanging="360"/>
      </w:pPr>
    </w:lvl>
    <w:lvl w:ilvl="6" w:tplc="0409001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7BEF4E89"/>
    <w:multiLevelType w:val="hybridMultilevel"/>
    <w:tmpl w:val="BD96BCB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7D9637BA"/>
    <w:multiLevelType w:val="hybridMultilevel"/>
    <w:tmpl w:val="E19E2EA6"/>
    <w:lvl w:ilvl="0" w:tplc="F68AC3A4">
      <w:start w:val="10"/>
      <w:numFmt w:val="decimal"/>
      <w:lvlText w:val="%1."/>
      <w:lvlJc w:val="left"/>
      <w:pPr>
        <w:ind w:left="720" w:hanging="360"/>
      </w:pPr>
      <w:rPr>
        <w:rFonts w:ascii="Arial" w:eastAsia="Arial" w:hAnsi="Arial" w:cs="Arial" w:hint="default"/>
        <w:b w:val="0"/>
        <w:bCs w:val="0"/>
        <w:i w:val="0"/>
        <w:iCs w:val="0"/>
        <w:spacing w:val="0"/>
        <w:w w:val="10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7FC91C99"/>
    <w:multiLevelType w:val="multilevel"/>
    <w:tmpl w:val="0366BB4A"/>
    <w:lvl w:ilvl="0">
      <w:start w:val="7"/>
      <w:numFmt w:val="decimal"/>
      <w:lvlText w:val="%1."/>
      <w:lvlJc w:val="left"/>
      <w:pPr>
        <w:tabs>
          <w:tab w:val="num" w:pos="360"/>
        </w:tabs>
        <w:ind w:left="360" w:hanging="360"/>
      </w:pPr>
      <w:rPr>
        <w:b/>
      </w:rPr>
    </w:lvl>
    <w:lvl w:ilvl="1">
      <w:start w:val="1"/>
      <w:numFmt w:val="decimal"/>
      <w:lvlText w:val="%2."/>
      <w:lvlJc w:val="left"/>
      <w:pPr>
        <w:tabs>
          <w:tab w:val="num" w:pos="720"/>
        </w:tabs>
        <w:ind w:left="720" w:hanging="360"/>
      </w:pPr>
      <w:rPr>
        <w:b w:val="0"/>
        <w:i w:val="0"/>
        <w:sz w:val="24"/>
        <w:szCs w:val="24"/>
      </w:rPr>
    </w:lvl>
    <w:lvl w:ilvl="2">
      <w:start w:val="1"/>
      <w:numFmt w:val="decimal"/>
      <w:lvlText w:val="(%3)"/>
      <w:lvlJc w:val="left"/>
      <w:pPr>
        <w:tabs>
          <w:tab w:val="num" w:pos="1080"/>
        </w:tabs>
        <w:ind w:left="1080" w:hanging="360"/>
      </w:pPr>
      <w:rPr>
        <w:b w:val="0"/>
      </w:rPr>
    </w:lvl>
    <w:lvl w:ilvl="3">
      <w:start w:val="1"/>
      <w:numFmt w:val="lowerLetter"/>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369651545">
    <w:abstractNumId w:val="61"/>
  </w:num>
  <w:num w:numId="2" w16cid:durableId="1839036682">
    <w:abstractNumId w:val="16"/>
  </w:num>
  <w:num w:numId="3" w16cid:durableId="1193149675">
    <w:abstractNumId w:val="51"/>
  </w:num>
  <w:num w:numId="4" w16cid:durableId="1229920947">
    <w:abstractNumId w:val="46"/>
  </w:num>
  <w:num w:numId="5" w16cid:durableId="178735112">
    <w:abstractNumId w:val="19"/>
  </w:num>
  <w:num w:numId="6" w16cid:durableId="2117022549">
    <w:abstractNumId w:val="22"/>
  </w:num>
  <w:num w:numId="7" w16cid:durableId="1896770311">
    <w:abstractNumId w:val="15"/>
  </w:num>
  <w:num w:numId="8" w16cid:durableId="1291664796">
    <w:abstractNumId w:val="50"/>
  </w:num>
  <w:num w:numId="9" w16cid:durableId="1364280492">
    <w:abstractNumId w:val="56"/>
  </w:num>
  <w:num w:numId="10" w16cid:durableId="774253695">
    <w:abstractNumId w:val="6"/>
  </w:num>
  <w:num w:numId="11" w16cid:durableId="1242570554">
    <w:abstractNumId w:val="87"/>
  </w:num>
  <w:num w:numId="12" w16cid:durableId="1817722368">
    <w:abstractNumId w:val="42"/>
  </w:num>
  <w:num w:numId="13" w16cid:durableId="974682531">
    <w:abstractNumId w:val="34"/>
  </w:num>
  <w:num w:numId="14" w16cid:durableId="1030884519">
    <w:abstractNumId w:val="49"/>
  </w:num>
  <w:num w:numId="15" w16cid:durableId="416755608">
    <w:abstractNumId w:val="3"/>
  </w:num>
  <w:num w:numId="16" w16cid:durableId="471869189">
    <w:abstractNumId w:val="8"/>
  </w:num>
  <w:num w:numId="17" w16cid:durableId="482703043">
    <w:abstractNumId w:val="94"/>
  </w:num>
  <w:num w:numId="18" w16cid:durableId="165486616">
    <w:abstractNumId w:val="11"/>
  </w:num>
  <w:num w:numId="19" w16cid:durableId="1597210090">
    <w:abstractNumId w:val="13"/>
  </w:num>
  <w:num w:numId="20" w16cid:durableId="1144274566">
    <w:abstractNumId w:val="47"/>
  </w:num>
  <w:num w:numId="21" w16cid:durableId="1359044822">
    <w:abstractNumId w:val="4"/>
  </w:num>
  <w:num w:numId="22" w16cid:durableId="1144539719">
    <w:abstractNumId w:val="92"/>
  </w:num>
  <w:num w:numId="23" w16cid:durableId="1283342581">
    <w:abstractNumId w:val="105"/>
  </w:num>
  <w:num w:numId="24" w16cid:durableId="954211216">
    <w:abstractNumId w:val="26"/>
  </w:num>
  <w:num w:numId="25" w16cid:durableId="1930431438">
    <w:abstractNumId w:val="10"/>
  </w:num>
  <w:num w:numId="26" w16cid:durableId="68508401">
    <w:abstractNumId w:val="39"/>
  </w:num>
  <w:num w:numId="27" w16cid:durableId="2087797215">
    <w:abstractNumId w:val="66"/>
  </w:num>
  <w:num w:numId="28" w16cid:durableId="1571620421">
    <w:abstractNumId w:val="102"/>
  </w:num>
  <w:num w:numId="29" w16cid:durableId="120783509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100830240">
    <w:abstractNumId w:val="38"/>
  </w:num>
  <w:num w:numId="31" w16cid:durableId="226109300">
    <w:abstractNumId w:val="0"/>
    <w:lvlOverride w:ilvl="0">
      <w:lvl w:ilvl="0">
        <w:start w:val="1"/>
        <w:numFmt w:val="decimal"/>
        <w:pStyle w:val="Level1"/>
        <w:lvlText w:val="2.%1"/>
        <w:lvlJc w:val="left"/>
      </w:lvl>
    </w:lvlOverride>
    <w:lvlOverride w:ilvl="1">
      <w:lvl w:ilvl="1">
        <w:start w:val="1"/>
        <w:numFmt w:val="decimal"/>
        <w:pStyle w:val="Level2"/>
        <w:lvlText w:val="%2."/>
        <w:lvlJc w:val="left"/>
      </w:lvl>
    </w:lvlOverride>
    <w:lvlOverride w:ilvl="2">
      <w:lvl w:ilvl="2">
        <w:start w:val="1"/>
        <w:numFmt w:val="decimal"/>
        <w:lvlText w:val="%3"/>
        <w:lvlJc w:val="left"/>
      </w:lvl>
    </w:lvlOverride>
    <w:lvlOverride w:ilvl="3">
      <w:lvl w:ilvl="3">
        <w:start w:val="1"/>
        <w:numFmt w:val="decimal"/>
        <w:lvlText w:val="%4"/>
        <w:lvlJc w:val="left"/>
      </w:lvl>
    </w:lvlOverride>
    <w:lvlOverride w:ilvl="4">
      <w:lvl w:ilvl="4">
        <w:start w:val="1"/>
        <w:numFmt w:val="decimal"/>
        <w:lvlText w:val="%5"/>
        <w:lvlJc w:val="left"/>
      </w:lvl>
    </w:lvlOverride>
    <w:lvlOverride w:ilvl="5">
      <w:lvl w:ilvl="5">
        <w:start w:val="1"/>
        <w:numFmt w:val="decimal"/>
        <w:lvlText w:val="%6"/>
        <w:lvlJc w:val="left"/>
      </w:lvl>
    </w:lvlOverride>
    <w:lvlOverride w:ilvl="6">
      <w:lvl w:ilvl="6">
        <w:start w:val="1"/>
        <w:numFmt w:val="decimal"/>
        <w:lvlText w:val="%7"/>
        <w:lvlJc w:val="left"/>
      </w:lvl>
    </w:lvlOverride>
    <w:lvlOverride w:ilvl="7">
      <w:lvl w:ilvl="7">
        <w:start w:val="1"/>
        <w:numFmt w:val="decimal"/>
        <w:lvlText w:val="%8"/>
        <w:lvlJc w:val="left"/>
      </w:lvl>
    </w:lvlOverride>
    <w:lvlOverride w:ilvl="8">
      <w:lvl w:ilvl="8">
        <w:numFmt w:val="decimal"/>
        <w:lvlText w:val=""/>
        <w:lvlJc w:val="left"/>
      </w:lvl>
    </w:lvlOverride>
  </w:num>
  <w:num w:numId="32" w16cid:durableId="261300580">
    <w:abstractNumId w:val="17"/>
  </w:num>
  <w:num w:numId="33" w16cid:durableId="372510591">
    <w:abstractNumId w:val="40"/>
  </w:num>
  <w:num w:numId="34" w16cid:durableId="461265631">
    <w:abstractNumId w:val="18"/>
  </w:num>
  <w:num w:numId="35" w16cid:durableId="433090435">
    <w:abstractNumId w:val="96"/>
  </w:num>
  <w:num w:numId="36" w16cid:durableId="1799449741">
    <w:abstractNumId w:val="33"/>
  </w:num>
  <w:num w:numId="37" w16cid:durableId="835456655">
    <w:abstractNumId w:val="44"/>
  </w:num>
  <w:num w:numId="38" w16cid:durableId="1185438940">
    <w:abstractNumId w:val="9"/>
  </w:num>
  <w:num w:numId="39" w16cid:durableId="2050176961">
    <w:abstractNumId w:val="35"/>
  </w:num>
  <w:num w:numId="40" w16cid:durableId="927424564">
    <w:abstractNumId w:val="31"/>
  </w:num>
  <w:num w:numId="41" w16cid:durableId="2014838915">
    <w:abstractNumId w:val="28"/>
  </w:num>
  <w:num w:numId="42" w16cid:durableId="936869614">
    <w:abstractNumId w:val="59"/>
  </w:num>
  <w:num w:numId="43" w16cid:durableId="635140143">
    <w:abstractNumId w:val="41"/>
  </w:num>
  <w:num w:numId="44" w16cid:durableId="612442917">
    <w:abstractNumId w:val="25"/>
  </w:num>
  <w:num w:numId="45" w16cid:durableId="718016782">
    <w:abstractNumId w:val="97"/>
  </w:num>
  <w:num w:numId="46" w16cid:durableId="1548106957">
    <w:abstractNumId w:val="2"/>
  </w:num>
  <w:num w:numId="47" w16cid:durableId="1440446883">
    <w:abstractNumId w:val="32"/>
  </w:num>
  <w:num w:numId="48" w16cid:durableId="214509812">
    <w:abstractNumId w:val="48"/>
  </w:num>
  <w:num w:numId="49" w16cid:durableId="874149349">
    <w:abstractNumId w:val="14"/>
  </w:num>
  <w:num w:numId="50" w16cid:durableId="12734342">
    <w:abstractNumId w:val="7"/>
  </w:num>
  <w:num w:numId="51" w16cid:durableId="1349478618">
    <w:abstractNumId w:val="57"/>
  </w:num>
  <w:num w:numId="52" w16cid:durableId="1868131746">
    <w:abstractNumId w:val="43"/>
  </w:num>
  <w:num w:numId="53" w16cid:durableId="516313554">
    <w:abstractNumId w:val="45"/>
  </w:num>
  <w:num w:numId="54" w16cid:durableId="957839643">
    <w:abstractNumId w:val="75"/>
  </w:num>
  <w:num w:numId="55" w16cid:durableId="1644191951">
    <w:abstractNumId w:val="62"/>
  </w:num>
  <w:num w:numId="56" w16cid:durableId="634142832">
    <w:abstractNumId w:val="63"/>
  </w:num>
  <w:num w:numId="57" w16cid:durableId="1707442040">
    <w:abstractNumId w:val="104"/>
  </w:num>
  <w:num w:numId="58" w16cid:durableId="276571804">
    <w:abstractNumId w:val="91"/>
  </w:num>
  <w:num w:numId="59" w16cid:durableId="271864982">
    <w:abstractNumId w:val="69"/>
  </w:num>
  <w:num w:numId="60" w16cid:durableId="809715506">
    <w:abstractNumId w:val="103"/>
  </w:num>
  <w:num w:numId="61" w16cid:durableId="664208596">
    <w:abstractNumId w:val="73"/>
  </w:num>
  <w:num w:numId="62" w16cid:durableId="1675105648">
    <w:abstractNumId w:val="12"/>
  </w:num>
  <w:num w:numId="63" w16cid:durableId="1779719870">
    <w:abstractNumId w:val="74"/>
  </w:num>
  <w:num w:numId="64" w16cid:durableId="1253200698">
    <w:abstractNumId w:val="36"/>
  </w:num>
  <w:num w:numId="65" w16cid:durableId="622663133">
    <w:abstractNumId w:val="93"/>
  </w:num>
  <w:num w:numId="66" w16cid:durableId="1167286768">
    <w:abstractNumId w:val="5"/>
  </w:num>
  <w:num w:numId="67" w16cid:durableId="804929147">
    <w:abstractNumId w:val="29"/>
  </w:num>
  <w:num w:numId="68" w16cid:durableId="309986399">
    <w:abstractNumId w:val="79"/>
  </w:num>
  <w:num w:numId="69" w16cid:durableId="883180421">
    <w:abstractNumId w:val="106"/>
  </w:num>
  <w:num w:numId="70" w16cid:durableId="986205007">
    <w:abstractNumId w:val="68"/>
  </w:num>
  <w:num w:numId="71" w16cid:durableId="1178958614">
    <w:abstractNumId w:val="60"/>
  </w:num>
  <w:num w:numId="72" w16cid:durableId="1600987374">
    <w:abstractNumId w:val="100"/>
  </w:num>
  <w:num w:numId="73" w16cid:durableId="928926563">
    <w:abstractNumId w:val="81"/>
  </w:num>
  <w:num w:numId="74" w16cid:durableId="1021517553">
    <w:abstractNumId w:val="53"/>
  </w:num>
  <w:num w:numId="75" w16cid:durableId="783421454">
    <w:abstractNumId w:val="23"/>
  </w:num>
  <w:num w:numId="76" w16cid:durableId="658383652">
    <w:abstractNumId w:val="65"/>
  </w:num>
  <w:num w:numId="77" w16cid:durableId="1184712500">
    <w:abstractNumId w:val="88"/>
  </w:num>
  <w:num w:numId="78" w16cid:durableId="721831946">
    <w:abstractNumId w:val="83"/>
  </w:num>
  <w:num w:numId="79" w16cid:durableId="1920215244">
    <w:abstractNumId w:val="72"/>
  </w:num>
  <w:num w:numId="80" w16cid:durableId="1130173367">
    <w:abstractNumId w:val="99"/>
  </w:num>
  <w:num w:numId="81" w16cid:durableId="1177959369">
    <w:abstractNumId w:val="64"/>
  </w:num>
  <w:num w:numId="82" w16cid:durableId="1539583388">
    <w:abstractNumId w:val="85"/>
  </w:num>
  <w:num w:numId="83" w16cid:durableId="1161694981">
    <w:abstractNumId w:val="77"/>
  </w:num>
  <w:num w:numId="84" w16cid:durableId="214584223">
    <w:abstractNumId w:val="84"/>
  </w:num>
  <w:num w:numId="85" w16cid:durableId="725762488">
    <w:abstractNumId w:val="82"/>
  </w:num>
  <w:num w:numId="86" w16cid:durableId="2083139999">
    <w:abstractNumId w:val="78"/>
  </w:num>
  <w:num w:numId="87" w16cid:durableId="733046175">
    <w:abstractNumId w:val="71"/>
  </w:num>
  <w:num w:numId="88" w16cid:durableId="1957833330">
    <w:abstractNumId w:val="24"/>
  </w:num>
  <w:num w:numId="89" w16cid:durableId="91511481">
    <w:abstractNumId w:val="37"/>
  </w:num>
  <w:num w:numId="90" w16cid:durableId="1163813819">
    <w:abstractNumId w:val="54"/>
  </w:num>
  <w:num w:numId="91" w16cid:durableId="455104399">
    <w:abstractNumId w:val="52"/>
  </w:num>
  <w:num w:numId="92" w16cid:durableId="506794017">
    <w:abstractNumId w:val="90"/>
  </w:num>
  <w:num w:numId="93" w16cid:durableId="625280693">
    <w:abstractNumId w:val="89"/>
  </w:num>
  <w:num w:numId="94" w16cid:durableId="1770855377">
    <w:abstractNumId w:val="76"/>
  </w:num>
  <w:num w:numId="95" w16cid:durableId="1821532558">
    <w:abstractNumId w:val="80"/>
  </w:num>
  <w:num w:numId="96" w16cid:durableId="203829120">
    <w:abstractNumId w:val="98"/>
  </w:num>
  <w:num w:numId="97" w16cid:durableId="893659336">
    <w:abstractNumId w:val="30"/>
  </w:num>
  <w:num w:numId="98" w16cid:durableId="1972633957">
    <w:abstractNumId w:val="21"/>
  </w:num>
  <w:num w:numId="99" w16cid:durableId="912739434">
    <w:abstractNumId w:val="101"/>
  </w:num>
  <w:num w:numId="100" w16cid:durableId="1579636608">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16cid:durableId="1836988978">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16cid:durableId="2118016175">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16cid:durableId="811022830">
    <w:abstractNumId w:val="86"/>
  </w:num>
  <w:num w:numId="104" w16cid:durableId="529993953">
    <w:abstractNumId w:val="58"/>
  </w:num>
  <w:num w:numId="105" w16cid:durableId="1908999664">
    <w:abstractNumId w:val="95"/>
  </w:num>
  <w:num w:numId="106" w16cid:durableId="981735808">
    <w:abstractNumId w:val="20"/>
  </w:num>
  <w:num w:numId="107" w16cid:durableId="673729292">
    <w:abstractNumId w:val="27"/>
  </w:num>
  <w:num w:numId="108" w16cid:durableId="36323357">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16cid:durableId="1835492705">
    <w:abstractNumId w:val="10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0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4"/>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3DC5"/>
    <w:rsid w:val="00000B2A"/>
    <w:rsid w:val="000010BD"/>
    <w:rsid w:val="000015A4"/>
    <w:rsid w:val="00004093"/>
    <w:rsid w:val="000057EE"/>
    <w:rsid w:val="00006098"/>
    <w:rsid w:val="000069C1"/>
    <w:rsid w:val="00006F9E"/>
    <w:rsid w:val="0000763B"/>
    <w:rsid w:val="000077C7"/>
    <w:rsid w:val="00007E75"/>
    <w:rsid w:val="00010DCF"/>
    <w:rsid w:val="00011A5D"/>
    <w:rsid w:val="00011DB2"/>
    <w:rsid w:val="00011DBA"/>
    <w:rsid w:val="00014313"/>
    <w:rsid w:val="000145EF"/>
    <w:rsid w:val="00015529"/>
    <w:rsid w:val="00015CE6"/>
    <w:rsid w:val="00017906"/>
    <w:rsid w:val="000204BA"/>
    <w:rsid w:val="00021006"/>
    <w:rsid w:val="000219CC"/>
    <w:rsid w:val="00022559"/>
    <w:rsid w:val="00022A74"/>
    <w:rsid w:val="000231F5"/>
    <w:rsid w:val="000243B8"/>
    <w:rsid w:val="0002556F"/>
    <w:rsid w:val="0002566C"/>
    <w:rsid w:val="00026B57"/>
    <w:rsid w:val="00027B6E"/>
    <w:rsid w:val="0003002D"/>
    <w:rsid w:val="000309C8"/>
    <w:rsid w:val="00031E23"/>
    <w:rsid w:val="000322C5"/>
    <w:rsid w:val="000330DE"/>
    <w:rsid w:val="000338F6"/>
    <w:rsid w:val="00033979"/>
    <w:rsid w:val="00035094"/>
    <w:rsid w:val="000350C5"/>
    <w:rsid w:val="00035EC2"/>
    <w:rsid w:val="00036DE8"/>
    <w:rsid w:val="00037745"/>
    <w:rsid w:val="00037C26"/>
    <w:rsid w:val="00040DB6"/>
    <w:rsid w:val="000411BD"/>
    <w:rsid w:val="00041D17"/>
    <w:rsid w:val="0004296B"/>
    <w:rsid w:val="00042ED3"/>
    <w:rsid w:val="00043CFA"/>
    <w:rsid w:val="0004470C"/>
    <w:rsid w:val="00044E15"/>
    <w:rsid w:val="000457CB"/>
    <w:rsid w:val="00045D4D"/>
    <w:rsid w:val="0004691F"/>
    <w:rsid w:val="00046FA7"/>
    <w:rsid w:val="000471E2"/>
    <w:rsid w:val="000501AE"/>
    <w:rsid w:val="00052269"/>
    <w:rsid w:val="000531BF"/>
    <w:rsid w:val="00053309"/>
    <w:rsid w:val="00054655"/>
    <w:rsid w:val="000546DE"/>
    <w:rsid w:val="0005484F"/>
    <w:rsid w:val="000553F4"/>
    <w:rsid w:val="00055FAF"/>
    <w:rsid w:val="00056AF9"/>
    <w:rsid w:val="00056F03"/>
    <w:rsid w:val="00061503"/>
    <w:rsid w:val="00061F66"/>
    <w:rsid w:val="000622BF"/>
    <w:rsid w:val="000657C0"/>
    <w:rsid w:val="00065CCD"/>
    <w:rsid w:val="00065CEA"/>
    <w:rsid w:val="000710D8"/>
    <w:rsid w:val="0007260B"/>
    <w:rsid w:val="000728D3"/>
    <w:rsid w:val="000746CA"/>
    <w:rsid w:val="00074E02"/>
    <w:rsid w:val="0007542E"/>
    <w:rsid w:val="000803F8"/>
    <w:rsid w:val="000807BF"/>
    <w:rsid w:val="00080DEF"/>
    <w:rsid w:val="00081B0E"/>
    <w:rsid w:val="00081D32"/>
    <w:rsid w:val="00081FD1"/>
    <w:rsid w:val="000824A4"/>
    <w:rsid w:val="000829AE"/>
    <w:rsid w:val="00083896"/>
    <w:rsid w:val="00086290"/>
    <w:rsid w:val="000864F1"/>
    <w:rsid w:val="00086684"/>
    <w:rsid w:val="00086B79"/>
    <w:rsid w:val="00086EA9"/>
    <w:rsid w:val="00087658"/>
    <w:rsid w:val="000879D6"/>
    <w:rsid w:val="000901CB"/>
    <w:rsid w:val="0009265E"/>
    <w:rsid w:val="00092968"/>
    <w:rsid w:val="00092EA9"/>
    <w:rsid w:val="000931DC"/>
    <w:rsid w:val="00094570"/>
    <w:rsid w:val="00095089"/>
    <w:rsid w:val="00096C46"/>
    <w:rsid w:val="000975A5"/>
    <w:rsid w:val="000A0194"/>
    <w:rsid w:val="000A2BAB"/>
    <w:rsid w:val="000A3C5A"/>
    <w:rsid w:val="000A4292"/>
    <w:rsid w:val="000A43AD"/>
    <w:rsid w:val="000A5538"/>
    <w:rsid w:val="000A644D"/>
    <w:rsid w:val="000A676D"/>
    <w:rsid w:val="000A6B94"/>
    <w:rsid w:val="000A7D28"/>
    <w:rsid w:val="000B0ADF"/>
    <w:rsid w:val="000B13E1"/>
    <w:rsid w:val="000B1684"/>
    <w:rsid w:val="000B1B7B"/>
    <w:rsid w:val="000B22B0"/>
    <w:rsid w:val="000B326B"/>
    <w:rsid w:val="000B3589"/>
    <w:rsid w:val="000B6C7E"/>
    <w:rsid w:val="000B74EE"/>
    <w:rsid w:val="000C25B6"/>
    <w:rsid w:val="000C2939"/>
    <w:rsid w:val="000C39A4"/>
    <w:rsid w:val="000C4014"/>
    <w:rsid w:val="000C412E"/>
    <w:rsid w:val="000C4190"/>
    <w:rsid w:val="000C41DC"/>
    <w:rsid w:val="000C559C"/>
    <w:rsid w:val="000C6ACE"/>
    <w:rsid w:val="000C6CFD"/>
    <w:rsid w:val="000D1239"/>
    <w:rsid w:val="000D207E"/>
    <w:rsid w:val="000D2483"/>
    <w:rsid w:val="000D2AE9"/>
    <w:rsid w:val="000D3F32"/>
    <w:rsid w:val="000D3F88"/>
    <w:rsid w:val="000D4795"/>
    <w:rsid w:val="000D70E1"/>
    <w:rsid w:val="000D7DC8"/>
    <w:rsid w:val="000E08AD"/>
    <w:rsid w:val="000E0DFD"/>
    <w:rsid w:val="000E3459"/>
    <w:rsid w:val="000E41F5"/>
    <w:rsid w:val="000E58AC"/>
    <w:rsid w:val="000E610E"/>
    <w:rsid w:val="000E669F"/>
    <w:rsid w:val="000E73EA"/>
    <w:rsid w:val="000E7C08"/>
    <w:rsid w:val="000F118D"/>
    <w:rsid w:val="000F18C6"/>
    <w:rsid w:val="000F1B70"/>
    <w:rsid w:val="000F34CB"/>
    <w:rsid w:val="000F382B"/>
    <w:rsid w:val="000F5EF1"/>
    <w:rsid w:val="000F649E"/>
    <w:rsid w:val="000F67A8"/>
    <w:rsid w:val="000F7126"/>
    <w:rsid w:val="000F7AEF"/>
    <w:rsid w:val="000F7DC3"/>
    <w:rsid w:val="001015A2"/>
    <w:rsid w:val="001023C0"/>
    <w:rsid w:val="0010291A"/>
    <w:rsid w:val="00103142"/>
    <w:rsid w:val="0010329C"/>
    <w:rsid w:val="001033F7"/>
    <w:rsid w:val="00103B6A"/>
    <w:rsid w:val="00104CD8"/>
    <w:rsid w:val="00104FC8"/>
    <w:rsid w:val="001059E6"/>
    <w:rsid w:val="00106D78"/>
    <w:rsid w:val="0010747A"/>
    <w:rsid w:val="00107E3B"/>
    <w:rsid w:val="00107F95"/>
    <w:rsid w:val="001114F9"/>
    <w:rsid w:val="0011162F"/>
    <w:rsid w:val="00112AC3"/>
    <w:rsid w:val="0011328E"/>
    <w:rsid w:val="00113649"/>
    <w:rsid w:val="00113F4D"/>
    <w:rsid w:val="001147E5"/>
    <w:rsid w:val="00114950"/>
    <w:rsid w:val="00114BC9"/>
    <w:rsid w:val="00115D16"/>
    <w:rsid w:val="00116761"/>
    <w:rsid w:val="0012005D"/>
    <w:rsid w:val="00120306"/>
    <w:rsid w:val="00120DAC"/>
    <w:rsid w:val="001227F3"/>
    <w:rsid w:val="00123B67"/>
    <w:rsid w:val="00123E30"/>
    <w:rsid w:val="00126AE7"/>
    <w:rsid w:val="0013077D"/>
    <w:rsid w:val="00131460"/>
    <w:rsid w:val="0013236C"/>
    <w:rsid w:val="00132880"/>
    <w:rsid w:val="001334E4"/>
    <w:rsid w:val="00133A3D"/>
    <w:rsid w:val="0013402A"/>
    <w:rsid w:val="001340FE"/>
    <w:rsid w:val="0013623C"/>
    <w:rsid w:val="00136EF8"/>
    <w:rsid w:val="0014168B"/>
    <w:rsid w:val="00141E74"/>
    <w:rsid w:val="00141F5E"/>
    <w:rsid w:val="0014203C"/>
    <w:rsid w:val="001420A6"/>
    <w:rsid w:val="00142C1A"/>
    <w:rsid w:val="00142D36"/>
    <w:rsid w:val="00143176"/>
    <w:rsid w:val="00143C95"/>
    <w:rsid w:val="00143EF9"/>
    <w:rsid w:val="001475D3"/>
    <w:rsid w:val="001478AA"/>
    <w:rsid w:val="00147B7E"/>
    <w:rsid w:val="0015065D"/>
    <w:rsid w:val="0015166F"/>
    <w:rsid w:val="001521B8"/>
    <w:rsid w:val="00152774"/>
    <w:rsid w:val="00152A6A"/>
    <w:rsid w:val="00155D8F"/>
    <w:rsid w:val="00156616"/>
    <w:rsid w:val="00157027"/>
    <w:rsid w:val="00160130"/>
    <w:rsid w:val="001605F9"/>
    <w:rsid w:val="0016062D"/>
    <w:rsid w:val="00160F51"/>
    <w:rsid w:val="0016122F"/>
    <w:rsid w:val="0016129E"/>
    <w:rsid w:val="001656A1"/>
    <w:rsid w:val="001659A8"/>
    <w:rsid w:val="00167875"/>
    <w:rsid w:val="00167FAD"/>
    <w:rsid w:val="001735B2"/>
    <w:rsid w:val="00173C1B"/>
    <w:rsid w:val="0017446D"/>
    <w:rsid w:val="00176F65"/>
    <w:rsid w:val="001773EC"/>
    <w:rsid w:val="001802D6"/>
    <w:rsid w:val="00180D26"/>
    <w:rsid w:val="001818E9"/>
    <w:rsid w:val="00181CFC"/>
    <w:rsid w:val="00181E9B"/>
    <w:rsid w:val="001835AA"/>
    <w:rsid w:val="001851E0"/>
    <w:rsid w:val="00186808"/>
    <w:rsid w:val="00187886"/>
    <w:rsid w:val="00187AB1"/>
    <w:rsid w:val="00191625"/>
    <w:rsid w:val="0019164D"/>
    <w:rsid w:val="00194B11"/>
    <w:rsid w:val="001964E7"/>
    <w:rsid w:val="001969F7"/>
    <w:rsid w:val="001A1439"/>
    <w:rsid w:val="001A1CE9"/>
    <w:rsid w:val="001A266F"/>
    <w:rsid w:val="001A45B1"/>
    <w:rsid w:val="001A4A6F"/>
    <w:rsid w:val="001A5009"/>
    <w:rsid w:val="001A5473"/>
    <w:rsid w:val="001A6EE1"/>
    <w:rsid w:val="001B0228"/>
    <w:rsid w:val="001B158C"/>
    <w:rsid w:val="001B188F"/>
    <w:rsid w:val="001B1969"/>
    <w:rsid w:val="001B2883"/>
    <w:rsid w:val="001B5160"/>
    <w:rsid w:val="001B5A37"/>
    <w:rsid w:val="001B5C3F"/>
    <w:rsid w:val="001B61A2"/>
    <w:rsid w:val="001B7374"/>
    <w:rsid w:val="001C0D82"/>
    <w:rsid w:val="001C2345"/>
    <w:rsid w:val="001C35AA"/>
    <w:rsid w:val="001C71DD"/>
    <w:rsid w:val="001C7342"/>
    <w:rsid w:val="001D0C42"/>
    <w:rsid w:val="001D2004"/>
    <w:rsid w:val="001D26E7"/>
    <w:rsid w:val="001D4612"/>
    <w:rsid w:val="001D4D89"/>
    <w:rsid w:val="001D50F9"/>
    <w:rsid w:val="001D550D"/>
    <w:rsid w:val="001D644C"/>
    <w:rsid w:val="001D7538"/>
    <w:rsid w:val="001D77C6"/>
    <w:rsid w:val="001D7E01"/>
    <w:rsid w:val="001D7EAD"/>
    <w:rsid w:val="001E0163"/>
    <w:rsid w:val="001E1EB9"/>
    <w:rsid w:val="001E1F6B"/>
    <w:rsid w:val="001E2901"/>
    <w:rsid w:val="001E3F98"/>
    <w:rsid w:val="001E4ADD"/>
    <w:rsid w:val="001E53A6"/>
    <w:rsid w:val="001F02EF"/>
    <w:rsid w:val="001F0B29"/>
    <w:rsid w:val="001F1620"/>
    <w:rsid w:val="001F255A"/>
    <w:rsid w:val="001F27BB"/>
    <w:rsid w:val="001F74A5"/>
    <w:rsid w:val="001F74E4"/>
    <w:rsid w:val="001F77D5"/>
    <w:rsid w:val="001F7961"/>
    <w:rsid w:val="002003E8"/>
    <w:rsid w:val="00201A54"/>
    <w:rsid w:val="00202FAE"/>
    <w:rsid w:val="00204981"/>
    <w:rsid w:val="00204B5C"/>
    <w:rsid w:val="00204F8C"/>
    <w:rsid w:val="00205595"/>
    <w:rsid w:val="00206099"/>
    <w:rsid w:val="00206867"/>
    <w:rsid w:val="0021005F"/>
    <w:rsid w:val="00210EBD"/>
    <w:rsid w:val="00210EED"/>
    <w:rsid w:val="00210F62"/>
    <w:rsid w:val="00212841"/>
    <w:rsid w:val="002133B0"/>
    <w:rsid w:val="00213607"/>
    <w:rsid w:val="0021379D"/>
    <w:rsid w:val="00214521"/>
    <w:rsid w:val="002153EA"/>
    <w:rsid w:val="002155E5"/>
    <w:rsid w:val="0021637E"/>
    <w:rsid w:val="00216E3F"/>
    <w:rsid w:val="002171D5"/>
    <w:rsid w:val="00217825"/>
    <w:rsid w:val="00217EF2"/>
    <w:rsid w:val="00220694"/>
    <w:rsid w:val="00220C64"/>
    <w:rsid w:val="00220E8E"/>
    <w:rsid w:val="002216EE"/>
    <w:rsid w:val="00222AE5"/>
    <w:rsid w:val="00223C58"/>
    <w:rsid w:val="00223D7D"/>
    <w:rsid w:val="002241D0"/>
    <w:rsid w:val="00224DA7"/>
    <w:rsid w:val="002303E6"/>
    <w:rsid w:val="00230728"/>
    <w:rsid w:val="002316A2"/>
    <w:rsid w:val="00231703"/>
    <w:rsid w:val="002344C4"/>
    <w:rsid w:val="002354AF"/>
    <w:rsid w:val="002357FE"/>
    <w:rsid w:val="002364B4"/>
    <w:rsid w:val="00236C51"/>
    <w:rsid w:val="0023727C"/>
    <w:rsid w:val="00240471"/>
    <w:rsid w:val="00240909"/>
    <w:rsid w:val="002415ED"/>
    <w:rsid w:val="0024187F"/>
    <w:rsid w:val="00242458"/>
    <w:rsid w:val="00242E15"/>
    <w:rsid w:val="00243442"/>
    <w:rsid w:val="00243BC2"/>
    <w:rsid w:val="00244DD3"/>
    <w:rsid w:val="00244DD7"/>
    <w:rsid w:val="00245FD5"/>
    <w:rsid w:val="00247940"/>
    <w:rsid w:val="00250C96"/>
    <w:rsid w:val="00251939"/>
    <w:rsid w:val="00252D66"/>
    <w:rsid w:val="00253784"/>
    <w:rsid w:val="0025440E"/>
    <w:rsid w:val="00254F58"/>
    <w:rsid w:val="002555CA"/>
    <w:rsid w:val="00255D31"/>
    <w:rsid w:val="002610F7"/>
    <w:rsid w:val="00262595"/>
    <w:rsid w:val="00263454"/>
    <w:rsid w:val="00263F4F"/>
    <w:rsid w:val="002643B0"/>
    <w:rsid w:val="0026461C"/>
    <w:rsid w:val="0026463F"/>
    <w:rsid w:val="00264D0D"/>
    <w:rsid w:val="00265093"/>
    <w:rsid w:val="00267DA3"/>
    <w:rsid w:val="00270B7F"/>
    <w:rsid w:val="00271544"/>
    <w:rsid w:val="00272E11"/>
    <w:rsid w:val="00274A23"/>
    <w:rsid w:val="00275665"/>
    <w:rsid w:val="00275974"/>
    <w:rsid w:val="002767C9"/>
    <w:rsid w:val="00276DEF"/>
    <w:rsid w:val="00276E21"/>
    <w:rsid w:val="0027791B"/>
    <w:rsid w:val="00277E67"/>
    <w:rsid w:val="00277F47"/>
    <w:rsid w:val="002800C1"/>
    <w:rsid w:val="00280AD6"/>
    <w:rsid w:val="00280E43"/>
    <w:rsid w:val="00281762"/>
    <w:rsid w:val="0028300D"/>
    <w:rsid w:val="00283CC7"/>
    <w:rsid w:val="002854C7"/>
    <w:rsid w:val="00285713"/>
    <w:rsid w:val="00286429"/>
    <w:rsid w:val="002870F1"/>
    <w:rsid w:val="0028780F"/>
    <w:rsid w:val="0028781B"/>
    <w:rsid w:val="002900BA"/>
    <w:rsid w:val="00291437"/>
    <w:rsid w:val="00292285"/>
    <w:rsid w:val="00293C68"/>
    <w:rsid w:val="00293DC5"/>
    <w:rsid w:val="002955C0"/>
    <w:rsid w:val="00295629"/>
    <w:rsid w:val="00296979"/>
    <w:rsid w:val="00296C40"/>
    <w:rsid w:val="00297BE1"/>
    <w:rsid w:val="002A036E"/>
    <w:rsid w:val="002A04BB"/>
    <w:rsid w:val="002A2E3F"/>
    <w:rsid w:val="002A4417"/>
    <w:rsid w:val="002A458D"/>
    <w:rsid w:val="002A46E7"/>
    <w:rsid w:val="002A4912"/>
    <w:rsid w:val="002A78DF"/>
    <w:rsid w:val="002B1941"/>
    <w:rsid w:val="002B1CDD"/>
    <w:rsid w:val="002B2AAD"/>
    <w:rsid w:val="002B2D40"/>
    <w:rsid w:val="002B35C3"/>
    <w:rsid w:val="002B55EE"/>
    <w:rsid w:val="002B64FE"/>
    <w:rsid w:val="002B6749"/>
    <w:rsid w:val="002B71EF"/>
    <w:rsid w:val="002B7631"/>
    <w:rsid w:val="002B7670"/>
    <w:rsid w:val="002C0005"/>
    <w:rsid w:val="002C0AE1"/>
    <w:rsid w:val="002C1A77"/>
    <w:rsid w:val="002C1FDE"/>
    <w:rsid w:val="002C2299"/>
    <w:rsid w:val="002C2604"/>
    <w:rsid w:val="002C26A8"/>
    <w:rsid w:val="002C2D7B"/>
    <w:rsid w:val="002C30E6"/>
    <w:rsid w:val="002C3408"/>
    <w:rsid w:val="002C4F1F"/>
    <w:rsid w:val="002C56BE"/>
    <w:rsid w:val="002C7271"/>
    <w:rsid w:val="002C7348"/>
    <w:rsid w:val="002C73FC"/>
    <w:rsid w:val="002D1200"/>
    <w:rsid w:val="002D17C7"/>
    <w:rsid w:val="002D1D61"/>
    <w:rsid w:val="002D3D3B"/>
    <w:rsid w:val="002D40DC"/>
    <w:rsid w:val="002D482D"/>
    <w:rsid w:val="002D61FA"/>
    <w:rsid w:val="002D64DD"/>
    <w:rsid w:val="002E03FB"/>
    <w:rsid w:val="002E170A"/>
    <w:rsid w:val="002E2831"/>
    <w:rsid w:val="002E4B0C"/>
    <w:rsid w:val="002E5146"/>
    <w:rsid w:val="002E58B4"/>
    <w:rsid w:val="002E5A73"/>
    <w:rsid w:val="002E6849"/>
    <w:rsid w:val="002F175A"/>
    <w:rsid w:val="002F1FA8"/>
    <w:rsid w:val="002F2A39"/>
    <w:rsid w:val="002F4831"/>
    <w:rsid w:val="002F54CE"/>
    <w:rsid w:val="002F69F2"/>
    <w:rsid w:val="002F7887"/>
    <w:rsid w:val="003013CB"/>
    <w:rsid w:val="00301477"/>
    <w:rsid w:val="00301768"/>
    <w:rsid w:val="00301FF7"/>
    <w:rsid w:val="00302510"/>
    <w:rsid w:val="003029B8"/>
    <w:rsid w:val="003056C4"/>
    <w:rsid w:val="0030610C"/>
    <w:rsid w:val="00306C0E"/>
    <w:rsid w:val="003106B9"/>
    <w:rsid w:val="00310BAF"/>
    <w:rsid w:val="00313583"/>
    <w:rsid w:val="0031374A"/>
    <w:rsid w:val="00313787"/>
    <w:rsid w:val="003145C5"/>
    <w:rsid w:val="00314765"/>
    <w:rsid w:val="00314834"/>
    <w:rsid w:val="00314B2C"/>
    <w:rsid w:val="003161A5"/>
    <w:rsid w:val="0032010E"/>
    <w:rsid w:val="003204AE"/>
    <w:rsid w:val="00320879"/>
    <w:rsid w:val="00320A32"/>
    <w:rsid w:val="00321F04"/>
    <w:rsid w:val="00322C35"/>
    <w:rsid w:val="00323C5A"/>
    <w:rsid w:val="00323D37"/>
    <w:rsid w:val="00324235"/>
    <w:rsid w:val="0032743D"/>
    <w:rsid w:val="0033170D"/>
    <w:rsid w:val="00332376"/>
    <w:rsid w:val="00332F4A"/>
    <w:rsid w:val="00333A50"/>
    <w:rsid w:val="00333C79"/>
    <w:rsid w:val="0033538A"/>
    <w:rsid w:val="00335544"/>
    <w:rsid w:val="003372A1"/>
    <w:rsid w:val="0034021C"/>
    <w:rsid w:val="00340D3F"/>
    <w:rsid w:val="003411BF"/>
    <w:rsid w:val="00343BB4"/>
    <w:rsid w:val="00344626"/>
    <w:rsid w:val="00345E15"/>
    <w:rsid w:val="003464A7"/>
    <w:rsid w:val="003468C2"/>
    <w:rsid w:val="003471B0"/>
    <w:rsid w:val="003475D3"/>
    <w:rsid w:val="003503BE"/>
    <w:rsid w:val="00350BBB"/>
    <w:rsid w:val="00351A10"/>
    <w:rsid w:val="00352048"/>
    <w:rsid w:val="00352453"/>
    <w:rsid w:val="00352F4E"/>
    <w:rsid w:val="00353322"/>
    <w:rsid w:val="003535D9"/>
    <w:rsid w:val="00353A9A"/>
    <w:rsid w:val="00353DF6"/>
    <w:rsid w:val="00353E90"/>
    <w:rsid w:val="00353FB2"/>
    <w:rsid w:val="00354A95"/>
    <w:rsid w:val="00354EDF"/>
    <w:rsid w:val="003551C3"/>
    <w:rsid w:val="00355AAE"/>
    <w:rsid w:val="00356A71"/>
    <w:rsid w:val="00356EBE"/>
    <w:rsid w:val="00356F7C"/>
    <w:rsid w:val="00357131"/>
    <w:rsid w:val="003572C7"/>
    <w:rsid w:val="0035731F"/>
    <w:rsid w:val="00360063"/>
    <w:rsid w:val="00360D19"/>
    <w:rsid w:val="00362A23"/>
    <w:rsid w:val="00365635"/>
    <w:rsid w:val="00367829"/>
    <w:rsid w:val="003711FE"/>
    <w:rsid w:val="00371BFC"/>
    <w:rsid w:val="00373642"/>
    <w:rsid w:val="00373661"/>
    <w:rsid w:val="003737AF"/>
    <w:rsid w:val="003737F2"/>
    <w:rsid w:val="003739E1"/>
    <w:rsid w:val="00374196"/>
    <w:rsid w:val="00374A95"/>
    <w:rsid w:val="0037524F"/>
    <w:rsid w:val="0037543B"/>
    <w:rsid w:val="00375797"/>
    <w:rsid w:val="00375A2A"/>
    <w:rsid w:val="00377F4F"/>
    <w:rsid w:val="00380093"/>
    <w:rsid w:val="0038025B"/>
    <w:rsid w:val="0038081A"/>
    <w:rsid w:val="00381B37"/>
    <w:rsid w:val="00381C7F"/>
    <w:rsid w:val="003825E4"/>
    <w:rsid w:val="0038260D"/>
    <w:rsid w:val="003844C1"/>
    <w:rsid w:val="00384A15"/>
    <w:rsid w:val="00385CE8"/>
    <w:rsid w:val="00387F22"/>
    <w:rsid w:val="003903F1"/>
    <w:rsid w:val="00391527"/>
    <w:rsid w:val="0039212C"/>
    <w:rsid w:val="0039313C"/>
    <w:rsid w:val="003956CA"/>
    <w:rsid w:val="0039732C"/>
    <w:rsid w:val="003A06B9"/>
    <w:rsid w:val="003A19A2"/>
    <w:rsid w:val="003A1A3B"/>
    <w:rsid w:val="003A1B3A"/>
    <w:rsid w:val="003A1CF4"/>
    <w:rsid w:val="003A1E6F"/>
    <w:rsid w:val="003A1FBB"/>
    <w:rsid w:val="003A2E2D"/>
    <w:rsid w:val="003A379C"/>
    <w:rsid w:val="003A38D5"/>
    <w:rsid w:val="003A4CDD"/>
    <w:rsid w:val="003A4F1E"/>
    <w:rsid w:val="003A4FE6"/>
    <w:rsid w:val="003A54BA"/>
    <w:rsid w:val="003A55DF"/>
    <w:rsid w:val="003A586E"/>
    <w:rsid w:val="003A6562"/>
    <w:rsid w:val="003A7751"/>
    <w:rsid w:val="003B0E17"/>
    <w:rsid w:val="003B139F"/>
    <w:rsid w:val="003B14AA"/>
    <w:rsid w:val="003B1969"/>
    <w:rsid w:val="003B334A"/>
    <w:rsid w:val="003B441E"/>
    <w:rsid w:val="003B476A"/>
    <w:rsid w:val="003B6055"/>
    <w:rsid w:val="003B699E"/>
    <w:rsid w:val="003B70AF"/>
    <w:rsid w:val="003B7D81"/>
    <w:rsid w:val="003C0C00"/>
    <w:rsid w:val="003C0FDC"/>
    <w:rsid w:val="003C2289"/>
    <w:rsid w:val="003C2EE8"/>
    <w:rsid w:val="003C454F"/>
    <w:rsid w:val="003C4973"/>
    <w:rsid w:val="003C49B9"/>
    <w:rsid w:val="003C4C7C"/>
    <w:rsid w:val="003C5466"/>
    <w:rsid w:val="003C5FFE"/>
    <w:rsid w:val="003C6685"/>
    <w:rsid w:val="003C686A"/>
    <w:rsid w:val="003C7052"/>
    <w:rsid w:val="003C756C"/>
    <w:rsid w:val="003D0CA3"/>
    <w:rsid w:val="003D104F"/>
    <w:rsid w:val="003D14B6"/>
    <w:rsid w:val="003D27A8"/>
    <w:rsid w:val="003D2E36"/>
    <w:rsid w:val="003D344E"/>
    <w:rsid w:val="003D3CC7"/>
    <w:rsid w:val="003D49DF"/>
    <w:rsid w:val="003D4D09"/>
    <w:rsid w:val="003D57B8"/>
    <w:rsid w:val="003D5A50"/>
    <w:rsid w:val="003D609F"/>
    <w:rsid w:val="003D6235"/>
    <w:rsid w:val="003D76F5"/>
    <w:rsid w:val="003E17A2"/>
    <w:rsid w:val="003E3E25"/>
    <w:rsid w:val="003E470F"/>
    <w:rsid w:val="003E58D2"/>
    <w:rsid w:val="003E6949"/>
    <w:rsid w:val="003E6EDF"/>
    <w:rsid w:val="003E780E"/>
    <w:rsid w:val="003F095B"/>
    <w:rsid w:val="003F18C9"/>
    <w:rsid w:val="003F1F5F"/>
    <w:rsid w:val="003F2E1B"/>
    <w:rsid w:val="003F3C8E"/>
    <w:rsid w:val="003F457B"/>
    <w:rsid w:val="003F5AF3"/>
    <w:rsid w:val="003F718B"/>
    <w:rsid w:val="00400061"/>
    <w:rsid w:val="00400309"/>
    <w:rsid w:val="00400B21"/>
    <w:rsid w:val="00403B59"/>
    <w:rsid w:val="0040401E"/>
    <w:rsid w:val="00404041"/>
    <w:rsid w:val="004053DB"/>
    <w:rsid w:val="00405F20"/>
    <w:rsid w:val="00405F4F"/>
    <w:rsid w:val="004107BD"/>
    <w:rsid w:val="0041092C"/>
    <w:rsid w:val="004112E9"/>
    <w:rsid w:val="004116FF"/>
    <w:rsid w:val="00413A07"/>
    <w:rsid w:val="004150F7"/>
    <w:rsid w:val="004158A9"/>
    <w:rsid w:val="00417419"/>
    <w:rsid w:val="004177FB"/>
    <w:rsid w:val="00417F81"/>
    <w:rsid w:val="00420E91"/>
    <w:rsid w:val="004210F4"/>
    <w:rsid w:val="00421F7B"/>
    <w:rsid w:val="00422BD3"/>
    <w:rsid w:val="00423E65"/>
    <w:rsid w:val="0043071D"/>
    <w:rsid w:val="00431692"/>
    <w:rsid w:val="00431E0B"/>
    <w:rsid w:val="00432261"/>
    <w:rsid w:val="0043255F"/>
    <w:rsid w:val="00432986"/>
    <w:rsid w:val="004332AA"/>
    <w:rsid w:val="004355B6"/>
    <w:rsid w:val="0043564F"/>
    <w:rsid w:val="00436C18"/>
    <w:rsid w:val="00437FC6"/>
    <w:rsid w:val="00440ED3"/>
    <w:rsid w:val="004423C8"/>
    <w:rsid w:val="00442A63"/>
    <w:rsid w:val="004434A0"/>
    <w:rsid w:val="0044375E"/>
    <w:rsid w:val="00443D45"/>
    <w:rsid w:val="00443E0A"/>
    <w:rsid w:val="004465AD"/>
    <w:rsid w:val="00446600"/>
    <w:rsid w:val="004468D9"/>
    <w:rsid w:val="0044746B"/>
    <w:rsid w:val="00447B6A"/>
    <w:rsid w:val="00451C73"/>
    <w:rsid w:val="0045204D"/>
    <w:rsid w:val="00452770"/>
    <w:rsid w:val="004529AF"/>
    <w:rsid w:val="0045334C"/>
    <w:rsid w:val="00453A64"/>
    <w:rsid w:val="00453D1F"/>
    <w:rsid w:val="0045401D"/>
    <w:rsid w:val="00454B87"/>
    <w:rsid w:val="00455A15"/>
    <w:rsid w:val="0045626D"/>
    <w:rsid w:val="00460B08"/>
    <w:rsid w:val="00461019"/>
    <w:rsid w:val="00461087"/>
    <w:rsid w:val="00461793"/>
    <w:rsid w:val="00461E49"/>
    <w:rsid w:val="00463271"/>
    <w:rsid w:val="00464911"/>
    <w:rsid w:val="00465296"/>
    <w:rsid w:val="00465EC5"/>
    <w:rsid w:val="0046618C"/>
    <w:rsid w:val="00466329"/>
    <w:rsid w:val="00466BA9"/>
    <w:rsid w:val="004678CB"/>
    <w:rsid w:val="00470C0D"/>
    <w:rsid w:val="0047151A"/>
    <w:rsid w:val="00471F99"/>
    <w:rsid w:val="0047232B"/>
    <w:rsid w:val="0047298F"/>
    <w:rsid w:val="00472C4C"/>
    <w:rsid w:val="00473115"/>
    <w:rsid w:val="004733CF"/>
    <w:rsid w:val="0047390E"/>
    <w:rsid w:val="0047435E"/>
    <w:rsid w:val="00475F4F"/>
    <w:rsid w:val="004776E0"/>
    <w:rsid w:val="004802CD"/>
    <w:rsid w:val="00480844"/>
    <w:rsid w:val="00481406"/>
    <w:rsid w:val="004822A5"/>
    <w:rsid w:val="00482A30"/>
    <w:rsid w:val="00482E20"/>
    <w:rsid w:val="004831E5"/>
    <w:rsid w:val="004834F9"/>
    <w:rsid w:val="00484285"/>
    <w:rsid w:val="004846D9"/>
    <w:rsid w:val="00484B49"/>
    <w:rsid w:val="0048688D"/>
    <w:rsid w:val="00488D1C"/>
    <w:rsid w:val="00491C11"/>
    <w:rsid w:val="004933E5"/>
    <w:rsid w:val="0049446D"/>
    <w:rsid w:val="00496E7A"/>
    <w:rsid w:val="00497723"/>
    <w:rsid w:val="00497EDE"/>
    <w:rsid w:val="004A01F0"/>
    <w:rsid w:val="004A0294"/>
    <w:rsid w:val="004A2A1C"/>
    <w:rsid w:val="004A4B97"/>
    <w:rsid w:val="004A5239"/>
    <w:rsid w:val="004A7E03"/>
    <w:rsid w:val="004B0C74"/>
    <w:rsid w:val="004B1778"/>
    <w:rsid w:val="004B1AB5"/>
    <w:rsid w:val="004B1E92"/>
    <w:rsid w:val="004B21AB"/>
    <w:rsid w:val="004B39BD"/>
    <w:rsid w:val="004B3F12"/>
    <w:rsid w:val="004B404F"/>
    <w:rsid w:val="004B46C3"/>
    <w:rsid w:val="004B4918"/>
    <w:rsid w:val="004B4ECA"/>
    <w:rsid w:val="004B5109"/>
    <w:rsid w:val="004B5C87"/>
    <w:rsid w:val="004B658A"/>
    <w:rsid w:val="004C0682"/>
    <w:rsid w:val="004C250B"/>
    <w:rsid w:val="004C2AA4"/>
    <w:rsid w:val="004D018B"/>
    <w:rsid w:val="004D047D"/>
    <w:rsid w:val="004D0750"/>
    <w:rsid w:val="004D104D"/>
    <w:rsid w:val="004D11EF"/>
    <w:rsid w:val="004D40DF"/>
    <w:rsid w:val="004D4685"/>
    <w:rsid w:val="004D6584"/>
    <w:rsid w:val="004D69E6"/>
    <w:rsid w:val="004D721F"/>
    <w:rsid w:val="004D7409"/>
    <w:rsid w:val="004D7D74"/>
    <w:rsid w:val="004E0010"/>
    <w:rsid w:val="004E1DAC"/>
    <w:rsid w:val="004E209D"/>
    <w:rsid w:val="004E28C9"/>
    <w:rsid w:val="004E31FB"/>
    <w:rsid w:val="004E5B46"/>
    <w:rsid w:val="004E6322"/>
    <w:rsid w:val="004F046B"/>
    <w:rsid w:val="004F105D"/>
    <w:rsid w:val="004F3ED0"/>
    <w:rsid w:val="004F6E70"/>
    <w:rsid w:val="004F6ECE"/>
    <w:rsid w:val="00500FA6"/>
    <w:rsid w:val="00500FF7"/>
    <w:rsid w:val="005010F8"/>
    <w:rsid w:val="00502724"/>
    <w:rsid w:val="005028EC"/>
    <w:rsid w:val="0050298E"/>
    <w:rsid w:val="00502B9C"/>
    <w:rsid w:val="00503131"/>
    <w:rsid w:val="0050492B"/>
    <w:rsid w:val="00504C61"/>
    <w:rsid w:val="00504CE6"/>
    <w:rsid w:val="00506568"/>
    <w:rsid w:val="0050EB28"/>
    <w:rsid w:val="005109A1"/>
    <w:rsid w:val="00511452"/>
    <w:rsid w:val="005121A9"/>
    <w:rsid w:val="00512948"/>
    <w:rsid w:val="00512DDA"/>
    <w:rsid w:val="00512FE2"/>
    <w:rsid w:val="005149F8"/>
    <w:rsid w:val="005150A5"/>
    <w:rsid w:val="005159C6"/>
    <w:rsid w:val="00516B30"/>
    <w:rsid w:val="00516E3F"/>
    <w:rsid w:val="005175FD"/>
    <w:rsid w:val="00520277"/>
    <w:rsid w:val="00521097"/>
    <w:rsid w:val="0052115B"/>
    <w:rsid w:val="00521189"/>
    <w:rsid w:val="005219A6"/>
    <w:rsid w:val="0052257D"/>
    <w:rsid w:val="00522EA6"/>
    <w:rsid w:val="005238C8"/>
    <w:rsid w:val="00524926"/>
    <w:rsid w:val="0052516A"/>
    <w:rsid w:val="00525C70"/>
    <w:rsid w:val="00527975"/>
    <w:rsid w:val="00530F4D"/>
    <w:rsid w:val="00531BE8"/>
    <w:rsid w:val="00532673"/>
    <w:rsid w:val="0053359E"/>
    <w:rsid w:val="00534C8D"/>
    <w:rsid w:val="00535318"/>
    <w:rsid w:val="005356F0"/>
    <w:rsid w:val="00536195"/>
    <w:rsid w:val="0053669F"/>
    <w:rsid w:val="005366D6"/>
    <w:rsid w:val="0054005A"/>
    <w:rsid w:val="00540570"/>
    <w:rsid w:val="00541880"/>
    <w:rsid w:val="00541D4A"/>
    <w:rsid w:val="0054401A"/>
    <w:rsid w:val="00544ADC"/>
    <w:rsid w:val="005454D8"/>
    <w:rsid w:val="0054556A"/>
    <w:rsid w:val="00546FFB"/>
    <w:rsid w:val="00552165"/>
    <w:rsid w:val="005521B8"/>
    <w:rsid w:val="00552346"/>
    <w:rsid w:val="0055236F"/>
    <w:rsid w:val="00552C8B"/>
    <w:rsid w:val="00552E97"/>
    <w:rsid w:val="005530B7"/>
    <w:rsid w:val="005539A3"/>
    <w:rsid w:val="00554C11"/>
    <w:rsid w:val="0055507E"/>
    <w:rsid w:val="005553F1"/>
    <w:rsid w:val="005560A1"/>
    <w:rsid w:val="005564B5"/>
    <w:rsid w:val="00556637"/>
    <w:rsid w:val="005569E7"/>
    <w:rsid w:val="00556ED2"/>
    <w:rsid w:val="00556F35"/>
    <w:rsid w:val="005571AB"/>
    <w:rsid w:val="00557DFC"/>
    <w:rsid w:val="00560120"/>
    <w:rsid w:val="0056017A"/>
    <w:rsid w:val="0056125F"/>
    <w:rsid w:val="005623AB"/>
    <w:rsid w:val="00562925"/>
    <w:rsid w:val="0056320C"/>
    <w:rsid w:val="00563701"/>
    <w:rsid w:val="00564039"/>
    <w:rsid w:val="00564A71"/>
    <w:rsid w:val="00565722"/>
    <w:rsid w:val="005672EE"/>
    <w:rsid w:val="00567700"/>
    <w:rsid w:val="00570A77"/>
    <w:rsid w:val="005716B1"/>
    <w:rsid w:val="00571D2E"/>
    <w:rsid w:val="00572216"/>
    <w:rsid w:val="00572CD8"/>
    <w:rsid w:val="005740CE"/>
    <w:rsid w:val="005747B8"/>
    <w:rsid w:val="005752D1"/>
    <w:rsid w:val="00576193"/>
    <w:rsid w:val="00581D31"/>
    <w:rsid w:val="005823EB"/>
    <w:rsid w:val="00582C19"/>
    <w:rsid w:val="00583E03"/>
    <w:rsid w:val="005845E2"/>
    <w:rsid w:val="00584B80"/>
    <w:rsid w:val="00585098"/>
    <w:rsid w:val="00585DF0"/>
    <w:rsid w:val="00586550"/>
    <w:rsid w:val="00587045"/>
    <w:rsid w:val="00587094"/>
    <w:rsid w:val="00590869"/>
    <w:rsid w:val="00590D87"/>
    <w:rsid w:val="005914B6"/>
    <w:rsid w:val="00591D53"/>
    <w:rsid w:val="00591D76"/>
    <w:rsid w:val="00591DDC"/>
    <w:rsid w:val="00592C57"/>
    <w:rsid w:val="005938FC"/>
    <w:rsid w:val="00593FFE"/>
    <w:rsid w:val="00594F6E"/>
    <w:rsid w:val="005969FC"/>
    <w:rsid w:val="00596FF3"/>
    <w:rsid w:val="00597514"/>
    <w:rsid w:val="005A23A5"/>
    <w:rsid w:val="005A3AAB"/>
    <w:rsid w:val="005A4B9C"/>
    <w:rsid w:val="005A5017"/>
    <w:rsid w:val="005A58A4"/>
    <w:rsid w:val="005A6018"/>
    <w:rsid w:val="005A6942"/>
    <w:rsid w:val="005A6F55"/>
    <w:rsid w:val="005A7E12"/>
    <w:rsid w:val="005B0835"/>
    <w:rsid w:val="005B130E"/>
    <w:rsid w:val="005B327F"/>
    <w:rsid w:val="005B352B"/>
    <w:rsid w:val="005B4911"/>
    <w:rsid w:val="005B51D9"/>
    <w:rsid w:val="005B58ED"/>
    <w:rsid w:val="005B59B2"/>
    <w:rsid w:val="005B775F"/>
    <w:rsid w:val="005C0873"/>
    <w:rsid w:val="005C0E2C"/>
    <w:rsid w:val="005C174F"/>
    <w:rsid w:val="005C2C13"/>
    <w:rsid w:val="005C2EB2"/>
    <w:rsid w:val="005C325A"/>
    <w:rsid w:val="005C3C3E"/>
    <w:rsid w:val="005C3C62"/>
    <w:rsid w:val="005C549F"/>
    <w:rsid w:val="005C6ABA"/>
    <w:rsid w:val="005C70DC"/>
    <w:rsid w:val="005D013B"/>
    <w:rsid w:val="005D21B7"/>
    <w:rsid w:val="005D2BE6"/>
    <w:rsid w:val="005D2CF3"/>
    <w:rsid w:val="005D5101"/>
    <w:rsid w:val="005D51BB"/>
    <w:rsid w:val="005D6CA3"/>
    <w:rsid w:val="005D74D1"/>
    <w:rsid w:val="005D7BE5"/>
    <w:rsid w:val="005E00B4"/>
    <w:rsid w:val="005E00FC"/>
    <w:rsid w:val="005E028D"/>
    <w:rsid w:val="005E3F00"/>
    <w:rsid w:val="005E44C5"/>
    <w:rsid w:val="005E5322"/>
    <w:rsid w:val="005E5EBB"/>
    <w:rsid w:val="005E64CB"/>
    <w:rsid w:val="005E69EC"/>
    <w:rsid w:val="005E70AA"/>
    <w:rsid w:val="005F034D"/>
    <w:rsid w:val="005F10B1"/>
    <w:rsid w:val="005F18AF"/>
    <w:rsid w:val="005F307B"/>
    <w:rsid w:val="005F35C4"/>
    <w:rsid w:val="005F37F0"/>
    <w:rsid w:val="005F38CE"/>
    <w:rsid w:val="005F4DA9"/>
    <w:rsid w:val="005F5C4C"/>
    <w:rsid w:val="005F5C90"/>
    <w:rsid w:val="005F759B"/>
    <w:rsid w:val="005F789E"/>
    <w:rsid w:val="005F7E23"/>
    <w:rsid w:val="00600DCA"/>
    <w:rsid w:val="00601C77"/>
    <w:rsid w:val="00601D22"/>
    <w:rsid w:val="006020EE"/>
    <w:rsid w:val="00602D08"/>
    <w:rsid w:val="006038B7"/>
    <w:rsid w:val="006048B6"/>
    <w:rsid w:val="00605AC2"/>
    <w:rsid w:val="00605C13"/>
    <w:rsid w:val="006075A2"/>
    <w:rsid w:val="0061043B"/>
    <w:rsid w:val="0061097F"/>
    <w:rsid w:val="00610D54"/>
    <w:rsid w:val="00611FC8"/>
    <w:rsid w:val="006139B6"/>
    <w:rsid w:val="006140AB"/>
    <w:rsid w:val="00614ADA"/>
    <w:rsid w:val="00614BCC"/>
    <w:rsid w:val="00614E55"/>
    <w:rsid w:val="006150A9"/>
    <w:rsid w:val="0061588D"/>
    <w:rsid w:val="00615D84"/>
    <w:rsid w:val="00616183"/>
    <w:rsid w:val="006166D4"/>
    <w:rsid w:val="0061705B"/>
    <w:rsid w:val="00617183"/>
    <w:rsid w:val="00617FA7"/>
    <w:rsid w:val="00621004"/>
    <w:rsid w:val="00621143"/>
    <w:rsid w:val="0062265A"/>
    <w:rsid w:val="006236CA"/>
    <w:rsid w:val="00623855"/>
    <w:rsid w:val="00624BEC"/>
    <w:rsid w:val="00624DA1"/>
    <w:rsid w:val="00626E32"/>
    <w:rsid w:val="00630E59"/>
    <w:rsid w:val="006314AC"/>
    <w:rsid w:val="00631849"/>
    <w:rsid w:val="006325D0"/>
    <w:rsid w:val="00633422"/>
    <w:rsid w:val="00634631"/>
    <w:rsid w:val="00635317"/>
    <w:rsid w:val="00635ECE"/>
    <w:rsid w:val="00637248"/>
    <w:rsid w:val="006414C5"/>
    <w:rsid w:val="0064155C"/>
    <w:rsid w:val="006424F1"/>
    <w:rsid w:val="00642E04"/>
    <w:rsid w:val="00643AE2"/>
    <w:rsid w:val="006445DD"/>
    <w:rsid w:val="006446EB"/>
    <w:rsid w:val="00644C25"/>
    <w:rsid w:val="00645188"/>
    <w:rsid w:val="006463B5"/>
    <w:rsid w:val="00646802"/>
    <w:rsid w:val="00647BE1"/>
    <w:rsid w:val="00647D87"/>
    <w:rsid w:val="006514A4"/>
    <w:rsid w:val="006517FF"/>
    <w:rsid w:val="00653874"/>
    <w:rsid w:val="006538CF"/>
    <w:rsid w:val="00653A95"/>
    <w:rsid w:val="00654259"/>
    <w:rsid w:val="00655EC6"/>
    <w:rsid w:val="006563CD"/>
    <w:rsid w:val="0065684C"/>
    <w:rsid w:val="0065707D"/>
    <w:rsid w:val="006603DF"/>
    <w:rsid w:val="00661E97"/>
    <w:rsid w:val="0066296D"/>
    <w:rsid w:val="006632F8"/>
    <w:rsid w:val="00663C0B"/>
    <w:rsid w:val="006647C2"/>
    <w:rsid w:val="00664BD1"/>
    <w:rsid w:val="00664FE8"/>
    <w:rsid w:val="00665A0B"/>
    <w:rsid w:val="00667CBD"/>
    <w:rsid w:val="00670982"/>
    <w:rsid w:val="0067129A"/>
    <w:rsid w:val="0067150C"/>
    <w:rsid w:val="0067154A"/>
    <w:rsid w:val="00671652"/>
    <w:rsid w:val="006717D2"/>
    <w:rsid w:val="00671985"/>
    <w:rsid w:val="00673740"/>
    <w:rsid w:val="00674D02"/>
    <w:rsid w:val="006750A3"/>
    <w:rsid w:val="0067528C"/>
    <w:rsid w:val="00675CCE"/>
    <w:rsid w:val="00675E4D"/>
    <w:rsid w:val="006768D2"/>
    <w:rsid w:val="00676916"/>
    <w:rsid w:val="006770BD"/>
    <w:rsid w:val="0068071B"/>
    <w:rsid w:val="006814DD"/>
    <w:rsid w:val="00682098"/>
    <w:rsid w:val="00682FCE"/>
    <w:rsid w:val="0068394C"/>
    <w:rsid w:val="006850BE"/>
    <w:rsid w:val="00691D01"/>
    <w:rsid w:val="00691F24"/>
    <w:rsid w:val="00693210"/>
    <w:rsid w:val="0069352F"/>
    <w:rsid w:val="00694092"/>
    <w:rsid w:val="00696FBD"/>
    <w:rsid w:val="00697031"/>
    <w:rsid w:val="006A1A59"/>
    <w:rsid w:val="006A291B"/>
    <w:rsid w:val="006A3E47"/>
    <w:rsid w:val="006A4575"/>
    <w:rsid w:val="006A4640"/>
    <w:rsid w:val="006A5104"/>
    <w:rsid w:val="006A62FF"/>
    <w:rsid w:val="006A6DC7"/>
    <w:rsid w:val="006A784A"/>
    <w:rsid w:val="006B0C38"/>
    <w:rsid w:val="006B1473"/>
    <w:rsid w:val="006B1B9B"/>
    <w:rsid w:val="006B1F14"/>
    <w:rsid w:val="006B210A"/>
    <w:rsid w:val="006B2C8B"/>
    <w:rsid w:val="006B3137"/>
    <w:rsid w:val="006B3B5A"/>
    <w:rsid w:val="006B619A"/>
    <w:rsid w:val="006B6ABF"/>
    <w:rsid w:val="006C082E"/>
    <w:rsid w:val="006C0973"/>
    <w:rsid w:val="006C1BF3"/>
    <w:rsid w:val="006C1C09"/>
    <w:rsid w:val="006C1C37"/>
    <w:rsid w:val="006C26F3"/>
    <w:rsid w:val="006C348E"/>
    <w:rsid w:val="006C37D0"/>
    <w:rsid w:val="006C3AF1"/>
    <w:rsid w:val="006C40F9"/>
    <w:rsid w:val="006C7146"/>
    <w:rsid w:val="006C7C5A"/>
    <w:rsid w:val="006D0FD9"/>
    <w:rsid w:val="006D2805"/>
    <w:rsid w:val="006D3743"/>
    <w:rsid w:val="006D45A2"/>
    <w:rsid w:val="006D6288"/>
    <w:rsid w:val="006D6B31"/>
    <w:rsid w:val="006E19B3"/>
    <w:rsid w:val="006E2ECF"/>
    <w:rsid w:val="006E790A"/>
    <w:rsid w:val="006E7D34"/>
    <w:rsid w:val="006F0310"/>
    <w:rsid w:val="006F4802"/>
    <w:rsid w:val="006F4D1F"/>
    <w:rsid w:val="006F791E"/>
    <w:rsid w:val="00700ACA"/>
    <w:rsid w:val="007011CD"/>
    <w:rsid w:val="0070165C"/>
    <w:rsid w:val="00701B08"/>
    <w:rsid w:val="007023F3"/>
    <w:rsid w:val="007036A7"/>
    <w:rsid w:val="0070582A"/>
    <w:rsid w:val="00707035"/>
    <w:rsid w:val="007070C7"/>
    <w:rsid w:val="007070EF"/>
    <w:rsid w:val="007075E1"/>
    <w:rsid w:val="00707811"/>
    <w:rsid w:val="00710442"/>
    <w:rsid w:val="0071080A"/>
    <w:rsid w:val="007116A8"/>
    <w:rsid w:val="00712031"/>
    <w:rsid w:val="00714354"/>
    <w:rsid w:val="00715EC7"/>
    <w:rsid w:val="00716487"/>
    <w:rsid w:val="00716610"/>
    <w:rsid w:val="00716D62"/>
    <w:rsid w:val="00717820"/>
    <w:rsid w:val="00720C80"/>
    <w:rsid w:val="0072115F"/>
    <w:rsid w:val="007224AA"/>
    <w:rsid w:val="00722B54"/>
    <w:rsid w:val="00723694"/>
    <w:rsid w:val="00723AA7"/>
    <w:rsid w:val="00724EE1"/>
    <w:rsid w:val="00726AA0"/>
    <w:rsid w:val="00726B6C"/>
    <w:rsid w:val="007300AF"/>
    <w:rsid w:val="00730629"/>
    <w:rsid w:val="00730A31"/>
    <w:rsid w:val="00732473"/>
    <w:rsid w:val="00734B4F"/>
    <w:rsid w:val="00734D04"/>
    <w:rsid w:val="00737576"/>
    <w:rsid w:val="00737990"/>
    <w:rsid w:val="0074200E"/>
    <w:rsid w:val="00742918"/>
    <w:rsid w:val="00742EC0"/>
    <w:rsid w:val="00742EC2"/>
    <w:rsid w:val="00743BAF"/>
    <w:rsid w:val="007448AF"/>
    <w:rsid w:val="00745FF3"/>
    <w:rsid w:val="00746FAA"/>
    <w:rsid w:val="00750FEC"/>
    <w:rsid w:val="0075107A"/>
    <w:rsid w:val="007511A0"/>
    <w:rsid w:val="00751FFF"/>
    <w:rsid w:val="0075328B"/>
    <w:rsid w:val="00754B1B"/>
    <w:rsid w:val="007561D3"/>
    <w:rsid w:val="0075715F"/>
    <w:rsid w:val="00757B70"/>
    <w:rsid w:val="00757E2C"/>
    <w:rsid w:val="0076104B"/>
    <w:rsid w:val="007615BE"/>
    <w:rsid w:val="0076293B"/>
    <w:rsid w:val="0076443B"/>
    <w:rsid w:val="00764C61"/>
    <w:rsid w:val="00765305"/>
    <w:rsid w:val="0076625F"/>
    <w:rsid w:val="007670A2"/>
    <w:rsid w:val="007700AD"/>
    <w:rsid w:val="007714BE"/>
    <w:rsid w:val="007718C9"/>
    <w:rsid w:val="00771E07"/>
    <w:rsid w:val="00772330"/>
    <w:rsid w:val="0077235A"/>
    <w:rsid w:val="00772C54"/>
    <w:rsid w:val="00772C56"/>
    <w:rsid w:val="00773966"/>
    <w:rsid w:val="00774337"/>
    <w:rsid w:val="00774876"/>
    <w:rsid w:val="00774E09"/>
    <w:rsid w:val="00776674"/>
    <w:rsid w:val="007775CC"/>
    <w:rsid w:val="00777836"/>
    <w:rsid w:val="00780BA6"/>
    <w:rsid w:val="00783C80"/>
    <w:rsid w:val="00783E76"/>
    <w:rsid w:val="00784097"/>
    <w:rsid w:val="00784D36"/>
    <w:rsid w:val="00785E73"/>
    <w:rsid w:val="00787E4F"/>
    <w:rsid w:val="007912B8"/>
    <w:rsid w:val="007923A1"/>
    <w:rsid w:val="00792A94"/>
    <w:rsid w:val="0079410F"/>
    <w:rsid w:val="0079494A"/>
    <w:rsid w:val="00794B18"/>
    <w:rsid w:val="00795472"/>
    <w:rsid w:val="00795CA1"/>
    <w:rsid w:val="007964A2"/>
    <w:rsid w:val="007967FC"/>
    <w:rsid w:val="00797AFF"/>
    <w:rsid w:val="007A01EB"/>
    <w:rsid w:val="007A022B"/>
    <w:rsid w:val="007A12C4"/>
    <w:rsid w:val="007A1E0E"/>
    <w:rsid w:val="007A1F02"/>
    <w:rsid w:val="007A2243"/>
    <w:rsid w:val="007A2C67"/>
    <w:rsid w:val="007A30AB"/>
    <w:rsid w:val="007A42E4"/>
    <w:rsid w:val="007A45FE"/>
    <w:rsid w:val="007A473F"/>
    <w:rsid w:val="007A5D87"/>
    <w:rsid w:val="007A64DC"/>
    <w:rsid w:val="007A6DD2"/>
    <w:rsid w:val="007AA562"/>
    <w:rsid w:val="007B01F0"/>
    <w:rsid w:val="007B0C32"/>
    <w:rsid w:val="007B0CFA"/>
    <w:rsid w:val="007B0E2B"/>
    <w:rsid w:val="007B1E28"/>
    <w:rsid w:val="007B348A"/>
    <w:rsid w:val="007B3EF0"/>
    <w:rsid w:val="007B3F46"/>
    <w:rsid w:val="007B41E0"/>
    <w:rsid w:val="007B440F"/>
    <w:rsid w:val="007B55B8"/>
    <w:rsid w:val="007B566B"/>
    <w:rsid w:val="007B6542"/>
    <w:rsid w:val="007B6F8B"/>
    <w:rsid w:val="007B707B"/>
    <w:rsid w:val="007C049E"/>
    <w:rsid w:val="007C3042"/>
    <w:rsid w:val="007C31A3"/>
    <w:rsid w:val="007C3985"/>
    <w:rsid w:val="007C3AE1"/>
    <w:rsid w:val="007C50C8"/>
    <w:rsid w:val="007C5243"/>
    <w:rsid w:val="007C6590"/>
    <w:rsid w:val="007C6756"/>
    <w:rsid w:val="007C6E8B"/>
    <w:rsid w:val="007D02D2"/>
    <w:rsid w:val="007D215D"/>
    <w:rsid w:val="007D28B9"/>
    <w:rsid w:val="007D3922"/>
    <w:rsid w:val="007D5343"/>
    <w:rsid w:val="007D6192"/>
    <w:rsid w:val="007D6532"/>
    <w:rsid w:val="007D6CA9"/>
    <w:rsid w:val="007E0A20"/>
    <w:rsid w:val="007E275F"/>
    <w:rsid w:val="007E2C60"/>
    <w:rsid w:val="007E3E2B"/>
    <w:rsid w:val="007E4909"/>
    <w:rsid w:val="007E4BFE"/>
    <w:rsid w:val="007F03DD"/>
    <w:rsid w:val="007F27D7"/>
    <w:rsid w:val="007F2AAF"/>
    <w:rsid w:val="007F3976"/>
    <w:rsid w:val="007F68F7"/>
    <w:rsid w:val="007F7E21"/>
    <w:rsid w:val="0080172D"/>
    <w:rsid w:val="008019C9"/>
    <w:rsid w:val="00801DE9"/>
    <w:rsid w:val="008034A5"/>
    <w:rsid w:val="0080351B"/>
    <w:rsid w:val="00803610"/>
    <w:rsid w:val="00803748"/>
    <w:rsid w:val="0080465E"/>
    <w:rsid w:val="00804F8D"/>
    <w:rsid w:val="00805372"/>
    <w:rsid w:val="0080539F"/>
    <w:rsid w:val="00806A9C"/>
    <w:rsid w:val="008071F1"/>
    <w:rsid w:val="008074AA"/>
    <w:rsid w:val="00807914"/>
    <w:rsid w:val="00807EA9"/>
    <w:rsid w:val="0081004C"/>
    <w:rsid w:val="00810785"/>
    <w:rsid w:val="008131BE"/>
    <w:rsid w:val="0081462F"/>
    <w:rsid w:val="0081463F"/>
    <w:rsid w:val="0081477B"/>
    <w:rsid w:val="0081637A"/>
    <w:rsid w:val="00816A23"/>
    <w:rsid w:val="008174A4"/>
    <w:rsid w:val="00820D68"/>
    <w:rsid w:val="00821277"/>
    <w:rsid w:val="00821C1E"/>
    <w:rsid w:val="00821D2D"/>
    <w:rsid w:val="0082225A"/>
    <w:rsid w:val="00823AA4"/>
    <w:rsid w:val="00823D2E"/>
    <w:rsid w:val="0082513F"/>
    <w:rsid w:val="00825541"/>
    <w:rsid w:val="00825D63"/>
    <w:rsid w:val="00826A60"/>
    <w:rsid w:val="00827633"/>
    <w:rsid w:val="008302D5"/>
    <w:rsid w:val="00830D52"/>
    <w:rsid w:val="008318EB"/>
    <w:rsid w:val="008324E2"/>
    <w:rsid w:val="00832F66"/>
    <w:rsid w:val="008330F9"/>
    <w:rsid w:val="0083310D"/>
    <w:rsid w:val="0083425E"/>
    <w:rsid w:val="00835979"/>
    <w:rsid w:val="00835CCF"/>
    <w:rsid w:val="00835E72"/>
    <w:rsid w:val="00837608"/>
    <w:rsid w:val="00840899"/>
    <w:rsid w:val="00841920"/>
    <w:rsid w:val="008426E7"/>
    <w:rsid w:val="00842B43"/>
    <w:rsid w:val="00842DFC"/>
    <w:rsid w:val="00843013"/>
    <w:rsid w:val="00843EFC"/>
    <w:rsid w:val="00844CE3"/>
    <w:rsid w:val="008452DA"/>
    <w:rsid w:val="008457B2"/>
    <w:rsid w:val="00845FDE"/>
    <w:rsid w:val="008473A7"/>
    <w:rsid w:val="00850785"/>
    <w:rsid w:val="00850E07"/>
    <w:rsid w:val="0085194A"/>
    <w:rsid w:val="008521C8"/>
    <w:rsid w:val="0085261F"/>
    <w:rsid w:val="00853495"/>
    <w:rsid w:val="00854A1A"/>
    <w:rsid w:val="008553F2"/>
    <w:rsid w:val="0085587E"/>
    <w:rsid w:val="008561EB"/>
    <w:rsid w:val="00856BB8"/>
    <w:rsid w:val="008572D1"/>
    <w:rsid w:val="00860CDB"/>
    <w:rsid w:val="008629C2"/>
    <w:rsid w:val="008631FD"/>
    <w:rsid w:val="00863CAA"/>
    <w:rsid w:val="00865297"/>
    <w:rsid w:val="00865E85"/>
    <w:rsid w:val="008673D1"/>
    <w:rsid w:val="00867BDB"/>
    <w:rsid w:val="00867BE8"/>
    <w:rsid w:val="00870989"/>
    <w:rsid w:val="00870DC1"/>
    <w:rsid w:val="00871076"/>
    <w:rsid w:val="00872143"/>
    <w:rsid w:val="00872B7A"/>
    <w:rsid w:val="00872D78"/>
    <w:rsid w:val="0087351B"/>
    <w:rsid w:val="008739DA"/>
    <w:rsid w:val="00874188"/>
    <w:rsid w:val="00874A64"/>
    <w:rsid w:val="00874C62"/>
    <w:rsid w:val="0087507C"/>
    <w:rsid w:val="008759D4"/>
    <w:rsid w:val="00876908"/>
    <w:rsid w:val="00881083"/>
    <w:rsid w:val="0088136A"/>
    <w:rsid w:val="00881C5D"/>
    <w:rsid w:val="008842F4"/>
    <w:rsid w:val="00885014"/>
    <w:rsid w:val="00885CB4"/>
    <w:rsid w:val="0089031B"/>
    <w:rsid w:val="00890583"/>
    <w:rsid w:val="0089060E"/>
    <w:rsid w:val="008906E6"/>
    <w:rsid w:val="00890716"/>
    <w:rsid w:val="00890B50"/>
    <w:rsid w:val="00891EAC"/>
    <w:rsid w:val="00891FFE"/>
    <w:rsid w:val="00893075"/>
    <w:rsid w:val="0089391F"/>
    <w:rsid w:val="008955F9"/>
    <w:rsid w:val="00896CFF"/>
    <w:rsid w:val="00897B94"/>
    <w:rsid w:val="008A2E5A"/>
    <w:rsid w:val="008A38E8"/>
    <w:rsid w:val="008A3BBA"/>
    <w:rsid w:val="008A4409"/>
    <w:rsid w:val="008A4E70"/>
    <w:rsid w:val="008A7BD3"/>
    <w:rsid w:val="008A7DE0"/>
    <w:rsid w:val="008B17A2"/>
    <w:rsid w:val="008B1DD3"/>
    <w:rsid w:val="008B243E"/>
    <w:rsid w:val="008B2BFA"/>
    <w:rsid w:val="008B3111"/>
    <w:rsid w:val="008B440F"/>
    <w:rsid w:val="008B5DC1"/>
    <w:rsid w:val="008B67A6"/>
    <w:rsid w:val="008B69CF"/>
    <w:rsid w:val="008B6B0D"/>
    <w:rsid w:val="008B716A"/>
    <w:rsid w:val="008B7910"/>
    <w:rsid w:val="008C0A2E"/>
    <w:rsid w:val="008C13BC"/>
    <w:rsid w:val="008C1816"/>
    <w:rsid w:val="008C2FCE"/>
    <w:rsid w:val="008C34D1"/>
    <w:rsid w:val="008C4130"/>
    <w:rsid w:val="008C4781"/>
    <w:rsid w:val="008C54C3"/>
    <w:rsid w:val="008C5764"/>
    <w:rsid w:val="008C5A3F"/>
    <w:rsid w:val="008C5D27"/>
    <w:rsid w:val="008C6455"/>
    <w:rsid w:val="008C6F12"/>
    <w:rsid w:val="008C7C21"/>
    <w:rsid w:val="008D1623"/>
    <w:rsid w:val="008D1D8E"/>
    <w:rsid w:val="008D21C1"/>
    <w:rsid w:val="008D29F7"/>
    <w:rsid w:val="008D2B38"/>
    <w:rsid w:val="008D3B5D"/>
    <w:rsid w:val="008D4152"/>
    <w:rsid w:val="008D549D"/>
    <w:rsid w:val="008D756D"/>
    <w:rsid w:val="008E3044"/>
    <w:rsid w:val="008E45EB"/>
    <w:rsid w:val="008E48B7"/>
    <w:rsid w:val="008E524B"/>
    <w:rsid w:val="008E778C"/>
    <w:rsid w:val="008F0748"/>
    <w:rsid w:val="008F1441"/>
    <w:rsid w:val="008F2C83"/>
    <w:rsid w:val="008F2CA8"/>
    <w:rsid w:val="008F40FC"/>
    <w:rsid w:val="008F535C"/>
    <w:rsid w:val="008F65A0"/>
    <w:rsid w:val="009001FA"/>
    <w:rsid w:val="00900335"/>
    <w:rsid w:val="0090124C"/>
    <w:rsid w:val="009016EC"/>
    <w:rsid w:val="00901F49"/>
    <w:rsid w:val="009043BD"/>
    <w:rsid w:val="00904925"/>
    <w:rsid w:val="00906037"/>
    <w:rsid w:val="00906BA4"/>
    <w:rsid w:val="00907421"/>
    <w:rsid w:val="0090786F"/>
    <w:rsid w:val="00910341"/>
    <w:rsid w:val="00910DF6"/>
    <w:rsid w:val="009117F3"/>
    <w:rsid w:val="00913B08"/>
    <w:rsid w:val="00914738"/>
    <w:rsid w:val="00914CD0"/>
    <w:rsid w:val="00916E07"/>
    <w:rsid w:val="00916E77"/>
    <w:rsid w:val="00917607"/>
    <w:rsid w:val="009210F9"/>
    <w:rsid w:val="00924B91"/>
    <w:rsid w:val="0092616C"/>
    <w:rsid w:val="009273EF"/>
    <w:rsid w:val="0093008F"/>
    <w:rsid w:val="009304C4"/>
    <w:rsid w:val="00930968"/>
    <w:rsid w:val="009330DE"/>
    <w:rsid w:val="0093430E"/>
    <w:rsid w:val="00935E1E"/>
    <w:rsid w:val="00936282"/>
    <w:rsid w:val="00940754"/>
    <w:rsid w:val="00942F4D"/>
    <w:rsid w:val="0094352D"/>
    <w:rsid w:val="00943760"/>
    <w:rsid w:val="00943FB8"/>
    <w:rsid w:val="00945F40"/>
    <w:rsid w:val="0094730A"/>
    <w:rsid w:val="00951EDF"/>
    <w:rsid w:val="0095344D"/>
    <w:rsid w:val="00953955"/>
    <w:rsid w:val="00953CB9"/>
    <w:rsid w:val="00953FC9"/>
    <w:rsid w:val="009541EA"/>
    <w:rsid w:val="0095468E"/>
    <w:rsid w:val="00954C29"/>
    <w:rsid w:val="00954E71"/>
    <w:rsid w:val="00960A97"/>
    <w:rsid w:val="00960D11"/>
    <w:rsid w:val="0096133A"/>
    <w:rsid w:val="00961A64"/>
    <w:rsid w:val="00961DA2"/>
    <w:rsid w:val="00962BAF"/>
    <w:rsid w:val="0096343F"/>
    <w:rsid w:val="00965B4B"/>
    <w:rsid w:val="0096606A"/>
    <w:rsid w:val="009663C4"/>
    <w:rsid w:val="00966468"/>
    <w:rsid w:val="00966814"/>
    <w:rsid w:val="00966A53"/>
    <w:rsid w:val="00967A6C"/>
    <w:rsid w:val="009776CB"/>
    <w:rsid w:val="00977B50"/>
    <w:rsid w:val="009816CB"/>
    <w:rsid w:val="009823F3"/>
    <w:rsid w:val="00982DB6"/>
    <w:rsid w:val="00983BE2"/>
    <w:rsid w:val="00984D73"/>
    <w:rsid w:val="00986AF3"/>
    <w:rsid w:val="009872B5"/>
    <w:rsid w:val="009873F7"/>
    <w:rsid w:val="00991D59"/>
    <w:rsid w:val="00993D60"/>
    <w:rsid w:val="00994799"/>
    <w:rsid w:val="00995738"/>
    <w:rsid w:val="0099597C"/>
    <w:rsid w:val="00996033"/>
    <w:rsid w:val="00996202"/>
    <w:rsid w:val="00996846"/>
    <w:rsid w:val="00997EC8"/>
    <w:rsid w:val="009A0B0C"/>
    <w:rsid w:val="009A0CBC"/>
    <w:rsid w:val="009A11B5"/>
    <w:rsid w:val="009A3A9E"/>
    <w:rsid w:val="009A40C7"/>
    <w:rsid w:val="009A4783"/>
    <w:rsid w:val="009A5D16"/>
    <w:rsid w:val="009A6217"/>
    <w:rsid w:val="009A6E67"/>
    <w:rsid w:val="009A6F3B"/>
    <w:rsid w:val="009A7210"/>
    <w:rsid w:val="009B060C"/>
    <w:rsid w:val="009B0A1D"/>
    <w:rsid w:val="009B114D"/>
    <w:rsid w:val="009B15C7"/>
    <w:rsid w:val="009B1E3B"/>
    <w:rsid w:val="009B22CF"/>
    <w:rsid w:val="009B25E7"/>
    <w:rsid w:val="009B362D"/>
    <w:rsid w:val="009B3630"/>
    <w:rsid w:val="009B63C9"/>
    <w:rsid w:val="009B644E"/>
    <w:rsid w:val="009B72B2"/>
    <w:rsid w:val="009B738A"/>
    <w:rsid w:val="009B7C2C"/>
    <w:rsid w:val="009C1385"/>
    <w:rsid w:val="009C182C"/>
    <w:rsid w:val="009C1C1F"/>
    <w:rsid w:val="009C25DE"/>
    <w:rsid w:val="009C3B3C"/>
    <w:rsid w:val="009C460F"/>
    <w:rsid w:val="009C496D"/>
    <w:rsid w:val="009C53C2"/>
    <w:rsid w:val="009C792C"/>
    <w:rsid w:val="009D0272"/>
    <w:rsid w:val="009D1EF8"/>
    <w:rsid w:val="009D393E"/>
    <w:rsid w:val="009D39C3"/>
    <w:rsid w:val="009D46CE"/>
    <w:rsid w:val="009D523A"/>
    <w:rsid w:val="009D74A1"/>
    <w:rsid w:val="009D7CEE"/>
    <w:rsid w:val="009E03D9"/>
    <w:rsid w:val="009E2436"/>
    <w:rsid w:val="009E2733"/>
    <w:rsid w:val="009E278F"/>
    <w:rsid w:val="009E27BF"/>
    <w:rsid w:val="009E2D92"/>
    <w:rsid w:val="009E344E"/>
    <w:rsid w:val="009E3630"/>
    <w:rsid w:val="009E4E6D"/>
    <w:rsid w:val="009E4F6F"/>
    <w:rsid w:val="009E559F"/>
    <w:rsid w:val="009E5C35"/>
    <w:rsid w:val="009E7F00"/>
    <w:rsid w:val="009F1293"/>
    <w:rsid w:val="009F1FB3"/>
    <w:rsid w:val="009F201B"/>
    <w:rsid w:val="009F251D"/>
    <w:rsid w:val="009F2953"/>
    <w:rsid w:val="009F3BC0"/>
    <w:rsid w:val="009F40DF"/>
    <w:rsid w:val="009F4D2C"/>
    <w:rsid w:val="009F53BA"/>
    <w:rsid w:val="009F6D76"/>
    <w:rsid w:val="009F718C"/>
    <w:rsid w:val="00A010FB"/>
    <w:rsid w:val="00A022B2"/>
    <w:rsid w:val="00A02EE0"/>
    <w:rsid w:val="00A03012"/>
    <w:rsid w:val="00A032C5"/>
    <w:rsid w:val="00A04B88"/>
    <w:rsid w:val="00A04CDC"/>
    <w:rsid w:val="00A058C2"/>
    <w:rsid w:val="00A067C6"/>
    <w:rsid w:val="00A06811"/>
    <w:rsid w:val="00A078A4"/>
    <w:rsid w:val="00A10317"/>
    <w:rsid w:val="00A1044B"/>
    <w:rsid w:val="00A1092C"/>
    <w:rsid w:val="00A10D99"/>
    <w:rsid w:val="00A10DF0"/>
    <w:rsid w:val="00A113A6"/>
    <w:rsid w:val="00A115A3"/>
    <w:rsid w:val="00A118A3"/>
    <w:rsid w:val="00A13559"/>
    <w:rsid w:val="00A14702"/>
    <w:rsid w:val="00A14818"/>
    <w:rsid w:val="00A15830"/>
    <w:rsid w:val="00A1583F"/>
    <w:rsid w:val="00A15D32"/>
    <w:rsid w:val="00A161B6"/>
    <w:rsid w:val="00A16B7F"/>
    <w:rsid w:val="00A172E5"/>
    <w:rsid w:val="00A20B82"/>
    <w:rsid w:val="00A212BE"/>
    <w:rsid w:val="00A2194B"/>
    <w:rsid w:val="00A252A4"/>
    <w:rsid w:val="00A253EE"/>
    <w:rsid w:val="00A253F9"/>
    <w:rsid w:val="00A26239"/>
    <w:rsid w:val="00A309EB"/>
    <w:rsid w:val="00A31131"/>
    <w:rsid w:val="00A31291"/>
    <w:rsid w:val="00A312F6"/>
    <w:rsid w:val="00A31E4B"/>
    <w:rsid w:val="00A33915"/>
    <w:rsid w:val="00A346AC"/>
    <w:rsid w:val="00A34D35"/>
    <w:rsid w:val="00A35125"/>
    <w:rsid w:val="00A3512B"/>
    <w:rsid w:val="00A3559C"/>
    <w:rsid w:val="00A36D81"/>
    <w:rsid w:val="00A36E77"/>
    <w:rsid w:val="00A3789D"/>
    <w:rsid w:val="00A40541"/>
    <w:rsid w:val="00A41559"/>
    <w:rsid w:val="00A420CA"/>
    <w:rsid w:val="00A42DDD"/>
    <w:rsid w:val="00A45478"/>
    <w:rsid w:val="00A479C8"/>
    <w:rsid w:val="00A50A60"/>
    <w:rsid w:val="00A50CD0"/>
    <w:rsid w:val="00A52A5A"/>
    <w:rsid w:val="00A53DD5"/>
    <w:rsid w:val="00A53E4A"/>
    <w:rsid w:val="00A54C07"/>
    <w:rsid w:val="00A553B6"/>
    <w:rsid w:val="00A5566E"/>
    <w:rsid w:val="00A55B06"/>
    <w:rsid w:val="00A56B28"/>
    <w:rsid w:val="00A57A55"/>
    <w:rsid w:val="00A6054D"/>
    <w:rsid w:val="00A606EC"/>
    <w:rsid w:val="00A61066"/>
    <w:rsid w:val="00A612E5"/>
    <w:rsid w:val="00A61355"/>
    <w:rsid w:val="00A619FE"/>
    <w:rsid w:val="00A63719"/>
    <w:rsid w:val="00A64431"/>
    <w:rsid w:val="00A644D7"/>
    <w:rsid w:val="00A651B7"/>
    <w:rsid w:val="00A6661D"/>
    <w:rsid w:val="00A6667E"/>
    <w:rsid w:val="00A6667F"/>
    <w:rsid w:val="00A66AD0"/>
    <w:rsid w:val="00A67ACB"/>
    <w:rsid w:val="00A67BD9"/>
    <w:rsid w:val="00A701AB"/>
    <w:rsid w:val="00A704A6"/>
    <w:rsid w:val="00A7087E"/>
    <w:rsid w:val="00A71230"/>
    <w:rsid w:val="00A72144"/>
    <w:rsid w:val="00A726D9"/>
    <w:rsid w:val="00A7332F"/>
    <w:rsid w:val="00A7389A"/>
    <w:rsid w:val="00A750F5"/>
    <w:rsid w:val="00A75584"/>
    <w:rsid w:val="00A81CF0"/>
    <w:rsid w:val="00A825ED"/>
    <w:rsid w:val="00A82B4F"/>
    <w:rsid w:val="00A85DEC"/>
    <w:rsid w:val="00A875BD"/>
    <w:rsid w:val="00A87C1C"/>
    <w:rsid w:val="00A87CB7"/>
    <w:rsid w:val="00A913D8"/>
    <w:rsid w:val="00A91604"/>
    <w:rsid w:val="00A921D5"/>
    <w:rsid w:val="00A9530C"/>
    <w:rsid w:val="00A953A3"/>
    <w:rsid w:val="00A96091"/>
    <w:rsid w:val="00AA0B0C"/>
    <w:rsid w:val="00AA1B96"/>
    <w:rsid w:val="00AA23C1"/>
    <w:rsid w:val="00AA26E1"/>
    <w:rsid w:val="00AA2751"/>
    <w:rsid w:val="00AA42A7"/>
    <w:rsid w:val="00AA4BD8"/>
    <w:rsid w:val="00AA517C"/>
    <w:rsid w:val="00AA52D3"/>
    <w:rsid w:val="00AA626B"/>
    <w:rsid w:val="00AA6890"/>
    <w:rsid w:val="00AA7023"/>
    <w:rsid w:val="00AA7497"/>
    <w:rsid w:val="00AB5A2D"/>
    <w:rsid w:val="00AB7988"/>
    <w:rsid w:val="00AB7C5C"/>
    <w:rsid w:val="00AC3273"/>
    <w:rsid w:val="00AC3BC7"/>
    <w:rsid w:val="00AC3BFA"/>
    <w:rsid w:val="00AC47AE"/>
    <w:rsid w:val="00AC4987"/>
    <w:rsid w:val="00AD01B5"/>
    <w:rsid w:val="00AD05BE"/>
    <w:rsid w:val="00AD0A5F"/>
    <w:rsid w:val="00AD0AD2"/>
    <w:rsid w:val="00AD26C9"/>
    <w:rsid w:val="00AD315F"/>
    <w:rsid w:val="00AD3B40"/>
    <w:rsid w:val="00AD668B"/>
    <w:rsid w:val="00AD6D06"/>
    <w:rsid w:val="00AD6DB4"/>
    <w:rsid w:val="00AE0CF5"/>
    <w:rsid w:val="00AE123B"/>
    <w:rsid w:val="00AE2EA1"/>
    <w:rsid w:val="00AE40E3"/>
    <w:rsid w:val="00AE48EE"/>
    <w:rsid w:val="00AE5EB7"/>
    <w:rsid w:val="00AE672F"/>
    <w:rsid w:val="00AE7567"/>
    <w:rsid w:val="00AF0D10"/>
    <w:rsid w:val="00AF11AF"/>
    <w:rsid w:val="00AF1578"/>
    <w:rsid w:val="00AF2F06"/>
    <w:rsid w:val="00AF4776"/>
    <w:rsid w:val="00AF4DAE"/>
    <w:rsid w:val="00AF6131"/>
    <w:rsid w:val="00AF6BAC"/>
    <w:rsid w:val="00B00D3E"/>
    <w:rsid w:val="00B0101E"/>
    <w:rsid w:val="00B0136B"/>
    <w:rsid w:val="00B0161B"/>
    <w:rsid w:val="00B025D7"/>
    <w:rsid w:val="00B0326B"/>
    <w:rsid w:val="00B034A0"/>
    <w:rsid w:val="00B056C6"/>
    <w:rsid w:val="00B067BA"/>
    <w:rsid w:val="00B068E3"/>
    <w:rsid w:val="00B06E17"/>
    <w:rsid w:val="00B07313"/>
    <w:rsid w:val="00B07F22"/>
    <w:rsid w:val="00B10697"/>
    <w:rsid w:val="00B106B2"/>
    <w:rsid w:val="00B12750"/>
    <w:rsid w:val="00B13720"/>
    <w:rsid w:val="00B137A8"/>
    <w:rsid w:val="00B13C8A"/>
    <w:rsid w:val="00B13D1A"/>
    <w:rsid w:val="00B14AA5"/>
    <w:rsid w:val="00B17028"/>
    <w:rsid w:val="00B1719D"/>
    <w:rsid w:val="00B17707"/>
    <w:rsid w:val="00B17E7E"/>
    <w:rsid w:val="00B206BE"/>
    <w:rsid w:val="00B20FCB"/>
    <w:rsid w:val="00B21649"/>
    <w:rsid w:val="00B22660"/>
    <w:rsid w:val="00B2332F"/>
    <w:rsid w:val="00B23B9E"/>
    <w:rsid w:val="00B25F06"/>
    <w:rsid w:val="00B27875"/>
    <w:rsid w:val="00B31E58"/>
    <w:rsid w:val="00B345BB"/>
    <w:rsid w:val="00B35C5C"/>
    <w:rsid w:val="00B36B77"/>
    <w:rsid w:val="00B40864"/>
    <w:rsid w:val="00B40C43"/>
    <w:rsid w:val="00B4206F"/>
    <w:rsid w:val="00B420BC"/>
    <w:rsid w:val="00B4393C"/>
    <w:rsid w:val="00B43FE1"/>
    <w:rsid w:val="00B44891"/>
    <w:rsid w:val="00B44E89"/>
    <w:rsid w:val="00B45519"/>
    <w:rsid w:val="00B46196"/>
    <w:rsid w:val="00B4631D"/>
    <w:rsid w:val="00B466E7"/>
    <w:rsid w:val="00B468AD"/>
    <w:rsid w:val="00B469B5"/>
    <w:rsid w:val="00B46CCD"/>
    <w:rsid w:val="00B475D4"/>
    <w:rsid w:val="00B53C5B"/>
    <w:rsid w:val="00B53E47"/>
    <w:rsid w:val="00B54EFF"/>
    <w:rsid w:val="00B553D8"/>
    <w:rsid w:val="00B562AE"/>
    <w:rsid w:val="00B56533"/>
    <w:rsid w:val="00B5718E"/>
    <w:rsid w:val="00B5787B"/>
    <w:rsid w:val="00B61240"/>
    <w:rsid w:val="00B625D0"/>
    <w:rsid w:val="00B62ADC"/>
    <w:rsid w:val="00B62DE6"/>
    <w:rsid w:val="00B62EF0"/>
    <w:rsid w:val="00B63B62"/>
    <w:rsid w:val="00B64260"/>
    <w:rsid w:val="00B644C0"/>
    <w:rsid w:val="00B647E0"/>
    <w:rsid w:val="00B65802"/>
    <w:rsid w:val="00B65EE5"/>
    <w:rsid w:val="00B6601E"/>
    <w:rsid w:val="00B6707C"/>
    <w:rsid w:val="00B678FE"/>
    <w:rsid w:val="00B67F71"/>
    <w:rsid w:val="00B70168"/>
    <w:rsid w:val="00B70435"/>
    <w:rsid w:val="00B71E8A"/>
    <w:rsid w:val="00B7270F"/>
    <w:rsid w:val="00B741CD"/>
    <w:rsid w:val="00B742E7"/>
    <w:rsid w:val="00B74746"/>
    <w:rsid w:val="00B74B63"/>
    <w:rsid w:val="00B774BC"/>
    <w:rsid w:val="00B80A3E"/>
    <w:rsid w:val="00B815FF"/>
    <w:rsid w:val="00B82859"/>
    <w:rsid w:val="00B82912"/>
    <w:rsid w:val="00B8327A"/>
    <w:rsid w:val="00B83683"/>
    <w:rsid w:val="00B85BF6"/>
    <w:rsid w:val="00B8779A"/>
    <w:rsid w:val="00B878BB"/>
    <w:rsid w:val="00B90C6E"/>
    <w:rsid w:val="00B91AF7"/>
    <w:rsid w:val="00B926B1"/>
    <w:rsid w:val="00B929F2"/>
    <w:rsid w:val="00B92CC9"/>
    <w:rsid w:val="00B92F35"/>
    <w:rsid w:val="00B93833"/>
    <w:rsid w:val="00B939FE"/>
    <w:rsid w:val="00B95A33"/>
    <w:rsid w:val="00B95CCD"/>
    <w:rsid w:val="00B95CDC"/>
    <w:rsid w:val="00B96EB5"/>
    <w:rsid w:val="00B97A41"/>
    <w:rsid w:val="00BA0157"/>
    <w:rsid w:val="00BA0205"/>
    <w:rsid w:val="00BA1FF6"/>
    <w:rsid w:val="00BA387A"/>
    <w:rsid w:val="00BA398C"/>
    <w:rsid w:val="00BA399E"/>
    <w:rsid w:val="00BA486E"/>
    <w:rsid w:val="00BA48F9"/>
    <w:rsid w:val="00BA4BAE"/>
    <w:rsid w:val="00BA572D"/>
    <w:rsid w:val="00BA6018"/>
    <w:rsid w:val="00BA6D3C"/>
    <w:rsid w:val="00BA7DF6"/>
    <w:rsid w:val="00BA7F0A"/>
    <w:rsid w:val="00BB2569"/>
    <w:rsid w:val="00BB39E3"/>
    <w:rsid w:val="00BB3BE0"/>
    <w:rsid w:val="00BB419D"/>
    <w:rsid w:val="00BB41C7"/>
    <w:rsid w:val="00BB4DA5"/>
    <w:rsid w:val="00BB5601"/>
    <w:rsid w:val="00BB5A56"/>
    <w:rsid w:val="00BB6BCD"/>
    <w:rsid w:val="00BC0FC4"/>
    <w:rsid w:val="00BC1384"/>
    <w:rsid w:val="00BC1D4F"/>
    <w:rsid w:val="00BC1E5B"/>
    <w:rsid w:val="00BC3063"/>
    <w:rsid w:val="00BC36A2"/>
    <w:rsid w:val="00BC42BD"/>
    <w:rsid w:val="00BC691E"/>
    <w:rsid w:val="00BC737C"/>
    <w:rsid w:val="00BC73A3"/>
    <w:rsid w:val="00BC79DB"/>
    <w:rsid w:val="00BD01E5"/>
    <w:rsid w:val="00BD047F"/>
    <w:rsid w:val="00BD2592"/>
    <w:rsid w:val="00BD33A7"/>
    <w:rsid w:val="00BD3BFB"/>
    <w:rsid w:val="00BD4CCF"/>
    <w:rsid w:val="00BD4EFC"/>
    <w:rsid w:val="00BD5698"/>
    <w:rsid w:val="00BD69B9"/>
    <w:rsid w:val="00BD7515"/>
    <w:rsid w:val="00BD7A4C"/>
    <w:rsid w:val="00BD7E6D"/>
    <w:rsid w:val="00BE171C"/>
    <w:rsid w:val="00BE2797"/>
    <w:rsid w:val="00BE2A01"/>
    <w:rsid w:val="00BE2AE4"/>
    <w:rsid w:val="00BE2DCB"/>
    <w:rsid w:val="00BE3143"/>
    <w:rsid w:val="00BE3D2F"/>
    <w:rsid w:val="00BE4200"/>
    <w:rsid w:val="00BE4837"/>
    <w:rsid w:val="00BE5DCC"/>
    <w:rsid w:val="00BE7B9C"/>
    <w:rsid w:val="00BF0348"/>
    <w:rsid w:val="00BF0816"/>
    <w:rsid w:val="00BF1550"/>
    <w:rsid w:val="00BF358D"/>
    <w:rsid w:val="00BF48EC"/>
    <w:rsid w:val="00BF4BC0"/>
    <w:rsid w:val="00BF546C"/>
    <w:rsid w:val="00BF54B1"/>
    <w:rsid w:val="00BF589E"/>
    <w:rsid w:val="00BF6E12"/>
    <w:rsid w:val="00C00148"/>
    <w:rsid w:val="00C02A85"/>
    <w:rsid w:val="00C02EB6"/>
    <w:rsid w:val="00C02EBE"/>
    <w:rsid w:val="00C0354F"/>
    <w:rsid w:val="00C057CE"/>
    <w:rsid w:val="00C061D4"/>
    <w:rsid w:val="00C0717E"/>
    <w:rsid w:val="00C10DE7"/>
    <w:rsid w:val="00C12F19"/>
    <w:rsid w:val="00C12F8E"/>
    <w:rsid w:val="00C13025"/>
    <w:rsid w:val="00C14D6C"/>
    <w:rsid w:val="00C14E62"/>
    <w:rsid w:val="00C1557F"/>
    <w:rsid w:val="00C15903"/>
    <w:rsid w:val="00C15ABF"/>
    <w:rsid w:val="00C163CF"/>
    <w:rsid w:val="00C174B0"/>
    <w:rsid w:val="00C17DC9"/>
    <w:rsid w:val="00C17E6B"/>
    <w:rsid w:val="00C20248"/>
    <w:rsid w:val="00C20349"/>
    <w:rsid w:val="00C22841"/>
    <w:rsid w:val="00C22F3F"/>
    <w:rsid w:val="00C2320F"/>
    <w:rsid w:val="00C24917"/>
    <w:rsid w:val="00C24D99"/>
    <w:rsid w:val="00C24E16"/>
    <w:rsid w:val="00C24EE8"/>
    <w:rsid w:val="00C259BC"/>
    <w:rsid w:val="00C27C95"/>
    <w:rsid w:val="00C308E7"/>
    <w:rsid w:val="00C31494"/>
    <w:rsid w:val="00C326BA"/>
    <w:rsid w:val="00C32A35"/>
    <w:rsid w:val="00C32F67"/>
    <w:rsid w:val="00C345EE"/>
    <w:rsid w:val="00C34DA6"/>
    <w:rsid w:val="00C35738"/>
    <w:rsid w:val="00C357DA"/>
    <w:rsid w:val="00C35B87"/>
    <w:rsid w:val="00C35FEC"/>
    <w:rsid w:val="00C37BB5"/>
    <w:rsid w:val="00C421C6"/>
    <w:rsid w:val="00C42A05"/>
    <w:rsid w:val="00C433C9"/>
    <w:rsid w:val="00C436E2"/>
    <w:rsid w:val="00C43FCD"/>
    <w:rsid w:val="00C444E5"/>
    <w:rsid w:val="00C449D6"/>
    <w:rsid w:val="00C44DCB"/>
    <w:rsid w:val="00C45357"/>
    <w:rsid w:val="00C464E0"/>
    <w:rsid w:val="00C46C73"/>
    <w:rsid w:val="00C47C3C"/>
    <w:rsid w:val="00C516F4"/>
    <w:rsid w:val="00C538D7"/>
    <w:rsid w:val="00C5472D"/>
    <w:rsid w:val="00C54AD8"/>
    <w:rsid w:val="00C55765"/>
    <w:rsid w:val="00C5685A"/>
    <w:rsid w:val="00C56925"/>
    <w:rsid w:val="00C576BF"/>
    <w:rsid w:val="00C5770A"/>
    <w:rsid w:val="00C57F5E"/>
    <w:rsid w:val="00C614C3"/>
    <w:rsid w:val="00C61CC3"/>
    <w:rsid w:val="00C6204B"/>
    <w:rsid w:val="00C64411"/>
    <w:rsid w:val="00C655B4"/>
    <w:rsid w:val="00C65D9A"/>
    <w:rsid w:val="00C66480"/>
    <w:rsid w:val="00C7189D"/>
    <w:rsid w:val="00C72D30"/>
    <w:rsid w:val="00C7367E"/>
    <w:rsid w:val="00C758E1"/>
    <w:rsid w:val="00C76472"/>
    <w:rsid w:val="00C767B5"/>
    <w:rsid w:val="00C76E31"/>
    <w:rsid w:val="00C80621"/>
    <w:rsid w:val="00C80B25"/>
    <w:rsid w:val="00C80F5D"/>
    <w:rsid w:val="00C8198C"/>
    <w:rsid w:val="00C819CE"/>
    <w:rsid w:val="00C825E0"/>
    <w:rsid w:val="00C82BEF"/>
    <w:rsid w:val="00C83045"/>
    <w:rsid w:val="00C8312D"/>
    <w:rsid w:val="00C8416A"/>
    <w:rsid w:val="00C842BD"/>
    <w:rsid w:val="00C84E4F"/>
    <w:rsid w:val="00C85B45"/>
    <w:rsid w:val="00C85F69"/>
    <w:rsid w:val="00C86791"/>
    <w:rsid w:val="00C8766D"/>
    <w:rsid w:val="00C90B0B"/>
    <w:rsid w:val="00C91697"/>
    <w:rsid w:val="00C91CBA"/>
    <w:rsid w:val="00C920D6"/>
    <w:rsid w:val="00C92B0B"/>
    <w:rsid w:val="00C93102"/>
    <w:rsid w:val="00C9479B"/>
    <w:rsid w:val="00C94B05"/>
    <w:rsid w:val="00C97128"/>
    <w:rsid w:val="00CA0AD9"/>
    <w:rsid w:val="00CA0AF5"/>
    <w:rsid w:val="00CA2D54"/>
    <w:rsid w:val="00CA47ED"/>
    <w:rsid w:val="00CA7203"/>
    <w:rsid w:val="00CA732C"/>
    <w:rsid w:val="00CB02B5"/>
    <w:rsid w:val="00CB1289"/>
    <w:rsid w:val="00CB12FB"/>
    <w:rsid w:val="00CB26C5"/>
    <w:rsid w:val="00CB2B56"/>
    <w:rsid w:val="00CB2BD4"/>
    <w:rsid w:val="00CB5795"/>
    <w:rsid w:val="00CB57F4"/>
    <w:rsid w:val="00CB707C"/>
    <w:rsid w:val="00CB7BE3"/>
    <w:rsid w:val="00CC1FD7"/>
    <w:rsid w:val="00CC2951"/>
    <w:rsid w:val="00CC2B5B"/>
    <w:rsid w:val="00CC3086"/>
    <w:rsid w:val="00CC30A2"/>
    <w:rsid w:val="00CC444F"/>
    <w:rsid w:val="00CC4DD0"/>
    <w:rsid w:val="00CC57D3"/>
    <w:rsid w:val="00CC5DAB"/>
    <w:rsid w:val="00CC5EBB"/>
    <w:rsid w:val="00CC7CB2"/>
    <w:rsid w:val="00CD1053"/>
    <w:rsid w:val="00CD23D1"/>
    <w:rsid w:val="00CD2B57"/>
    <w:rsid w:val="00CD4DCD"/>
    <w:rsid w:val="00CD4DCE"/>
    <w:rsid w:val="00CD5A1F"/>
    <w:rsid w:val="00CD5FC4"/>
    <w:rsid w:val="00CD68F7"/>
    <w:rsid w:val="00CD7450"/>
    <w:rsid w:val="00CD76DB"/>
    <w:rsid w:val="00CE2C40"/>
    <w:rsid w:val="00CE4A2F"/>
    <w:rsid w:val="00CE55AD"/>
    <w:rsid w:val="00CE7FA3"/>
    <w:rsid w:val="00CF1F5F"/>
    <w:rsid w:val="00CF2276"/>
    <w:rsid w:val="00CF3204"/>
    <w:rsid w:val="00CF349A"/>
    <w:rsid w:val="00CF3600"/>
    <w:rsid w:val="00CF4BBD"/>
    <w:rsid w:val="00CF4F18"/>
    <w:rsid w:val="00CF54D2"/>
    <w:rsid w:val="00CF5ECA"/>
    <w:rsid w:val="00CF6B31"/>
    <w:rsid w:val="00CF762F"/>
    <w:rsid w:val="00CF7869"/>
    <w:rsid w:val="00D01345"/>
    <w:rsid w:val="00D023D0"/>
    <w:rsid w:val="00D037F9"/>
    <w:rsid w:val="00D04535"/>
    <w:rsid w:val="00D04A93"/>
    <w:rsid w:val="00D04B29"/>
    <w:rsid w:val="00D05299"/>
    <w:rsid w:val="00D0583A"/>
    <w:rsid w:val="00D05D7D"/>
    <w:rsid w:val="00D06690"/>
    <w:rsid w:val="00D0683B"/>
    <w:rsid w:val="00D1031B"/>
    <w:rsid w:val="00D11CB8"/>
    <w:rsid w:val="00D12EE3"/>
    <w:rsid w:val="00D13AF6"/>
    <w:rsid w:val="00D13C01"/>
    <w:rsid w:val="00D14794"/>
    <w:rsid w:val="00D16AF1"/>
    <w:rsid w:val="00D16FD3"/>
    <w:rsid w:val="00D17023"/>
    <w:rsid w:val="00D1792A"/>
    <w:rsid w:val="00D20CA7"/>
    <w:rsid w:val="00D20DBF"/>
    <w:rsid w:val="00D2105E"/>
    <w:rsid w:val="00D2204D"/>
    <w:rsid w:val="00D2221E"/>
    <w:rsid w:val="00D22EFE"/>
    <w:rsid w:val="00D255E4"/>
    <w:rsid w:val="00D25735"/>
    <w:rsid w:val="00D259CC"/>
    <w:rsid w:val="00D26370"/>
    <w:rsid w:val="00D26A33"/>
    <w:rsid w:val="00D26D84"/>
    <w:rsid w:val="00D31F1D"/>
    <w:rsid w:val="00D3202A"/>
    <w:rsid w:val="00D32B16"/>
    <w:rsid w:val="00D34B3E"/>
    <w:rsid w:val="00D351BF"/>
    <w:rsid w:val="00D3600A"/>
    <w:rsid w:val="00D41FF5"/>
    <w:rsid w:val="00D421C2"/>
    <w:rsid w:val="00D424C6"/>
    <w:rsid w:val="00D42692"/>
    <w:rsid w:val="00D43089"/>
    <w:rsid w:val="00D43315"/>
    <w:rsid w:val="00D43DCE"/>
    <w:rsid w:val="00D45473"/>
    <w:rsid w:val="00D46A0C"/>
    <w:rsid w:val="00D471FF"/>
    <w:rsid w:val="00D47CD6"/>
    <w:rsid w:val="00D47CFA"/>
    <w:rsid w:val="00D506CE"/>
    <w:rsid w:val="00D51F9D"/>
    <w:rsid w:val="00D51FC0"/>
    <w:rsid w:val="00D52786"/>
    <w:rsid w:val="00D53EEE"/>
    <w:rsid w:val="00D552A5"/>
    <w:rsid w:val="00D562FB"/>
    <w:rsid w:val="00D56C6B"/>
    <w:rsid w:val="00D57AF1"/>
    <w:rsid w:val="00D57F9C"/>
    <w:rsid w:val="00D60739"/>
    <w:rsid w:val="00D60AC2"/>
    <w:rsid w:val="00D630B4"/>
    <w:rsid w:val="00D63550"/>
    <w:rsid w:val="00D63B50"/>
    <w:rsid w:val="00D63DE2"/>
    <w:rsid w:val="00D64B6C"/>
    <w:rsid w:val="00D64BBA"/>
    <w:rsid w:val="00D65CB6"/>
    <w:rsid w:val="00D66307"/>
    <w:rsid w:val="00D66DEC"/>
    <w:rsid w:val="00D66DFF"/>
    <w:rsid w:val="00D67DA4"/>
    <w:rsid w:val="00D67EB8"/>
    <w:rsid w:val="00D726F5"/>
    <w:rsid w:val="00D72A88"/>
    <w:rsid w:val="00D72F0C"/>
    <w:rsid w:val="00D733B3"/>
    <w:rsid w:val="00D77D62"/>
    <w:rsid w:val="00D80373"/>
    <w:rsid w:val="00D812D8"/>
    <w:rsid w:val="00D82FA0"/>
    <w:rsid w:val="00D853DA"/>
    <w:rsid w:val="00D8758D"/>
    <w:rsid w:val="00D90D9F"/>
    <w:rsid w:val="00D91DFE"/>
    <w:rsid w:val="00D92783"/>
    <w:rsid w:val="00D92D4D"/>
    <w:rsid w:val="00D92F24"/>
    <w:rsid w:val="00D94F03"/>
    <w:rsid w:val="00D96281"/>
    <w:rsid w:val="00D96684"/>
    <w:rsid w:val="00D976B5"/>
    <w:rsid w:val="00DA23B6"/>
    <w:rsid w:val="00DA3873"/>
    <w:rsid w:val="00DA3EB0"/>
    <w:rsid w:val="00DA3EF5"/>
    <w:rsid w:val="00DA5416"/>
    <w:rsid w:val="00DA54B3"/>
    <w:rsid w:val="00DA6360"/>
    <w:rsid w:val="00DA715D"/>
    <w:rsid w:val="00DB1324"/>
    <w:rsid w:val="00DB3B18"/>
    <w:rsid w:val="00DB415A"/>
    <w:rsid w:val="00DB45FF"/>
    <w:rsid w:val="00DB4BF6"/>
    <w:rsid w:val="00DB57AA"/>
    <w:rsid w:val="00DB5834"/>
    <w:rsid w:val="00DB7038"/>
    <w:rsid w:val="00DB7616"/>
    <w:rsid w:val="00DC10E3"/>
    <w:rsid w:val="00DC1B3E"/>
    <w:rsid w:val="00DC1D27"/>
    <w:rsid w:val="00DC1DAB"/>
    <w:rsid w:val="00DC24BD"/>
    <w:rsid w:val="00DC3355"/>
    <w:rsid w:val="00DC3906"/>
    <w:rsid w:val="00DC74C1"/>
    <w:rsid w:val="00DC76AA"/>
    <w:rsid w:val="00DC7929"/>
    <w:rsid w:val="00DC7D5B"/>
    <w:rsid w:val="00DD041E"/>
    <w:rsid w:val="00DD0B64"/>
    <w:rsid w:val="00DD2BA8"/>
    <w:rsid w:val="00DD506C"/>
    <w:rsid w:val="00DD61E9"/>
    <w:rsid w:val="00DD6842"/>
    <w:rsid w:val="00DD7DB4"/>
    <w:rsid w:val="00DD7FDC"/>
    <w:rsid w:val="00DE00A1"/>
    <w:rsid w:val="00DE033B"/>
    <w:rsid w:val="00DE06FC"/>
    <w:rsid w:val="00DE1EB9"/>
    <w:rsid w:val="00DE258B"/>
    <w:rsid w:val="00DE2A8F"/>
    <w:rsid w:val="00DE30D6"/>
    <w:rsid w:val="00DE34E2"/>
    <w:rsid w:val="00DE4107"/>
    <w:rsid w:val="00DE4A78"/>
    <w:rsid w:val="00DE6E91"/>
    <w:rsid w:val="00DF02F7"/>
    <w:rsid w:val="00DF53DC"/>
    <w:rsid w:val="00DF5F96"/>
    <w:rsid w:val="00DF7721"/>
    <w:rsid w:val="00E000BD"/>
    <w:rsid w:val="00E018CD"/>
    <w:rsid w:val="00E037CC"/>
    <w:rsid w:val="00E04F89"/>
    <w:rsid w:val="00E05603"/>
    <w:rsid w:val="00E06016"/>
    <w:rsid w:val="00E067D3"/>
    <w:rsid w:val="00E07DFD"/>
    <w:rsid w:val="00E10073"/>
    <w:rsid w:val="00E10659"/>
    <w:rsid w:val="00E1155E"/>
    <w:rsid w:val="00E11645"/>
    <w:rsid w:val="00E11C24"/>
    <w:rsid w:val="00E1319E"/>
    <w:rsid w:val="00E13FDB"/>
    <w:rsid w:val="00E16DAD"/>
    <w:rsid w:val="00E174DC"/>
    <w:rsid w:val="00E17C1F"/>
    <w:rsid w:val="00E2042D"/>
    <w:rsid w:val="00E21009"/>
    <w:rsid w:val="00E22BEE"/>
    <w:rsid w:val="00E252B4"/>
    <w:rsid w:val="00E257E3"/>
    <w:rsid w:val="00E2641E"/>
    <w:rsid w:val="00E2705A"/>
    <w:rsid w:val="00E2743A"/>
    <w:rsid w:val="00E27535"/>
    <w:rsid w:val="00E27794"/>
    <w:rsid w:val="00E277A8"/>
    <w:rsid w:val="00E30B3E"/>
    <w:rsid w:val="00E312B0"/>
    <w:rsid w:val="00E33C56"/>
    <w:rsid w:val="00E34943"/>
    <w:rsid w:val="00E36D14"/>
    <w:rsid w:val="00E370FE"/>
    <w:rsid w:val="00E40C3E"/>
    <w:rsid w:val="00E40C8E"/>
    <w:rsid w:val="00E41F46"/>
    <w:rsid w:val="00E43B4D"/>
    <w:rsid w:val="00E449FC"/>
    <w:rsid w:val="00E46683"/>
    <w:rsid w:val="00E46D0F"/>
    <w:rsid w:val="00E47437"/>
    <w:rsid w:val="00E47889"/>
    <w:rsid w:val="00E50BA1"/>
    <w:rsid w:val="00E55709"/>
    <w:rsid w:val="00E557EE"/>
    <w:rsid w:val="00E5642E"/>
    <w:rsid w:val="00E56A87"/>
    <w:rsid w:val="00E57924"/>
    <w:rsid w:val="00E579D6"/>
    <w:rsid w:val="00E60CF3"/>
    <w:rsid w:val="00E63106"/>
    <w:rsid w:val="00E641B3"/>
    <w:rsid w:val="00E644F5"/>
    <w:rsid w:val="00E65424"/>
    <w:rsid w:val="00E673A4"/>
    <w:rsid w:val="00E67D1B"/>
    <w:rsid w:val="00E70D6C"/>
    <w:rsid w:val="00E72EEA"/>
    <w:rsid w:val="00E72FA5"/>
    <w:rsid w:val="00E7311D"/>
    <w:rsid w:val="00E736CD"/>
    <w:rsid w:val="00E73A47"/>
    <w:rsid w:val="00E73E7C"/>
    <w:rsid w:val="00E742A3"/>
    <w:rsid w:val="00E74BCE"/>
    <w:rsid w:val="00E75C74"/>
    <w:rsid w:val="00E76487"/>
    <w:rsid w:val="00E764AD"/>
    <w:rsid w:val="00E76687"/>
    <w:rsid w:val="00E803F4"/>
    <w:rsid w:val="00E8053D"/>
    <w:rsid w:val="00E82051"/>
    <w:rsid w:val="00E83118"/>
    <w:rsid w:val="00E8511D"/>
    <w:rsid w:val="00E8566D"/>
    <w:rsid w:val="00E92346"/>
    <w:rsid w:val="00E9285B"/>
    <w:rsid w:val="00E9335D"/>
    <w:rsid w:val="00E94367"/>
    <w:rsid w:val="00E95C14"/>
    <w:rsid w:val="00E96ABF"/>
    <w:rsid w:val="00EA013B"/>
    <w:rsid w:val="00EA0DC5"/>
    <w:rsid w:val="00EA1661"/>
    <w:rsid w:val="00EA2F3C"/>
    <w:rsid w:val="00EA4087"/>
    <w:rsid w:val="00EA42A8"/>
    <w:rsid w:val="00EA56EC"/>
    <w:rsid w:val="00EA6372"/>
    <w:rsid w:val="00EB0275"/>
    <w:rsid w:val="00EB25B7"/>
    <w:rsid w:val="00EB2879"/>
    <w:rsid w:val="00EB30FC"/>
    <w:rsid w:val="00EB355E"/>
    <w:rsid w:val="00EB3817"/>
    <w:rsid w:val="00EB3A96"/>
    <w:rsid w:val="00EB436B"/>
    <w:rsid w:val="00EB4410"/>
    <w:rsid w:val="00EB47F0"/>
    <w:rsid w:val="00EB4F31"/>
    <w:rsid w:val="00EB5B63"/>
    <w:rsid w:val="00EB5D41"/>
    <w:rsid w:val="00EB5DC1"/>
    <w:rsid w:val="00EB7221"/>
    <w:rsid w:val="00EB736B"/>
    <w:rsid w:val="00EB7D27"/>
    <w:rsid w:val="00EC0A82"/>
    <w:rsid w:val="00EC0E58"/>
    <w:rsid w:val="00EC1601"/>
    <w:rsid w:val="00EC2C41"/>
    <w:rsid w:val="00EC2FD6"/>
    <w:rsid w:val="00EC3078"/>
    <w:rsid w:val="00EC47FE"/>
    <w:rsid w:val="00EC4897"/>
    <w:rsid w:val="00EC58BA"/>
    <w:rsid w:val="00EC643A"/>
    <w:rsid w:val="00EC74F0"/>
    <w:rsid w:val="00EC7C24"/>
    <w:rsid w:val="00ED0DD3"/>
    <w:rsid w:val="00ED1AE1"/>
    <w:rsid w:val="00ED1DE3"/>
    <w:rsid w:val="00ED1FFF"/>
    <w:rsid w:val="00ED2131"/>
    <w:rsid w:val="00ED35BF"/>
    <w:rsid w:val="00ED4114"/>
    <w:rsid w:val="00ED6E83"/>
    <w:rsid w:val="00ED6EF8"/>
    <w:rsid w:val="00ED71BA"/>
    <w:rsid w:val="00ED7C90"/>
    <w:rsid w:val="00ED7D2B"/>
    <w:rsid w:val="00EE43E3"/>
    <w:rsid w:val="00EE450E"/>
    <w:rsid w:val="00EE4A66"/>
    <w:rsid w:val="00EE525D"/>
    <w:rsid w:val="00EE61C7"/>
    <w:rsid w:val="00EE6525"/>
    <w:rsid w:val="00EE6E5F"/>
    <w:rsid w:val="00EE76FB"/>
    <w:rsid w:val="00EF063E"/>
    <w:rsid w:val="00EF0716"/>
    <w:rsid w:val="00EF1735"/>
    <w:rsid w:val="00EF175F"/>
    <w:rsid w:val="00EF1A58"/>
    <w:rsid w:val="00EF1DC2"/>
    <w:rsid w:val="00EF2E74"/>
    <w:rsid w:val="00EF560B"/>
    <w:rsid w:val="00EF5D12"/>
    <w:rsid w:val="00F01409"/>
    <w:rsid w:val="00F02267"/>
    <w:rsid w:val="00F0346C"/>
    <w:rsid w:val="00F03AC5"/>
    <w:rsid w:val="00F03BB5"/>
    <w:rsid w:val="00F0430D"/>
    <w:rsid w:val="00F06503"/>
    <w:rsid w:val="00F0721D"/>
    <w:rsid w:val="00F1087F"/>
    <w:rsid w:val="00F11586"/>
    <w:rsid w:val="00F118BD"/>
    <w:rsid w:val="00F125A2"/>
    <w:rsid w:val="00F14004"/>
    <w:rsid w:val="00F15352"/>
    <w:rsid w:val="00F16E5D"/>
    <w:rsid w:val="00F1783B"/>
    <w:rsid w:val="00F17923"/>
    <w:rsid w:val="00F21924"/>
    <w:rsid w:val="00F23801"/>
    <w:rsid w:val="00F24921"/>
    <w:rsid w:val="00F24FF2"/>
    <w:rsid w:val="00F25237"/>
    <w:rsid w:val="00F25548"/>
    <w:rsid w:val="00F25A9F"/>
    <w:rsid w:val="00F25FA0"/>
    <w:rsid w:val="00F278DE"/>
    <w:rsid w:val="00F3047F"/>
    <w:rsid w:val="00F31C04"/>
    <w:rsid w:val="00F3390A"/>
    <w:rsid w:val="00F33DCF"/>
    <w:rsid w:val="00F33F89"/>
    <w:rsid w:val="00F34575"/>
    <w:rsid w:val="00F34F16"/>
    <w:rsid w:val="00F35764"/>
    <w:rsid w:val="00F35D14"/>
    <w:rsid w:val="00F36E00"/>
    <w:rsid w:val="00F40E48"/>
    <w:rsid w:val="00F4131C"/>
    <w:rsid w:val="00F41BF8"/>
    <w:rsid w:val="00F41EDD"/>
    <w:rsid w:val="00F43B1A"/>
    <w:rsid w:val="00F448A6"/>
    <w:rsid w:val="00F44DC8"/>
    <w:rsid w:val="00F45422"/>
    <w:rsid w:val="00F45690"/>
    <w:rsid w:val="00F459FA"/>
    <w:rsid w:val="00F45FA8"/>
    <w:rsid w:val="00F461F2"/>
    <w:rsid w:val="00F4773B"/>
    <w:rsid w:val="00F50B3C"/>
    <w:rsid w:val="00F5256B"/>
    <w:rsid w:val="00F53FC6"/>
    <w:rsid w:val="00F54E07"/>
    <w:rsid w:val="00F55A60"/>
    <w:rsid w:val="00F55F65"/>
    <w:rsid w:val="00F601EF"/>
    <w:rsid w:val="00F609B8"/>
    <w:rsid w:val="00F60A99"/>
    <w:rsid w:val="00F61D83"/>
    <w:rsid w:val="00F625BD"/>
    <w:rsid w:val="00F62B37"/>
    <w:rsid w:val="00F62DD9"/>
    <w:rsid w:val="00F62E3F"/>
    <w:rsid w:val="00F63724"/>
    <w:rsid w:val="00F64317"/>
    <w:rsid w:val="00F64465"/>
    <w:rsid w:val="00F64859"/>
    <w:rsid w:val="00F651BF"/>
    <w:rsid w:val="00F663EA"/>
    <w:rsid w:val="00F664AF"/>
    <w:rsid w:val="00F7068C"/>
    <w:rsid w:val="00F72A30"/>
    <w:rsid w:val="00F73559"/>
    <w:rsid w:val="00F73C6B"/>
    <w:rsid w:val="00F73F8F"/>
    <w:rsid w:val="00F74D70"/>
    <w:rsid w:val="00F74E56"/>
    <w:rsid w:val="00F75495"/>
    <w:rsid w:val="00F757DD"/>
    <w:rsid w:val="00F76F7E"/>
    <w:rsid w:val="00F776C0"/>
    <w:rsid w:val="00F8016D"/>
    <w:rsid w:val="00F8036D"/>
    <w:rsid w:val="00F81887"/>
    <w:rsid w:val="00F8273B"/>
    <w:rsid w:val="00F8317D"/>
    <w:rsid w:val="00F8340A"/>
    <w:rsid w:val="00F8449B"/>
    <w:rsid w:val="00F84B14"/>
    <w:rsid w:val="00F86363"/>
    <w:rsid w:val="00F865D5"/>
    <w:rsid w:val="00F86F3D"/>
    <w:rsid w:val="00F874CA"/>
    <w:rsid w:val="00F87A2A"/>
    <w:rsid w:val="00F91D24"/>
    <w:rsid w:val="00F94C0E"/>
    <w:rsid w:val="00F94E26"/>
    <w:rsid w:val="00F95F1F"/>
    <w:rsid w:val="00F97C00"/>
    <w:rsid w:val="00FA0DFD"/>
    <w:rsid w:val="00FA135D"/>
    <w:rsid w:val="00FA1D97"/>
    <w:rsid w:val="00FA282E"/>
    <w:rsid w:val="00FA29F0"/>
    <w:rsid w:val="00FA4046"/>
    <w:rsid w:val="00FA48FC"/>
    <w:rsid w:val="00FA603D"/>
    <w:rsid w:val="00FB03EF"/>
    <w:rsid w:val="00FB0414"/>
    <w:rsid w:val="00FB3B6B"/>
    <w:rsid w:val="00FB4C9F"/>
    <w:rsid w:val="00FB715C"/>
    <w:rsid w:val="00FC0103"/>
    <w:rsid w:val="00FC0119"/>
    <w:rsid w:val="00FC1460"/>
    <w:rsid w:val="00FC176D"/>
    <w:rsid w:val="00FC21C8"/>
    <w:rsid w:val="00FC2E9A"/>
    <w:rsid w:val="00FC37BA"/>
    <w:rsid w:val="00FC42E9"/>
    <w:rsid w:val="00FC4D1F"/>
    <w:rsid w:val="00FC548E"/>
    <w:rsid w:val="00FC69FF"/>
    <w:rsid w:val="00FC7BB4"/>
    <w:rsid w:val="00FD0059"/>
    <w:rsid w:val="00FD02F7"/>
    <w:rsid w:val="00FD0D18"/>
    <w:rsid w:val="00FD0E04"/>
    <w:rsid w:val="00FD2AC0"/>
    <w:rsid w:val="00FD3198"/>
    <w:rsid w:val="00FD4944"/>
    <w:rsid w:val="00FD4B23"/>
    <w:rsid w:val="00FD57C3"/>
    <w:rsid w:val="00FD5F3C"/>
    <w:rsid w:val="00FD6484"/>
    <w:rsid w:val="00FD675D"/>
    <w:rsid w:val="00FD686D"/>
    <w:rsid w:val="00FD6F4F"/>
    <w:rsid w:val="00FD7060"/>
    <w:rsid w:val="00FE08A2"/>
    <w:rsid w:val="00FE3F8E"/>
    <w:rsid w:val="00FE5BE6"/>
    <w:rsid w:val="00FE6279"/>
    <w:rsid w:val="00FE6BF2"/>
    <w:rsid w:val="00FE7A4E"/>
    <w:rsid w:val="00FF0890"/>
    <w:rsid w:val="00FF0CF1"/>
    <w:rsid w:val="00FF277D"/>
    <w:rsid w:val="00FF3546"/>
    <w:rsid w:val="00FF4765"/>
    <w:rsid w:val="00FF52B2"/>
    <w:rsid w:val="00FF561E"/>
    <w:rsid w:val="00FF5690"/>
    <w:rsid w:val="00FF62BC"/>
    <w:rsid w:val="00FF77CE"/>
    <w:rsid w:val="00FF7EAC"/>
    <w:rsid w:val="0119432F"/>
    <w:rsid w:val="0139A14A"/>
    <w:rsid w:val="01457002"/>
    <w:rsid w:val="0172589C"/>
    <w:rsid w:val="020FC12F"/>
    <w:rsid w:val="025B866A"/>
    <w:rsid w:val="0260D2CF"/>
    <w:rsid w:val="026EC384"/>
    <w:rsid w:val="02D88774"/>
    <w:rsid w:val="02FA4526"/>
    <w:rsid w:val="0325F98C"/>
    <w:rsid w:val="033BA196"/>
    <w:rsid w:val="034E6CB4"/>
    <w:rsid w:val="035204D5"/>
    <w:rsid w:val="035BA9C2"/>
    <w:rsid w:val="035D0856"/>
    <w:rsid w:val="037115AB"/>
    <w:rsid w:val="03939AF0"/>
    <w:rsid w:val="03D37750"/>
    <w:rsid w:val="03E61C29"/>
    <w:rsid w:val="03F64DA1"/>
    <w:rsid w:val="042C6472"/>
    <w:rsid w:val="043EBB33"/>
    <w:rsid w:val="04851718"/>
    <w:rsid w:val="048DF3F0"/>
    <w:rsid w:val="04AD4024"/>
    <w:rsid w:val="04C0FABC"/>
    <w:rsid w:val="04E9345D"/>
    <w:rsid w:val="04EEC3C9"/>
    <w:rsid w:val="0507C8AD"/>
    <w:rsid w:val="0589796C"/>
    <w:rsid w:val="05B1E525"/>
    <w:rsid w:val="05EBB0B5"/>
    <w:rsid w:val="0615E591"/>
    <w:rsid w:val="0619DA72"/>
    <w:rsid w:val="06613468"/>
    <w:rsid w:val="0677FD58"/>
    <w:rsid w:val="067B9F1B"/>
    <w:rsid w:val="0685DF64"/>
    <w:rsid w:val="06EA25BB"/>
    <w:rsid w:val="06EC9E79"/>
    <w:rsid w:val="06EE7151"/>
    <w:rsid w:val="06FCBAC2"/>
    <w:rsid w:val="072AA2F1"/>
    <w:rsid w:val="0741F4D7"/>
    <w:rsid w:val="07504891"/>
    <w:rsid w:val="075411D0"/>
    <w:rsid w:val="075CA5A9"/>
    <w:rsid w:val="0766AA36"/>
    <w:rsid w:val="079BF2CB"/>
    <w:rsid w:val="07E309A8"/>
    <w:rsid w:val="07F1EC3D"/>
    <w:rsid w:val="07F706E0"/>
    <w:rsid w:val="0835809F"/>
    <w:rsid w:val="0848A460"/>
    <w:rsid w:val="0856ACC4"/>
    <w:rsid w:val="0878282B"/>
    <w:rsid w:val="08A2C850"/>
    <w:rsid w:val="08AADAB9"/>
    <w:rsid w:val="093CB2F7"/>
    <w:rsid w:val="0954FF8B"/>
    <w:rsid w:val="09B2C5F3"/>
    <w:rsid w:val="09D46449"/>
    <w:rsid w:val="09E1F171"/>
    <w:rsid w:val="09EB3252"/>
    <w:rsid w:val="09F15905"/>
    <w:rsid w:val="0A29F6FC"/>
    <w:rsid w:val="0A2DAD4E"/>
    <w:rsid w:val="0A3A8D36"/>
    <w:rsid w:val="0A44FCCB"/>
    <w:rsid w:val="0A5BAF2F"/>
    <w:rsid w:val="0A5D3114"/>
    <w:rsid w:val="0A9BC259"/>
    <w:rsid w:val="0AAF8B6C"/>
    <w:rsid w:val="0AEE71DD"/>
    <w:rsid w:val="0AFDED8D"/>
    <w:rsid w:val="0B1C23B9"/>
    <w:rsid w:val="0B20126C"/>
    <w:rsid w:val="0B3974ED"/>
    <w:rsid w:val="0B6346D7"/>
    <w:rsid w:val="0BEA361B"/>
    <w:rsid w:val="0C0F17F3"/>
    <w:rsid w:val="0C489C9F"/>
    <w:rsid w:val="0C732750"/>
    <w:rsid w:val="0C81765D"/>
    <w:rsid w:val="0C96335B"/>
    <w:rsid w:val="0CA32D55"/>
    <w:rsid w:val="0CC7C23F"/>
    <w:rsid w:val="0CD4BB83"/>
    <w:rsid w:val="0CFD1D65"/>
    <w:rsid w:val="0D663C59"/>
    <w:rsid w:val="0D6A3246"/>
    <w:rsid w:val="0D739AEF"/>
    <w:rsid w:val="0D891725"/>
    <w:rsid w:val="0D938B1C"/>
    <w:rsid w:val="0D948B51"/>
    <w:rsid w:val="0DE31917"/>
    <w:rsid w:val="0E05A187"/>
    <w:rsid w:val="0E0EF7B1"/>
    <w:rsid w:val="0EC2E00B"/>
    <w:rsid w:val="0ED5B8B3"/>
    <w:rsid w:val="0F226E6E"/>
    <w:rsid w:val="0F23C319"/>
    <w:rsid w:val="0F463B0C"/>
    <w:rsid w:val="0F52836A"/>
    <w:rsid w:val="0F54933B"/>
    <w:rsid w:val="0F6387BB"/>
    <w:rsid w:val="0F832CFF"/>
    <w:rsid w:val="0F8BC2DA"/>
    <w:rsid w:val="0FB011B9"/>
    <w:rsid w:val="0FC55AF0"/>
    <w:rsid w:val="0FE66988"/>
    <w:rsid w:val="1003C426"/>
    <w:rsid w:val="1036B7FA"/>
    <w:rsid w:val="103EA186"/>
    <w:rsid w:val="1045357B"/>
    <w:rsid w:val="1065DC01"/>
    <w:rsid w:val="106F14EA"/>
    <w:rsid w:val="1095740C"/>
    <w:rsid w:val="10A59E75"/>
    <w:rsid w:val="1131B508"/>
    <w:rsid w:val="115BBE0C"/>
    <w:rsid w:val="11E16895"/>
    <w:rsid w:val="11E58AEA"/>
    <w:rsid w:val="11FD7663"/>
    <w:rsid w:val="126C3A75"/>
    <w:rsid w:val="12A96ADC"/>
    <w:rsid w:val="12ABC473"/>
    <w:rsid w:val="12C4E3B9"/>
    <w:rsid w:val="12F54F6C"/>
    <w:rsid w:val="13183DED"/>
    <w:rsid w:val="13450345"/>
    <w:rsid w:val="135870C1"/>
    <w:rsid w:val="13897C08"/>
    <w:rsid w:val="13D0240E"/>
    <w:rsid w:val="13F167CA"/>
    <w:rsid w:val="1406F42F"/>
    <w:rsid w:val="142006D4"/>
    <w:rsid w:val="143B3DA7"/>
    <w:rsid w:val="14549AD4"/>
    <w:rsid w:val="145AB8AE"/>
    <w:rsid w:val="146E0D7E"/>
    <w:rsid w:val="146F7977"/>
    <w:rsid w:val="14D4AD63"/>
    <w:rsid w:val="14D6E942"/>
    <w:rsid w:val="1509F386"/>
    <w:rsid w:val="152E9E50"/>
    <w:rsid w:val="1530ACA2"/>
    <w:rsid w:val="15498781"/>
    <w:rsid w:val="155A15A6"/>
    <w:rsid w:val="157873FA"/>
    <w:rsid w:val="15900D8E"/>
    <w:rsid w:val="1599E676"/>
    <w:rsid w:val="159C9A2B"/>
    <w:rsid w:val="15A718B8"/>
    <w:rsid w:val="15B0BF00"/>
    <w:rsid w:val="15CB5C0E"/>
    <w:rsid w:val="15E79D31"/>
    <w:rsid w:val="15F06B8A"/>
    <w:rsid w:val="15F129C9"/>
    <w:rsid w:val="16234968"/>
    <w:rsid w:val="1674B400"/>
    <w:rsid w:val="16A63D83"/>
    <w:rsid w:val="16AB99C7"/>
    <w:rsid w:val="16E31FA7"/>
    <w:rsid w:val="16EB5EFC"/>
    <w:rsid w:val="16F6BA98"/>
    <w:rsid w:val="171EA6D6"/>
    <w:rsid w:val="17467CC3"/>
    <w:rsid w:val="1753B17F"/>
    <w:rsid w:val="175ED1DA"/>
    <w:rsid w:val="17890DCF"/>
    <w:rsid w:val="17909FBD"/>
    <w:rsid w:val="1793739A"/>
    <w:rsid w:val="1796E4CB"/>
    <w:rsid w:val="179B287A"/>
    <w:rsid w:val="17B6BABC"/>
    <w:rsid w:val="17CF7891"/>
    <w:rsid w:val="17D3708B"/>
    <w:rsid w:val="17FC2153"/>
    <w:rsid w:val="18124574"/>
    <w:rsid w:val="1814752A"/>
    <w:rsid w:val="1854FC75"/>
    <w:rsid w:val="1860E600"/>
    <w:rsid w:val="188C67F1"/>
    <w:rsid w:val="18A7D626"/>
    <w:rsid w:val="18BDB73F"/>
    <w:rsid w:val="18F5DD39"/>
    <w:rsid w:val="19548281"/>
    <w:rsid w:val="19A59373"/>
    <w:rsid w:val="1A0B8953"/>
    <w:rsid w:val="1A278856"/>
    <w:rsid w:val="1A351815"/>
    <w:rsid w:val="1A4017E5"/>
    <w:rsid w:val="1AD37926"/>
    <w:rsid w:val="1AD3DD95"/>
    <w:rsid w:val="1B401620"/>
    <w:rsid w:val="1B447F41"/>
    <w:rsid w:val="1B739EE1"/>
    <w:rsid w:val="1B7AF643"/>
    <w:rsid w:val="1B884AE0"/>
    <w:rsid w:val="1BB046AF"/>
    <w:rsid w:val="1C0366DD"/>
    <w:rsid w:val="1C0CD96D"/>
    <w:rsid w:val="1C29C1B3"/>
    <w:rsid w:val="1C4600FA"/>
    <w:rsid w:val="1C4A1BA5"/>
    <w:rsid w:val="1C6D2D94"/>
    <w:rsid w:val="1CA09512"/>
    <w:rsid w:val="1CB2E875"/>
    <w:rsid w:val="1CB42A2E"/>
    <w:rsid w:val="1CD35B67"/>
    <w:rsid w:val="1CFF1878"/>
    <w:rsid w:val="1D14C2E5"/>
    <w:rsid w:val="1D196703"/>
    <w:rsid w:val="1D223D93"/>
    <w:rsid w:val="1D4A14FD"/>
    <w:rsid w:val="1D6A5603"/>
    <w:rsid w:val="1D74CF0B"/>
    <w:rsid w:val="1D946FA6"/>
    <w:rsid w:val="1D997ABF"/>
    <w:rsid w:val="1DA04770"/>
    <w:rsid w:val="1DB29CA1"/>
    <w:rsid w:val="1DCCAA26"/>
    <w:rsid w:val="1DCDC573"/>
    <w:rsid w:val="1DFCA2CB"/>
    <w:rsid w:val="1E286746"/>
    <w:rsid w:val="1E310C81"/>
    <w:rsid w:val="1E92B6AC"/>
    <w:rsid w:val="1E9E720E"/>
    <w:rsid w:val="1ED2BED4"/>
    <w:rsid w:val="1EED5826"/>
    <w:rsid w:val="1F02A313"/>
    <w:rsid w:val="1F40F465"/>
    <w:rsid w:val="1F43B0D2"/>
    <w:rsid w:val="1F77A96D"/>
    <w:rsid w:val="1F798C2F"/>
    <w:rsid w:val="1FC5870F"/>
    <w:rsid w:val="1FEA4979"/>
    <w:rsid w:val="201D7451"/>
    <w:rsid w:val="204304B4"/>
    <w:rsid w:val="2049E19C"/>
    <w:rsid w:val="207AEFBD"/>
    <w:rsid w:val="208B2A70"/>
    <w:rsid w:val="20971BD4"/>
    <w:rsid w:val="20CD29B3"/>
    <w:rsid w:val="20E55E11"/>
    <w:rsid w:val="20F13B04"/>
    <w:rsid w:val="212A1651"/>
    <w:rsid w:val="2154A331"/>
    <w:rsid w:val="21577373"/>
    <w:rsid w:val="21946603"/>
    <w:rsid w:val="21D33D89"/>
    <w:rsid w:val="21E3D500"/>
    <w:rsid w:val="21EA7048"/>
    <w:rsid w:val="2200A69C"/>
    <w:rsid w:val="220C1B4F"/>
    <w:rsid w:val="2215EC95"/>
    <w:rsid w:val="22203D54"/>
    <w:rsid w:val="22410218"/>
    <w:rsid w:val="224CF151"/>
    <w:rsid w:val="224E6622"/>
    <w:rsid w:val="22ABA0CE"/>
    <w:rsid w:val="22D0349E"/>
    <w:rsid w:val="22E976F3"/>
    <w:rsid w:val="22FAAD23"/>
    <w:rsid w:val="22FEF919"/>
    <w:rsid w:val="2312F487"/>
    <w:rsid w:val="2394C19D"/>
    <w:rsid w:val="23A513DE"/>
    <w:rsid w:val="23A81838"/>
    <w:rsid w:val="23B147A2"/>
    <w:rsid w:val="23E65BB2"/>
    <w:rsid w:val="23F16F6D"/>
    <w:rsid w:val="23F713DD"/>
    <w:rsid w:val="2407B315"/>
    <w:rsid w:val="2413D8AD"/>
    <w:rsid w:val="243F7AB5"/>
    <w:rsid w:val="24570D64"/>
    <w:rsid w:val="245A60EB"/>
    <w:rsid w:val="24887B44"/>
    <w:rsid w:val="24A87770"/>
    <w:rsid w:val="2538DBF6"/>
    <w:rsid w:val="256FA5A4"/>
    <w:rsid w:val="25749580"/>
    <w:rsid w:val="2586592E"/>
    <w:rsid w:val="25D5247F"/>
    <w:rsid w:val="2624CF6F"/>
    <w:rsid w:val="263859B9"/>
    <w:rsid w:val="263EEF59"/>
    <w:rsid w:val="265FEFC2"/>
    <w:rsid w:val="26613499"/>
    <w:rsid w:val="26738D78"/>
    <w:rsid w:val="26859A1F"/>
    <w:rsid w:val="26A720A8"/>
    <w:rsid w:val="270F60DE"/>
    <w:rsid w:val="277F11F1"/>
    <w:rsid w:val="27B4222F"/>
    <w:rsid w:val="27B7D001"/>
    <w:rsid w:val="27C0DC79"/>
    <w:rsid w:val="27DABA0E"/>
    <w:rsid w:val="27DC86BD"/>
    <w:rsid w:val="27EB54F9"/>
    <w:rsid w:val="2832BEAC"/>
    <w:rsid w:val="2854E92E"/>
    <w:rsid w:val="285D472D"/>
    <w:rsid w:val="28A11F27"/>
    <w:rsid w:val="28C954DD"/>
    <w:rsid w:val="28D51F97"/>
    <w:rsid w:val="29162807"/>
    <w:rsid w:val="2923C19D"/>
    <w:rsid w:val="29350F42"/>
    <w:rsid w:val="296EA25C"/>
    <w:rsid w:val="296EE74D"/>
    <w:rsid w:val="297CB934"/>
    <w:rsid w:val="297FC402"/>
    <w:rsid w:val="298C9AAF"/>
    <w:rsid w:val="29949A3B"/>
    <w:rsid w:val="299A1B87"/>
    <w:rsid w:val="29D5BCF5"/>
    <w:rsid w:val="29F92EAF"/>
    <w:rsid w:val="2A20FE7A"/>
    <w:rsid w:val="2A2A3ADF"/>
    <w:rsid w:val="2A2FFC3D"/>
    <w:rsid w:val="2A3D6EED"/>
    <w:rsid w:val="2A59CA51"/>
    <w:rsid w:val="2A68DD29"/>
    <w:rsid w:val="2AE20E51"/>
    <w:rsid w:val="2AF03D10"/>
    <w:rsid w:val="2B226933"/>
    <w:rsid w:val="2B238158"/>
    <w:rsid w:val="2B258FFD"/>
    <w:rsid w:val="2B4145E4"/>
    <w:rsid w:val="2B7F765A"/>
    <w:rsid w:val="2B9B3DC8"/>
    <w:rsid w:val="2BB17EEE"/>
    <w:rsid w:val="2BBB0B72"/>
    <w:rsid w:val="2C2AE185"/>
    <w:rsid w:val="2C3FAB1A"/>
    <w:rsid w:val="2C419E19"/>
    <w:rsid w:val="2C4D6174"/>
    <w:rsid w:val="2C565EB0"/>
    <w:rsid w:val="2C5D42D6"/>
    <w:rsid w:val="2CE06B45"/>
    <w:rsid w:val="2CEF42E8"/>
    <w:rsid w:val="2D547411"/>
    <w:rsid w:val="2D6B0B72"/>
    <w:rsid w:val="2D97251E"/>
    <w:rsid w:val="2D97F1B0"/>
    <w:rsid w:val="2DC735B8"/>
    <w:rsid w:val="2DD8B9D4"/>
    <w:rsid w:val="2DDE3C68"/>
    <w:rsid w:val="2E3BDAA0"/>
    <w:rsid w:val="2E553CDF"/>
    <w:rsid w:val="2E6A39C1"/>
    <w:rsid w:val="2E791C3A"/>
    <w:rsid w:val="2E7BE4D4"/>
    <w:rsid w:val="2E84D0A8"/>
    <w:rsid w:val="2E8CB727"/>
    <w:rsid w:val="2E992CC9"/>
    <w:rsid w:val="2E9E5928"/>
    <w:rsid w:val="2EB0C487"/>
    <w:rsid w:val="2ED7C26C"/>
    <w:rsid w:val="2F1C6196"/>
    <w:rsid w:val="2F46EA44"/>
    <w:rsid w:val="2F4F071B"/>
    <w:rsid w:val="2F773A53"/>
    <w:rsid w:val="2FC14789"/>
    <w:rsid w:val="2FC84D48"/>
    <w:rsid w:val="2FD2619E"/>
    <w:rsid w:val="2FD80980"/>
    <w:rsid w:val="2FE44B87"/>
    <w:rsid w:val="2FEE5B2D"/>
    <w:rsid w:val="302258AB"/>
    <w:rsid w:val="302F4798"/>
    <w:rsid w:val="3042E724"/>
    <w:rsid w:val="3044B8A7"/>
    <w:rsid w:val="309A601A"/>
    <w:rsid w:val="30C80397"/>
    <w:rsid w:val="30EC10D4"/>
    <w:rsid w:val="30F8078E"/>
    <w:rsid w:val="3170CB1E"/>
    <w:rsid w:val="31A8F934"/>
    <w:rsid w:val="31C052F1"/>
    <w:rsid w:val="31CEDAD0"/>
    <w:rsid w:val="31D25D19"/>
    <w:rsid w:val="31DE1D69"/>
    <w:rsid w:val="31F0796D"/>
    <w:rsid w:val="324E5B62"/>
    <w:rsid w:val="32661B19"/>
    <w:rsid w:val="329BE0E3"/>
    <w:rsid w:val="32A1F23B"/>
    <w:rsid w:val="32A5DC6E"/>
    <w:rsid w:val="3308DD8B"/>
    <w:rsid w:val="3345F518"/>
    <w:rsid w:val="3348DCDB"/>
    <w:rsid w:val="334D1C64"/>
    <w:rsid w:val="3383FC62"/>
    <w:rsid w:val="339D7135"/>
    <w:rsid w:val="33BDE8A6"/>
    <w:rsid w:val="33C0E9B1"/>
    <w:rsid w:val="33C8C445"/>
    <w:rsid w:val="341A39F3"/>
    <w:rsid w:val="3426829B"/>
    <w:rsid w:val="342F4B9E"/>
    <w:rsid w:val="3453DB49"/>
    <w:rsid w:val="34565EB8"/>
    <w:rsid w:val="3476997D"/>
    <w:rsid w:val="3485D129"/>
    <w:rsid w:val="34939AF2"/>
    <w:rsid w:val="349BE94C"/>
    <w:rsid w:val="34CF1B91"/>
    <w:rsid w:val="3527D193"/>
    <w:rsid w:val="352A2BFD"/>
    <w:rsid w:val="35429025"/>
    <w:rsid w:val="359821E0"/>
    <w:rsid w:val="35C26730"/>
    <w:rsid w:val="35C69E58"/>
    <w:rsid w:val="35CDD5BC"/>
    <w:rsid w:val="35D0EB52"/>
    <w:rsid w:val="3604BCED"/>
    <w:rsid w:val="36097B9C"/>
    <w:rsid w:val="362883B5"/>
    <w:rsid w:val="365C8A7F"/>
    <w:rsid w:val="36842E1F"/>
    <w:rsid w:val="36ACF0EA"/>
    <w:rsid w:val="36C702F7"/>
    <w:rsid w:val="36F07941"/>
    <w:rsid w:val="371A7D9D"/>
    <w:rsid w:val="3754A79D"/>
    <w:rsid w:val="3771FDF8"/>
    <w:rsid w:val="377A0995"/>
    <w:rsid w:val="37923FD3"/>
    <w:rsid w:val="37A447FF"/>
    <w:rsid w:val="37C16FE2"/>
    <w:rsid w:val="37E50810"/>
    <w:rsid w:val="37EAAA4A"/>
    <w:rsid w:val="37EFDD86"/>
    <w:rsid w:val="37F6AE91"/>
    <w:rsid w:val="37FF09F5"/>
    <w:rsid w:val="3809DE4A"/>
    <w:rsid w:val="3869DDF7"/>
    <w:rsid w:val="388231C9"/>
    <w:rsid w:val="38882483"/>
    <w:rsid w:val="388C49A2"/>
    <w:rsid w:val="389C5A8D"/>
    <w:rsid w:val="38B85F82"/>
    <w:rsid w:val="38D329CD"/>
    <w:rsid w:val="38F7ED71"/>
    <w:rsid w:val="38F8C462"/>
    <w:rsid w:val="38FA8558"/>
    <w:rsid w:val="38FFC580"/>
    <w:rsid w:val="393612B4"/>
    <w:rsid w:val="3984F75E"/>
    <w:rsid w:val="3986F482"/>
    <w:rsid w:val="399D8232"/>
    <w:rsid w:val="39C78B92"/>
    <w:rsid w:val="39D7DC63"/>
    <w:rsid w:val="39F0745D"/>
    <w:rsid w:val="39FC8A9F"/>
    <w:rsid w:val="39FF4649"/>
    <w:rsid w:val="3A2DA85A"/>
    <w:rsid w:val="3A4EC65D"/>
    <w:rsid w:val="3A5EB344"/>
    <w:rsid w:val="3A8E4B9D"/>
    <w:rsid w:val="3A93A659"/>
    <w:rsid w:val="3AEFD4DD"/>
    <w:rsid w:val="3AF3C1E9"/>
    <w:rsid w:val="3AFDD1CD"/>
    <w:rsid w:val="3B223C17"/>
    <w:rsid w:val="3B231173"/>
    <w:rsid w:val="3B6200AF"/>
    <w:rsid w:val="3B9C2049"/>
    <w:rsid w:val="3BA8A92A"/>
    <w:rsid w:val="3BBE062D"/>
    <w:rsid w:val="3BEA68F3"/>
    <w:rsid w:val="3BF805E1"/>
    <w:rsid w:val="3C3B5607"/>
    <w:rsid w:val="3C4BE682"/>
    <w:rsid w:val="3C4CADCE"/>
    <w:rsid w:val="3CFA57D5"/>
    <w:rsid w:val="3D23FBEC"/>
    <w:rsid w:val="3D4DBC96"/>
    <w:rsid w:val="3D590EB6"/>
    <w:rsid w:val="3DC688A9"/>
    <w:rsid w:val="3DCEA600"/>
    <w:rsid w:val="3DE210B2"/>
    <w:rsid w:val="3DE242D7"/>
    <w:rsid w:val="3DE3A5A4"/>
    <w:rsid w:val="3DFBD9ED"/>
    <w:rsid w:val="3E39ADAA"/>
    <w:rsid w:val="3E8D17F2"/>
    <w:rsid w:val="3ECE1007"/>
    <w:rsid w:val="3EDF11D5"/>
    <w:rsid w:val="3EEA2395"/>
    <w:rsid w:val="3F1ABF22"/>
    <w:rsid w:val="3F258F7C"/>
    <w:rsid w:val="3F25DBC9"/>
    <w:rsid w:val="3F2F50A4"/>
    <w:rsid w:val="3F4F307F"/>
    <w:rsid w:val="3F6A7661"/>
    <w:rsid w:val="3F84A291"/>
    <w:rsid w:val="3FBFDB13"/>
    <w:rsid w:val="4017DA36"/>
    <w:rsid w:val="403C26CF"/>
    <w:rsid w:val="4074A6E4"/>
    <w:rsid w:val="409B743C"/>
    <w:rsid w:val="40C4ECC4"/>
    <w:rsid w:val="40ECA1B8"/>
    <w:rsid w:val="40EF7AB3"/>
    <w:rsid w:val="40EF8005"/>
    <w:rsid w:val="4105912B"/>
    <w:rsid w:val="41210AB0"/>
    <w:rsid w:val="41244E28"/>
    <w:rsid w:val="4153D5A9"/>
    <w:rsid w:val="41BB1D65"/>
    <w:rsid w:val="41C4EC6D"/>
    <w:rsid w:val="4208C472"/>
    <w:rsid w:val="420A7EF7"/>
    <w:rsid w:val="4213FDD2"/>
    <w:rsid w:val="4216CEFA"/>
    <w:rsid w:val="422D185C"/>
    <w:rsid w:val="424F62DC"/>
    <w:rsid w:val="42512D89"/>
    <w:rsid w:val="426C6CB2"/>
    <w:rsid w:val="4272CEC8"/>
    <w:rsid w:val="42C62C7D"/>
    <w:rsid w:val="43095A27"/>
    <w:rsid w:val="4374DA37"/>
    <w:rsid w:val="4386087C"/>
    <w:rsid w:val="438B9EB0"/>
    <w:rsid w:val="43BB6243"/>
    <w:rsid w:val="43C756D7"/>
    <w:rsid w:val="43D47A6A"/>
    <w:rsid w:val="43DE8365"/>
    <w:rsid w:val="43EAD6DE"/>
    <w:rsid w:val="43EE33F1"/>
    <w:rsid w:val="43F94CEC"/>
    <w:rsid w:val="440690F6"/>
    <w:rsid w:val="44617EB9"/>
    <w:rsid w:val="4474928E"/>
    <w:rsid w:val="44BDEE39"/>
    <w:rsid w:val="44CD106A"/>
    <w:rsid w:val="44D6B4D0"/>
    <w:rsid w:val="4590A6DC"/>
    <w:rsid w:val="459A16FA"/>
    <w:rsid w:val="45A835FC"/>
    <w:rsid w:val="45BF7F24"/>
    <w:rsid w:val="45DEDA1F"/>
    <w:rsid w:val="4654754A"/>
    <w:rsid w:val="46ABAED8"/>
    <w:rsid w:val="46C1C4FD"/>
    <w:rsid w:val="46D9A8D0"/>
    <w:rsid w:val="4781EE6D"/>
    <w:rsid w:val="47DDBEFF"/>
    <w:rsid w:val="47F6C4E9"/>
    <w:rsid w:val="4808FAD0"/>
    <w:rsid w:val="48236FBB"/>
    <w:rsid w:val="4839D75C"/>
    <w:rsid w:val="484738B4"/>
    <w:rsid w:val="487015CD"/>
    <w:rsid w:val="48CF5F0A"/>
    <w:rsid w:val="48CFDE98"/>
    <w:rsid w:val="48DEA55E"/>
    <w:rsid w:val="48EA5177"/>
    <w:rsid w:val="490C5991"/>
    <w:rsid w:val="4920580E"/>
    <w:rsid w:val="4941349F"/>
    <w:rsid w:val="49478070"/>
    <w:rsid w:val="4964F7BC"/>
    <w:rsid w:val="49AA8558"/>
    <w:rsid w:val="49B349A9"/>
    <w:rsid w:val="49CCC9A0"/>
    <w:rsid w:val="49D8DADD"/>
    <w:rsid w:val="49FD1280"/>
    <w:rsid w:val="49FD54CF"/>
    <w:rsid w:val="4A0A05F2"/>
    <w:rsid w:val="4AD6CC08"/>
    <w:rsid w:val="4ADA5D7E"/>
    <w:rsid w:val="4AE3F59D"/>
    <w:rsid w:val="4B235156"/>
    <w:rsid w:val="4B423051"/>
    <w:rsid w:val="4B80917D"/>
    <w:rsid w:val="4B873E8E"/>
    <w:rsid w:val="4BA636D6"/>
    <w:rsid w:val="4BB47494"/>
    <w:rsid w:val="4BB8733D"/>
    <w:rsid w:val="4BD6C175"/>
    <w:rsid w:val="4BEE4A2A"/>
    <w:rsid w:val="4C26137B"/>
    <w:rsid w:val="4C49747B"/>
    <w:rsid w:val="4C6420D4"/>
    <w:rsid w:val="4CA73622"/>
    <w:rsid w:val="4D16A0C7"/>
    <w:rsid w:val="4D5ADF2A"/>
    <w:rsid w:val="4D71AAC0"/>
    <w:rsid w:val="4D8699CA"/>
    <w:rsid w:val="4D90EECD"/>
    <w:rsid w:val="4DBB4D9D"/>
    <w:rsid w:val="4E783D7C"/>
    <w:rsid w:val="4E89DE4A"/>
    <w:rsid w:val="4EA6275C"/>
    <w:rsid w:val="4ECA1C29"/>
    <w:rsid w:val="4ED92757"/>
    <w:rsid w:val="4EE433ED"/>
    <w:rsid w:val="4EEF80C0"/>
    <w:rsid w:val="4EFBFF55"/>
    <w:rsid w:val="4F2DF16F"/>
    <w:rsid w:val="4F3BB346"/>
    <w:rsid w:val="4F3F4500"/>
    <w:rsid w:val="4F985770"/>
    <w:rsid w:val="4FC43299"/>
    <w:rsid w:val="4FCD1E6D"/>
    <w:rsid w:val="4FFCD127"/>
    <w:rsid w:val="503945C6"/>
    <w:rsid w:val="50459ECD"/>
    <w:rsid w:val="504B6306"/>
    <w:rsid w:val="507480FE"/>
    <w:rsid w:val="50AF23FE"/>
    <w:rsid w:val="50EC9221"/>
    <w:rsid w:val="5119FCD5"/>
    <w:rsid w:val="513D13F9"/>
    <w:rsid w:val="51888EAD"/>
    <w:rsid w:val="51940566"/>
    <w:rsid w:val="519AB22D"/>
    <w:rsid w:val="51B12685"/>
    <w:rsid w:val="51B2907C"/>
    <w:rsid w:val="51BC0F4E"/>
    <w:rsid w:val="51BEE727"/>
    <w:rsid w:val="51E42818"/>
    <w:rsid w:val="51E8A8AE"/>
    <w:rsid w:val="51F4500D"/>
    <w:rsid w:val="521DC6DC"/>
    <w:rsid w:val="5276B1D2"/>
    <w:rsid w:val="5276E85C"/>
    <w:rsid w:val="529268B8"/>
    <w:rsid w:val="52FA7FE2"/>
    <w:rsid w:val="53044A07"/>
    <w:rsid w:val="5320B5B7"/>
    <w:rsid w:val="5348B389"/>
    <w:rsid w:val="537E737E"/>
    <w:rsid w:val="53AD01B3"/>
    <w:rsid w:val="53BB94E0"/>
    <w:rsid w:val="53BC1F92"/>
    <w:rsid w:val="53C38522"/>
    <w:rsid w:val="53E4E11E"/>
    <w:rsid w:val="545A57B9"/>
    <w:rsid w:val="5469A877"/>
    <w:rsid w:val="550669BB"/>
    <w:rsid w:val="550F7C47"/>
    <w:rsid w:val="552589E6"/>
    <w:rsid w:val="553DC735"/>
    <w:rsid w:val="55425374"/>
    <w:rsid w:val="55CB5F22"/>
    <w:rsid w:val="55E3317B"/>
    <w:rsid w:val="567F6C08"/>
    <w:rsid w:val="5685DBAD"/>
    <w:rsid w:val="568C9578"/>
    <w:rsid w:val="568CDDA1"/>
    <w:rsid w:val="56B634B1"/>
    <w:rsid w:val="56FFD3D1"/>
    <w:rsid w:val="570BE6D1"/>
    <w:rsid w:val="570C3EEF"/>
    <w:rsid w:val="5783D28F"/>
    <w:rsid w:val="579C88DB"/>
    <w:rsid w:val="57B57FF3"/>
    <w:rsid w:val="57B70717"/>
    <w:rsid w:val="57DA28D3"/>
    <w:rsid w:val="57E96B8F"/>
    <w:rsid w:val="582261FA"/>
    <w:rsid w:val="5848CAFB"/>
    <w:rsid w:val="58654A04"/>
    <w:rsid w:val="587E5B6A"/>
    <w:rsid w:val="58CDE6BC"/>
    <w:rsid w:val="58EDBC8C"/>
    <w:rsid w:val="5918AC99"/>
    <w:rsid w:val="593DA2F5"/>
    <w:rsid w:val="594E46A0"/>
    <w:rsid w:val="595CC5CB"/>
    <w:rsid w:val="59D2F35B"/>
    <w:rsid w:val="59DAF24A"/>
    <w:rsid w:val="5A0AD3DE"/>
    <w:rsid w:val="5A3CED2F"/>
    <w:rsid w:val="5A4FD090"/>
    <w:rsid w:val="5A58D028"/>
    <w:rsid w:val="5A972194"/>
    <w:rsid w:val="5AA45EF0"/>
    <w:rsid w:val="5AB66A3C"/>
    <w:rsid w:val="5AC2E422"/>
    <w:rsid w:val="5AF7AA38"/>
    <w:rsid w:val="5B1E259B"/>
    <w:rsid w:val="5B3667AC"/>
    <w:rsid w:val="5B7FCF85"/>
    <w:rsid w:val="5BAC73E4"/>
    <w:rsid w:val="5BCA7350"/>
    <w:rsid w:val="5BE1FBBF"/>
    <w:rsid w:val="5BEC03E7"/>
    <w:rsid w:val="5C6030D1"/>
    <w:rsid w:val="5C65699E"/>
    <w:rsid w:val="5C904D51"/>
    <w:rsid w:val="5C95AB37"/>
    <w:rsid w:val="5CC683E2"/>
    <w:rsid w:val="5CEE057A"/>
    <w:rsid w:val="5D076DF2"/>
    <w:rsid w:val="5D0967AA"/>
    <w:rsid w:val="5D432D01"/>
    <w:rsid w:val="5D54025F"/>
    <w:rsid w:val="5D772AC3"/>
    <w:rsid w:val="5D921B92"/>
    <w:rsid w:val="5E5D4150"/>
    <w:rsid w:val="5E688671"/>
    <w:rsid w:val="5E7F8D41"/>
    <w:rsid w:val="5E8338A7"/>
    <w:rsid w:val="5EC010CD"/>
    <w:rsid w:val="5EC53BB6"/>
    <w:rsid w:val="5F3CCB2E"/>
    <w:rsid w:val="5F7CB97F"/>
    <w:rsid w:val="5F88BFB3"/>
    <w:rsid w:val="5F96FEC8"/>
    <w:rsid w:val="5FA8B793"/>
    <w:rsid w:val="5FF76FE9"/>
    <w:rsid w:val="5FF870FD"/>
    <w:rsid w:val="600131D0"/>
    <w:rsid w:val="600DE16A"/>
    <w:rsid w:val="6010AE40"/>
    <w:rsid w:val="60662DB1"/>
    <w:rsid w:val="60C7A8CA"/>
    <w:rsid w:val="60F20B24"/>
    <w:rsid w:val="610F701C"/>
    <w:rsid w:val="611BD8B2"/>
    <w:rsid w:val="613D2AA3"/>
    <w:rsid w:val="6161BE4B"/>
    <w:rsid w:val="61637ABA"/>
    <w:rsid w:val="6163F21D"/>
    <w:rsid w:val="61761178"/>
    <w:rsid w:val="617E2C61"/>
    <w:rsid w:val="617FCF46"/>
    <w:rsid w:val="61BA8030"/>
    <w:rsid w:val="61EDDE11"/>
    <w:rsid w:val="620838FB"/>
    <w:rsid w:val="621CB70F"/>
    <w:rsid w:val="62320B0B"/>
    <w:rsid w:val="623E28EA"/>
    <w:rsid w:val="6268A30A"/>
    <w:rsid w:val="626905AF"/>
    <w:rsid w:val="6272A144"/>
    <w:rsid w:val="62A877A6"/>
    <w:rsid w:val="62B50A36"/>
    <w:rsid w:val="62BC0983"/>
    <w:rsid w:val="62E6FFC9"/>
    <w:rsid w:val="6317DC16"/>
    <w:rsid w:val="631B180F"/>
    <w:rsid w:val="632D1A46"/>
    <w:rsid w:val="635FC950"/>
    <w:rsid w:val="6389246A"/>
    <w:rsid w:val="639D9AD1"/>
    <w:rsid w:val="639FA13A"/>
    <w:rsid w:val="63CC4088"/>
    <w:rsid w:val="6404BE42"/>
    <w:rsid w:val="641EFB4C"/>
    <w:rsid w:val="6488F064"/>
    <w:rsid w:val="648B415F"/>
    <w:rsid w:val="64979CC0"/>
    <w:rsid w:val="649C9B86"/>
    <w:rsid w:val="64BBABF8"/>
    <w:rsid w:val="64D18CA7"/>
    <w:rsid w:val="64F1244A"/>
    <w:rsid w:val="650227C9"/>
    <w:rsid w:val="654366D6"/>
    <w:rsid w:val="658D1A03"/>
    <w:rsid w:val="65BD19A8"/>
    <w:rsid w:val="65E64B57"/>
    <w:rsid w:val="6608D10C"/>
    <w:rsid w:val="66105720"/>
    <w:rsid w:val="661B7587"/>
    <w:rsid w:val="662248EF"/>
    <w:rsid w:val="66242661"/>
    <w:rsid w:val="665E7A17"/>
    <w:rsid w:val="66EA4BE4"/>
    <w:rsid w:val="6710CFC4"/>
    <w:rsid w:val="67156064"/>
    <w:rsid w:val="6742EA20"/>
    <w:rsid w:val="674433BC"/>
    <w:rsid w:val="675D85DF"/>
    <w:rsid w:val="676967CE"/>
    <w:rsid w:val="677DF62E"/>
    <w:rsid w:val="67911854"/>
    <w:rsid w:val="67AB0574"/>
    <w:rsid w:val="67F2303E"/>
    <w:rsid w:val="67F68781"/>
    <w:rsid w:val="6815535E"/>
    <w:rsid w:val="68237200"/>
    <w:rsid w:val="684090A5"/>
    <w:rsid w:val="68428CA5"/>
    <w:rsid w:val="6847FFBF"/>
    <w:rsid w:val="6877C943"/>
    <w:rsid w:val="68998580"/>
    <w:rsid w:val="689D13DD"/>
    <w:rsid w:val="68E51E02"/>
    <w:rsid w:val="690A55A4"/>
    <w:rsid w:val="6918A0A6"/>
    <w:rsid w:val="69257D62"/>
    <w:rsid w:val="693A8307"/>
    <w:rsid w:val="69943906"/>
    <w:rsid w:val="6A027954"/>
    <w:rsid w:val="6A029A23"/>
    <w:rsid w:val="6A2B9E5C"/>
    <w:rsid w:val="6A2D2A05"/>
    <w:rsid w:val="6A30C732"/>
    <w:rsid w:val="6A4DCA1B"/>
    <w:rsid w:val="6A569380"/>
    <w:rsid w:val="6A69C4A9"/>
    <w:rsid w:val="6AE45DE7"/>
    <w:rsid w:val="6AF19953"/>
    <w:rsid w:val="6B0BE64A"/>
    <w:rsid w:val="6B1EEC8E"/>
    <w:rsid w:val="6B67DF4C"/>
    <w:rsid w:val="6BA0CEA8"/>
    <w:rsid w:val="6BEC5BAB"/>
    <w:rsid w:val="6C1A7955"/>
    <w:rsid w:val="6C4C5698"/>
    <w:rsid w:val="6C839E98"/>
    <w:rsid w:val="6C86E7E8"/>
    <w:rsid w:val="6CB027E6"/>
    <w:rsid w:val="6CB1E4C5"/>
    <w:rsid w:val="6CB20BDE"/>
    <w:rsid w:val="6CDC5111"/>
    <w:rsid w:val="6CFA3047"/>
    <w:rsid w:val="6D0163BE"/>
    <w:rsid w:val="6D3BA4B5"/>
    <w:rsid w:val="6D43315F"/>
    <w:rsid w:val="6D4451D6"/>
    <w:rsid w:val="6D5F38E1"/>
    <w:rsid w:val="6D78EBAA"/>
    <w:rsid w:val="6DBC1AE9"/>
    <w:rsid w:val="6DFA1102"/>
    <w:rsid w:val="6E053698"/>
    <w:rsid w:val="6E0BCEDD"/>
    <w:rsid w:val="6E1F4B4F"/>
    <w:rsid w:val="6E3436BD"/>
    <w:rsid w:val="6E391168"/>
    <w:rsid w:val="6E3D6145"/>
    <w:rsid w:val="6E4479CC"/>
    <w:rsid w:val="6E86232E"/>
    <w:rsid w:val="6E86D946"/>
    <w:rsid w:val="6EB66B6A"/>
    <w:rsid w:val="6EC8D579"/>
    <w:rsid w:val="6ED5AE6E"/>
    <w:rsid w:val="6ED68DEB"/>
    <w:rsid w:val="6EF4751F"/>
    <w:rsid w:val="6EF95009"/>
    <w:rsid w:val="6F24B53F"/>
    <w:rsid w:val="6F51E0E1"/>
    <w:rsid w:val="6F9AFA6D"/>
    <w:rsid w:val="6FAAE2DE"/>
    <w:rsid w:val="6FB95CC2"/>
    <w:rsid w:val="6FBB1BB0"/>
    <w:rsid w:val="70028070"/>
    <w:rsid w:val="702B7643"/>
    <w:rsid w:val="7030B52C"/>
    <w:rsid w:val="7035E9BE"/>
    <w:rsid w:val="7036D9F0"/>
    <w:rsid w:val="70502EFC"/>
    <w:rsid w:val="706CC6B5"/>
    <w:rsid w:val="70945137"/>
    <w:rsid w:val="70AFE12A"/>
    <w:rsid w:val="716354AC"/>
    <w:rsid w:val="716C1F77"/>
    <w:rsid w:val="71705786"/>
    <w:rsid w:val="71AC4AFC"/>
    <w:rsid w:val="71BF06AB"/>
    <w:rsid w:val="71E42D07"/>
    <w:rsid w:val="720CF789"/>
    <w:rsid w:val="722C4A89"/>
    <w:rsid w:val="723EF282"/>
    <w:rsid w:val="724E6138"/>
    <w:rsid w:val="7266011C"/>
    <w:rsid w:val="7287BED5"/>
    <w:rsid w:val="7292909A"/>
    <w:rsid w:val="72AEEE08"/>
    <w:rsid w:val="72B04CBC"/>
    <w:rsid w:val="72CFA174"/>
    <w:rsid w:val="72EB5121"/>
    <w:rsid w:val="730F5E13"/>
    <w:rsid w:val="731194DC"/>
    <w:rsid w:val="731CFE8B"/>
    <w:rsid w:val="731DD044"/>
    <w:rsid w:val="73427702"/>
    <w:rsid w:val="7362FC32"/>
    <w:rsid w:val="737BE007"/>
    <w:rsid w:val="738F5105"/>
    <w:rsid w:val="73B13786"/>
    <w:rsid w:val="741CAD06"/>
    <w:rsid w:val="7420301D"/>
    <w:rsid w:val="7423DCEB"/>
    <w:rsid w:val="744170CC"/>
    <w:rsid w:val="74484740"/>
    <w:rsid w:val="74585327"/>
    <w:rsid w:val="746C62C8"/>
    <w:rsid w:val="7486E70A"/>
    <w:rsid w:val="748DDC92"/>
    <w:rsid w:val="74919441"/>
    <w:rsid w:val="74943CE0"/>
    <w:rsid w:val="74C9BD98"/>
    <w:rsid w:val="74E1BFBB"/>
    <w:rsid w:val="74FF04E9"/>
    <w:rsid w:val="753058AA"/>
    <w:rsid w:val="755B823C"/>
    <w:rsid w:val="7587BAA7"/>
    <w:rsid w:val="75921A34"/>
    <w:rsid w:val="759FB1B2"/>
    <w:rsid w:val="75A6411B"/>
    <w:rsid w:val="75C971DB"/>
    <w:rsid w:val="75EA9750"/>
    <w:rsid w:val="75EB9629"/>
    <w:rsid w:val="75FD0D17"/>
    <w:rsid w:val="762A5D34"/>
    <w:rsid w:val="7634D1F1"/>
    <w:rsid w:val="7655A887"/>
    <w:rsid w:val="769CCB12"/>
    <w:rsid w:val="76ABE7BC"/>
    <w:rsid w:val="76B6F90C"/>
    <w:rsid w:val="76C4DBB4"/>
    <w:rsid w:val="76D70DC3"/>
    <w:rsid w:val="770C5ED4"/>
    <w:rsid w:val="771C3A0B"/>
    <w:rsid w:val="77CBDDA2"/>
    <w:rsid w:val="78477221"/>
    <w:rsid w:val="784814A2"/>
    <w:rsid w:val="786219D0"/>
    <w:rsid w:val="78657CF5"/>
    <w:rsid w:val="7880BA99"/>
    <w:rsid w:val="7899FACD"/>
    <w:rsid w:val="78ADC206"/>
    <w:rsid w:val="78CB48FB"/>
    <w:rsid w:val="78F136B2"/>
    <w:rsid w:val="7904B2A5"/>
    <w:rsid w:val="79228760"/>
    <w:rsid w:val="7936C412"/>
    <w:rsid w:val="794CB523"/>
    <w:rsid w:val="794FDA0C"/>
    <w:rsid w:val="79568659"/>
    <w:rsid w:val="79BF930E"/>
    <w:rsid w:val="79E6A5A0"/>
    <w:rsid w:val="79F3C075"/>
    <w:rsid w:val="7A2B9252"/>
    <w:rsid w:val="7A8017F2"/>
    <w:rsid w:val="7ACCF573"/>
    <w:rsid w:val="7ACF0FD5"/>
    <w:rsid w:val="7B09B496"/>
    <w:rsid w:val="7B241D8B"/>
    <w:rsid w:val="7B46E68A"/>
    <w:rsid w:val="7B4B1DDB"/>
    <w:rsid w:val="7B58EAFC"/>
    <w:rsid w:val="7B6B2DE8"/>
    <w:rsid w:val="7B88A3E0"/>
    <w:rsid w:val="7B8AC073"/>
    <w:rsid w:val="7BA15362"/>
    <w:rsid w:val="7BB62924"/>
    <w:rsid w:val="7BD54E5A"/>
    <w:rsid w:val="7BDDD1F9"/>
    <w:rsid w:val="7BE286AB"/>
    <w:rsid w:val="7BF08425"/>
    <w:rsid w:val="7C13AA16"/>
    <w:rsid w:val="7C1FAF02"/>
    <w:rsid w:val="7C627762"/>
    <w:rsid w:val="7C9F4EC5"/>
    <w:rsid w:val="7CA72D0B"/>
    <w:rsid w:val="7CF366EC"/>
    <w:rsid w:val="7D44B9AE"/>
    <w:rsid w:val="7D4A3ED0"/>
    <w:rsid w:val="7D7C0F88"/>
    <w:rsid w:val="7DAC3A15"/>
    <w:rsid w:val="7DB42865"/>
    <w:rsid w:val="7DD999E2"/>
    <w:rsid w:val="7E36BD64"/>
    <w:rsid w:val="7E39764C"/>
    <w:rsid w:val="7E411A32"/>
    <w:rsid w:val="7E5E5BCF"/>
    <w:rsid w:val="7E7119DB"/>
    <w:rsid w:val="7E7CD38A"/>
    <w:rsid w:val="7E8727CD"/>
    <w:rsid w:val="7E8DC450"/>
    <w:rsid w:val="7EC68FFD"/>
    <w:rsid w:val="7F40E996"/>
    <w:rsid w:val="7FB08055"/>
    <w:rsid w:val="7FCFF5D5"/>
    <w:rsid w:val="7FDF69C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2E22AA2"/>
  <w15:docId w15:val="{1036104F-5170-4F64-8745-073CD4C5E3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iPriority="0"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6FFB"/>
  </w:style>
  <w:style w:type="paragraph" w:styleId="Heading1">
    <w:name w:val="heading 1"/>
    <w:basedOn w:val="Normal"/>
    <w:next w:val="Normal"/>
    <w:link w:val="Heading1Char"/>
    <w:qFormat/>
    <w:rsid w:val="00BF0348"/>
    <w:pPr>
      <w:keepNext/>
      <w:ind w:left="360"/>
      <w:jc w:val="center"/>
      <w:outlineLvl w:val="0"/>
    </w:pPr>
    <w:rPr>
      <w:rFonts w:ascii="Arial" w:hAnsi="Arial"/>
      <w:sz w:val="24"/>
      <w:u w:val="single"/>
    </w:rPr>
  </w:style>
  <w:style w:type="paragraph" w:styleId="Heading2">
    <w:name w:val="heading 2"/>
    <w:aliases w:val="Heading 2a"/>
    <w:basedOn w:val="Normal"/>
    <w:next w:val="BodyText"/>
    <w:link w:val="Heading2Char"/>
    <w:qFormat/>
    <w:rsid w:val="009873F7"/>
    <w:pPr>
      <w:keepNext/>
      <w:outlineLvl w:val="1"/>
    </w:pPr>
    <w:rPr>
      <w:rFonts w:ascii="Arial" w:hAnsi="Arial"/>
      <w:sz w:val="24"/>
    </w:rPr>
  </w:style>
  <w:style w:type="paragraph" w:styleId="Heading3">
    <w:name w:val="heading 3"/>
    <w:basedOn w:val="Normal"/>
    <w:next w:val="Normal"/>
    <w:link w:val="Heading3Char"/>
    <w:qFormat/>
    <w:pPr>
      <w:keepNext/>
      <w:numPr>
        <w:numId w:val="1"/>
      </w:numPr>
      <w:jc w:val="both"/>
      <w:outlineLvl w:val="2"/>
    </w:pPr>
    <w:rPr>
      <w:rFonts w:ascii="Arial" w:hAnsi="Arial"/>
      <w:b/>
    </w:rPr>
  </w:style>
  <w:style w:type="paragraph" w:styleId="Heading4">
    <w:name w:val="heading 4"/>
    <w:basedOn w:val="Normal"/>
    <w:next w:val="Normal"/>
    <w:link w:val="Heading4Char"/>
    <w:qFormat/>
    <w:pPr>
      <w:keepNext/>
      <w:ind w:right="548" w:firstLine="720"/>
      <w:outlineLvl w:val="3"/>
    </w:pPr>
    <w:rPr>
      <w:rFonts w:ascii="Arial" w:hAnsi="Arial"/>
      <w:b/>
    </w:rPr>
  </w:style>
  <w:style w:type="paragraph" w:styleId="Heading5">
    <w:name w:val="heading 5"/>
    <w:basedOn w:val="Normal"/>
    <w:next w:val="Normal"/>
    <w:link w:val="Heading5Char"/>
    <w:qFormat/>
    <w:rsid w:val="00546FFB"/>
    <w:pPr>
      <w:keepNext/>
      <w:jc w:val="center"/>
      <w:outlineLvl w:val="4"/>
    </w:pPr>
    <w:rPr>
      <w:rFonts w:ascii="Arial" w:hAnsi="Arial"/>
      <w:b/>
      <w:sz w:val="24"/>
      <w:u w:val="single"/>
    </w:rPr>
  </w:style>
  <w:style w:type="paragraph" w:styleId="Heading6">
    <w:name w:val="heading 6"/>
    <w:basedOn w:val="Normal"/>
    <w:next w:val="Normal"/>
    <w:link w:val="Heading6Char"/>
    <w:qFormat/>
    <w:rsid w:val="00353DF6"/>
    <w:pPr>
      <w:overflowPunct w:val="0"/>
      <w:autoSpaceDE w:val="0"/>
      <w:autoSpaceDN w:val="0"/>
      <w:adjustRightInd w:val="0"/>
      <w:spacing w:before="240" w:after="60"/>
      <w:textAlignment w:val="baseline"/>
      <w:outlineLvl w:val="5"/>
    </w:pPr>
    <w:rPr>
      <w:b/>
      <w:bCs/>
      <w:sz w:val="22"/>
      <w:szCs w:val="22"/>
    </w:rPr>
  </w:style>
  <w:style w:type="paragraph" w:styleId="Heading7">
    <w:name w:val="heading 7"/>
    <w:basedOn w:val="Normal"/>
    <w:next w:val="Normal"/>
    <w:link w:val="Heading7Char"/>
    <w:qFormat/>
    <w:rsid w:val="00353DF6"/>
    <w:pPr>
      <w:overflowPunct w:val="0"/>
      <w:autoSpaceDE w:val="0"/>
      <w:autoSpaceDN w:val="0"/>
      <w:adjustRightInd w:val="0"/>
      <w:spacing w:before="240" w:after="60"/>
      <w:textAlignment w:val="baseline"/>
      <w:outlineLvl w:val="6"/>
    </w:pPr>
    <w:rPr>
      <w:sz w:val="24"/>
      <w:szCs w:val="24"/>
    </w:rPr>
  </w:style>
  <w:style w:type="paragraph" w:styleId="Heading8">
    <w:name w:val="heading 8"/>
    <w:basedOn w:val="Normal"/>
    <w:next w:val="Normal"/>
    <w:link w:val="Heading8Char"/>
    <w:qFormat/>
    <w:rsid w:val="00353DF6"/>
    <w:pPr>
      <w:overflowPunct w:val="0"/>
      <w:autoSpaceDE w:val="0"/>
      <w:autoSpaceDN w:val="0"/>
      <w:adjustRightInd w:val="0"/>
      <w:spacing w:before="240" w:after="60"/>
      <w:textAlignment w:val="baseline"/>
      <w:outlineLvl w:val="7"/>
    </w:pPr>
    <w:rPr>
      <w:i/>
      <w:iCs/>
      <w:sz w:val="24"/>
      <w:szCs w:val="24"/>
    </w:rPr>
  </w:style>
  <w:style w:type="paragraph" w:styleId="Heading9">
    <w:name w:val="heading 9"/>
    <w:basedOn w:val="Normal"/>
    <w:next w:val="Normal"/>
    <w:link w:val="Heading9Char"/>
    <w:qFormat/>
    <w:rsid w:val="00216E3F"/>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pPr>
      <w:spacing w:after="120"/>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paragraph" w:styleId="Subtitle">
    <w:name w:val="Subtitle"/>
    <w:basedOn w:val="Normal"/>
    <w:link w:val="SubtitleChar"/>
    <w:qFormat/>
    <w:pPr>
      <w:jc w:val="center"/>
    </w:pPr>
    <w:rPr>
      <w:b/>
      <w:sz w:val="28"/>
      <w:u w:val="single"/>
    </w:rPr>
  </w:style>
  <w:style w:type="character" w:styleId="Hyperlink">
    <w:name w:val="Hyperlink"/>
    <w:uiPriority w:val="99"/>
    <w:rPr>
      <w:color w:val="0000FF"/>
      <w:u w:val="single"/>
    </w:rPr>
  </w:style>
  <w:style w:type="character" w:styleId="FollowedHyperlink">
    <w:name w:val="FollowedHyperlink"/>
    <w:rPr>
      <w:color w:val="800080"/>
      <w:u w:val="single"/>
    </w:rPr>
  </w:style>
  <w:style w:type="paragraph" w:styleId="BodyTextIndent3">
    <w:name w:val="Body Text Indent 3"/>
    <w:basedOn w:val="Normal"/>
    <w:link w:val="BodyTextIndent3Char"/>
    <w:pPr>
      <w:ind w:left="360"/>
      <w:jc w:val="both"/>
    </w:pPr>
    <w:rPr>
      <w:rFonts w:ascii="Arial" w:hAnsi="Arial"/>
      <w:sz w:val="22"/>
    </w:rPr>
  </w:style>
  <w:style w:type="paragraph" w:styleId="BodyTextIndent">
    <w:name w:val="Body Text Indent"/>
    <w:basedOn w:val="Normal"/>
    <w:link w:val="BodyTextIndentChar"/>
    <w:pPr>
      <w:tabs>
        <w:tab w:val="left" w:pos="480"/>
        <w:tab w:val="left" w:pos="1080"/>
        <w:tab w:val="left" w:pos="1680"/>
        <w:tab w:val="left" w:pos="2280"/>
        <w:tab w:val="left" w:pos="2880"/>
        <w:tab w:val="left" w:pos="3480"/>
        <w:tab w:val="left" w:pos="4080"/>
        <w:tab w:val="center" w:pos="4680"/>
        <w:tab w:val="center" w:pos="5280"/>
      </w:tabs>
      <w:ind w:left="840" w:hanging="480"/>
      <w:jc w:val="both"/>
    </w:pPr>
    <w:rPr>
      <w:snapToGrid w:val="0"/>
      <w:sz w:val="28"/>
    </w:rPr>
  </w:style>
  <w:style w:type="paragraph" w:styleId="BodyTextIndent2">
    <w:name w:val="Body Text Indent 2"/>
    <w:basedOn w:val="Normal"/>
    <w:link w:val="BodyTextIndent2Char"/>
    <w:pPr>
      <w:ind w:left="360"/>
    </w:pPr>
    <w:rPr>
      <w:snapToGrid w:val="0"/>
      <w:sz w:val="28"/>
    </w:rPr>
  </w:style>
  <w:style w:type="character" w:styleId="PageNumber">
    <w:name w:val="page number"/>
    <w:basedOn w:val="DefaultParagraphFont"/>
  </w:style>
  <w:style w:type="paragraph" w:styleId="Title">
    <w:name w:val="Title"/>
    <w:basedOn w:val="Normal"/>
    <w:link w:val="TitleChar"/>
    <w:qFormat/>
    <w:pPr>
      <w:jc w:val="center"/>
    </w:pPr>
    <w:rPr>
      <w:b/>
      <w:sz w:val="32"/>
      <w:u w:val="single"/>
    </w:rPr>
  </w:style>
  <w:style w:type="table" w:styleId="TableGrid">
    <w:name w:val="Table Grid"/>
    <w:basedOn w:val="TableNormal"/>
    <w:uiPriority w:val="59"/>
    <w:rsid w:val="00BE31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C5472D"/>
    <w:pPr>
      <w:spacing w:after="120" w:line="480" w:lineRule="auto"/>
    </w:pPr>
  </w:style>
  <w:style w:type="paragraph" w:customStyle="1" w:styleId="H1">
    <w:name w:val="H1"/>
    <w:basedOn w:val="Normal"/>
    <w:link w:val="H1Char"/>
    <w:rsid w:val="00E46D0F"/>
    <w:pPr>
      <w:tabs>
        <w:tab w:val="left" w:pos="720"/>
        <w:tab w:val="left" w:pos="1080"/>
      </w:tabs>
      <w:overflowPunct w:val="0"/>
      <w:autoSpaceDE w:val="0"/>
      <w:autoSpaceDN w:val="0"/>
      <w:adjustRightInd w:val="0"/>
      <w:spacing w:after="200"/>
      <w:ind w:left="360" w:hanging="360"/>
      <w:jc w:val="both"/>
      <w:textAlignment w:val="baseline"/>
    </w:pPr>
  </w:style>
  <w:style w:type="character" w:customStyle="1" w:styleId="H1Char">
    <w:name w:val="H1 Char"/>
    <w:link w:val="H1"/>
    <w:rsid w:val="00E46D0F"/>
    <w:rPr>
      <w:lang w:val="en-US" w:eastAsia="en-US" w:bidi="ar-SA"/>
    </w:rPr>
  </w:style>
  <w:style w:type="table" w:styleId="TableWeb2">
    <w:name w:val="Table Web 2"/>
    <w:basedOn w:val="TableNormal"/>
    <w:rsid w:val="00E46D0F"/>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HTMLPreformatted">
    <w:name w:val="HTML Preformatted"/>
    <w:basedOn w:val="Normal"/>
    <w:link w:val="HTMLPreformattedChar"/>
    <w:uiPriority w:val="99"/>
    <w:rsid w:val="00E46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lang w:val="x-none" w:eastAsia="x-none"/>
    </w:rPr>
  </w:style>
  <w:style w:type="character" w:styleId="Strong">
    <w:name w:val="Strong"/>
    <w:qFormat/>
    <w:rsid w:val="00E46D0F"/>
    <w:rPr>
      <w:b/>
      <w:bCs/>
    </w:rPr>
  </w:style>
  <w:style w:type="paragraph" w:styleId="BalloonText">
    <w:name w:val="Balloon Text"/>
    <w:basedOn w:val="Normal"/>
    <w:link w:val="BalloonTextChar"/>
    <w:rsid w:val="00FC2E9A"/>
    <w:rPr>
      <w:rFonts w:ascii="Tahoma" w:hAnsi="Tahoma" w:cs="Tahoma"/>
      <w:sz w:val="16"/>
      <w:szCs w:val="16"/>
    </w:rPr>
  </w:style>
  <w:style w:type="paragraph" w:customStyle="1" w:styleId="Default">
    <w:name w:val="Default"/>
    <w:rsid w:val="00C259BC"/>
    <w:pPr>
      <w:widowControl w:val="0"/>
      <w:autoSpaceDE w:val="0"/>
      <w:autoSpaceDN w:val="0"/>
      <w:adjustRightInd w:val="0"/>
    </w:pPr>
    <w:rPr>
      <w:color w:val="000000"/>
      <w:sz w:val="24"/>
      <w:szCs w:val="24"/>
    </w:rPr>
  </w:style>
  <w:style w:type="paragraph" w:styleId="NormalWeb">
    <w:name w:val="Normal (Web)"/>
    <w:basedOn w:val="Normal"/>
    <w:uiPriority w:val="99"/>
    <w:rsid w:val="00D471FF"/>
    <w:pPr>
      <w:spacing w:before="100" w:beforeAutospacing="1" w:after="100" w:afterAutospacing="1"/>
    </w:pPr>
    <w:rPr>
      <w:sz w:val="24"/>
      <w:szCs w:val="24"/>
    </w:rPr>
  </w:style>
  <w:style w:type="paragraph" w:styleId="DocumentMap">
    <w:name w:val="Document Map"/>
    <w:basedOn w:val="Normal"/>
    <w:link w:val="DocumentMapChar"/>
    <w:semiHidden/>
    <w:rsid w:val="00BA572D"/>
    <w:pPr>
      <w:shd w:val="clear" w:color="auto" w:fill="000080"/>
    </w:pPr>
    <w:rPr>
      <w:rFonts w:ascii="Tahoma" w:hAnsi="Tahoma" w:cs="Tahoma"/>
    </w:rPr>
  </w:style>
  <w:style w:type="paragraph" w:styleId="ListParagraph">
    <w:name w:val="List Paragraph"/>
    <w:basedOn w:val="Normal"/>
    <w:link w:val="ListParagraphChar"/>
    <w:uiPriority w:val="34"/>
    <w:qFormat/>
    <w:rsid w:val="000A4292"/>
    <w:pPr>
      <w:ind w:left="720"/>
    </w:pPr>
  </w:style>
  <w:style w:type="character" w:customStyle="1" w:styleId="FooterChar">
    <w:name w:val="Footer Char"/>
    <w:link w:val="Footer"/>
    <w:uiPriority w:val="99"/>
    <w:locked/>
    <w:rsid w:val="006446EB"/>
    <w:rPr>
      <w:lang w:val="en-US" w:eastAsia="en-US" w:bidi="ar-SA"/>
    </w:rPr>
  </w:style>
  <w:style w:type="character" w:styleId="CommentReference">
    <w:name w:val="annotation reference"/>
    <w:rsid w:val="002A4912"/>
    <w:rPr>
      <w:sz w:val="16"/>
      <w:szCs w:val="16"/>
    </w:rPr>
  </w:style>
  <w:style w:type="paragraph" w:styleId="CommentText">
    <w:name w:val="annotation text"/>
    <w:basedOn w:val="Normal"/>
    <w:link w:val="CommentTextChar"/>
    <w:rsid w:val="002A4912"/>
  </w:style>
  <w:style w:type="paragraph" w:styleId="CommentSubject">
    <w:name w:val="annotation subject"/>
    <w:basedOn w:val="CommentText"/>
    <w:next w:val="CommentText"/>
    <w:link w:val="CommentSubjectChar"/>
    <w:rsid w:val="002A4912"/>
    <w:rPr>
      <w:b/>
      <w:bCs/>
    </w:rPr>
  </w:style>
  <w:style w:type="paragraph" w:styleId="BodyText3">
    <w:name w:val="Body Text 3"/>
    <w:basedOn w:val="Normal"/>
    <w:link w:val="BodyText3Char"/>
    <w:rsid w:val="00D424C6"/>
    <w:pPr>
      <w:spacing w:after="120"/>
    </w:pPr>
    <w:rPr>
      <w:sz w:val="16"/>
      <w:szCs w:val="16"/>
    </w:rPr>
  </w:style>
  <w:style w:type="paragraph" w:styleId="PlainText">
    <w:name w:val="Plain Text"/>
    <w:basedOn w:val="Normal"/>
    <w:link w:val="PlainTextChar"/>
    <w:rsid w:val="007A2243"/>
    <w:rPr>
      <w:rFonts w:ascii="Courier New" w:hAnsi="Courier New"/>
      <w:lang w:val="x-none" w:eastAsia="x-none"/>
    </w:rPr>
  </w:style>
  <w:style w:type="character" w:customStyle="1" w:styleId="PlainTextChar">
    <w:name w:val="Plain Text Char"/>
    <w:link w:val="PlainText"/>
    <w:rsid w:val="007A2243"/>
    <w:rPr>
      <w:rFonts w:ascii="Courier New" w:hAnsi="Courier New"/>
    </w:rPr>
  </w:style>
  <w:style w:type="character" w:customStyle="1" w:styleId="HTMLPreformattedChar">
    <w:name w:val="HTML Preformatted Char"/>
    <w:link w:val="HTMLPreformatted"/>
    <w:uiPriority w:val="99"/>
    <w:rsid w:val="001C2345"/>
    <w:rPr>
      <w:rFonts w:ascii="Courier New" w:hAnsi="Courier New" w:cs="Courier New"/>
    </w:rPr>
  </w:style>
  <w:style w:type="paragraph" w:styleId="Revision">
    <w:name w:val="Revision"/>
    <w:hidden/>
    <w:uiPriority w:val="99"/>
    <w:semiHidden/>
    <w:rsid w:val="00C97128"/>
  </w:style>
  <w:style w:type="paragraph" w:customStyle="1" w:styleId="Style20">
    <w:name w:val="Style 2"/>
    <w:basedOn w:val="Normal"/>
    <w:rsid w:val="009F53BA"/>
    <w:pPr>
      <w:widowControl w:val="0"/>
      <w:tabs>
        <w:tab w:val="left" w:pos="720"/>
      </w:tabs>
      <w:autoSpaceDE w:val="0"/>
      <w:autoSpaceDN w:val="0"/>
      <w:ind w:left="648" w:hanging="648"/>
    </w:pPr>
    <w:rPr>
      <w:sz w:val="24"/>
      <w:szCs w:val="24"/>
    </w:rPr>
  </w:style>
  <w:style w:type="character" w:customStyle="1" w:styleId="HeaderChar">
    <w:name w:val="Header Char"/>
    <w:link w:val="Header"/>
    <w:uiPriority w:val="99"/>
    <w:rsid w:val="00BB41C7"/>
  </w:style>
  <w:style w:type="character" w:customStyle="1" w:styleId="BodyText2Char">
    <w:name w:val="Body Text 2 Char"/>
    <w:link w:val="BodyText2"/>
    <w:rsid w:val="00BB41C7"/>
  </w:style>
  <w:style w:type="character" w:customStyle="1" w:styleId="Heading3Char">
    <w:name w:val="Heading 3 Char"/>
    <w:link w:val="Heading3"/>
    <w:rsid w:val="00BF48EC"/>
    <w:rPr>
      <w:rFonts w:ascii="Arial" w:hAnsi="Arial"/>
      <w:b/>
    </w:rPr>
  </w:style>
  <w:style w:type="table" w:customStyle="1" w:styleId="TableGrid1">
    <w:name w:val="Table Grid1"/>
    <w:basedOn w:val="TableNormal"/>
    <w:next w:val="TableGrid"/>
    <w:rsid w:val="000077C7"/>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352F4E"/>
    <w:rPr>
      <w:rFonts w:ascii="Calibri" w:eastAsia="Calibri" w:hAnsi="Calibri"/>
      <w:sz w:val="22"/>
      <w:szCs w:val="22"/>
    </w:rPr>
  </w:style>
  <w:style w:type="character" w:customStyle="1" w:styleId="Heading1Char">
    <w:name w:val="Heading 1 Char"/>
    <w:link w:val="Heading1"/>
    <w:rsid w:val="00BF0348"/>
    <w:rPr>
      <w:rFonts w:ascii="Arial" w:hAnsi="Arial"/>
      <w:sz w:val="24"/>
      <w:u w:val="single"/>
    </w:rPr>
  </w:style>
  <w:style w:type="character" w:customStyle="1" w:styleId="Heading2Char">
    <w:name w:val="Heading 2 Char"/>
    <w:aliases w:val="Heading 2a Char"/>
    <w:link w:val="Heading2"/>
    <w:rsid w:val="009873F7"/>
    <w:rPr>
      <w:rFonts w:ascii="Arial" w:hAnsi="Arial"/>
      <w:sz w:val="24"/>
    </w:rPr>
  </w:style>
  <w:style w:type="character" w:customStyle="1" w:styleId="Heading4Char">
    <w:name w:val="Heading 4 Char"/>
    <w:link w:val="Heading4"/>
    <w:rsid w:val="00352F4E"/>
    <w:rPr>
      <w:rFonts w:ascii="Arial" w:hAnsi="Arial"/>
      <w:b/>
    </w:rPr>
  </w:style>
  <w:style w:type="character" w:customStyle="1" w:styleId="Heading5Char">
    <w:name w:val="Heading 5 Char"/>
    <w:link w:val="Heading5"/>
    <w:rsid w:val="00546FFB"/>
    <w:rPr>
      <w:rFonts w:ascii="Arial" w:hAnsi="Arial"/>
      <w:b/>
      <w:sz w:val="24"/>
      <w:u w:val="single"/>
    </w:rPr>
  </w:style>
  <w:style w:type="character" w:customStyle="1" w:styleId="Heading6Char">
    <w:name w:val="Heading 6 Char"/>
    <w:link w:val="Heading6"/>
    <w:rsid w:val="00352F4E"/>
    <w:rPr>
      <w:b/>
      <w:bCs/>
      <w:sz w:val="22"/>
      <w:szCs w:val="22"/>
    </w:rPr>
  </w:style>
  <w:style w:type="character" w:customStyle="1" w:styleId="Heading7Char">
    <w:name w:val="Heading 7 Char"/>
    <w:link w:val="Heading7"/>
    <w:rsid w:val="00352F4E"/>
    <w:rPr>
      <w:sz w:val="24"/>
      <w:szCs w:val="24"/>
    </w:rPr>
  </w:style>
  <w:style w:type="character" w:customStyle="1" w:styleId="Heading8Char">
    <w:name w:val="Heading 8 Char"/>
    <w:link w:val="Heading8"/>
    <w:rsid w:val="00352F4E"/>
    <w:rPr>
      <w:i/>
      <w:iCs/>
      <w:sz w:val="24"/>
      <w:szCs w:val="24"/>
    </w:rPr>
  </w:style>
  <w:style w:type="character" w:customStyle="1" w:styleId="Heading9Char">
    <w:name w:val="Heading 9 Char"/>
    <w:link w:val="Heading9"/>
    <w:rsid w:val="00352F4E"/>
    <w:rPr>
      <w:rFonts w:ascii="Arial" w:hAnsi="Arial" w:cs="Arial"/>
      <w:sz w:val="22"/>
      <w:szCs w:val="22"/>
    </w:rPr>
  </w:style>
  <w:style w:type="character" w:customStyle="1" w:styleId="BodyTextChar">
    <w:name w:val="Body Text Char"/>
    <w:link w:val="BodyText"/>
    <w:rsid w:val="00352F4E"/>
  </w:style>
  <w:style w:type="character" w:customStyle="1" w:styleId="SubtitleChar">
    <w:name w:val="Subtitle Char"/>
    <w:link w:val="Subtitle"/>
    <w:rsid w:val="00352F4E"/>
    <w:rPr>
      <w:b/>
      <w:sz w:val="28"/>
      <w:u w:val="single"/>
    </w:rPr>
  </w:style>
  <w:style w:type="character" w:customStyle="1" w:styleId="BodyTextIndent3Char">
    <w:name w:val="Body Text Indent 3 Char"/>
    <w:link w:val="BodyTextIndent3"/>
    <w:rsid w:val="00352F4E"/>
    <w:rPr>
      <w:rFonts w:ascii="Arial" w:hAnsi="Arial"/>
      <w:sz w:val="22"/>
    </w:rPr>
  </w:style>
  <w:style w:type="character" w:customStyle="1" w:styleId="BodyTextIndentChar">
    <w:name w:val="Body Text Indent Char"/>
    <w:link w:val="BodyTextIndent"/>
    <w:rsid w:val="00352F4E"/>
    <w:rPr>
      <w:snapToGrid w:val="0"/>
      <w:sz w:val="28"/>
    </w:rPr>
  </w:style>
  <w:style w:type="character" w:customStyle="1" w:styleId="BodyTextIndent2Char">
    <w:name w:val="Body Text Indent 2 Char"/>
    <w:link w:val="BodyTextIndent2"/>
    <w:rsid w:val="00352F4E"/>
    <w:rPr>
      <w:snapToGrid w:val="0"/>
      <w:sz w:val="28"/>
    </w:rPr>
  </w:style>
  <w:style w:type="character" w:customStyle="1" w:styleId="TitleChar">
    <w:name w:val="Title Char"/>
    <w:link w:val="Title"/>
    <w:rsid w:val="00352F4E"/>
    <w:rPr>
      <w:b/>
      <w:sz w:val="32"/>
      <w:u w:val="single"/>
    </w:rPr>
  </w:style>
  <w:style w:type="character" w:customStyle="1" w:styleId="BalloonTextChar">
    <w:name w:val="Balloon Text Char"/>
    <w:link w:val="BalloonText"/>
    <w:rsid w:val="00352F4E"/>
    <w:rPr>
      <w:rFonts w:ascii="Tahoma" w:hAnsi="Tahoma" w:cs="Tahoma"/>
      <w:sz w:val="16"/>
      <w:szCs w:val="16"/>
    </w:rPr>
  </w:style>
  <w:style w:type="character" w:customStyle="1" w:styleId="DocumentMapChar">
    <w:name w:val="Document Map Char"/>
    <w:link w:val="DocumentMap"/>
    <w:semiHidden/>
    <w:rsid w:val="00352F4E"/>
    <w:rPr>
      <w:rFonts w:ascii="Tahoma" w:hAnsi="Tahoma" w:cs="Tahoma"/>
      <w:shd w:val="clear" w:color="auto" w:fill="000080"/>
    </w:rPr>
  </w:style>
  <w:style w:type="character" w:customStyle="1" w:styleId="CommentTextChar">
    <w:name w:val="Comment Text Char"/>
    <w:link w:val="CommentText"/>
    <w:rsid w:val="00352F4E"/>
  </w:style>
  <w:style w:type="character" w:customStyle="1" w:styleId="CommentSubjectChar">
    <w:name w:val="Comment Subject Char"/>
    <w:link w:val="CommentSubject"/>
    <w:rsid w:val="00352F4E"/>
    <w:rPr>
      <w:b/>
      <w:bCs/>
    </w:rPr>
  </w:style>
  <w:style w:type="character" w:customStyle="1" w:styleId="BodyText3Char">
    <w:name w:val="Body Text 3 Char"/>
    <w:link w:val="BodyText3"/>
    <w:rsid w:val="00352F4E"/>
    <w:rPr>
      <w:sz w:val="16"/>
      <w:szCs w:val="16"/>
    </w:rPr>
  </w:style>
  <w:style w:type="numbering" w:customStyle="1" w:styleId="Style1">
    <w:name w:val="Style1"/>
    <w:uiPriority w:val="99"/>
    <w:rsid w:val="00352F4E"/>
    <w:pPr>
      <w:numPr>
        <w:numId w:val="9"/>
      </w:numPr>
    </w:pPr>
  </w:style>
  <w:style w:type="numbering" w:customStyle="1" w:styleId="Style2">
    <w:name w:val="Style2"/>
    <w:uiPriority w:val="99"/>
    <w:rsid w:val="00352F4E"/>
    <w:pPr>
      <w:numPr>
        <w:numId w:val="10"/>
      </w:numPr>
    </w:pPr>
  </w:style>
  <w:style w:type="table" w:customStyle="1" w:styleId="TableGrid3">
    <w:name w:val="Table Grid3"/>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352F4E"/>
  </w:style>
  <w:style w:type="character" w:customStyle="1" w:styleId="FootnoteTextChar">
    <w:name w:val="Footnote Text Char"/>
    <w:basedOn w:val="DefaultParagraphFont"/>
    <w:link w:val="FootnoteText"/>
    <w:uiPriority w:val="99"/>
    <w:semiHidden/>
    <w:rsid w:val="00352F4E"/>
  </w:style>
  <w:style w:type="character" w:styleId="FootnoteReference">
    <w:name w:val="footnote reference"/>
    <w:uiPriority w:val="99"/>
    <w:semiHidden/>
    <w:unhideWhenUsed/>
    <w:rsid w:val="00352F4E"/>
    <w:rPr>
      <w:vertAlign w:val="superscript"/>
    </w:rPr>
  </w:style>
  <w:style w:type="table" w:customStyle="1" w:styleId="TableGrid6">
    <w:name w:val="Table Grid6"/>
    <w:basedOn w:val="TableNormal"/>
    <w:next w:val="TableGrid"/>
    <w:uiPriority w:val="59"/>
    <w:rsid w:val="00231703"/>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B742E7"/>
    <w:pPr>
      <w:widowControl w:val="0"/>
    </w:pPr>
    <w:rPr>
      <w:rFonts w:asciiTheme="minorHAnsi" w:eastAsiaTheme="minorHAnsi" w:hAnsiTheme="minorHAnsi" w:cstheme="minorBidi"/>
      <w:sz w:val="22"/>
      <w:szCs w:val="22"/>
    </w:rPr>
  </w:style>
  <w:style w:type="character" w:customStyle="1" w:styleId="ListParagraphChar">
    <w:name w:val="List Paragraph Char"/>
    <w:basedOn w:val="DefaultParagraphFont"/>
    <w:link w:val="ListParagraph"/>
    <w:uiPriority w:val="34"/>
    <w:rsid w:val="00844CE3"/>
  </w:style>
  <w:style w:type="paragraph" w:customStyle="1" w:styleId="StyleHeading1Left">
    <w:name w:val="Style Heading 1 + Left"/>
    <w:basedOn w:val="Heading1"/>
    <w:rsid w:val="00BF0348"/>
    <w:pPr>
      <w:jc w:val="left"/>
    </w:pPr>
    <w:rPr>
      <w:u w:val="none"/>
    </w:rPr>
  </w:style>
  <w:style w:type="paragraph" w:customStyle="1" w:styleId="StyleHeading1LeftHanging025">
    <w:name w:val="Style Heading 1 + Left Hanging:  0.25&quot;"/>
    <w:basedOn w:val="Heading1"/>
    <w:qFormat/>
    <w:rsid w:val="009873F7"/>
    <w:pPr>
      <w:ind w:hanging="360"/>
      <w:jc w:val="left"/>
    </w:pPr>
    <w:rPr>
      <w:b/>
      <w:u w:val="none"/>
    </w:rPr>
  </w:style>
  <w:style w:type="paragraph" w:styleId="TOCHeading">
    <w:name w:val="TOC Heading"/>
    <w:basedOn w:val="Heading1"/>
    <w:next w:val="Normal"/>
    <w:uiPriority w:val="39"/>
    <w:unhideWhenUsed/>
    <w:qFormat/>
    <w:rsid w:val="009873F7"/>
    <w:pPr>
      <w:keepLines/>
      <w:spacing w:before="240" w:line="259" w:lineRule="auto"/>
      <w:ind w:left="0"/>
      <w:jc w:val="left"/>
      <w:outlineLvl w:val="9"/>
    </w:pPr>
    <w:rPr>
      <w:rFonts w:asciiTheme="majorHAnsi" w:eastAsiaTheme="majorEastAsia" w:hAnsiTheme="majorHAnsi" w:cstheme="majorBidi"/>
      <w:color w:val="365F91" w:themeColor="accent1" w:themeShade="BF"/>
      <w:sz w:val="32"/>
      <w:szCs w:val="32"/>
      <w:u w:val="none"/>
    </w:rPr>
  </w:style>
  <w:style w:type="paragraph" w:styleId="TOC1">
    <w:name w:val="toc 1"/>
    <w:basedOn w:val="Normal"/>
    <w:next w:val="Normal"/>
    <w:autoRedefine/>
    <w:uiPriority w:val="39"/>
    <w:unhideWhenUsed/>
    <w:rsid w:val="00953955"/>
    <w:pPr>
      <w:tabs>
        <w:tab w:val="left" w:pos="600"/>
        <w:tab w:val="right" w:leader="dot" w:pos="10790"/>
      </w:tabs>
      <w:spacing w:after="100"/>
    </w:pPr>
    <w:rPr>
      <w:rFonts w:ascii="Arial" w:hAnsi="Arial"/>
      <w:noProof/>
      <w:sz w:val="22"/>
    </w:rPr>
  </w:style>
  <w:style w:type="paragraph" w:styleId="TOC2">
    <w:name w:val="toc 2"/>
    <w:basedOn w:val="Normal"/>
    <w:next w:val="Normal"/>
    <w:autoRedefine/>
    <w:uiPriority w:val="39"/>
    <w:unhideWhenUsed/>
    <w:rsid w:val="0082225A"/>
    <w:pPr>
      <w:spacing w:after="100"/>
      <w:ind w:left="280"/>
    </w:pPr>
    <w:rPr>
      <w:rFonts w:ascii="Arial" w:hAnsi="Arial"/>
      <w:sz w:val="22"/>
    </w:rPr>
  </w:style>
  <w:style w:type="paragraph" w:styleId="TOC3">
    <w:name w:val="toc 3"/>
    <w:basedOn w:val="Normal"/>
    <w:next w:val="Normal"/>
    <w:autoRedefine/>
    <w:uiPriority w:val="39"/>
    <w:unhideWhenUsed/>
    <w:rsid w:val="00C35FEC"/>
    <w:pPr>
      <w:spacing w:after="100"/>
      <w:ind w:left="400"/>
    </w:pPr>
    <w:rPr>
      <w:rFonts w:ascii="Arial" w:hAnsi="Arial"/>
      <w:sz w:val="22"/>
    </w:rPr>
  </w:style>
  <w:style w:type="paragraph" w:customStyle="1" w:styleId="Attachments">
    <w:name w:val="Attachments"/>
    <w:basedOn w:val="Heading2"/>
    <w:link w:val="AttachmentsChar"/>
    <w:qFormat/>
    <w:rsid w:val="00546FFB"/>
    <w:pPr>
      <w:jc w:val="center"/>
    </w:pPr>
    <w:rPr>
      <w:b/>
    </w:rPr>
  </w:style>
  <w:style w:type="character" w:customStyle="1" w:styleId="AttachmentsChar">
    <w:name w:val="Attachments Char"/>
    <w:basedOn w:val="Heading2Char"/>
    <w:link w:val="Attachments"/>
    <w:rsid w:val="00546FFB"/>
    <w:rPr>
      <w:rFonts w:ascii="Arial" w:hAnsi="Arial"/>
      <w:b/>
      <w:sz w:val="24"/>
    </w:rPr>
  </w:style>
  <w:style w:type="paragraph" w:styleId="TOC4">
    <w:name w:val="toc 4"/>
    <w:basedOn w:val="Normal"/>
    <w:next w:val="Normal"/>
    <w:autoRedefine/>
    <w:uiPriority w:val="39"/>
    <w:unhideWhenUsed/>
    <w:rsid w:val="0082225A"/>
    <w:pPr>
      <w:spacing w:after="100"/>
      <w:ind w:left="600"/>
    </w:pPr>
  </w:style>
  <w:style w:type="paragraph" w:customStyle="1" w:styleId="StyleHeading1Bold">
    <w:name w:val="Style Heading 1 + Bold"/>
    <w:basedOn w:val="Heading1"/>
    <w:rsid w:val="00D023D0"/>
    <w:rPr>
      <w:b/>
      <w:bCs/>
    </w:rPr>
  </w:style>
  <w:style w:type="character" w:styleId="UnresolvedMention">
    <w:name w:val="Unresolved Mention"/>
    <w:basedOn w:val="DefaultParagraphFont"/>
    <w:uiPriority w:val="99"/>
    <w:semiHidden/>
    <w:unhideWhenUsed/>
    <w:rsid w:val="006F0310"/>
    <w:rPr>
      <w:color w:val="605E5C"/>
      <w:shd w:val="clear" w:color="auto" w:fill="E1DFDD"/>
    </w:rPr>
  </w:style>
  <w:style w:type="paragraph" w:customStyle="1" w:styleId="paragraph">
    <w:name w:val="paragraph"/>
    <w:basedOn w:val="Normal"/>
    <w:rsid w:val="005E69EC"/>
    <w:pPr>
      <w:spacing w:before="100" w:beforeAutospacing="1" w:after="100" w:afterAutospacing="1"/>
    </w:pPr>
    <w:rPr>
      <w:rFonts w:ascii="Aptos" w:eastAsiaTheme="minorHAnsi" w:hAnsi="Aptos" w:cs="Aptos"/>
      <w:sz w:val="24"/>
      <w:szCs w:val="24"/>
    </w:rPr>
  </w:style>
  <w:style w:type="character" w:customStyle="1" w:styleId="normaltextrun">
    <w:name w:val="normaltextrun"/>
    <w:basedOn w:val="DefaultParagraphFont"/>
    <w:rsid w:val="005E69EC"/>
  </w:style>
  <w:style w:type="character" w:customStyle="1" w:styleId="eop">
    <w:name w:val="eop"/>
    <w:basedOn w:val="DefaultParagraphFont"/>
    <w:rsid w:val="005E69EC"/>
  </w:style>
  <w:style w:type="table" w:customStyle="1" w:styleId="TableGrid7">
    <w:name w:val="Table Grid7"/>
    <w:basedOn w:val="TableNormal"/>
    <w:next w:val="TableGrid"/>
    <w:uiPriority w:val="59"/>
    <w:rsid w:val="00E16DAD"/>
    <w:rPr>
      <w:rFonts w:ascii="Calibri" w:eastAsia="Calibri" w:hAnsi="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21379D"/>
    <w:rPr>
      <w:i/>
      <w:iCs/>
    </w:rPr>
  </w:style>
  <w:style w:type="paragraph" w:customStyle="1" w:styleId="Level1">
    <w:name w:val="Level 1"/>
    <w:basedOn w:val="Normal"/>
    <w:rsid w:val="0021379D"/>
    <w:pPr>
      <w:widowControl w:val="0"/>
      <w:numPr>
        <w:numId w:val="31"/>
      </w:numPr>
      <w:outlineLvl w:val="0"/>
    </w:pPr>
    <w:rPr>
      <w:rFonts w:ascii="Arial" w:hAnsi="Arial"/>
      <w:snapToGrid w:val="0"/>
      <w:sz w:val="24"/>
    </w:rPr>
  </w:style>
  <w:style w:type="paragraph" w:customStyle="1" w:styleId="Level2">
    <w:name w:val="Level 2"/>
    <w:basedOn w:val="Normal"/>
    <w:rsid w:val="0021379D"/>
    <w:pPr>
      <w:widowControl w:val="0"/>
      <w:numPr>
        <w:ilvl w:val="1"/>
        <w:numId w:val="31"/>
      </w:numPr>
      <w:ind w:left="360"/>
      <w:outlineLvl w:val="1"/>
    </w:pPr>
    <w:rPr>
      <w:rFonts w:ascii="Arial" w:hAnsi="Arial"/>
      <w:snapToGrid w:val="0"/>
      <w:sz w:val="24"/>
    </w:rPr>
  </w:style>
  <w:style w:type="table" w:styleId="TableColumns1">
    <w:name w:val="Table Columns 1"/>
    <w:basedOn w:val="TableNormal"/>
    <w:rsid w:val="0021379D"/>
    <w:rPr>
      <w:b/>
      <w:bCs/>
      <w:lang w:eastAsia="ja-JP"/>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158354">
      <w:bodyDiv w:val="1"/>
      <w:marLeft w:val="0"/>
      <w:marRight w:val="0"/>
      <w:marTop w:val="0"/>
      <w:marBottom w:val="0"/>
      <w:divBdr>
        <w:top w:val="none" w:sz="0" w:space="0" w:color="auto"/>
        <w:left w:val="none" w:sz="0" w:space="0" w:color="auto"/>
        <w:bottom w:val="none" w:sz="0" w:space="0" w:color="auto"/>
        <w:right w:val="none" w:sz="0" w:space="0" w:color="auto"/>
      </w:divBdr>
    </w:div>
    <w:div w:id="65148696">
      <w:bodyDiv w:val="1"/>
      <w:marLeft w:val="0"/>
      <w:marRight w:val="0"/>
      <w:marTop w:val="0"/>
      <w:marBottom w:val="0"/>
      <w:divBdr>
        <w:top w:val="none" w:sz="0" w:space="0" w:color="auto"/>
        <w:left w:val="none" w:sz="0" w:space="0" w:color="auto"/>
        <w:bottom w:val="none" w:sz="0" w:space="0" w:color="auto"/>
        <w:right w:val="none" w:sz="0" w:space="0" w:color="auto"/>
      </w:divBdr>
    </w:div>
    <w:div w:id="287512975">
      <w:bodyDiv w:val="1"/>
      <w:marLeft w:val="0"/>
      <w:marRight w:val="0"/>
      <w:marTop w:val="0"/>
      <w:marBottom w:val="0"/>
      <w:divBdr>
        <w:top w:val="none" w:sz="0" w:space="0" w:color="auto"/>
        <w:left w:val="none" w:sz="0" w:space="0" w:color="auto"/>
        <w:bottom w:val="none" w:sz="0" w:space="0" w:color="auto"/>
        <w:right w:val="none" w:sz="0" w:space="0" w:color="auto"/>
      </w:divBdr>
    </w:div>
    <w:div w:id="317196145">
      <w:bodyDiv w:val="1"/>
      <w:marLeft w:val="0"/>
      <w:marRight w:val="0"/>
      <w:marTop w:val="0"/>
      <w:marBottom w:val="0"/>
      <w:divBdr>
        <w:top w:val="none" w:sz="0" w:space="0" w:color="auto"/>
        <w:left w:val="none" w:sz="0" w:space="0" w:color="auto"/>
        <w:bottom w:val="none" w:sz="0" w:space="0" w:color="auto"/>
        <w:right w:val="none" w:sz="0" w:space="0" w:color="auto"/>
      </w:divBdr>
    </w:div>
    <w:div w:id="345133445">
      <w:bodyDiv w:val="1"/>
      <w:marLeft w:val="0"/>
      <w:marRight w:val="0"/>
      <w:marTop w:val="0"/>
      <w:marBottom w:val="0"/>
      <w:divBdr>
        <w:top w:val="none" w:sz="0" w:space="0" w:color="auto"/>
        <w:left w:val="none" w:sz="0" w:space="0" w:color="auto"/>
        <w:bottom w:val="none" w:sz="0" w:space="0" w:color="auto"/>
        <w:right w:val="none" w:sz="0" w:space="0" w:color="auto"/>
      </w:divBdr>
    </w:div>
    <w:div w:id="439492874">
      <w:bodyDiv w:val="1"/>
      <w:marLeft w:val="0"/>
      <w:marRight w:val="0"/>
      <w:marTop w:val="0"/>
      <w:marBottom w:val="0"/>
      <w:divBdr>
        <w:top w:val="none" w:sz="0" w:space="0" w:color="auto"/>
        <w:left w:val="none" w:sz="0" w:space="0" w:color="auto"/>
        <w:bottom w:val="none" w:sz="0" w:space="0" w:color="auto"/>
        <w:right w:val="none" w:sz="0" w:space="0" w:color="auto"/>
      </w:divBdr>
    </w:div>
    <w:div w:id="557207824">
      <w:bodyDiv w:val="1"/>
      <w:marLeft w:val="0"/>
      <w:marRight w:val="0"/>
      <w:marTop w:val="0"/>
      <w:marBottom w:val="0"/>
      <w:divBdr>
        <w:top w:val="none" w:sz="0" w:space="0" w:color="auto"/>
        <w:left w:val="none" w:sz="0" w:space="0" w:color="auto"/>
        <w:bottom w:val="none" w:sz="0" w:space="0" w:color="auto"/>
        <w:right w:val="none" w:sz="0" w:space="0" w:color="auto"/>
      </w:divBdr>
    </w:div>
    <w:div w:id="631137127">
      <w:bodyDiv w:val="1"/>
      <w:marLeft w:val="0"/>
      <w:marRight w:val="0"/>
      <w:marTop w:val="0"/>
      <w:marBottom w:val="0"/>
      <w:divBdr>
        <w:top w:val="none" w:sz="0" w:space="0" w:color="auto"/>
        <w:left w:val="none" w:sz="0" w:space="0" w:color="auto"/>
        <w:bottom w:val="none" w:sz="0" w:space="0" w:color="auto"/>
        <w:right w:val="none" w:sz="0" w:space="0" w:color="auto"/>
      </w:divBdr>
    </w:div>
    <w:div w:id="657347555">
      <w:bodyDiv w:val="1"/>
      <w:marLeft w:val="0"/>
      <w:marRight w:val="0"/>
      <w:marTop w:val="0"/>
      <w:marBottom w:val="0"/>
      <w:divBdr>
        <w:top w:val="none" w:sz="0" w:space="0" w:color="auto"/>
        <w:left w:val="none" w:sz="0" w:space="0" w:color="auto"/>
        <w:bottom w:val="none" w:sz="0" w:space="0" w:color="auto"/>
        <w:right w:val="none" w:sz="0" w:space="0" w:color="auto"/>
      </w:divBdr>
    </w:div>
    <w:div w:id="713581601">
      <w:bodyDiv w:val="1"/>
      <w:marLeft w:val="0"/>
      <w:marRight w:val="0"/>
      <w:marTop w:val="0"/>
      <w:marBottom w:val="0"/>
      <w:divBdr>
        <w:top w:val="none" w:sz="0" w:space="0" w:color="auto"/>
        <w:left w:val="none" w:sz="0" w:space="0" w:color="auto"/>
        <w:bottom w:val="none" w:sz="0" w:space="0" w:color="auto"/>
        <w:right w:val="none" w:sz="0" w:space="0" w:color="auto"/>
      </w:divBdr>
    </w:div>
    <w:div w:id="921916041">
      <w:bodyDiv w:val="1"/>
      <w:marLeft w:val="0"/>
      <w:marRight w:val="0"/>
      <w:marTop w:val="0"/>
      <w:marBottom w:val="0"/>
      <w:divBdr>
        <w:top w:val="none" w:sz="0" w:space="0" w:color="auto"/>
        <w:left w:val="none" w:sz="0" w:space="0" w:color="auto"/>
        <w:bottom w:val="none" w:sz="0" w:space="0" w:color="auto"/>
        <w:right w:val="none" w:sz="0" w:space="0" w:color="auto"/>
      </w:divBdr>
    </w:div>
    <w:div w:id="1129208675">
      <w:bodyDiv w:val="1"/>
      <w:marLeft w:val="0"/>
      <w:marRight w:val="0"/>
      <w:marTop w:val="0"/>
      <w:marBottom w:val="0"/>
      <w:divBdr>
        <w:top w:val="none" w:sz="0" w:space="0" w:color="auto"/>
        <w:left w:val="none" w:sz="0" w:space="0" w:color="auto"/>
        <w:bottom w:val="none" w:sz="0" w:space="0" w:color="auto"/>
        <w:right w:val="none" w:sz="0" w:space="0" w:color="auto"/>
      </w:divBdr>
    </w:div>
    <w:div w:id="1452362391">
      <w:bodyDiv w:val="1"/>
      <w:marLeft w:val="0"/>
      <w:marRight w:val="0"/>
      <w:marTop w:val="0"/>
      <w:marBottom w:val="0"/>
      <w:divBdr>
        <w:top w:val="none" w:sz="0" w:space="0" w:color="auto"/>
        <w:left w:val="none" w:sz="0" w:space="0" w:color="auto"/>
        <w:bottom w:val="none" w:sz="0" w:space="0" w:color="auto"/>
        <w:right w:val="none" w:sz="0" w:space="0" w:color="auto"/>
      </w:divBdr>
    </w:div>
    <w:div w:id="1618755187">
      <w:bodyDiv w:val="1"/>
      <w:marLeft w:val="0"/>
      <w:marRight w:val="0"/>
      <w:marTop w:val="0"/>
      <w:marBottom w:val="0"/>
      <w:divBdr>
        <w:top w:val="none" w:sz="0" w:space="0" w:color="auto"/>
        <w:left w:val="none" w:sz="0" w:space="0" w:color="auto"/>
        <w:bottom w:val="none" w:sz="0" w:space="0" w:color="auto"/>
        <w:right w:val="none" w:sz="0" w:space="0" w:color="auto"/>
      </w:divBdr>
    </w:div>
    <w:div w:id="1671103381">
      <w:bodyDiv w:val="1"/>
      <w:marLeft w:val="0"/>
      <w:marRight w:val="0"/>
      <w:marTop w:val="0"/>
      <w:marBottom w:val="0"/>
      <w:divBdr>
        <w:top w:val="none" w:sz="0" w:space="0" w:color="auto"/>
        <w:left w:val="none" w:sz="0" w:space="0" w:color="auto"/>
        <w:bottom w:val="none" w:sz="0" w:space="0" w:color="auto"/>
        <w:right w:val="none" w:sz="0" w:space="0" w:color="auto"/>
      </w:divBdr>
    </w:div>
    <w:div w:id="1828665314">
      <w:bodyDiv w:val="1"/>
      <w:marLeft w:val="0"/>
      <w:marRight w:val="0"/>
      <w:marTop w:val="0"/>
      <w:marBottom w:val="0"/>
      <w:divBdr>
        <w:top w:val="none" w:sz="0" w:space="0" w:color="auto"/>
        <w:left w:val="none" w:sz="0" w:space="0" w:color="auto"/>
        <w:bottom w:val="none" w:sz="0" w:space="0" w:color="auto"/>
        <w:right w:val="none" w:sz="0" w:space="0" w:color="auto"/>
      </w:divBdr>
    </w:div>
    <w:div w:id="1844781910">
      <w:bodyDiv w:val="1"/>
      <w:marLeft w:val="0"/>
      <w:marRight w:val="0"/>
      <w:marTop w:val="0"/>
      <w:marBottom w:val="0"/>
      <w:divBdr>
        <w:top w:val="none" w:sz="0" w:space="0" w:color="auto"/>
        <w:left w:val="none" w:sz="0" w:space="0" w:color="auto"/>
        <w:bottom w:val="none" w:sz="0" w:space="0" w:color="auto"/>
        <w:right w:val="none" w:sz="0" w:space="0" w:color="auto"/>
      </w:divBdr>
    </w:div>
    <w:div w:id="2104839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mailto:Luke.Adair@dgs.ca.gov" TargetMode="External"/><Relationship Id="rId26" Type="http://schemas.openxmlformats.org/officeDocument/2006/relationships/hyperlink" Target="mailto:OSDSHelp@dgs.ca.gov" TargetMode="External"/><Relationship Id="rId39" Type="http://schemas.openxmlformats.org/officeDocument/2006/relationships/hyperlink" Target="mailto:DGSPublicAffairs@dgs.ca.gov" TargetMode="External"/><Relationship Id="rId21" Type="http://schemas.openxmlformats.org/officeDocument/2006/relationships/hyperlink" Target="https://www.dgs.ca.gov/OLS/Resources/Page-Content/Office-of-Legal-Services-Resources-List-Folder/Standard-Contract-Language" TargetMode="External"/><Relationship Id="rId34" Type="http://schemas.openxmlformats.org/officeDocument/2006/relationships/image" Target="media/image4.png"/><Relationship Id="rId42" Type="http://schemas.openxmlformats.org/officeDocument/2006/relationships/hyperlink" Target="http://www.dir.ca.gov/OPRL/statistics_research.html"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3.xml"/><Relationship Id="rId29" Type="http://schemas.openxmlformats.org/officeDocument/2006/relationships/hyperlink" Target="http://www.documents.dgs.ca.gov/dgs/fmc/pdf/std204.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dgs.ca.gov/OLS/Resources/Page-Content/Office-of-Legal-Services-Resources-List-Folder/Standard-Contract-Language" TargetMode="External"/><Relationship Id="rId24" Type="http://schemas.openxmlformats.org/officeDocument/2006/relationships/hyperlink" Target="http://www.caleprocure.ca.gov" TargetMode="External"/><Relationship Id="rId32" Type="http://schemas.openxmlformats.org/officeDocument/2006/relationships/image" Target="media/image2.png"/><Relationship Id="rId37" Type="http://schemas.openxmlformats.org/officeDocument/2006/relationships/hyperlink" Target="https://www.dgs.ca.gov/OLS/Resources/Page-Content/Office-of-Legal-Services-Resources-List-Folder/Standard-Contract-Language" TargetMode="External"/><Relationship Id="rId40" Type="http://schemas.openxmlformats.org/officeDocument/2006/relationships/hyperlink" Target="http://www.dir.ca.gov/Public-Works/PublicWorks.html" TargetMode="External"/><Relationship Id="rId45"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dgs.ca.gov/PD/Services/Page-Content/Procurement-Division-Services-List-Folder/Apply-for-or-Re-apply-as-Small-Business-Disabled-Veteran-Business-Enterprise?search=certify%20or%20reapply%20as%20small%20business" TargetMode="External"/><Relationship Id="rId28" Type="http://schemas.openxmlformats.org/officeDocument/2006/relationships/hyperlink" Target="http://www.documents.dgs.ca.gov/dgs/fmc/gs/pd/gspd05-105.pdf" TargetMode="External"/><Relationship Id="rId36" Type="http://schemas.openxmlformats.org/officeDocument/2006/relationships/hyperlink" Target="https://dgs.service-now.com/dgs_ssp" TargetMode="External"/><Relationship Id="rId10" Type="http://schemas.openxmlformats.org/officeDocument/2006/relationships/endnotes" Target="endnotes.xml"/><Relationship Id="rId19" Type="http://schemas.openxmlformats.org/officeDocument/2006/relationships/hyperlink" Target="https://www.dgs.ca.gov/OBAS/Resources/Page-Content/OBAS-Resources-List-Folder/Award-Notifications" TargetMode="External"/><Relationship Id="rId31" Type="http://schemas.openxmlformats.org/officeDocument/2006/relationships/footer" Target="footer4.xml"/><Relationship Id="rId4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www.documents.dgs.ca.gov/dgs/fmc/gs/pd/pd_843.pdf" TargetMode="External"/><Relationship Id="rId27" Type="http://schemas.openxmlformats.org/officeDocument/2006/relationships/hyperlink" Target="https://www.dgs.ca.gov/-/media/Divisions/PD/OSDS/Certification/CUF/Referral-Organizations.pdf?la=en&amp;hash=83C2593E5D854FB850909D64CEE110C00BE264BE" TargetMode="External"/><Relationship Id="rId30" Type="http://schemas.openxmlformats.org/officeDocument/2006/relationships/header" Target="header3.xml"/><Relationship Id="rId35" Type="http://schemas.openxmlformats.org/officeDocument/2006/relationships/hyperlink" Target="https://www.dgs.ca.gov/OFS/Services/Page-Content/Office-of-Fiscal-Services-Services-List-Folder/DGS-Supplier-Payment" TargetMode="External"/><Relationship Id="rId43" Type="http://schemas.openxmlformats.org/officeDocument/2006/relationships/hyperlink" Target="http://www.dir.ca.gov/Public-Works/PublicWorks.html"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hyperlink" Target="https://teams.microsoft.com/meet/246163691422721?p=brkSh56Hqz4VpnJX79" TargetMode="External"/><Relationship Id="rId25" Type="http://schemas.openxmlformats.org/officeDocument/2006/relationships/hyperlink" Target="http://www.caleprocure.ca.gov" TargetMode="External"/><Relationship Id="rId33" Type="http://schemas.openxmlformats.org/officeDocument/2006/relationships/image" Target="media/image3.png"/><Relationship Id="rId38" Type="http://schemas.openxmlformats.org/officeDocument/2006/relationships/hyperlink" Target="https://www.documents.dgs.ca.gov/dgs/fmc/pdf/std817.pdf" TargetMode="External"/><Relationship Id="rId20" Type="http://schemas.openxmlformats.org/officeDocument/2006/relationships/hyperlink" Target="mailto:OLSProtests@dgs.ca.gov" TargetMode="External"/><Relationship Id="rId41" Type="http://schemas.openxmlformats.org/officeDocument/2006/relationships/hyperlink" Target="http://www.dir.ca.gov/OPRL/statistics_research.html"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394664D61CA06D4DB75AC361A6916695" ma:contentTypeVersion="6" ma:contentTypeDescription="Create a new document." ma:contentTypeScope="" ma:versionID="3e665a3a187c840747bd71c0423de56a">
  <xsd:schema xmlns:xsd="http://www.w3.org/2001/XMLSchema" xmlns:xs="http://www.w3.org/2001/XMLSchema" xmlns:p="http://schemas.microsoft.com/office/2006/metadata/properties" xmlns:ns2="9b5ef8ba-e7a2-4692-9378-4661485c47bd" xmlns:ns3="f77a29b8-555d-4da8-a726-6d902dd595f7" targetNamespace="http://schemas.microsoft.com/office/2006/metadata/properties" ma:root="true" ma:fieldsID="e252a177b69881ad34b9c91edf561215" ns2:_="" ns3:_="">
    <xsd:import namespace="9b5ef8ba-e7a2-4692-9378-4661485c47bd"/>
    <xsd:import namespace="f77a29b8-555d-4da8-a726-6d902dd595f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5ef8ba-e7a2-4692-9378-4661485c47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77a29b8-555d-4da8-a726-6d902dd595f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f77a29b8-555d-4da8-a726-6d902dd595f7">
      <UserInfo>
        <DisplayName>Casillas, Jason@DGS</DisplayName>
        <AccountId>156</AccountId>
        <AccountType/>
      </UserInfo>
    </SharedWithUsers>
  </documentManagement>
</p:properties>
</file>

<file path=customXml/itemProps1.xml><?xml version="1.0" encoding="utf-8"?>
<ds:datastoreItem xmlns:ds="http://schemas.openxmlformats.org/officeDocument/2006/customXml" ds:itemID="{CD69BE98-F536-4839-AB93-E26163187765}">
  <ds:schemaRefs>
    <ds:schemaRef ds:uri="http://schemas.openxmlformats.org/officeDocument/2006/bibliography"/>
  </ds:schemaRefs>
</ds:datastoreItem>
</file>

<file path=customXml/itemProps2.xml><?xml version="1.0" encoding="utf-8"?>
<ds:datastoreItem xmlns:ds="http://schemas.openxmlformats.org/officeDocument/2006/customXml" ds:itemID="{858EC51E-5F53-4B43-AA48-100CA88740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5ef8ba-e7a2-4692-9378-4661485c47bd"/>
    <ds:schemaRef ds:uri="f77a29b8-555d-4da8-a726-6d902dd595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C6B2AD3-DC6E-4B08-90EF-EC5E5ADE0687}">
  <ds:schemaRefs>
    <ds:schemaRef ds:uri="http://schemas.microsoft.com/sharepoint/v3/contenttype/forms"/>
  </ds:schemaRefs>
</ds:datastoreItem>
</file>

<file path=customXml/itemProps4.xml><?xml version="1.0" encoding="utf-8"?>
<ds:datastoreItem xmlns:ds="http://schemas.openxmlformats.org/officeDocument/2006/customXml" ds:itemID="{161178FE-60CB-482E-AC62-E533CD11590E}">
  <ds:schemaRefs>
    <ds:schemaRef ds:uri="http://schemas.microsoft.com/office/2006/metadata/properties"/>
    <ds:schemaRef ds:uri="http://schemas.microsoft.com/office/infopath/2007/PartnerControls"/>
    <ds:schemaRef ds:uri="f77a29b8-555d-4da8-a726-6d902dd595f7"/>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61</Pages>
  <Words>18272</Words>
  <Characters>104152</Characters>
  <Application>Microsoft Office Word</Application>
  <DocSecurity>0</DocSecurity>
  <Lines>867</Lines>
  <Paragraphs>244</Paragraphs>
  <ScaleCrop>false</ScaleCrop>
  <Company>ORIM</Company>
  <LinksUpToDate>false</LinksUpToDate>
  <CharactersWithSpaces>122180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IFB Template</dc:title>
  <dc:subject/>
  <dc:creator>Zbur, Melanie@DGS</dc:creator>
  <cp:keywords/>
  <cp:lastModifiedBy>Adair, Luke@DGS</cp:lastModifiedBy>
  <cp:revision>6</cp:revision>
  <cp:lastPrinted>2018-11-02T21:05:00Z</cp:lastPrinted>
  <dcterms:created xsi:type="dcterms:W3CDTF">2026-08-19T21:25:00Z</dcterms:created>
  <dcterms:modified xsi:type="dcterms:W3CDTF">2026-08-19T22:11:00Z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0x010100394664D61CA06D4DB75AC361A6916695</vt:lpwstr>
  </property>
  <property fmtid="{D5CDD505-2E9C-101B-9397-08002B2CF9AE}" pid="3" name="_dlc_DocIdItemGuid">
    <vt:lpwstr>5dd58f51-c0b5-4ce4-aa16-b39038f5a987</vt:lpwstr>
  </property>
  <property fmtid="{D5CDD505-2E9C-101B-9397-08002B2CF9AE}" pid="4" name="docLang">
    <vt:lpwstr>en</vt:lpwstr>
  </property>
</Properties>
</file>