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FCBE022" w:rsidR="00516E3F" w:rsidRDefault="6E391168"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 xml:space="preserve"> </w:t>
      </w:r>
      <w:r w:rsidR="00516E3F" w:rsidRPr="6BA5FEF2">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631D2B78" w:rsidR="008F1441" w:rsidRPr="001F40A7" w:rsidRDefault="008F1441" w:rsidP="00516E3F">
      <w:pPr>
        <w:pStyle w:val="Header"/>
        <w:jc w:val="center"/>
        <w:rPr>
          <w:rFonts w:ascii="Arial" w:hAnsi="Arial"/>
          <w:b/>
          <w:sz w:val="24"/>
        </w:rPr>
      </w:pPr>
      <w:r w:rsidRPr="001F40A7">
        <w:rPr>
          <w:rFonts w:ascii="Arial" w:hAnsi="Arial"/>
          <w:b/>
          <w:sz w:val="24"/>
        </w:rPr>
        <w:t xml:space="preserve">IFB – </w:t>
      </w:r>
      <w:r w:rsidR="00842225" w:rsidRPr="001F40A7">
        <w:rPr>
          <w:rFonts w:ascii="Arial" w:hAnsi="Arial"/>
          <w:b/>
          <w:sz w:val="24"/>
        </w:rPr>
        <w:t>Jewelry Appraisal</w:t>
      </w:r>
      <w:r w:rsidR="003F5A09">
        <w:rPr>
          <w:rFonts w:ascii="Arial" w:hAnsi="Arial"/>
          <w:b/>
          <w:sz w:val="24"/>
        </w:rPr>
        <w:t xml:space="preserve"> Services</w:t>
      </w:r>
    </w:p>
    <w:p w14:paraId="72F31E5B" w14:textId="1F876061" w:rsidR="008F1441" w:rsidRPr="001F40A7" w:rsidRDefault="008F1441" w:rsidP="00516E3F">
      <w:pPr>
        <w:pStyle w:val="Header"/>
        <w:jc w:val="center"/>
        <w:rPr>
          <w:rFonts w:ascii="Arial" w:hAnsi="Arial"/>
          <w:b/>
          <w:sz w:val="24"/>
        </w:rPr>
      </w:pPr>
      <w:r w:rsidRPr="001F40A7">
        <w:rPr>
          <w:rFonts w:ascii="Arial" w:hAnsi="Arial"/>
          <w:b/>
          <w:sz w:val="24"/>
        </w:rPr>
        <w:t>CR</w:t>
      </w:r>
      <w:r w:rsidR="00842225" w:rsidRPr="001F40A7">
        <w:rPr>
          <w:rFonts w:ascii="Arial" w:hAnsi="Arial"/>
          <w:b/>
          <w:sz w:val="24"/>
        </w:rPr>
        <w:t>25-308860</w:t>
      </w:r>
    </w:p>
    <w:p w14:paraId="32E22AA9" w14:textId="77777777" w:rsidR="00516E3F" w:rsidRDefault="00516E3F" w:rsidP="00842225">
      <w:pPr>
        <w:pStyle w:val="Head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042623D2" w:rsidR="00516E3F" w:rsidRPr="001F40A7" w:rsidRDefault="00B31B94" w:rsidP="309A601A">
      <w:pPr>
        <w:rPr>
          <w:rFonts w:ascii="Arial" w:hAnsi="Arial"/>
          <w:sz w:val="24"/>
          <w:szCs w:val="24"/>
        </w:rPr>
      </w:pPr>
      <w:r>
        <w:rPr>
          <w:rFonts w:ascii="Arial" w:hAnsi="Arial"/>
          <w:sz w:val="24"/>
          <w:szCs w:val="24"/>
        </w:rPr>
        <w:t xml:space="preserve">August </w:t>
      </w:r>
      <w:r w:rsidR="00D02328">
        <w:rPr>
          <w:rFonts w:ascii="Arial" w:hAnsi="Arial"/>
          <w:sz w:val="24"/>
          <w:szCs w:val="24"/>
        </w:rPr>
        <w:t>24</w:t>
      </w:r>
      <w:r w:rsidR="00C22799" w:rsidRPr="001F40A7">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50C62603" w:rsidR="00516E3F" w:rsidRDefault="00516E3F" w:rsidP="00E2042D">
      <w:pPr>
        <w:ind w:right="450"/>
        <w:rPr>
          <w:rFonts w:ascii="Arial" w:hAnsi="Arial"/>
          <w:color w:val="000000"/>
          <w:sz w:val="24"/>
          <w:szCs w:val="24"/>
        </w:rPr>
      </w:pPr>
      <w:r w:rsidRPr="00842225">
        <w:rPr>
          <w:rFonts w:ascii="Arial" w:hAnsi="Arial"/>
          <w:color w:val="000000" w:themeColor="text1"/>
          <w:sz w:val="24"/>
          <w:szCs w:val="24"/>
        </w:rPr>
        <w:t xml:space="preserve">You are invited to review and respond to this Invitation for </w:t>
      </w:r>
      <w:r w:rsidRPr="001F40A7">
        <w:rPr>
          <w:rFonts w:ascii="Arial" w:hAnsi="Arial"/>
          <w:sz w:val="24"/>
          <w:szCs w:val="24"/>
        </w:rPr>
        <w:t>Bid (IFB)</w:t>
      </w:r>
      <w:r w:rsidR="00E2042D" w:rsidRPr="001F40A7">
        <w:rPr>
          <w:rFonts w:ascii="Arial" w:hAnsi="Arial"/>
          <w:sz w:val="24"/>
          <w:szCs w:val="24"/>
        </w:rPr>
        <w:t xml:space="preserve"> </w:t>
      </w:r>
      <w:r w:rsidRPr="001F40A7">
        <w:rPr>
          <w:rFonts w:ascii="Arial" w:hAnsi="Arial"/>
          <w:sz w:val="24"/>
          <w:szCs w:val="24"/>
        </w:rPr>
        <w:t xml:space="preserve">for </w:t>
      </w:r>
      <w:r w:rsidR="00842225" w:rsidRPr="001F40A7">
        <w:rPr>
          <w:rFonts w:ascii="Arial" w:hAnsi="Arial"/>
          <w:sz w:val="24"/>
          <w:szCs w:val="24"/>
        </w:rPr>
        <w:t>jewelry appraisal</w:t>
      </w:r>
      <w:r w:rsidR="0090124C" w:rsidRPr="001F40A7">
        <w:rPr>
          <w:rFonts w:ascii="Arial" w:hAnsi="Arial"/>
          <w:sz w:val="24"/>
          <w:szCs w:val="24"/>
        </w:rPr>
        <w:t xml:space="preserve"> services</w:t>
      </w:r>
      <w:r w:rsidR="000E7C08" w:rsidRPr="001F40A7">
        <w:rPr>
          <w:rFonts w:ascii="Arial" w:hAnsi="Arial"/>
          <w:sz w:val="24"/>
          <w:szCs w:val="24"/>
        </w:rPr>
        <w:t xml:space="preserve"> b</w:t>
      </w:r>
      <w:r w:rsidRPr="001F40A7">
        <w:rPr>
          <w:rFonts w:ascii="Arial" w:hAnsi="Arial"/>
          <w:sz w:val="24"/>
          <w:szCs w:val="24"/>
        </w:rPr>
        <w:t xml:space="preserve">eing offered by the Department of General Services, Office of </w:t>
      </w:r>
      <w:r w:rsidR="000657C0" w:rsidRPr="001F40A7">
        <w:rPr>
          <w:rFonts w:ascii="Arial" w:hAnsi="Arial"/>
          <w:sz w:val="24"/>
          <w:szCs w:val="24"/>
        </w:rPr>
        <w:t xml:space="preserve">Fleet and Asset Management </w:t>
      </w:r>
      <w:r w:rsidRPr="001F40A7">
        <w:rPr>
          <w:rFonts w:ascii="Arial" w:hAnsi="Arial"/>
          <w:sz w:val="24"/>
          <w:szCs w:val="24"/>
        </w:rPr>
        <w:t>(O</w:t>
      </w:r>
      <w:r w:rsidR="000657C0" w:rsidRPr="001F40A7">
        <w:rPr>
          <w:rFonts w:ascii="Arial" w:hAnsi="Arial"/>
          <w:sz w:val="24"/>
          <w:szCs w:val="24"/>
        </w:rPr>
        <w:t>FAM</w:t>
      </w:r>
      <w:r w:rsidRPr="001F40A7">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00A1891E" w:rsidR="007A022B" w:rsidRPr="001F40A7" w:rsidRDefault="674433BC" w:rsidP="0A44FCCB">
      <w:pPr>
        <w:ind w:right="450"/>
        <w:rPr>
          <w:rFonts w:ascii="Arial" w:hAnsi="Arial"/>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w:t>
      </w:r>
      <w:r w:rsidRPr="000A795E">
        <w:rPr>
          <w:rFonts w:ascii="Arial" w:hAnsi="Arial"/>
          <w:sz w:val="24"/>
          <w:szCs w:val="24"/>
        </w:rPr>
        <w:t xml:space="preserve">applicable, prevailing wages are considered in your bid amount. </w:t>
      </w:r>
    </w:p>
    <w:p w14:paraId="32E22AB3" w14:textId="77777777" w:rsidR="007A022B" w:rsidRPr="001F40A7" w:rsidRDefault="007A022B" w:rsidP="00516E3F">
      <w:pPr>
        <w:ind w:right="450"/>
        <w:jc w:val="both"/>
        <w:rPr>
          <w:rFonts w:ascii="Arial" w:hAnsi="Arial"/>
          <w:sz w:val="24"/>
          <w:szCs w:val="24"/>
        </w:rPr>
      </w:pPr>
    </w:p>
    <w:p w14:paraId="32E22AB4" w14:textId="50E94930" w:rsidR="00516E3F" w:rsidRPr="001F40A7" w:rsidRDefault="00516E3F" w:rsidP="00516E3F">
      <w:pPr>
        <w:ind w:right="450"/>
        <w:rPr>
          <w:rFonts w:ascii="Arial" w:hAnsi="Arial"/>
          <w:sz w:val="24"/>
          <w:szCs w:val="24"/>
        </w:rPr>
      </w:pPr>
      <w:r w:rsidRPr="001F40A7">
        <w:rPr>
          <w:rFonts w:ascii="Arial" w:hAnsi="Arial"/>
          <w:sz w:val="24"/>
          <w:szCs w:val="24"/>
        </w:rPr>
        <w:t xml:space="preserve">In the opinion of </w:t>
      </w:r>
      <w:r w:rsidRPr="000A795E">
        <w:rPr>
          <w:rFonts w:ascii="Arial" w:hAnsi="Arial"/>
          <w:sz w:val="24"/>
          <w:szCs w:val="24"/>
        </w:rPr>
        <w:t>the O</w:t>
      </w:r>
      <w:r w:rsidR="00F25237" w:rsidRPr="000A795E">
        <w:rPr>
          <w:rFonts w:ascii="Arial" w:hAnsi="Arial"/>
          <w:sz w:val="24"/>
          <w:szCs w:val="24"/>
        </w:rPr>
        <w:t>ffice of Business and Acquisition Services (O</w:t>
      </w:r>
      <w:r w:rsidRPr="000A795E">
        <w:rPr>
          <w:rFonts w:ascii="Arial" w:hAnsi="Arial"/>
          <w:sz w:val="24"/>
          <w:szCs w:val="24"/>
        </w:rPr>
        <w:t>BAS</w:t>
      </w:r>
      <w:r w:rsidR="00F25237" w:rsidRPr="000A795E">
        <w:rPr>
          <w:rFonts w:ascii="Arial" w:hAnsi="Arial"/>
          <w:sz w:val="24"/>
          <w:szCs w:val="24"/>
        </w:rPr>
        <w:t>)</w:t>
      </w:r>
      <w:r w:rsidRPr="001F40A7">
        <w:rPr>
          <w:rFonts w:ascii="Arial" w:hAnsi="Arial"/>
          <w:sz w:val="24"/>
          <w:szCs w:val="24"/>
        </w:rPr>
        <w:t xml:space="preserve">, this IFB is complete and without need of explanation.  However, if you have questions regarding this IFB please contact the below listed </w:t>
      </w:r>
      <w:r w:rsidR="00A67ACB" w:rsidRPr="001F40A7">
        <w:rPr>
          <w:rFonts w:ascii="Arial" w:hAnsi="Arial"/>
          <w:sz w:val="24"/>
          <w:szCs w:val="24"/>
        </w:rPr>
        <w:t>Acquisition</w:t>
      </w:r>
      <w:r w:rsidRPr="001F40A7">
        <w:rPr>
          <w:rFonts w:ascii="Arial" w:hAnsi="Arial"/>
          <w:sz w:val="24"/>
          <w:szCs w:val="24"/>
        </w:rPr>
        <w:t xml:space="preserve"> Analyst.  Please note that verbal information given will not be binding on the State unless such i</w:t>
      </w:r>
      <w:r w:rsidR="639FA13A" w:rsidRPr="001F40A7">
        <w:rPr>
          <w:rFonts w:ascii="Arial" w:hAnsi="Arial"/>
          <w:sz w:val="24"/>
          <w:szCs w:val="24"/>
        </w:rPr>
        <w:t>n</w:t>
      </w:r>
      <w:r w:rsidRPr="001F40A7">
        <w:rPr>
          <w:rFonts w:ascii="Arial" w:hAnsi="Arial"/>
          <w:sz w:val="24"/>
          <w:szCs w:val="24"/>
        </w:rPr>
        <w:t xml:space="preserve">formation is issued in writing as an official addendum to this IFB.  </w:t>
      </w:r>
    </w:p>
    <w:p w14:paraId="32E22AB5" w14:textId="77777777" w:rsidR="00516E3F" w:rsidRPr="001F40A7" w:rsidRDefault="00516E3F" w:rsidP="00516E3F">
      <w:pPr>
        <w:rPr>
          <w:rFonts w:ascii="Arial" w:hAnsi="Arial"/>
          <w:sz w:val="24"/>
          <w:szCs w:val="24"/>
        </w:rPr>
      </w:pPr>
    </w:p>
    <w:p w14:paraId="32E22AB6" w14:textId="5015F700" w:rsidR="00516E3F" w:rsidRPr="000A795E" w:rsidRDefault="00A67ACB" w:rsidP="00516E3F">
      <w:pPr>
        <w:rPr>
          <w:rFonts w:ascii="Arial" w:hAnsi="Arial"/>
          <w:sz w:val="24"/>
          <w:szCs w:val="24"/>
        </w:rPr>
      </w:pPr>
      <w:r w:rsidRPr="001F40A7">
        <w:rPr>
          <w:rFonts w:ascii="Arial" w:hAnsi="Arial"/>
          <w:sz w:val="24"/>
          <w:szCs w:val="24"/>
        </w:rPr>
        <w:t xml:space="preserve">Jennifer </w:t>
      </w:r>
      <w:r w:rsidR="000A795E" w:rsidRPr="001F40A7">
        <w:rPr>
          <w:rFonts w:ascii="Arial" w:hAnsi="Arial"/>
          <w:sz w:val="24"/>
          <w:szCs w:val="24"/>
        </w:rPr>
        <w:t>Hotta</w:t>
      </w:r>
      <w:r w:rsidRPr="001F40A7">
        <w:rPr>
          <w:rFonts w:ascii="Arial" w:hAnsi="Arial"/>
          <w:sz w:val="24"/>
          <w:szCs w:val="24"/>
        </w:rPr>
        <w:t>,</w:t>
      </w:r>
      <w:r w:rsidRPr="000A795E">
        <w:rPr>
          <w:rFonts w:ascii="Arial" w:hAnsi="Arial"/>
          <w:sz w:val="24"/>
          <w:szCs w:val="24"/>
        </w:rPr>
        <w:t xml:space="preserve"> Acquisition</w:t>
      </w:r>
      <w:r w:rsidR="0090124C" w:rsidRPr="000A795E">
        <w:rPr>
          <w:rFonts w:ascii="Arial" w:hAnsi="Arial"/>
          <w:sz w:val="24"/>
          <w:szCs w:val="24"/>
        </w:rPr>
        <w:t xml:space="preserve"> Analyst</w:t>
      </w:r>
    </w:p>
    <w:p w14:paraId="32E22AB7" w14:textId="77777777" w:rsidR="00516E3F" w:rsidRPr="000A795E" w:rsidRDefault="00516E3F" w:rsidP="00516E3F">
      <w:pPr>
        <w:rPr>
          <w:rFonts w:ascii="Arial" w:hAnsi="Arial"/>
          <w:sz w:val="24"/>
          <w:szCs w:val="24"/>
        </w:rPr>
      </w:pPr>
      <w:r w:rsidRPr="000A795E">
        <w:rPr>
          <w:rFonts w:ascii="Arial" w:hAnsi="Arial"/>
          <w:sz w:val="24"/>
          <w:szCs w:val="24"/>
        </w:rPr>
        <w:t>Office of Business and Acquisition Services</w:t>
      </w:r>
    </w:p>
    <w:p w14:paraId="32E22AB8" w14:textId="7294CD1B" w:rsidR="00516E3F" w:rsidRPr="000A795E" w:rsidRDefault="00516E3F" w:rsidP="00516E3F">
      <w:pPr>
        <w:rPr>
          <w:rFonts w:ascii="Arial" w:hAnsi="Arial"/>
          <w:sz w:val="24"/>
          <w:szCs w:val="24"/>
        </w:rPr>
      </w:pPr>
      <w:r w:rsidRPr="000A795E">
        <w:rPr>
          <w:rFonts w:ascii="Arial" w:hAnsi="Arial"/>
          <w:sz w:val="24"/>
          <w:szCs w:val="24"/>
        </w:rPr>
        <w:t>Co</w:t>
      </w:r>
      <w:r w:rsidR="000E58AC" w:rsidRPr="000A795E">
        <w:rPr>
          <w:rFonts w:ascii="Arial" w:hAnsi="Arial"/>
          <w:sz w:val="24"/>
          <w:szCs w:val="24"/>
        </w:rPr>
        <w:t xml:space="preserve">ntract Services </w:t>
      </w:r>
      <w:r w:rsidRPr="000A795E">
        <w:rPr>
          <w:rFonts w:ascii="Arial" w:hAnsi="Arial"/>
          <w:sz w:val="24"/>
          <w:szCs w:val="24"/>
        </w:rPr>
        <w:t>Section</w:t>
      </w:r>
    </w:p>
    <w:p w14:paraId="32E22ABB" w14:textId="37F5A143" w:rsidR="00516E3F" w:rsidRPr="001F40A7" w:rsidRDefault="000A795E" w:rsidP="309A601A">
      <w:pPr>
        <w:rPr>
          <w:rFonts w:ascii="Arial" w:hAnsi="Arial"/>
          <w:sz w:val="24"/>
          <w:szCs w:val="24"/>
        </w:rPr>
      </w:pPr>
      <w:r w:rsidRPr="001F40A7">
        <w:rPr>
          <w:rFonts w:ascii="Arial" w:hAnsi="Arial"/>
          <w:sz w:val="24"/>
          <w:szCs w:val="24"/>
        </w:rPr>
        <w:t>279-946-7859</w:t>
      </w:r>
    </w:p>
    <w:p w14:paraId="32E22ABE" w14:textId="65384BBF" w:rsidR="00B0161B" w:rsidRPr="001F40A7" w:rsidRDefault="0090124C" w:rsidP="7A8017F2">
      <w:pPr>
        <w:rPr>
          <w:rFonts w:ascii="Arial" w:hAnsi="Arial"/>
          <w:sz w:val="24"/>
          <w:szCs w:val="24"/>
        </w:rPr>
        <w:sectPr w:rsidR="00B0161B" w:rsidRPr="001F40A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1F40A7">
        <w:rPr>
          <w:rFonts w:ascii="Arial" w:hAnsi="Arial"/>
          <w:sz w:val="24"/>
          <w:szCs w:val="24"/>
        </w:rPr>
        <w:t>Jennifer.</w:t>
      </w:r>
      <w:r w:rsidR="000A795E" w:rsidRPr="001F40A7">
        <w:rPr>
          <w:rFonts w:ascii="Arial" w:hAnsi="Arial"/>
          <w:sz w:val="24"/>
          <w:szCs w:val="24"/>
        </w:rPr>
        <w:t>Hotta</w:t>
      </w:r>
      <w:r w:rsidR="00516E3F" w:rsidRPr="001F40A7">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0AEA3150"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9D523A">
              <w:rPr>
                <w:webHidden/>
              </w:rPr>
              <w:t>3</w:t>
            </w:r>
            <w:r w:rsidR="009D523A">
              <w:rPr>
                <w:webHidden/>
              </w:rPr>
              <w:fldChar w:fldCharType="end"/>
            </w:r>
          </w:hyperlink>
        </w:p>
        <w:p w14:paraId="555026CE" w14:textId="25FEB505"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Pr>
                <w:webHidden/>
              </w:rPr>
              <w:t>4</w:t>
            </w:r>
            <w:r>
              <w:rPr>
                <w:webHidden/>
              </w:rPr>
              <w:fldChar w:fldCharType="end"/>
            </w:r>
          </w:hyperlink>
        </w:p>
        <w:p w14:paraId="7EED828D" w14:textId="3BBED85F" w:rsidR="009D523A" w:rsidRDefault="00070E7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t>4</w:t>
            </w:r>
          </w:hyperlink>
        </w:p>
        <w:p w14:paraId="78B65F18" w14:textId="237F8343" w:rsidR="009D523A" w:rsidRDefault="003A3A8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t>4</w:t>
            </w:r>
          </w:hyperlink>
        </w:p>
        <w:p w14:paraId="076B0FF0" w14:textId="6DDB778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sidR="004E6A84">
              <w:rPr>
                <w:noProof/>
                <w:webHidden/>
              </w:rPr>
              <w:t>4</w:t>
            </w:r>
          </w:hyperlink>
        </w:p>
        <w:p w14:paraId="419F6689" w14:textId="7C4452D7" w:rsidR="009D523A" w:rsidRDefault="00AA35DE">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t>5</w:t>
            </w:r>
          </w:hyperlink>
        </w:p>
        <w:p w14:paraId="3947C389" w14:textId="1AD23BC0" w:rsidR="009D523A" w:rsidRDefault="00AA35DE" w:rsidP="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t>5</w:t>
            </w:r>
          </w:hyperlink>
        </w:p>
        <w:p w14:paraId="112524D5" w14:textId="0E4AEA54" w:rsidR="009D523A" w:rsidRDefault="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Pr>
                <w:rStyle w:val="Hyperlink"/>
                <w:noProof/>
              </w:rPr>
              <w:t>2</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Written Questions:</w:t>
            </w:r>
            <w:r w:rsidR="00AA35DE">
              <w:rPr>
                <w:noProof/>
                <w:webHidden/>
              </w:rPr>
              <w:tab/>
            </w:r>
            <w:r w:rsidR="004E6A84">
              <w:rPr>
                <w:noProof/>
                <w:webHidden/>
              </w:rPr>
              <w:t>5</w:t>
            </w:r>
          </w:hyperlink>
        </w:p>
        <w:p w14:paraId="5902AC7C" w14:textId="6B0C471E" w:rsidR="009D523A" w:rsidRDefault="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Pr>
                <w:rStyle w:val="Hyperlink"/>
                <w:noProof/>
              </w:rPr>
              <w:t>3</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Submission of Bid:</w:t>
            </w:r>
            <w:r w:rsidR="00AA35DE">
              <w:rPr>
                <w:noProof/>
                <w:webHidden/>
              </w:rPr>
              <w:tab/>
              <w:t>6</w:t>
            </w:r>
          </w:hyperlink>
        </w:p>
        <w:p w14:paraId="569FF839" w14:textId="5111495A" w:rsidR="009D523A" w:rsidRDefault="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Pr>
                <w:rStyle w:val="Hyperlink"/>
                <w:noProof/>
              </w:rPr>
              <w:t>4</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Rejection of Bid Submissions:</w:t>
            </w:r>
            <w:r w:rsidR="00AA35DE">
              <w:rPr>
                <w:noProof/>
                <w:webHidden/>
              </w:rPr>
              <w:tab/>
            </w:r>
            <w:r w:rsidR="004E6A84">
              <w:rPr>
                <w:noProof/>
                <w:webHidden/>
              </w:rPr>
              <w:t>7</w:t>
            </w:r>
          </w:hyperlink>
        </w:p>
        <w:p w14:paraId="5202811E" w14:textId="1F37DA7D" w:rsidR="009D523A" w:rsidRDefault="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Pr>
                <w:rStyle w:val="Hyperlink"/>
                <w:noProof/>
              </w:rPr>
              <w:t>5</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Errors in the Bid Submission:</w:t>
            </w:r>
            <w:r w:rsidR="00AA35DE">
              <w:rPr>
                <w:noProof/>
                <w:webHidden/>
              </w:rPr>
              <w:tab/>
            </w:r>
            <w:r w:rsidR="00AA35DE">
              <w:rPr>
                <w:noProof/>
                <w:webHidden/>
              </w:rPr>
              <w:fldChar w:fldCharType="begin"/>
            </w:r>
            <w:r w:rsidR="00AA35DE">
              <w:rPr>
                <w:noProof/>
                <w:webHidden/>
              </w:rPr>
              <w:instrText xml:space="preserve"> PAGEREF _Toc209779663 \h </w:instrText>
            </w:r>
            <w:r w:rsidR="00AA35DE">
              <w:rPr>
                <w:noProof/>
                <w:webHidden/>
              </w:rPr>
            </w:r>
            <w:r w:rsidR="00AA35DE">
              <w:rPr>
                <w:noProof/>
                <w:webHidden/>
              </w:rPr>
              <w:fldChar w:fldCharType="separate"/>
            </w:r>
            <w:r w:rsidR="00AA35DE">
              <w:rPr>
                <w:noProof/>
                <w:webHidden/>
              </w:rPr>
              <w:t>8</w:t>
            </w:r>
            <w:r w:rsidR="00AA35DE">
              <w:rPr>
                <w:noProof/>
                <w:webHidden/>
              </w:rPr>
              <w:fldChar w:fldCharType="end"/>
            </w:r>
          </w:hyperlink>
        </w:p>
        <w:p w14:paraId="452030A4" w14:textId="3CC5AA41" w:rsidR="009D523A" w:rsidRDefault="004D7FE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Pr>
                <w:rStyle w:val="Hyperlink"/>
                <w:noProof/>
              </w:rPr>
              <w:t>6</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Evaluation and Selection:</w:t>
            </w:r>
            <w:r w:rsidR="00AA35DE">
              <w:rPr>
                <w:noProof/>
                <w:webHidden/>
              </w:rPr>
              <w:tab/>
            </w:r>
            <w:r w:rsidR="004E6A84">
              <w:rPr>
                <w:noProof/>
                <w:webHidden/>
              </w:rPr>
              <w:t>8</w:t>
            </w:r>
          </w:hyperlink>
        </w:p>
        <w:p w14:paraId="7EF6EE1F" w14:textId="062145FA" w:rsidR="009D523A" w:rsidRDefault="004D7FE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Pr>
                <w:rStyle w:val="Hyperlink"/>
                <w:noProof/>
              </w:rPr>
              <w:t>7</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Award and Protest:</w:t>
            </w:r>
            <w:r w:rsidR="00AA35DE">
              <w:rPr>
                <w:noProof/>
                <w:webHidden/>
              </w:rPr>
              <w:tab/>
            </w:r>
            <w:r w:rsidR="00AA35DE">
              <w:rPr>
                <w:noProof/>
                <w:webHidden/>
              </w:rPr>
              <w:fldChar w:fldCharType="begin"/>
            </w:r>
            <w:r w:rsidR="00AA35DE">
              <w:rPr>
                <w:noProof/>
                <w:webHidden/>
              </w:rPr>
              <w:instrText xml:space="preserve"> PAGEREF _Toc209779665 \h </w:instrText>
            </w:r>
            <w:r w:rsidR="00AA35DE">
              <w:rPr>
                <w:noProof/>
                <w:webHidden/>
              </w:rPr>
            </w:r>
            <w:r w:rsidR="00AA35DE">
              <w:rPr>
                <w:noProof/>
                <w:webHidden/>
              </w:rPr>
              <w:fldChar w:fldCharType="separate"/>
            </w:r>
            <w:r w:rsidR="00AA35DE">
              <w:rPr>
                <w:noProof/>
                <w:webHidden/>
              </w:rPr>
              <w:t>1</w:t>
            </w:r>
            <w:r w:rsidR="00C01331">
              <w:rPr>
                <w:noProof/>
                <w:webHidden/>
              </w:rPr>
              <w:t>0</w:t>
            </w:r>
            <w:r w:rsidR="00AA35DE">
              <w:rPr>
                <w:noProof/>
                <w:webHidden/>
              </w:rPr>
              <w:fldChar w:fldCharType="end"/>
            </w:r>
          </w:hyperlink>
        </w:p>
        <w:p w14:paraId="621A26B4" w14:textId="45862A70" w:rsidR="009D523A" w:rsidRDefault="004D7FE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Pr>
                <w:rStyle w:val="Hyperlink"/>
                <w:noProof/>
              </w:rPr>
              <w:t>8</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Disposition of Bids:</w:t>
            </w:r>
            <w:r w:rsidR="00AA35DE">
              <w:rPr>
                <w:noProof/>
                <w:webHidden/>
              </w:rPr>
              <w:tab/>
            </w:r>
            <w:r w:rsidR="00AA35DE">
              <w:rPr>
                <w:noProof/>
                <w:webHidden/>
              </w:rPr>
              <w:fldChar w:fldCharType="begin"/>
            </w:r>
            <w:r w:rsidR="00AA35DE">
              <w:rPr>
                <w:noProof/>
                <w:webHidden/>
              </w:rPr>
              <w:instrText xml:space="preserve"> PAGEREF _Toc209779666 \h </w:instrText>
            </w:r>
            <w:r w:rsidR="00AA35DE">
              <w:rPr>
                <w:noProof/>
                <w:webHidden/>
              </w:rPr>
            </w:r>
            <w:r w:rsidR="00AA35DE">
              <w:rPr>
                <w:noProof/>
                <w:webHidden/>
              </w:rPr>
              <w:fldChar w:fldCharType="separate"/>
            </w:r>
            <w:r w:rsidR="00AA35DE">
              <w:rPr>
                <w:noProof/>
                <w:webHidden/>
              </w:rPr>
              <w:t>1</w:t>
            </w:r>
            <w:r w:rsidR="00C01331">
              <w:rPr>
                <w:noProof/>
                <w:webHidden/>
              </w:rPr>
              <w:t>1</w:t>
            </w:r>
            <w:r w:rsidR="00AA35DE">
              <w:rPr>
                <w:noProof/>
                <w:webHidden/>
              </w:rPr>
              <w:fldChar w:fldCharType="end"/>
            </w:r>
          </w:hyperlink>
        </w:p>
        <w:p w14:paraId="204BA295" w14:textId="4716E161" w:rsidR="009D523A" w:rsidRDefault="004D7FE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Pr>
                <w:rStyle w:val="Hyperlink"/>
                <w:noProof/>
              </w:rPr>
              <w:t>9</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Performance of Service:</w:t>
            </w:r>
            <w:r w:rsidR="00AA35DE">
              <w:rPr>
                <w:noProof/>
                <w:webHidden/>
              </w:rPr>
              <w:tab/>
            </w:r>
            <w:r w:rsidR="00AA35DE">
              <w:rPr>
                <w:noProof/>
                <w:webHidden/>
              </w:rPr>
              <w:fldChar w:fldCharType="begin"/>
            </w:r>
            <w:r w:rsidR="00AA35DE">
              <w:rPr>
                <w:noProof/>
                <w:webHidden/>
              </w:rPr>
              <w:instrText xml:space="preserve"> PAGEREF _Toc209779667 \h </w:instrText>
            </w:r>
            <w:r w:rsidR="00AA35DE">
              <w:rPr>
                <w:noProof/>
                <w:webHidden/>
              </w:rPr>
            </w:r>
            <w:r w:rsidR="00AA35DE">
              <w:rPr>
                <w:noProof/>
                <w:webHidden/>
              </w:rPr>
              <w:fldChar w:fldCharType="separate"/>
            </w:r>
            <w:r w:rsidR="00AA35DE">
              <w:rPr>
                <w:noProof/>
                <w:webHidden/>
              </w:rPr>
              <w:t>12</w:t>
            </w:r>
            <w:r w:rsidR="00AA35DE">
              <w:rPr>
                <w:noProof/>
                <w:webHidden/>
              </w:rPr>
              <w:fldChar w:fldCharType="end"/>
            </w:r>
          </w:hyperlink>
        </w:p>
        <w:p w14:paraId="10A8E3C8" w14:textId="53D12625" w:rsidR="009D523A" w:rsidRDefault="00AA35DE">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Pr>
                <w:webHidden/>
              </w:rPr>
              <w:t>1</w:t>
            </w:r>
            <w:r w:rsidR="00C01331">
              <w:rPr>
                <w:webHidden/>
              </w:rPr>
              <w:t>2</w:t>
            </w:r>
            <w:r>
              <w:rPr>
                <w:webHidden/>
              </w:rPr>
              <w:fldChar w:fldCharType="end"/>
            </w:r>
          </w:hyperlink>
        </w:p>
        <w:p w14:paraId="3A37253B" w14:textId="19B14677"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Pr>
                <w:noProof/>
                <w:webHidden/>
              </w:rPr>
              <w:t>1</w:t>
            </w:r>
            <w:r w:rsidR="00C01331">
              <w:rPr>
                <w:noProof/>
                <w:webHidden/>
              </w:rPr>
              <w:t>2</w:t>
            </w:r>
            <w:r>
              <w:rPr>
                <w:noProof/>
                <w:webHidden/>
              </w:rPr>
              <w:fldChar w:fldCharType="end"/>
            </w:r>
          </w:hyperlink>
        </w:p>
        <w:p w14:paraId="3020D182" w14:textId="5FF986A0" w:rsidR="009D523A" w:rsidRDefault="009D523A" w:rsidP="000A795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Disabled Veteran Business Enterprise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Pr>
                <w:noProof/>
                <w:webHidden/>
              </w:rPr>
              <w:t>1</w:t>
            </w:r>
            <w:r w:rsidR="00AA35DE">
              <w:rPr>
                <w:noProof/>
                <w:webHidden/>
              </w:rPr>
              <w:t>4</w:t>
            </w:r>
            <w:r>
              <w:rPr>
                <w:noProof/>
                <w:webHidden/>
              </w:rPr>
              <w:fldChar w:fldCharType="end"/>
            </w:r>
          </w:hyperlink>
        </w:p>
        <w:p w14:paraId="76124103" w14:textId="02AE90F4"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Pr>
                <w:noProof/>
                <w:webHidden/>
              </w:rPr>
              <w:t>1</w:t>
            </w:r>
            <w:r w:rsidR="00C01331">
              <w:rPr>
                <w:noProof/>
                <w:webHidden/>
              </w:rPr>
              <w:t>5</w:t>
            </w:r>
            <w:r>
              <w:rPr>
                <w:noProof/>
                <w:webHidden/>
              </w:rPr>
              <w:fldChar w:fldCharType="end"/>
            </w:r>
          </w:hyperlink>
        </w:p>
        <w:p w14:paraId="355519A9" w14:textId="7DFB9889" w:rsidR="009D523A" w:rsidRDefault="00AA35DE">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t>1</w:t>
            </w:r>
            <w:r w:rsidR="00C01331">
              <w:rPr>
                <w:webHidden/>
              </w:rPr>
              <w:t>7</w:t>
            </w:r>
          </w:hyperlink>
        </w:p>
        <w:p w14:paraId="1CC62EC1" w14:textId="3817ACF1"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t>1</w:t>
            </w:r>
            <w:r w:rsidR="00C01331">
              <w:rPr>
                <w:noProof/>
                <w:webHidden/>
              </w:rPr>
              <w:t>7</w:t>
            </w:r>
          </w:hyperlink>
        </w:p>
        <w:p w14:paraId="79FC6B17" w14:textId="7F527CFA"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t>1</w:t>
            </w:r>
            <w:r w:rsidR="00C01331">
              <w:rPr>
                <w:noProof/>
                <w:webHidden/>
              </w:rPr>
              <w:t>8</w:t>
            </w:r>
          </w:hyperlink>
        </w:p>
        <w:p w14:paraId="63A54E69" w14:textId="1A918473"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Pr>
                <w:noProof/>
                <w:webHidden/>
              </w:rPr>
              <w:t>2</w:t>
            </w:r>
            <w:r w:rsidR="00C01331">
              <w:rPr>
                <w:noProof/>
                <w:webHidden/>
              </w:rPr>
              <w:t>0</w:t>
            </w:r>
            <w:r>
              <w:rPr>
                <w:noProof/>
                <w:webHidden/>
              </w:rPr>
              <w:fldChar w:fldCharType="end"/>
            </w:r>
          </w:hyperlink>
        </w:p>
        <w:p w14:paraId="57BDF220" w14:textId="5B92EC8B"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Pr>
                <w:noProof/>
                <w:webHidden/>
              </w:rPr>
              <w:t>2</w:t>
            </w:r>
            <w:r w:rsidR="00C01331">
              <w:rPr>
                <w:noProof/>
                <w:webHidden/>
              </w:rPr>
              <w:t>1</w:t>
            </w:r>
            <w:r>
              <w:rPr>
                <w:noProof/>
                <w:webHidden/>
              </w:rPr>
              <w:fldChar w:fldCharType="end"/>
            </w:r>
          </w:hyperlink>
        </w:p>
        <w:p w14:paraId="2CFEA99E" w14:textId="2E897640"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Pr>
                <w:noProof/>
                <w:webHidden/>
              </w:rPr>
              <w:t>2</w:t>
            </w:r>
            <w:r w:rsidR="00C01331">
              <w:rPr>
                <w:noProof/>
                <w:webHidden/>
              </w:rPr>
              <w:t>2</w:t>
            </w:r>
            <w:r>
              <w:rPr>
                <w:noProof/>
                <w:webHidden/>
              </w:rPr>
              <w:fldChar w:fldCharType="end"/>
            </w:r>
          </w:hyperlink>
        </w:p>
        <w:p w14:paraId="40BDCCC5" w14:textId="6A8A4259"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Pr>
                <w:noProof/>
                <w:webHidden/>
              </w:rPr>
              <w:t>2</w:t>
            </w:r>
            <w:r w:rsidR="00C01331">
              <w:rPr>
                <w:noProof/>
                <w:webHidden/>
              </w:rPr>
              <w:t>3</w:t>
            </w:r>
            <w:r>
              <w:rPr>
                <w:noProof/>
                <w:webHidden/>
              </w:rPr>
              <w:fldChar w:fldCharType="end"/>
            </w:r>
          </w:hyperlink>
        </w:p>
        <w:p w14:paraId="695957B0" w14:textId="1635A335"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CA3C04">
              <w:rPr>
                <w:rStyle w:val="Hyperlink"/>
                <w:noProof/>
              </w:rPr>
              <w:t>A</w:t>
            </w:r>
            <w:r w:rsidRPr="008A5B7C">
              <w:rPr>
                <w:rStyle w:val="Hyperlink"/>
                <w:noProof/>
              </w:rPr>
              <w:t xml:space="preserve"> - CALIFORNIA CIVIL RIGHTS LAWS ATTACHMENT</w:t>
            </w:r>
            <w:r>
              <w:rPr>
                <w:noProof/>
                <w:webHidden/>
              </w:rPr>
              <w:tab/>
            </w:r>
            <w:r w:rsidR="00AA35DE">
              <w:rPr>
                <w:noProof/>
                <w:webHidden/>
              </w:rPr>
              <w:t>2</w:t>
            </w:r>
            <w:r w:rsidR="00C01331">
              <w:rPr>
                <w:noProof/>
                <w:webHidden/>
              </w:rPr>
              <w:t>5</w:t>
            </w:r>
          </w:hyperlink>
        </w:p>
        <w:p w14:paraId="2385EBA2" w14:textId="22C2D73C"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t>2</w:t>
            </w:r>
            <w:r w:rsidR="00C01331">
              <w:rPr>
                <w:noProof/>
                <w:webHidden/>
              </w:rPr>
              <w:t>6</w:t>
            </w:r>
          </w:hyperlink>
        </w:p>
        <w:p w14:paraId="63AD6085" w14:textId="27C7EE5E"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t>2</w:t>
            </w:r>
            <w:r w:rsidR="00C01331">
              <w:rPr>
                <w:noProof/>
                <w:webHidden/>
              </w:rPr>
              <w:t>7</w:t>
            </w:r>
          </w:hyperlink>
        </w:p>
        <w:p w14:paraId="0D5CB0C7" w14:textId="3C105042"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t>2</w:t>
            </w:r>
            <w:r w:rsidR="00C01331">
              <w:rPr>
                <w:noProof/>
                <w:webHidden/>
              </w:rPr>
              <w:t>8</w:t>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638DA059" w14:textId="77777777" w:rsidR="002243D3" w:rsidRDefault="002243D3"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1025A22B" w:rsidR="00953CB9" w:rsidRPr="001F40A7" w:rsidRDefault="002E41ED" w:rsidP="001802D6">
      <w:pPr>
        <w:numPr>
          <w:ilvl w:val="0"/>
          <w:numId w:val="7"/>
        </w:numPr>
        <w:tabs>
          <w:tab w:val="left" w:pos="720"/>
        </w:tabs>
        <w:rPr>
          <w:rFonts w:ascii="Arial" w:hAnsi="Arial" w:cs="Arial"/>
          <w:sz w:val="24"/>
          <w:szCs w:val="24"/>
        </w:rPr>
      </w:pPr>
      <w:r w:rsidRPr="001F40A7">
        <w:rPr>
          <w:rFonts w:ascii="Arial" w:hAnsi="Arial" w:cs="Arial"/>
          <w:sz w:val="24"/>
          <w:szCs w:val="24"/>
        </w:rPr>
        <w:t xml:space="preserve">The State of California, Department of General Services (DGS), Office of Fleet and Asset Management (OFAM) </w:t>
      </w:r>
      <w:proofErr w:type="gramStart"/>
      <w:r w:rsidRPr="001F40A7">
        <w:rPr>
          <w:rFonts w:ascii="Arial" w:hAnsi="Arial" w:cs="Arial"/>
          <w:sz w:val="24"/>
          <w:szCs w:val="24"/>
        </w:rPr>
        <w:t>receives</w:t>
      </w:r>
      <w:proofErr w:type="gramEnd"/>
      <w:r w:rsidRPr="001F40A7">
        <w:rPr>
          <w:rFonts w:ascii="Arial" w:hAnsi="Arial" w:cs="Arial"/>
          <w:sz w:val="24"/>
          <w:szCs w:val="24"/>
        </w:rPr>
        <w:t xml:space="preserve"> unclaimed property confiscated from the Transportation Security Administration (TSA) and the California Highway Patrol (CHP) and auctions these items as revenue for the State, pursuant to Government Code 14674.  OFAM is requesting jewelry appraisal services to ensure the authenticity of these items, as well as place an approximate value to ensure maximized profits from the sales.  </w:t>
      </w:r>
    </w:p>
    <w:p w14:paraId="32E22B7D" w14:textId="77777777" w:rsidR="00953CB9" w:rsidRPr="001F40A7" w:rsidRDefault="00953CB9" w:rsidP="309A601A">
      <w:pPr>
        <w:tabs>
          <w:tab w:val="left" w:pos="720"/>
        </w:tabs>
        <w:ind w:left="720"/>
        <w:rPr>
          <w:rFonts w:ascii="Arial" w:hAnsi="Arial" w:cs="Arial"/>
          <w:sz w:val="24"/>
          <w:szCs w:val="24"/>
        </w:rPr>
      </w:pPr>
    </w:p>
    <w:p w14:paraId="32E22B7E" w14:textId="59FE93A4" w:rsidR="00953CB9" w:rsidRPr="001F40A7" w:rsidRDefault="00585627" w:rsidP="001F40A7">
      <w:pPr>
        <w:pStyle w:val="ListParagraph"/>
        <w:numPr>
          <w:ilvl w:val="0"/>
          <w:numId w:val="7"/>
        </w:numPr>
        <w:rPr>
          <w:rFonts w:ascii="Arial" w:hAnsi="Arial" w:cs="Arial"/>
          <w:sz w:val="24"/>
          <w:szCs w:val="24"/>
        </w:rPr>
      </w:pPr>
      <w:r>
        <w:rPr>
          <w:rFonts w:ascii="Arial" w:hAnsi="Arial" w:cs="Arial"/>
          <w:sz w:val="24"/>
          <w:szCs w:val="24"/>
        </w:rPr>
        <w:t>The Bidder</w:t>
      </w:r>
      <w:r w:rsidR="005B6A9A" w:rsidRPr="001F40A7">
        <w:rPr>
          <w:rFonts w:ascii="Arial" w:hAnsi="Arial" w:cs="Arial"/>
          <w:sz w:val="24"/>
          <w:szCs w:val="24"/>
        </w:rPr>
        <w:t xml:space="preserve"> shall provide OFAM jewelry appraisal services to confirm authenticity and value of items including, but not limited to, necklaces, bracelets, diamonds, gems, watches, rings, gold, silver, etc. prior to State surplus auctions.</w:t>
      </w:r>
    </w:p>
    <w:p w14:paraId="32E22B7F" w14:textId="77777777" w:rsidR="00953CB9" w:rsidRPr="001F40A7" w:rsidRDefault="00953CB9" w:rsidP="00953CB9">
      <w:pPr>
        <w:tabs>
          <w:tab w:val="left" w:pos="720"/>
        </w:tabs>
        <w:ind w:left="720"/>
        <w:rPr>
          <w:rFonts w:ascii="Arial" w:hAnsi="Arial" w:cs="Arial"/>
          <w:sz w:val="24"/>
          <w:szCs w:val="24"/>
        </w:rPr>
      </w:pPr>
    </w:p>
    <w:p w14:paraId="32E22B80" w14:textId="788EF214" w:rsidR="00953CB9" w:rsidRPr="001F40A7" w:rsidRDefault="00953CB9" w:rsidP="001802D6">
      <w:pPr>
        <w:pStyle w:val="ListParagraph"/>
        <w:widowControl w:val="0"/>
        <w:numPr>
          <w:ilvl w:val="0"/>
          <w:numId w:val="7"/>
        </w:numPr>
        <w:spacing w:line="249" w:lineRule="auto"/>
        <w:ind w:right="154"/>
        <w:jc w:val="both"/>
        <w:rPr>
          <w:rFonts w:ascii="Arial" w:hAnsi="Arial" w:cs="Arial"/>
          <w:sz w:val="24"/>
          <w:szCs w:val="24"/>
        </w:rPr>
      </w:pPr>
      <w:r w:rsidRPr="001F40A7">
        <w:rPr>
          <w:rFonts w:ascii="Arial" w:eastAsia="Arial" w:hAnsi="Arial" w:cs="Arial"/>
        </w:rPr>
        <w:t xml:space="preserve"> </w:t>
      </w:r>
      <w:r w:rsidRPr="005B6A9A">
        <w:tab/>
      </w:r>
      <w:r w:rsidR="005B6A9A" w:rsidRPr="001F40A7">
        <w:rPr>
          <w:rFonts w:ascii="Arial" w:eastAsia="Arial" w:hAnsi="Arial" w:cs="Arial"/>
          <w:sz w:val="24"/>
          <w:szCs w:val="24"/>
        </w:rPr>
        <w:t>Services will be provided at the following location</w:t>
      </w:r>
      <w:r w:rsidRPr="001F40A7">
        <w:rPr>
          <w:rFonts w:ascii="Arial" w:eastAsia="Arial" w:hAnsi="Arial" w:cs="Arial"/>
          <w:sz w:val="24"/>
          <w:szCs w:val="24"/>
        </w:rPr>
        <w:t xml:space="preserve">: </w:t>
      </w:r>
      <w:r w:rsidRPr="005B6A9A">
        <w:tab/>
      </w:r>
      <w:r w:rsidRPr="005B6A9A">
        <w:tab/>
      </w:r>
      <w:r w:rsidRPr="005B6A9A">
        <w:tab/>
      </w:r>
      <w:r w:rsidRPr="005B6A9A">
        <w:tab/>
      </w:r>
      <w:r w:rsidRPr="001F40A7">
        <w:rPr>
          <w:rFonts w:ascii="Arial" w:hAnsi="Arial" w:cs="Arial"/>
          <w:sz w:val="24"/>
          <w:szCs w:val="24"/>
        </w:rPr>
        <w:t xml:space="preserve">  </w:t>
      </w:r>
    </w:p>
    <w:p w14:paraId="32E22B81" w14:textId="77777777" w:rsidR="00953CB9" w:rsidRPr="001F40A7" w:rsidRDefault="00953CB9" w:rsidP="00953CB9">
      <w:pPr>
        <w:tabs>
          <w:tab w:val="left" w:pos="6480"/>
        </w:tabs>
        <w:ind w:left="1080" w:hanging="360"/>
        <w:jc w:val="both"/>
        <w:rPr>
          <w:rFonts w:ascii="Arial" w:hAnsi="Arial" w:cs="Arial"/>
        </w:rPr>
      </w:pPr>
      <w:r w:rsidRPr="001F40A7">
        <w:rPr>
          <w:rFonts w:ascii="Arial" w:hAnsi="Arial" w:cs="Arial"/>
        </w:rPr>
        <w:tab/>
      </w:r>
    </w:p>
    <w:p w14:paraId="32E22BC4" w14:textId="00AC5E92" w:rsidR="00953CB9" w:rsidRPr="005B6A9A" w:rsidRDefault="005B6A9A" w:rsidP="001F40A7">
      <w:pPr>
        <w:tabs>
          <w:tab w:val="left" w:pos="720"/>
        </w:tabs>
        <w:ind w:left="1530"/>
        <w:rPr>
          <w:rFonts w:ascii="Arial" w:hAnsi="Arial" w:cs="Arial"/>
          <w:sz w:val="24"/>
          <w:szCs w:val="24"/>
        </w:rPr>
      </w:pPr>
      <w:r w:rsidRPr="005B6A9A">
        <w:rPr>
          <w:rFonts w:ascii="Arial" w:hAnsi="Arial" w:cs="Arial"/>
          <w:sz w:val="24"/>
          <w:szCs w:val="24"/>
        </w:rPr>
        <w:t>1700 National Drive</w:t>
      </w:r>
    </w:p>
    <w:p w14:paraId="206290F8" w14:textId="52F287BD" w:rsidR="005B6A9A" w:rsidRPr="005B6A9A" w:rsidRDefault="005B6A9A" w:rsidP="001F40A7">
      <w:pPr>
        <w:tabs>
          <w:tab w:val="left" w:pos="720"/>
        </w:tabs>
        <w:ind w:left="1530"/>
        <w:rPr>
          <w:rFonts w:ascii="Arial" w:hAnsi="Arial" w:cs="Arial"/>
          <w:sz w:val="24"/>
          <w:szCs w:val="24"/>
        </w:rPr>
      </w:pPr>
      <w:r w:rsidRPr="005B6A9A">
        <w:rPr>
          <w:rFonts w:ascii="Arial" w:hAnsi="Arial" w:cs="Arial"/>
          <w:sz w:val="24"/>
          <w:szCs w:val="24"/>
        </w:rPr>
        <w:t>Sacramento, CA 95834</w:t>
      </w:r>
    </w:p>
    <w:p w14:paraId="56061243" w14:textId="77777777" w:rsidR="005B6A9A" w:rsidRDefault="005B6A9A" w:rsidP="006C7146">
      <w:pPr>
        <w:tabs>
          <w:tab w:val="left" w:pos="720"/>
        </w:tabs>
        <w:rPr>
          <w:rFonts w:ascii="Arial" w:hAnsi="Arial" w:cs="Arial"/>
          <w:sz w:val="24"/>
          <w:szCs w:val="24"/>
        </w:rPr>
      </w:pPr>
    </w:p>
    <w:p w14:paraId="32E22BC5" w14:textId="07D0359E" w:rsidR="00953CB9" w:rsidRPr="00D96385" w:rsidRDefault="005E5322" w:rsidP="001802D6">
      <w:pPr>
        <w:numPr>
          <w:ilvl w:val="0"/>
          <w:numId w:val="7"/>
        </w:numPr>
        <w:tabs>
          <w:tab w:val="left" w:pos="720"/>
        </w:tabs>
        <w:rPr>
          <w:rFonts w:ascii="Arial" w:hAnsi="Arial" w:cs="Arial"/>
          <w:sz w:val="24"/>
          <w:szCs w:val="24"/>
        </w:rPr>
      </w:pPr>
      <w:r w:rsidRPr="001F40A7">
        <w:rPr>
          <w:rFonts w:ascii="Arial" w:hAnsi="Arial" w:cs="Arial"/>
          <w:sz w:val="24"/>
          <w:szCs w:val="24"/>
        </w:rPr>
        <w:t xml:space="preserve">The </w:t>
      </w:r>
      <w:r w:rsidR="005B6A9A" w:rsidRPr="001F40A7">
        <w:rPr>
          <w:rFonts w:ascii="Arial" w:hAnsi="Arial" w:cs="Arial"/>
          <w:sz w:val="24"/>
          <w:szCs w:val="24"/>
        </w:rPr>
        <w:t xml:space="preserve">State anticipates a 36-month term for this Agreement. </w:t>
      </w:r>
      <w:r w:rsidR="006C7146" w:rsidRPr="001F40A7">
        <w:rPr>
          <w:rFonts w:ascii="Arial" w:eastAsia="Arial" w:hAnsi="Arial" w:cs="Arial"/>
          <w:spacing w:val="23"/>
          <w:sz w:val="24"/>
          <w:szCs w:val="24"/>
        </w:rPr>
        <w:t xml:space="preserve"> </w:t>
      </w:r>
    </w:p>
    <w:p w14:paraId="32E22BC6" w14:textId="77777777" w:rsidR="00953CB9" w:rsidRPr="00575048" w:rsidRDefault="00953CB9" w:rsidP="00953CB9">
      <w:pPr>
        <w:pStyle w:val="ListParagraph"/>
        <w:tabs>
          <w:tab w:val="left" w:pos="6480"/>
        </w:tabs>
        <w:rPr>
          <w:rFonts w:cs="Arial"/>
        </w:rPr>
      </w:pPr>
    </w:p>
    <w:p w14:paraId="32E22BC7" w14:textId="43FF4D70"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2A82DB25"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1F40A7">
        <w:rPr>
          <w:rFonts w:ascii="Arial" w:hAnsi="Arial" w:cs="Arial"/>
          <w:sz w:val="24"/>
          <w:szCs w:val="24"/>
        </w:rPr>
        <w:t>Attachment</w:t>
      </w:r>
      <w:r w:rsidR="001B158C" w:rsidRPr="001F40A7">
        <w:rPr>
          <w:rFonts w:ascii="Arial" w:hAnsi="Arial" w:cs="Arial"/>
          <w:sz w:val="24"/>
          <w:szCs w:val="24"/>
        </w:rPr>
        <w:t xml:space="preserve"> </w:t>
      </w:r>
      <w:r w:rsidR="00C27C95" w:rsidRPr="001F40A7">
        <w:rPr>
          <w:rFonts w:ascii="Arial" w:hAnsi="Arial" w:cs="Arial"/>
          <w:sz w:val="24"/>
          <w:szCs w:val="24"/>
        </w:rPr>
        <w:t>9</w:t>
      </w:r>
      <w:r w:rsidR="00943760" w:rsidRPr="001F40A7">
        <w:rPr>
          <w:rFonts w:ascii="Arial" w:hAnsi="Arial" w:cs="Arial"/>
          <w:sz w:val="24"/>
          <w:szCs w:val="24"/>
        </w:rPr>
        <w:t>, Sample Agreement</w:t>
      </w:r>
      <w:r w:rsidR="00804F8D" w:rsidRPr="001F40A7">
        <w:rPr>
          <w:rFonts w:ascii="Arial" w:hAnsi="Arial" w:cs="Arial"/>
          <w:sz w:val="24"/>
          <w:szCs w:val="24"/>
        </w:rPr>
        <w:t>.</w:t>
      </w:r>
      <w:r w:rsidR="003A38D5" w:rsidRPr="001F40A7">
        <w:rPr>
          <w:rFonts w:ascii="Arial" w:hAnsi="Arial" w:cs="Arial"/>
          <w:sz w:val="24"/>
          <w:szCs w:val="24"/>
        </w:rPr>
        <w:t xml:space="preserve">  </w:t>
      </w:r>
      <w:r w:rsidR="003A38D5" w:rsidRPr="00DC2144">
        <w:rPr>
          <w:rFonts w:ascii="Arial" w:hAnsi="Arial"/>
          <w:sz w:val="24"/>
          <w:szCs w:val="24"/>
        </w:rPr>
        <w:t xml:space="preserve">The winning Bidder will be required to adhere to all Agreement terms as indicated in Attachment </w:t>
      </w:r>
      <w:r w:rsidR="00DC2144" w:rsidRPr="001F40A7">
        <w:rPr>
          <w:rFonts w:ascii="Arial" w:hAnsi="Arial"/>
          <w:sz w:val="24"/>
          <w:szCs w:val="24"/>
        </w:rPr>
        <w:t>9</w:t>
      </w:r>
      <w:r w:rsidR="003A38D5" w:rsidRPr="001F40A7">
        <w:rPr>
          <w:rFonts w:ascii="Arial" w:hAnsi="Arial"/>
          <w:sz w:val="24"/>
          <w:szCs w:val="24"/>
        </w:rPr>
        <w:t xml:space="preserve">, </w:t>
      </w:r>
      <w:r w:rsidR="003A38D5" w:rsidRPr="00DC2144">
        <w:rPr>
          <w:rFonts w:ascii="Arial" w:hAnsi="Arial"/>
          <w:sz w:val="24"/>
          <w:szCs w:val="24"/>
        </w:rPr>
        <w:t xml:space="preserve">Sample Agreement.  </w:t>
      </w:r>
      <w:r w:rsidR="003A38D5" w:rsidRPr="001F40A7">
        <w:rPr>
          <w:rFonts w:ascii="Arial" w:hAnsi="Arial" w:cs="Arial"/>
          <w:sz w:val="24"/>
          <w:szCs w:val="24"/>
        </w:rPr>
        <w:t xml:space="preserve">Please note that any orange font language in the attached sample contract is for informational purpose only and will not appear in the final contract.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1F40A7">
      <w:pPr>
        <w:keepNext/>
        <w:keepLines/>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lastRenderedPageBreak/>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Pr="001F40A7"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49E9D2F" w14:textId="77777777" w:rsidR="00DE0F3D" w:rsidRDefault="00DE0F3D" w:rsidP="001F40A7">
      <w:pPr>
        <w:ind w:left="1416"/>
        <w:rPr>
          <w:rFonts w:ascii="Arial" w:hAnsi="Arial" w:cs="Arial"/>
          <w:color w:val="000000"/>
          <w:sz w:val="24"/>
          <w:szCs w:val="24"/>
        </w:rPr>
      </w:pPr>
    </w:p>
    <w:p w14:paraId="36539C8E" w14:textId="4638D308" w:rsidR="00DE0F3D" w:rsidRPr="001F40A7" w:rsidRDefault="00DE0F3D" w:rsidP="00DE0F3D">
      <w:pPr>
        <w:numPr>
          <w:ilvl w:val="1"/>
          <w:numId w:val="5"/>
        </w:numPr>
        <w:tabs>
          <w:tab w:val="left" w:pos="720"/>
        </w:tabs>
        <w:rPr>
          <w:rFonts w:ascii="Arial" w:hAnsi="Arial" w:cs="Arial"/>
          <w:sz w:val="24"/>
          <w:szCs w:val="24"/>
        </w:rPr>
      </w:pPr>
      <w:r w:rsidRPr="001F40A7">
        <w:rPr>
          <w:rFonts w:ascii="Arial" w:hAnsi="Arial" w:cs="Arial"/>
          <w:sz w:val="24"/>
          <w:szCs w:val="24"/>
        </w:rPr>
        <w:t>Services on equipment shall be performed by</w:t>
      </w:r>
      <w:r w:rsidR="008F0497">
        <w:rPr>
          <w:rFonts w:ascii="Arial" w:hAnsi="Arial" w:cs="Arial"/>
          <w:sz w:val="24"/>
          <w:szCs w:val="24"/>
        </w:rPr>
        <w:t xml:space="preserve"> </w:t>
      </w:r>
      <w:r w:rsidR="008F0497" w:rsidRPr="00B31B94">
        <w:rPr>
          <w:rFonts w:ascii="Arial" w:hAnsi="Arial" w:cs="Arial"/>
          <w:sz w:val="24"/>
          <w:szCs w:val="24"/>
        </w:rPr>
        <w:t>Certified Technicians that possess a Graduate Gemologist (GG) credential from the</w:t>
      </w:r>
      <w:r w:rsidRPr="00DD7A33">
        <w:rPr>
          <w:rFonts w:ascii="Arial" w:hAnsi="Arial" w:cs="Arial"/>
          <w:b/>
          <w:bCs/>
          <w:sz w:val="24"/>
          <w:szCs w:val="24"/>
          <w:u w:val="single"/>
        </w:rPr>
        <w:t xml:space="preserve"> </w:t>
      </w:r>
      <w:r w:rsidRPr="001F40A7">
        <w:rPr>
          <w:rFonts w:ascii="Arial" w:hAnsi="Arial" w:cs="Arial"/>
          <w:sz w:val="24"/>
          <w:szCs w:val="24"/>
        </w:rPr>
        <w:t>Gemological Institute of America (GIA)</w:t>
      </w:r>
      <w:r w:rsidR="008F0497">
        <w:rPr>
          <w:rFonts w:ascii="Arial" w:hAnsi="Arial" w:cs="Arial"/>
          <w:sz w:val="24"/>
          <w:szCs w:val="24"/>
        </w:rPr>
        <w:t xml:space="preserve">. </w:t>
      </w:r>
      <w:r w:rsidRPr="001F40A7">
        <w:rPr>
          <w:rFonts w:ascii="Arial" w:hAnsi="Arial" w:cs="Arial"/>
          <w:sz w:val="24"/>
          <w:szCs w:val="24"/>
        </w:rPr>
        <w:t xml:space="preserve">Contractor shall provide copies of Certifications upon request. </w:t>
      </w:r>
    </w:p>
    <w:p w14:paraId="40A9D54B" w14:textId="77777777" w:rsidR="00DE0F3D" w:rsidRPr="001F40A7" w:rsidRDefault="00DE0F3D" w:rsidP="001F40A7">
      <w:pPr>
        <w:ind w:left="1416"/>
        <w:rPr>
          <w:rFonts w:ascii="Arial" w:hAnsi="Arial" w:cs="Arial"/>
          <w:sz w:val="24"/>
          <w:szCs w:val="24"/>
        </w:rPr>
      </w:pPr>
    </w:p>
    <w:p w14:paraId="4E6872B1" w14:textId="77777777" w:rsidR="00DE0F3D" w:rsidRPr="001F40A7" w:rsidRDefault="00DE0F3D" w:rsidP="00DE0F3D">
      <w:pPr>
        <w:numPr>
          <w:ilvl w:val="1"/>
          <w:numId w:val="5"/>
        </w:numPr>
        <w:tabs>
          <w:tab w:val="left" w:pos="720"/>
        </w:tabs>
        <w:rPr>
          <w:rFonts w:ascii="Arial" w:hAnsi="Arial" w:cs="Arial"/>
          <w:sz w:val="24"/>
          <w:szCs w:val="24"/>
        </w:rPr>
      </w:pPr>
      <w:r w:rsidRPr="001F40A7">
        <w:rPr>
          <w:rFonts w:ascii="Arial" w:hAnsi="Arial" w:cs="Arial"/>
          <w:sz w:val="24"/>
          <w:szCs w:val="24"/>
        </w:rPr>
        <w:t xml:space="preserve">Technicians providing services must be regularly employed by the Contractor. </w:t>
      </w:r>
      <w:proofErr w:type="gramStart"/>
      <w:r w:rsidRPr="001F40A7">
        <w:rPr>
          <w:rFonts w:ascii="Arial" w:hAnsi="Arial" w:cs="Arial"/>
          <w:sz w:val="24"/>
          <w:szCs w:val="24"/>
        </w:rPr>
        <w:t>Each individual</w:t>
      </w:r>
      <w:proofErr w:type="gramEnd"/>
      <w:r w:rsidRPr="001F40A7">
        <w:rPr>
          <w:rFonts w:ascii="Arial" w:hAnsi="Arial" w:cs="Arial"/>
          <w:sz w:val="24"/>
          <w:szCs w:val="24"/>
        </w:rPr>
        <w:t xml:space="preserve"> should have sufficient experience to perform the services required </w:t>
      </w:r>
      <w:proofErr w:type="gramStart"/>
      <w:r w:rsidRPr="001F40A7">
        <w:rPr>
          <w:rFonts w:ascii="Arial" w:hAnsi="Arial" w:cs="Arial"/>
          <w:sz w:val="24"/>
          <w:szCs w:val="24"/>
        </w:rPr>
        <w:t>of</w:t>
      </w:r>
      <w:proofErr w:type="gramEnd"/>
      <w:r w:rsidRPr="001F40A7">
        <w:rPr>
          <w:rFonts w:ascii="Arial" w:hAnsi="Arial" w:cs="Arial"/>
          <w:sz w:val="24"/>
          <w:szCs w:val="24"/>
        </w:rPr>
        <w:t xml:space="preserve"> that position.  In addition to other remedies, the State reserves the right to request alternative technicians if service is not satisfactory.  </w:t>
      </w:r>
    </w:p>
    <w:p w14:paraId="32E22BD2" w14:textId="77777777" w:rsidR="001F74A5" w:rsidRPr="001F40A7" w:rsidRDefault="001F74A5" w:rsidP="001F40A7">
      <w:pPr>
        <w:tabs>
          <w:tab w:val="left" w:pos="1080"/>
        </w:tabs>
        <w:ind w:left="720"/>
        <w:rPr>
          <w:rFonts w:ascii="Arial" w:hAnsi="Arial" w:cs="Arial"/>
          <w:sz w:val="24"/>
          <w:szCs w:val="24"/>
        </w:rPr>
      </w:pPr>
    </w:p>
    <w:p w14:paraId="2FE5438D" w14:textId="780FC0E0" w:rsidR="006B210A" w:rsidRPr="00832E07" w:rsidRDefault="00187886" w:rsidP="001802D6">
      <w:pPr>
        <w:pStyle w:val="ListParagraph"/>
        <w:numPr>
          <w:ilvl w:val="0"/>
          <w:numId w:val="5"/>
        </w:numPr>
        <w:tabs>
          <w:tab w:val="left" w:pos="720"/>
        </w:tabs>
        <w:rPr>
          <w:rFonts w:ascii="Arial" w:hAnsi="Arial" w:cs="Arial"/>
          <w:sz w:val="24"/>
          <w:szCs w:val="24"/>
        </w:rPr>
      </w:pPr>
      <w:bookmarkStart w:id="4" w:name="_Toc209779654"/>
      <w:r w:rsidRPr="00832E07">
        <w:rPr>
          <w:rStyle w:val="Heading2Char"/>
        </w:rPr>
        <w:t>Insurance:</w:t>
      </w:r>
      <w:bookmarkEnd w:id="4"/>
      <w:r w:rsidR="00C90B0B" w:rsidRPr="00832E07">
        <w:rPr>
          <w:rFonts w:ascii="Arial" w:hAnsi="Arial" w:cs="Arial"/>
          <w:sz w:val="24"/>
          <w:szCs w:val="24"/>
        </w:rPr>
        <w:t xml:space="preserve"> </w:t>
      </w:r>
    </w:p>
    <w:p w14:paraId="523B20D4" w14:textId="77777777" w:rsidR="00EE6E5F" w:rsidRPr="00832E07" w:rsidRDefault="00EE6E5F" w:rsidP="001F40A7"/>
    <w:p w14:paraId="0F7EEA58" w14:textId="12F44052" w:rsidR="0070582A" w:rsidRPr="001F40A7" w:rsidRDefault="0070582A" w:rsidP="0070582A">
      <w:pPr>
        <w:pStyle w:val="ListParagraph"/>
        <w:rPr>
          <w:rFonts w:ascii="Arial" w:hAnsi="Arial" w:cs="Arial"/>
          <w:sz w:val="24"/>
          <w:szCs w:val="24"/>
        </w:rPr>
      </w:pPr>
      <w:r w:rsidRPr="001F40A7">
        <w:rPr>
          <w:rFonts w:ascii="Arial" w:hAnsi="Arial" w:cs="Arial"/>
          <w:sz w:val="24"/>
          <w:szCs w:val="24"/>
        </w:rPr>
        <w:t>A Bidder must submit</w:t>
      </w:r>
      <w:r w:rsidR="0CA32D55" w:rsidRPr="001F40A7">
        <w:rPr>
          <w:rFonts w:ascii="Arial" w:hAnsi="Arial" w:cs="Arial"/>
          <w:sz w:val="24"/>
          <w:szCs w:val="24"/>
        </w:rPr>
        <w:t xml:space="preserve"> current</w:t>
      </w:r>
      <w:r w:rsidRPr="001F40A7">
        <w:rPr>
          <w:rFonts w:ascii="Arial" w:hAnsi="Arial" w:cs="Arial"/>
          <w:sz w:val="24"/>
          <w:szCs w:val="24"/>
        </w:rPr>
        <w:t xml:space="preserve"> proof of insurance</w:t>
      </w:r>
      <w:r w:rsidR="3DE210B2" w:rsidRPr="001F40A7">
        <w:rPr>
          <w:rFonts w:ascii="Arial" w:hAnsi="Arial" w:cs="Arial"/>
          <w:sz w:val="24"/>
          <w:szCs w:val="24"/>
        </w:rPr>
        <w:t xml:space="preserve"> </w:t>
      </w:r>
      <w:r w:rsidRPr="001F40A7">
        <w:rPr>
          <w:rFonts w:ascii="Arial" w:hAnsi="Arial" w:cs="Arial"/>
          <w:sz w:val="24"/>
          <w:szCs w:val="24"/>
        </w:rPr>
        <w:t xml:space="preserve">for </w:t>
      </w:r>
      <w:r w:rsidR="3FA6224C" w:rsidRPr="001F40A7">
        <w:rPr>
          <w:rFonts w:ascii="Arial" w:hAnsi="Arial" w:cs="Arial"/>
          <w:sz w:val="24"/>
          <w:szCs w:val="24"/>
        </w:rPr>
        <w:t xml:space="preserve">only </w:t>
      </w:r>
      <w:r w:rsidRPr="001F40A7">
        <w:rPr>
          <w:rFonts w:ascii="Arial" w:hAnsi="Arial" w:cs="Arial"/>
          <w:sz w:val="24"/>
          <w:szCs w:val="24"/>
        </w:rPr>
        <w:t>the following:</w:t>
      </w:r>
    </w:p>
    <w:p w14:paraId="12F0ECF1"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 xml:space="preserve">General Liability </w:t>
      </w:r>
    </w:p>
    <w:p w14:paraId="3FBE8B27"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Commercial Automobile Insurance</w:t>
      </w:r>
    </w:p>
    <w:p w14:paraId="0BED3A74"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Worker’s Compensation</w:t>
      </w:r>
    </w:p>
    <w:p w14:paraId="26E81B1B" w14:textId="77777777" w:rsidR="0070582A" w:rsidRPr="001F40A7" w:rsidRDefault="0070582A" w:rsidP="0070582A">
      <w:pPr>
        <w:tabs>
          <w:tab w:val="left" w:pos="360"/>
        </w:tabs>
        <w:ind w:left="1440"/>
        <w:rPr>
          <w:rFonts w:ascii="Arial" w:hAnsi="Arial" w:cs="Arial"/>
          <w:sz w:val="24"/>
          <w:szCs w:val="24"/>
        </w:rPr>
      </w:pPr>
    </w:p>
    <w:p w14:paraId="31649FAB" w14:textId="758D2FB4" w:rsidR="0070582A" w:rsidRPr="001F40A7" w:rsidRDefault="0070582A" w:rsidP="0070582A">
      <w:pPr>
        <w:tabs>
          <w:tab w:val="left" w:pos="720"/>
        </w:tabs>
        <w:ind w:left="720"/>
        <w:rPr>
          <w:rFonts w:ascii="Arial" w:hAnsi="Arial" w:cs="Arial"/>
          <w:sz w:val="24"/>
          <w:szCs w:val="24"/>
        </w:rPr>
      </w:pPr>
      <w:r w:rsidRPr="001F40A7">
        <w:rPr>
          <w:rFonts w:ascii="Arial" w:hAnsi="Arial" w:cs="Arial"/>
          <w:sz w:val="24"/>
          <w:szCs w:val="24"/>
        </w:rPr>
        <w:t xml:space="preserve">A certificate of insurance (COI) may be provided as proof of insurance.  The COI or proof of insurance documents will be named Attachment </w:t>
      </w:r>
      <w:r w:rsidR="009C14A2">
        <w:rPr>
          <w:rFonts w:ascii="Arial" w:hAnsi="Arial" w:cs="Arial"/>
          <w:sz w:val="24"/>
          <w:szCs w:val="24"/>
        </w:rPr>
        <w:t>7</w:t>
      </w:r>
      <w:r w:rsidRPr="001F40A7">
        <w:rPr>
          <w:rFonts w:ascii="Arial" w:hAnsi="Arial" w:cs="Arial"/>
          <w:sz w:val="24"/>
          <w:szCs w:val="24"/>
        </w:rPr>
        <w:t xml:space="preserve">, Proof of Insurance, and be submitted with the bid.  </w:t>
      </w:r>
      <w:r w:rsidRPr="001F40A7">
        <w:rPr>
          <w:rFonts w:ascii="Arial" w:hAnsi="Arial" w:cs="Arial"/>
          <w:b/>
          <w:bCs/>
          <w:sz w:val="24"/>
          <w:szCs w:val="24"/>
        </w:rPr>
        <w:t>Endorsements to insurance policies are not required for bid submission.</w:t>
      </w:r>
      <w:r w:rsidRPr="001F40A7">
        <w:rPr>
          <w:rFonts w:ascii="Arial" w:hAnsi="Arial" w:cs="Arial"/>
          <w:sz w:val="24"/>
          <w:szCs w:val="24"/>
        </w:rPr>
        <w:t xml:space="preserve">  Endorsements to insurance policies are only required by the winning Bidder as indicated in Attachment </w:t>
      </w:r>
      <w:r w:rsidR="00DF01DA">
        <w:rPr>
          <w:rFonts w:ascii="Arial" w:hAnsi="Arial" w:cs="Arial"/>
          <w:sz w:val="24"/>
          <w:szCs w:val="24"/>
        </w:rPr>
        <w:t>9</w:t>
      </w:r>
      <w:r w:rsidRPr="001F40A7">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601B1FD3" w14:textId="446C0B18" w:rsidR="0070582A" w:rsidRPr="001F40A7" w:rsidRDefault="0070582A" w:rsidP="1003C426">
      <w:pPr>
        <w:tabs>
          <w:tab w:val="left" w:pos="2160"/>
        </w:tabs>
        <w:ind w:left="720"/>
        <w:rPr>
          <w:rFonts w:ascii="Arial" w:hAnsi="Arial" w:cs="Arial"/>
          <w:b/>
          <w:bCs/>
          <w:sz w:val="24"/>
          <w:szCs w:val="24"/>
        </w:rPr>
      </w:pPr>
      <w:r w:rsidRPr="001F40A7">
        <w:rPr>
          <w:rFonts w:ascii="Arial" w:hAnsi="Arial" w:cs="Arial"/>
          <w:b/>
          <w:bCs/>
          <w:sz w:val="24"/>
          <w:szCs w:val="24"/>
        </w:rPr>
        <w:t xml:space="preserve">NOTE:  Contact your insurance representative to ensure your insurance program satisfies the requirements of the sample contract found in </w:t>
      </w:r>
      <w:r w:rsidR="1DCDC573" w:rsidRPr="001F40A7">
        <w:rPr>
          <w:rFonts w:ascii="Arial" w:hAnsi="Arial" w:cs="Arial"/>
          <w:b/>
          <w:bCs/>
          <w:sz w:val="24"/>
          <w:szCs w:val="24"/>
        </w:rPr>
        <w:t xml:space="preserve">IFB Attachment </w:t>
      </w:r>
      <w:r w:rsidR="00C27C95" w:rsidRPr="001F40A7">
        <w:rPr>
          <w:rFonts w:ascii="Arial" w:hAnsi="Arial" w:cs="Arial"/>
          <w:b/>
          <w:bCs/>
          <w:sz w:val="24"/>
          <w:szCs w:val="24"/>
        </w:rPr>
        <w:t>9</w:t>
      </w:r>
      <w:r w:rsidR="1DCDC573" w:rsidRPr="001F40A7">
        <w:rPr>
          <w:rFonts w:ascii="Arial" w:hAnsi="Arial" w:cs="Arial"/>
          <w:b/>
          <w:bCs/>
          <w:sz w:val="24"/>
          <w:szCs w:val="24"/>
        </w:rPr>
        <w:t xml:space="preserve">, </w:t>
      </w:r>
      <w:r w:rsidRPr="001F40A7">
        <w:rPr>
          <w:rFonts w:ascii="Arial" w:hAnsi="Arial" w:cs="Arial"/>
          <w:b/>
          <w:bCs/>
          <w:sz w:val="24"/>
          <w:szCs w:val="24"/>
        </w:rPr>
        <w:t xml:space="preserve">Exhibit D, Section </w:t>
      </w:r>
      <w:r w:rsidR="00DC2144" w:rsidRPr="001F40A7">
        <w:rPr>
          <w:rFonts w:ascii="Arial" w:hAnsi="Arial" w:cs="Arial"/>
          <w:b/>
          <w:bCs/>
          <w:sz w:val="24"/>
          <w:szCs w:val="24"/>
        </w:rPr>
        <w:t>8</w:t>
      </w:r>
      <w:r w:rsidRPr="001F40A7">
        <w:rPr>
          <w:rFonts w:ascii="Arial" w:hAnsi="Arial" w:cs="Arial"/>
          <w:b/>
          <w:bCs/>
          <w:sz w:val="24"/>
          <w:szCs w:val="24"/>
        </w:rPr>
        <w:t>, prior to bidding.</w:t>
      </w:r>
    </w:p>
    <w:p w14:paraId="32E22BD7" w14:textId="3CAB58E0" w:rsidR="00C90B0B" w:rsidRPr="006B210A" w:rsidRDefault="007A5D87" w:rsidP="00C90B0B">
      <w:pPr>
        <w:tabs>
          <w:tab w:val="left" w:pos="360"/>
        </w:tabs>
        <w:ind w:left="1440"/>
        <w:rPr>
          <w:rFonts w:ascii="Arial" w:hAnsi="Arial" w:cs="Arial"/>
          <w:color w:val="1F497D" w:themeColor="text2"/>
          <w:sz w:val="24"/>
          <w:szCs w:val="24"/>
        </w:rPr>
      </w:pPr>
      <w:r w:rsidRPr="001F40A7">
        <w:rPr>
          <w:rFonts w:ascii="Arial" w:hAnsi="Arial" w:cs="Arial"/>
          <w:sz w:val="24"/>
          <w:szCs w:val="24"/>
        </w:rPr>
        <w:t xml:space="preserve"> </w:t>
      </w:r>
    </w:p>
    <w:p w14:paraId="32E22BDC" w14:textId="45C32250" w:rsidR="001A5473"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1F40A7">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proofErr w:type="gramStart"/>
      <w:r w:rsidR="003F3C8E" w:rsidRPr="0172589C">
        <w:rPr>
          <w:rFonts w:ascii="Arial" w:hAnsi="Arial" w:cs="Arial"/>
          <w:sz w:val="24"/>
          <w:szCs w:val="24"/>
        </w:rPr>
        <w:t xml:space="preserve">:  </w:t>
      </w:r>
      <w:r w:rsidR="003F3C8E" w:rsidRPr="001F40A7">
        <w:rPr>
          <w:rFonts w:ascii="Arial" w:hAnsi="Arial" w:cs="Arial"/>
          <w:sz w:val="24"/>
          <w:szCs w:val="24"/>
        </w:rPr>
        <w:t>References</w:t>
      </w:r>
      <w:proofErr w:type="gramEnd"/>
      <w:r w:rsidR="003F3C8E" w:rsidRPr="001F40A7">
        <w:rPr>
          <w:rFonts w:ascii="Arial" w:hAnsi="Arial" w:cs="Arial"/>
          <w:sz w:val="24"/>
          <w:szCs w:val="24"/>
        </w:rPr>
        <w:t xml:space="preserve"> to include satisfactory job performance on operations within the last fi</w:t>
      </w:r>
      <w:r w:rsidR="00CD1053" w:rsidRPr="001F40A7">
        <w:rPr>
          <w:rFonts w:ascii="Arial" w:hAnsi="Arial" w:cs="Arial"/>
          <w:sz w:val="24"/>
          <w:szCs w:val="24"/>
        </w:rPr>
        <w:t xml:space="preserve">ve (5) years that are </w:t>
      </w:r>
      <w:proofErr w:type="gramStart"/>
      <w:r w:rsidR="00CD1053" w:rsidRPr="001F40A7">
        <w:rPr>
          <w:rFonts w:ascii="Arial" w:hAnsi="Arial" w:cs="Arial"/>
          <w:sz w:val="24"/>
          <w:szCs w:val="24"/>
        </w:rPr>
        <w:t>similar to</w:t>
      </w:r>
      <w:proofErr w:type="gramEnd"/>
      <w:r w:rsidR="005A7E12" w:rsidRPr="001F40A7">
        <w:rPr>
          <w:rFonts w:ascii="Arial" w:hAnsi="Arial" w:cs="Arial"/>
          <w:sz w:val="24"/>
          <w:szCs w:val="24"/>
        </w:rPr>
        <w:t xml:space="preserve"> </w:t>
      </w:r>
      <w:r w:rsidR="00F7407D" w:rsidRPr="001F40A7">
        <w:rPr>
          <w:rFonts w:ascii="Arial" w:hAnsi="Arial" w:cs="Arial"/>
          <w:sz w:val="24"/>
          <w:szCs w:val="24"/>
        </w:rPr>
        <w:t>jewelry a</w:t>
      </w:r>
      <w:r w:rsidR="00D3152D">
        <w:rPr>
          <w:rFonts w:ascii="Arial" w:hAnsi="Arial" w:cs="Arial"/>
          <w:sz w:val="24"/>
          <w:szCs w:val="24"/>
        </w:rPr>
        <w:t>p</w:t>
      </w:r>
      <w:r w:rsidR="00F7407D" w:rsidRPr="001F40A7">
        <w:rPr>
          <w:rFonts w:ascii="Arial" w:hAnsi="Arial" w:cs="Arial"/>
          <w:sz w:val="24"/>
          <w:szCs w:val="24"/>
        </w:rPr>
        <w:t>praisal</w:t>
      </w:r>
      <w:r w:rsidR="000B3589" w:rsidRPr="001F40A7">
        <w:rPr>
          <w:rFonts w:ascii="Arial" w:hAnsi="Arial" w:cs="Arial"/>
          <w:sz w:val="24"/>
          <w:szCs w:val="24"/>
        </w:rPr>
        <w:t xml:space="preserve"> services as r</w:t>
      </w:r>
      <w:r w:rsidR="003F3C8E" w:rsidRPr="001F40A7">
        <w:rPr>
          <w:rFonts w:ascii="Arial" w:hAnsi="Arial" w:cs="Arial"/>
          <w:sz w:val="24"/>
          <w:szCs w:val="24"/>
        </w:rPr>
        <w:t>equired in this solicitation.</w:t>
      </w:r>
      <w:r w:rsidR="003F3C8E" w:rsidRPr="00DC2144">
        <w:rPr>
          <w:rFonts w:ascii="Arial" w:hAnsi="Arial" w:cs="Arial"/>
          <w:sz w:val="24"/>
          <w:szCs w:val="24"/>
        </w:rPr>
        <w:t xml:space="preserve"> </w:t>
      </w:r>
    </w:p>
    <w:p w14:paraId="32E22BE3" w14:textId="7E6AC95A" w:rsidR="00293DC5" w:rsidRPr="00961A64" w:rsidRDefault="000350C5" w:rsidP="009873F7">
      <w:pPr>
        <w:pStyle w:val="StyleHeading1LeftHanging025"/>
      </w:pPr>
      <w:bookmarkStart w:id="6" w:name="_Toc209779657"/>
      <w:r>
        <w:lastRenderedPageBreak/>
        <w:t>C</w:t>
      </w:r>
      <w:r w:rsidR="00F21924">
        <w:t>.</w:t>
      </w:r>
      <w:r>
        <w:tab/>
      </w:r>
      <w:r w:rsidR="00293DC5">
        <w:t>Bid Requirements and Information</w:t>
      </w:r>
      <w:bookmarkEnd w:id="6"/>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7" w:name="_Toc209779658"/>
      <w:r>
        <w:t>Key Action Dates</w:t>
      </w:r>
      <w:r w:rsidR="00DF7721">
        <w:t>:</w:t>
      </w:r>
      <w:bookmarkEnd w:id="7"/>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96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7"/>
        <w:gridCol w:w="2160"/>
        <w:gridCol w:w="1435"/>
      </w:tblGrid>
      <w:tr w:rsidR="009B72B2" w:rsidRPr="00961A64" w14:paraId="32E22BEC" w14:textId="77777777" w:rsidTr="001529E7">
        <w:tc>
          <w:tcPr>
            <w:tcW w:w="6367"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16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1435"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1529E7">
        <w:trPr>
          <w:trHeight w:val="197"/>
        </w:trPr>
        <w:tc>
          <w:tcPr>
            <w:tcW w:w="6367"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160" w:type="dxa"/>
          </w:tcPr>
          <w:p w14:paraId="32E22BEE" w14:textId="0964FEDA" w:rsidR="006414C5" w:rsidRPr="001F40A7" w:rsidRDefault="00B31B94" w:rsidP="309A601A">
            <w:pPr>
              <w:jc w:val="center"/>
              <w:rPr>
                <w:rFonts w:ascii="Arial" w:hAnsi="Arial"/>
                <w:sz w:val="24"/>
                <w:szCs w:val="24"/>
              </w:rPr>
            </w:pPr>
            <w:r>
              <w:rPr>
                <w:rFonts w:ascii="Arial" w:hAnsi="Arial"/>
                <w:sz w:val="24"/>
                <w:szCs w:val="24"/>
              </w:rPr>
              <w:t xml:space="preserve">August </w:t>
            </w:r>
            <w:r w:rsidR="00D02328">
              <w:rPr>
                <w:rFonts w:ascii="Arial" w:hAnsi="Arial"/>
                <w:sz w:val="24"/>
                <w:szCs w:val="24"/>
              </w:rPr>
              <w:t>24</w:t>
            </w:r>
            <w:r>
              <w:rPr>
                <w:rFonts w:ascii="Arial" w:hAnsi="Arial"/>
                <w:sz w:val="24"/>
                <w:szCs w:val="24"/>
              </w:rPr>
              <w:t>, 2026</w:t>
            </w:r>
          </w:p>
        </w:tc>
        <w:tc>
          <w:tcPr>
            <w:tcW w:w="1435" w:type="dxa"/>
          </w:tcPr>
          <w:p w14:paraId="32E22BEF" w14:textId="77777777" w:rsidR="009B72B2" w:rsidRPr="001F40A7" w:rsidRDefault="009B72B2">
            <w:pPr>
              <w:rPr>
                <w:rFonts w:ascii="Arial" w:hAnsi="Arial"/>
                <w:sz w:val="24"/>
                <w:szCs w:val="24"/>
              </w:rPr>
            </w:pPr>
          </w:p>
        </w:tc>
      </w:tr>
      <w:tr w:rsidR="006C26F3" w:rsidRPr="00961A64" w14:paraId="32E22C00" w14:textId="77777777" w:rsidTr="001529E7">
        <w:tc>
          <w:tcPr>
            <w:tcW w:w="6367"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160" w:type="dxa"/>
          </w:tcPr>
          <w:p w14:paraId="32E22BFE" w14:textId="27E2F21B" w:rsidR="006C26F3" w:rsidRPr="001F40A7" w:rsidRDefault="003025A0" w:rsidP="309A601A">
            <w:pPr>
              <w:jc w:val="center"/>
              <w:rPr>
                <w:rFonts w:ascii="Arial" w:hAnsi="Arial"/>
                <w:sz w:val="24"/>
                <w:szCs w:val="24"/>
              </w:rPr>
            </w:pPr>
            <w:r>
              <w:rPr>
                <w:rFonts w:ascii="Arial" w:hAnsi="Arial"/>
                <w:sz w:val="24"/>
                <w:szCs w:val="24"/>
              </w:rPr>
              <w:t>August 2</w:t>
            </w:r>
            <w:r w:rsidR="009E446A">
              <w:rPr>
                <w:rFonts w:ascii="Arial" w:hAnsi="Arial"/>
                <w:sz w:val="24"/>
                <w:szCs w:val="24"/>
              </w:rPr>
              <w:t>6</w:t>
            </w:r>
            <w:r w:rsidR="00807846" w:rsidRPr="001F40A7">
              <w:rPr>
                <w:rFonts w:ascii="Arial" w:hAnsi="Arial"/>
                <w:sz w:val="24"/>
                <w:szCs w:val="24"/>
              </w:rPr>
              <w:t>, 2026</w:t>
            </w:r>
          </w:p>
        </w:tc>
        <w:tc>
          <w:tcPr>
            <w:tcW w:w="1435" w:type="dxa"/>
          </w:tcPr>
          <w:p w14:paraId="32E22BFF" w14:textId="77777777" w:rsidR="006C26F3" w:rsidRPr="001F40A7" w:rsidRDefault="006C26F3" w:rsidP="00FD02F7">
            <w:pPr>
              <w:jc w:val="center"/>
              <w:rPr>
                <w:rFonts w:ascii="Arial" w:hAnsi="Arial"/>
                <w:sz w:val="24"/>
                <w:szCs w:val="24"/>
              </w:rPr>
            </w:pPr>
          </w:p>
        </w:tc>
      </w:tr>
      <w:tr w:rsidR="006C26F3" w:rsidRPr="00961A64" w14:paraId="32E22C04" w14:textId="77777777" w:rsidTr="001529E7">
        <w:tc>
          <w:tcPr>
            <w:tcW w:w="6367"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160" w:type="dxa"/>
          </w:tcPr>
          <w:p w14:paraId="32E22C02" w14:textId="0818AEFB" w:rsidR="00604BFF" w:rsidRPr="0065775B" w:rsidRDefault="003025A0" w:rsidP="309A601A">
            <w:pPr>
              <w:jc w:val="center"/>
              <w:rPr>
                <w:rFonts w:ascii="Arial" w:hAnsi="Arial"/>
                <w:strike/>
                <w:sz w:val="24"/>
                <w:szCs w:val="24"/>
              </w:rPr>
            </w:pPr>
            <w:r w:rsidRPr="00DD7A33">
              <w:rPr>
                <w:rFonts w:ascii="Arial" w:hAnsi="Arial"/>
                <w:sz w:val="24"/>
                <w:szCs w:val="24"/>
              </w:rPr>
              <w:t xml:space="preserve">August </w:t>
            </w:r>
            <w:r w:rsidR="009E446A">
              <w:rPr>
                <w:rFonts w:ascii="Arial" w:hAnsi="Arial"/>
                <w:sz w:val="24"/>
                <w:szCs w:val="24"/>
              </w:rPr>
              <w:t>31</w:t>
            </w:r>
            <w:r w:rsidRPr="00DD7A33">
              <w:rPr>
                <w:rFonts w:ascii="Arial" w:hAnsi="Arial"/>
                <w:sz w:val="24"/>
                <w:szCs w:val="24"/>
              </w:rPr>
              <w:t>, 2026</w:t>
            </w:r>
          </w:p>
        </w:tc>
        <w:tc>
          <w:tcPr>
            <w:tcW w:w="1435" w:type="dxa"/>
            <w:vAlign w:val="center"/>
          </w:tcPr>
          <w:p w14:paraId="32E22C03" w14:textId="77777777" w:rsidR="006C26F3" w:rsidRPr="001F40A7" w:rsidRDefault="006C26F3" w:rsidP="00FD02F7">
            <w:pPr>
              <w:jc w:val="center"/>
              <w:rPr>
                <w:rFonts w:ascii="Arial" w:hAnsi="Arial"/>
                <w:sz w:val="24"/>
                <w:szCs w:val="24"/>
              </w:rPr>
            </w:pPr>
          </w:p>
        </w:tc>
      </w:tr>
      <w:tr w:rsidR="006C26F3" w:rsidRPr="00961A64" w14:paraId="32E22C08" w14:textId="77777777" w:rsidTr="001529E7">
        <w:tc>
          <w:tcPr>
            <w:tcW w:w="6367"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160" w:type="dxa"/>
          </w:tcPr>
          <w:p w14:paraId="103F60B6" w14:textId="77777777" w:rsidR="009C335F" w:rsidRDefault="001A61D2" w:rsidP="309A601A">
            <w:pPr>
              <w:jc w:val="center"/>
              <w:rPr>
                <w:rFonts w:ascii="Arial" w:hAnsi="Arial"/>
                <w:strike/>
                <w:sz w:val="24"/>
                <w:szCs w:val="24"/>
              </w:rPr>
            </w:pPr>
            <w:r w:rsidRPr="00985901">
              <w:rPr>
                <w:rFonts w:ascii="Arial" w:hAnsi="Arial"/>
                <w:strike/>
                <w:sz w:val="24"/>
                <w:szCs w:val="24"/>
              </w:rPr>
              <w:t xml:space="preserve">September </w:t>
            </w:r>
            <w:r w:rsidR="007915C5" w:rsidRPr="00985901">
              <w:rPr>
                <w:rFonts w:ascii="Arial" w:hAnsi="Arial"/>
                <w:strike/>
                <w:sz w:val="24"/>
                <w:szCs w:val="24"/>
              </w:rPr>
              <w:t>7</w:t>
            </w:r>
            <w:r w:rsidRPr="00985901">
              <w:rPr>
                <w:rFonts w:ascii="Arial" w:hAnsi="Arial"/>
                <w:strike/>
                <w:sz w:val="24"/>
                <w:szCs w:val="24"/>
              </w:rPr>
              <w:t>, 2026</w:t>
            </w:r>
          </w:p>
          <w:p w14:paraId="32E22C06" w14:textId="304855F4" w:rsidR="00985901" w:rsidRPr="00985901" w:rsidRDefault="00985901" w:rsidP="309A601A">
            <w:pPr>
              <w:jc w:val="center"/>
              <w:rPr>
                <w:rFonts w:ascii="Arial" w:hAnsi="Arial"/>
                <w:b/>
                <w:bCs/>
                <w:sz w:val="24"/>
                <w:szCs w:val="24"/>
                <w:u w:val="single"/>
              </w:rPr>
            </w:pPr>
            <w:r w:rsidRPr="00985901">
              <w:rPr>
                <w:rFonts w:ascii="Arial" w:hAnsi="Arial"/>
                <w:b/>
                <w:bCs/>
                <w:sz w:val="24"/>
                <w:szCs w:val="24"/>
                <w:highlight w:val="yellow"/>
                <w:u w:val="single"/>
              </w:rPr>
              <w:t>September 8, 2026</w:t>
            </w:r>
          </w:p>
        </w:tc>
        <w:tc>
          <w:tcPr>
            <w:tcW w:w="1435" w:type="dxa"/>
            <w:vAlign w:val="center"/>
          </w:tcPr>
          <w:p w14:paraId="32E22C07" w14:textId="4AE012C3" w:rsidR="006C26F3" w:rsidRPr="00CB0759" w:rsidRDefault="658D1A03" w:rsidP="1C0CD96D">
            <w:pPr>
              <w:jc w:val="center"/>
              <w:rPr>
                <w:rFonts w:ascii="Arial" w:hAnsi="Arial"/>
                <w:sz w:val="24"/>
                <w:szCs w:val="24"/>
              </w:rPr>
            </w:pPr>
            <w:r w:rsidRPr="00CB0759">
              <w:rPr>
                <w:rFonts w:ascii="Arial" w:hAnsi="Arial"/>
                <w:sz w:val="24"/>
                <w:szCs w:val="24"/>
              </w:rPr>
              <w:t>2:00</w:t>
            </w:r>
            <w:r w:rsidR="5C904D51" w:rsidRPr="00CB0759">
              <w:rPr>
                <w:rFonts w:ascii="Arial" w:hAnsi="Arial"/>
                <w:sz w:val="24"/>
                <w:szCs w:val="24"/>
              </w:rPr>
              <w:t xml:space="preserve"> p.m. </w:t>
            </w:r>
          </w:p>
        </w:tc>
      </w:tr>
      <w:tr w:rsidR="006C26F3" w:rsidRPr="00961A64" w14:paraId="32E22C0C" w14:textId="77777777" w:rsidTr="001529E7">
        <w:trPr>
          <w:trHeight w:val="1844"/>
        </w:trPr>
        <w:tc>
          <w:tcPr>
            <w:tcW w:w="6367"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53B825EA" w14:textId="77777777" w:rsidR="007E2AFC" w:rsidRPr="007E2AFC" w:rsidRDefault="00BF0816" w:rsidP="007E2AFC">
            <w:pPr>
              <w:rPr>
                <w:rFonts w:ascii="Segoe UI" w:hAnsi="Segoe UI" w:cs="Segoe UI"/>
                <w:color w:val="242424"/>
                <w:kern w:val="2"/>
                <w:sz w:val="24"/>
                <w:szCs w:val="24"/>
                <w14:ligatures w14:val="standardContextual"/>
              </w:rPr>
            </w:pPr>
            <w:r>
              <w:rPr>
                <w:rFonts w:ascii="Arial" w:hAnsi="Arial"/>
                <w:color w:val="000000"/>
                <w:sz w:val="24"/>
                <w:szCs w:val="24"/>
              </w:rPr>
              <w:t xml:space="preserve">Teams meeting link: </w:t>
            </w:r>
            <w:hyperlink r:id="rId17" w:tooltip="Meeting join" w:history="1">
              <w:r w:rsidR="007E2AFC" w:rsidRPr="00DD7A33">
                <w:rPr>
                  <w:rFonts w:ascii="Segoe UI" w:hAnsi="Segoe UI" w:cs="Segoe UI"/>
                  <w:color w:val="000000" w:themeColor="text1"/>
                  <w:kern w:val="2"/>
                  <w:sz w:val="22"/>
                  <w:szCs w:val="22"/>
                  <w14:ligatures w14:val="standardContextual"/>
                </w:rPr>
                <w:t>https://teams.microsoft.com/meet/228096628609946?p=f3DEbailkyd808fxa0</w:t>
              </w:r>
            </w:hyperlink>
            <w:r w:rsidR="007E2AFC" w:rsidRPr="00DD7A33">
              <w:rPr>
                <w:rFonts w:ascii="Segoe UI" w:hAnsi="Segoe UI" w:cs="Segoe UI"/>
                <w:color w:val="000000" w:themeColor="text1"/>
                <w:kern w:val="2"/>
                <w:sz w:val="18"/>
                <w:szCs w:val="18"/>
                <w14:ligatures w14:val="standardContextual"/>
              </w:rPr>
              <w:t xml:space="preserve"> </w:t>
            </w:r>
          </w:p>
          <w:p w14:paraId="6CFE5806" w14:textId="2E57CFE7" w:rsidR="00BF0816" w:rsidRPr="007723DD" w:rsidRDefault="00BF0816">
            <w:pPr>
              <w:rPr>
                <w:rFonts w:ascii="Arial" w:hAnsi="Arial"/>
                <w:color w:val="000000"/>
                <w:sz w:val="24"/>
                <w:szCs w:val="24"/>
              </w:rPr>
            </w:pPr>
            <w:r w:rsidRPr="007723DD">
              <w:rPr>
                <w:rFonts w:ascii="Arial" w:hAnsi="Arial"/>
                <w:color w:val="000000"/>
                <w:sz w:val="24"/>
                <w:szCs w:val="24"/>
              </w:rPr>
              <w:t>Teams meeting ID:</w:t>
            </w:r>
            <w:r w:rsidR="003C4973" w:rsidRPr="007723DD">
              <w:rPr>
                <w:rFonts w:ascii="Arial" w:hAnsi="Arial"/>
                <w:color w:val="000000"/>
                <w:sz w:val="24"/>
                <w:szCs w:val="24"/>
              </w:rPr>
              <w:t xml:space="preserve"> </w:t>
            </w:r>
            <w:r w:rsidR="004E36E4" w:rsidRPr="00DD7A33">
              <w:rPr>
                <w:rFonts w:ascii="Arial" w:hAnsi="Arial"/>
                <w:color w:val="000000"/>
                <w:sz w:val="24"/>
                <w:szCs w:val="24"/>
              </w:rPr>
              <w:t>228 096 628 609 946</w:t>
            </w:r>
          </w:p>
          <w:p w14:paraId="32E22C09" w14:textId="79CF94F3" w:rsidR="00BF0816" w:rsidRPr="00DD7A33" w:rsidRDefault="00BF0816">
            <w:pPr>
              <w:rPr>
                <w:rFonts w:ascii="Arial" w:hAnsi="Arial"/>
                <w:color w:val="000000"/>
                <w:sz w:val="24"/>
                <w:szCs w:val="24"/>
                <w:highlight w:val="yellow"/>
              </w:rPr>
            </w:pPr>
            <w:r w:rsidRPr="007723DD">
              <w:rPr>
                <w:rFonts w:ascii="Arial" w:hAnsi="Arial"/>
                <w:color w:val="000000"/>
                <w:sz w:val="24"/>
                <w:szCs w:val="24"/>
              </w:rPr>
              <w:t xml:space="preserve">Teams Passcode: </w:t>
            </w:r>
            <w:r w:rsidR="007723DD" w:rsidRPr="00DD7A33">
              <w:rPr>
                <w:rFonts w:ascii="Arial" w:hAnsi="Arial"/>
                <w:color w:val="000000"/>
                <w:sz w:val="24"/>
                <w:szCs w:val="24"/>
              </w:rPr>
              <w:t>yP3VA7dK</w:t>
            </w:r>
          </w:p>
        </w:tc>
        <w:tc>
          <w:tcPr>
            <w:tcW w:w="2160" w:type="dxa"/>
            <w:vAlign w:val="center"/>
          </w:tcPr>
          <w:p w14:paraId="5A38AC18" w14:textId="77777777" w:rsidR="0065775B" w:rsidRDefault="001A61D2" w:rsidP="007F6F3F">
            <w:pPr>
              <w:jc w:val="center"/>
              <w:rPr>
                <w:rFonts w:ascii="Arial" w:hAnsi="Arial"/>
                <w:strike/>
                <w:sz w:val="24"/>
                <w:szCs w:val="24"/>
              </w:rPr>
            </w:pPr>
            <w:r w:rsidRPr="00985901">
              <w:rPr>
                <w:rFonts w:ascii="Arial" w:hAnsi="Arial"/>
                <w:strike/>
                <w:sz w:val="24"/>
                <w:szCs w:val="24"/>
              </w:rPr>
              <w:t xml:space="preserve">September </w:t>
            </w:r>
            <w:r w:rsidR="001B2359" w:rsidRPr="00985901">
              <w:rPr>
                <w:rFonts w:ascii="Arial" w:hAnsi="Arial"/>
                <w:strike/>
                <w:sz w:val="24"/>
                <w:szCs w:val="24"/>
              </w:rPr>
              <w:t>8</w:t>
            </w:r>
            <w:r w:rsidRPr="00985901">
              <w:rPr>
                <w:rFonts w:ascii="Arial" w:hAnsi="Arial"/>
                <w:strike/>
                <w:sz w:val="24"/>
                <w:szCs w:val="24"/>
              </w:rPr>
              <w:t>, 2026</w:t>
            </w:r>
          </w:p>
          <w:p w14:paraId="32E22C0A" w14:textId="008CB3D2" w:rsidR="00985901" w:rsidRPr="00985901" w:rsidRDefault="00985901" w:rsidP="007F6F3F">
            <w:pPr>
              <w:jc w:val="center"/>
              <w:rPr>
                <w:rFonts w:ascii="Arial" w:hAnsi="Arial"/>
                <w:b/>
                <w:bCs/>
                <w:sz w:val="24"/>
                <w:szCs w:val="24"/>
                <w:u w:val="single"/>
              </w:rPr>
            </w:pPr>
            <w:r w:rsidRPr="00A71969">
              <w:rPr>
                <w:rFonts w:ascii="Arial" w:hAnsi="Arial"/>
                <w:b/>
                <w:bCs/>
                <w:sz w:val="24"/>
                <w:szCs w:val="24"/>
                <w:highlight w:val="yellow"/>
                <w:u w:val="single"/>
              </w:rPr>
              <w:t>September 9, 2026</w:t>
            </w:r>
          </w:p>
        </w:tc>
        <w:tc>
          <w:tcPr>
            <w:tcW w:w="1435" w:type="dxa"/>
            <w:vAlign w:val="center"/>
          </w:tcPr>
          <w:p w14:paraId="32E22C0B" w14:textId="17F423FC" w:rsidR="006C26F3" w:rsidRPr="001F40A7" w:rsidRDefault="001B2359" w:rsidP="0081637A">
            <w:pPr>
              <w:jc w:val="center"/>
              <w:rPr>
                <w:rFonts w:ascii="Arial" w:hAnsi="Arial"/>
                <w:sz w:val="24"/>
                <w:szCs w:val="24"/>
              </w:rPr>
            </w:pPr>
            <w:r>
              <w:rPr>
                <w:rFonts w:ascii="Arial" w:hAnsi="Arial"/>
                <w:sz w:val="24"/>
                <w:szCs w:val="24"/>
              </w:rPr>
              <w:t>10:30</w:t>
            </w:r>
            <w:r w:rsidR="007F6F3F" w:rsidRPr="001F40A7">
              <w:rPr>
                <w:rFonts w:ascii="Arial" w:hAnsi="Arial"/>
                <w:sz w:val="24"/>
                <w:szCs w:val="24"/>
              </w:rPr>
              <w:t xml:space="preserve"> a.m.</w:t>
            </w:r>
            <w:r w:rsidR="1854FC75" w:rsidRPr="001F40A7">
              <w:rPr>
                <w:rFonts w:ascii="Arial" w:hAnsi="Arial"/>
                <w:sz w:val="24"/>
                <w:szCs w:val="24"/>
              </w:rPr>
              <w:t xml:space="preserve"> </w:t>
            </w:r>
          </w:p>
        </w:tc>
      </w:tr>
    </w:tbl>
    <w:p w14:paraId="560B199A" w14:textId="77777777" w:rsidR="00420E91" w:rsidRPr="00961A64" w:rsidRDefault="00420E91" w:rsidP="001F40A7">
      <w:pPr>
        <w:rPr>
          <w:rFonts w:ascii="Arial" w:hAnsi="Arial"/>
          <w:color w:val="FF0000"/>
          <w:sz w:val="24"/>
          <w:szCs w:val="24"/>
        </w:rPr>
      </w:pPr>
    </w:p>
    <w:p w14:paraId="32E22C25" w14:textId="3EE3CF51" w:rsidR="00A81CF0" w:rsidRDefault="00E46D0F" w:rsidP="001802D6">
      <w:pPr>
        <w:pStyle w:val="Heading2"/>
        <w:numPr>
          <w:ilvl w:val="0"/>
          <w:numId w:val="2"/>
        </w:numPr>
      </w:pPr>
      <w:bookmarkStart w:id="8" w:name="_Toc209779660"/>
      <w:r>
        <w:t>Written Questions</w:t>
      </w:r>
      <w:r w:rsidR="00601C77">
        <w:t>:</w:t>
      </w:r>
      <w:bookmarkEnd w:id="8"/>
      <w:r w:rsidR="009B3630">
        <w:t xml:space="preserve"> </w:t>
      </w:r>
    </w:p>
    <w:p w14:paraId="32E22C27" w14:textId="36FF8734" w:rsidR="00A81CF0" w:rsidRPr="00A81CF0" w:rsidRDefault="00E46D0F" w:rsidP="7899FACD">
      <w:pPr>
        <w:pStyle w:val="ListParagraph"/>
        <w:numPr>
          <w:ilvl w:val="1"/>
          <w:numId w:val="14"/>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w:t>
      </w:r>
      <w:r w:rsidRPr="00DB4E49">
        <w:rPr>
          <w:rFonts w:ascii="Arial" w:hAnsi="Arial" w:cs="Arial"/>
          <w:sz w:val="24"/>
          <w:szCs w:val="24"/>
        </w:rPr>
        <w:t xml:space="preserve">envelope </w:t>
      </w:r>
      <w:r w:rsidR="00DE033B" w:rsidRPr="00DB4E49">
        <w:rPr>
          <w:rFonts w:ascii="Arial" w:hAnsi="Arial" w:cs="Arial"/>
          <w:sz w:val="24"/>
          <w:szCs w:val="24"/>
        </w:rPr>
        <w:t xml:space="preserve">must be </w:t>
      </w:r>
      <w:r w:rsidRPr="00DB4E49">
        <w:rPr>
          <w:rFonts w:ascii="Arial" w:hAnsi="Arial" w:cs="Arial"/>
          <w:sz w:val="24"/>
          <w:szCs w:val="24"/>
        </w:rPr>
        <w:t>clearly marked “Questions Relating to</w:t>
      </w:r>
      <w:r w:rsidR="00DB4E49" w:rsidRPr="00DB4E49">
        <w:rPr>
          <w:rFonts w:ascii="Arial" w:hAnsi="Arial" w:cs="Arial"/>
          <w:sz w:val="24"/>
          <w:szCs w:val="24"/>
        </w:rPr>
        <w:t xml:space="preserve"> </w:t>
      </w:r>
      <w:r w:rsidR="00DB4E49" w:rsidRPr="001F40A7">
        <w:rPr>
          <w:rFonts w:ascii="Arial" w:hAnsi="Arial" w:cs="Arial"/>
          <w:sz w:val="24"/>
          <w:szCs w:val="24"/>
        </w:rPr>
        <w:t>IFB – Jewelry Appraisal Services</w:t>
      </w:r>
      <w:r w:rsidR="009B72B2" w:rsidRPr="001F40A7">
        <w:rPr>
          <w:rFonts w:ascii="Arial" w:hAnsi="Arial" w:cs="Arial"/>
          <w:sz w:val="24"/>
          <w:szCs w:val="24"/>
        </w:rPr>
        <w:t>”</w:t>
      </w:r>
      <w:r w:rsidR="009B72B2" w:rsidRPr="00DB4E49">
        <w:rPr>
          <w:rFonts w:ascii="Arial" w:hAnsi="Arial" w:cs="Arial"/>
          <w:sz w:val="24"/>
          <w:szCs w:val="24"/>
        </w:rPr>
        <w:t xml:space="preserve"> </w:t>
      </w:r>
      <w:r w:rsidR="00DE033B" w:rsidRPr="00DB4E49">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001F40A7">
      <w:pPr>
        <w:keepNext/>
        <w:keepLines/>
        <w:ind w:right="-14"/>
        <w:rPr>
          <w:rFonts w:cs="Arial"/>
          <w:i/>
          <w:iCs/>
          <w:color w:val="0070C0"/>
          <w:sz w:val="24"/>
          <w:szCs w:val="24"/>
        </w:rPr>
      </w:pPr>
    </w:p>
    <w:p w14:paraId="32E22C29" w14:textId="47E2F6AE" w:rsidR="00A81CF0" w:rsidRPr="00A81CF0" w:rsidRDefault="17909FBD" w:rsidP="001F40A7">
      <w:pPr>
        <w:pStyle w:val="ListParagraph"/>
        <w:keepNext/>
        <w:keepLines/>
        <w:numPr>
          <w:ilvl w:val="1"/>
          <w:numId w:val="14"/>
        </w:numPr>
        <w:ind w:right="-14"/>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1802D6">
      <w:pPr>
        <w:pStyle w:val="ListParagraph"/>
        <w:numPr>
          <w:ilvl w:val="1"/>
          <w:numId w:val="14"/>
        </w:numPr>
        <w:ind w:right="-8"/>
        <w:rPr>
          <w:rFonts w:ascii="Arial" w:hAnsi="Arial" w:cs="Arial"/>
          <w:sz w:val="24"/>
          <w:szCs w:val="24"/>
        </w:rPr>
      </w:pPr>
      <w:r w:rsidRPr="13F167CA">
        <w:rPr>
          <w:rFonts w:ascii="Arial" w:hAnsi="Arial" w:cs="Arial"/>
          <w:sz w:val="24"/>
          <w:szCs w:val="24"/>
        </w:rPr>
        <w:lastRenderedPageBreak/>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9" w:name="_Toc209779661"/>
      <w:r>
        <w:t>Submission of Bid</w:t>
      </w:r>
      <w:r w:rsidR="00DF7721">
        <w:t>:</w:t>
      </w:r>
      <w:bookmarkEnd w:id="9"/>
    </w:p>
    <w:p w14:paraId="32E22C2D" w14:textId="77777777" w:rsidR="00A81CF0" w:rsidRPr="006B1F14" w:rsidRDefault="00531BE8" w:rsidP="000010BD">
      <w:pPr>
        <w:pStyle w:val="ListParagraph"/>
        <w:numPr>
          <w:ilvl w:val="0"/>
          <w:numId w:val="27"/>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4EE998C8" w:rsidR="00A81CF0" w:rsidRPr="001F40A7" w:rsidRDefault="0085587E" w:rsidP="000010BD">
      <w:pPr>
        <w:pStyle w:val="ListParagraph"/>
        <w:numPr>
          <w:ilvl w:val="0"/>
          <w:numId w:val="27"/>
        </w:numPr>
        <w:rPr>
          <w:rFonts w:ascii="Arial" w:hAnsi="Arial"/>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w:t>
      </w:r>
      <w:r w:rsidR="00F25237" w:rsidRPr="00DB4E49">
        <w:rPr>
          <w:rFonts w:ascii="Arial" w:hAnsi="Arial" w:cs="Arial"/>
          <w:sz w:val="24"/>
          <w:szCs w:val="24"/>
        </w:rPr>
        <w:t xml:space="preserve">is </w:t>
      </w:r>
      <w:r w:rsidR="00242458" w:rsidRPr="00DB4E49">
        <w:rPr>
          <w:rFonts w:ascii="Arial" w:hAnsi="Arial" w:cs="Arial"/>
          <w:sz w:val="24"/>
          <w:szCs w:val="24"/>
        </w:rPr>
        <w:t>entirely the responsibility</w:t>
      </w:r>
      <w:r w:rsidR="00617183" w:rsidRPr="00DB4E49">
        <w:rPr>
          <w:rFonts w:ascii="Arial" w:hAnsi="Arial" w:cs="Arial"/>
          <w:sz w:val="24"/>
          <w:szCs w:val="24"/>
        </w:rPr>
        <w:t xml:space="preserve"> of the Bidder and wi</w:t>
      </w:r>
      <w:r w:rsidR="007912B8" w:rsidRPr="00DB4E49">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0010BD">
      <w:pPr>
        <w:pStyle w:val="ListParagraph"/>
        <w:numPr>
          <w:ilvl w:val="0"/>
          <w:numId w:val="27"/>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0010BD">
      <w:pPr>
        <w:pStyle w:val="ListParagraph"/>
        <w:numPr>
          <w:ilvl w:val="0"/>
          <w:numId w:val="27"/>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0010BD">
      <w:pPr>
        <w:pStyle w:val="ListParagraph"/>
        <w:numPr>
          <w:ilvl w:val="0"/>
          <w:numId w:val="27"/>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0010BD">
      <w:pPr>
        <w:pStyle w:val="ListParagraph"/>
        <w:numPr>
          <w:ilvl w:val="0"/>
          <w:numId w:val="27"/>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05969632" w:rsidR="00E21009" w:rsidRPr="001F40A7" w:rsidRDefault="00F74D70" w:rsidP="309A601A">
            <w:pPr>
              <w:tabs>
                <w:tab w:val="left" w:pos="360"/>
              </w:tabs>
              <w:jc w:val="center"/>
              <w:rPr>
                <w:rFonts w:ascii="Arial" w:hAnsi="Arial" w:cs="Arial"/>
                <w:sz w:val="24"/>
                <w:szCs w:val="24"/>
              </w:rPr>
            </w:pPr>
            <w:r w:rsidRPr="001F40A7">
              <w:rPr>
                <w:rFonts w:ascii="Arial" w:hAnsi="Arial" w:cs="Arial"/>
                <w:sz w:val="24"/>
                <w:szCs w:val="24"/>
              </w:rPr>
              <w:t xml:space="preserve">IFB </w:t>
            </w:r>
            <w:r w:rsidR="00DB4E49" w:rsidRPr="001F40A7">
              <w:rPr>
                <w:rFonts w:ascii="Arial" w:hAnsi="Arial" w:cs="Arial"/>
                <w:sz w:val="24"/>
                <w:szCs w:val="24"/>
              </w:rPr>
              <w:t>JEWELRY APPRAISAL SERVICES</w:t>
            </w:r>
            <w:r w:rsidR="6CFA3047" w:rsidRPr="001F40A7">
              <w:rPr>
                <w:rFonts w:ascii="Arial" w:hAnsi="Arial" w:cs="Arial"/>
                <w:sz w:val="24"/>
                <w:szCs w:val="24"/>
              </w:rPr>
              <w:t xml:space="preserve"> – CR </w:t>
            </w:r>
            <w:r w:rsidR="00DB4E49" w:rsidRPr="001F40A7">
              <w:rPr>
                <w:rFonts w:ascii="Arial" w:hAnsi="Arial" w:cs="Arial"/>
                <w:sz w:val="24"/>
                <w:szCs w:val="24"/>
              </w:rPr>
              <w:t>25-308860</w:t>
            </w:r>
          </w:p>
          <w:p w14:paraId="32E22C46" w14:textId="77777777" w:rsidR="001C35AA" w:rsidRPr="00DB4E49" w:rsidRDefault="00835979" w:rsidP="00E21009">
            <w:pPr>
              <w:tabs>
                <w:tab w:val="left" w:pos="360"/>
              </w:tabs>
              <w:jc w:val="center"/>
              <w:rPr>
                <w:rFonts w:ascii="Arial" w:hAnsi="Arial" w:cs="Arial"/>
                <w:sz w:val="24"/>
                <w:szCs w:val="24"/>
              </w:rPr>
            </w:pPr>
            <w:r w:rsidRPr="00DB4E49">
              <w:rPr>
                <w:rFonts w:ascii="Arial" w:hAnsi="Arial" w:cs="Arial"/>
                <w:sz w:val="24"/>
                <w:szCs w:val="24"/>
              </w:rPr>
              <w:t>DO NOT OPEN</w:t>
            </w:r>
          </w:p>
          <w:p w14:paraId="32E22C47" w14:textId="0B59C44C" w:rsidR="00FF62BC" w:rsidRPr="00DB4E49" w:rsidRDefault="00FF62BC" w:rsidP="00E21009">
            <w:pPr>
              <w:tabs>
                <w:tab w:val="left" w:pos="360"/>
              </w:tabs>
              <w:jc w:val="center"/>
              <w:rPr>
                <w:rFonts w:ascii="Arial" w:hAnsi="Arial" w:cs="Arial"/>
                <w:sz w:val="24"/>
                <w:szCs w:val="24"/>
              </w:rPr>
            </w:pPr>
            <w:r w:rsidRPr="00DB4E49">
              <w:rPr>
                <w:rFonts w:ascii="Arial" w:hAnsi="Arial" w:cs="Arial"/>
                <w:sz w:val="24"/>
                <w:szCs w:val="24"/>
              </w:rPr>
              <w:t>Department of General Services</w:t>
            </w:r>
            <w:r w:rsidR="4153D5A9" w:rsidRPr="00DB4E49">
              <w:rPr>
                <w:rFonts w:ascii="Arial" w:hAnsi="Arial" w:cs="Arial"/>
                <w:sz w:val="24"/>
                <w:szCs w:val="24"/>
              </w:rPr>
              <w:t>, The Ziggurat</w:t>
            </w:r>
          </w:p>
          <w:p w14:paraId="32E22C48" w14:textId="7D0CADD7" w:rsidR="00FF62BC" w:rsidRPr="00DB4E49" w:rsidRDefault="4153D5A9" w:rsidP="00EE61C7">
            <w:pPr>
              <w:tabs>
                <w:tab w:val="left" w:pos="360"/>
              </w:tabs>
              <w:jc w:val="center"/>
              <w:rPr>
                <w:rFonts w:ascii="Arial" w:hAnsi="Arial" w:cs="Arial"/>
                <w:sz w:val="24"/>
                <w:szCs w:val="24"/>
              </w:rPr>
            </w:pPr>
            <w:r w:rsidRPr="001F40A7">
              <w:rPr>
                <w:rFonts w:ascii="Arial" w:hAnsi="Arial" w:cs="Arial"/>
                <w:sz w:val="24"/>
                <w:szCs w:val="24"/>
              </w:rPr>
              <w:t xml:space="preserve">Attn: Jennifer </w:t>
            </w:r>
            <w:r w:rsidR="00DB4E49" w:rsidRPr="001F40A7">
              <w:rPr>
                <w:rFonts w:ascii="Arial" w:hAnsi="Arial" w:cs="Arial"/>
                <w:sz w:val="24"/>
                <w:szCs w:val="24"/>
              </w:rPr>
              <w:t>Hotta</w:t>
            </w:r>
            <w:r w:rsidRPr="001F40A7">
              <w:rPr>
                <w:rFonts w:ascii="Arial" w:hAnsi="Arial" w:cs="Arial"/>
                <w:sz w:val="24"/>
                <w:szCs w:val="24"/>
              </w:rPr>
              <w:t xml:space="preserve">, </w:t>
            </w:r>
            <w:r w:rsidR="001A6EE1" w:rsidRPr="00DB4E49">
              <w:rPr>
                <w:rFonts w:ascii="Arial" w:hAnsi="Arial" w:cs="Arial"/>
                <w:sz w:val="24"/>
                <w:szCs w:val="24"/>
              </w:rPr>
              <w:t>Office of Business and Acquisition Services</w:t>
            </w:r>
            <w:r w:rsidR="2CEF42E8" w:rsidRPr="00DB4E49">
              <w:rPr>
                <w:rFonts w:ascii="Arial" w:hAnsi="Arial" w:cs="Arial"/>
                <w:sz w:val="24"/>
                <w:szCs w:val="24"/>
              </w:rPr>
              <w:t>, Mailstop 508</w:t>
            </w:r>
          </w:p>
          <w:p w14:paraId="32E22C49" w14:textId="7C25CC40" w:rsidR="00FF62BC" w:rsidRPr="001F40A7" w:rsidRDefault="009A5D16" w:rsidP="00EE61C7">
            <w:pPr>
              <w:tabs>
                <w:tab w:val="left" w:pos="360"/>
              </w:tabs>
              <w:jc w:val="center"/>
              <w:rPr>
                <w:rFonts w:ascii="Arial" w:hAnsi="Arial" w:cs="Arial"/>
                <w:sz w:val="24"/>
                <w:szCs w:val="24"/>
              </w:rPr>
            </w:pPr>
            <w:r w:rsidRPr="001F40A7">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DB4E49">
              <w:rPr>
                <w:rFonts w:ascii="Arial" w:hAnsi="Arial" w:cs="Arial"/>
                <w:sz w:val="24"/>
                <w:szCs w:val="24"/>
              </w:rPr>
              <w:t xml:space="preserve">West </w:t>
            </w:r>
            <w:r w:rsidR="00FF62BC" w:rsidRPr="00DB4E49">
              <w:rPr>
                <w:rFonts w:ascii="Arial" w:hAnsi="Arial" w:cs="Arial"/>
                <w:sz w:val="24"/>
                <w:szCs w:val="24"/>
              </w:rPr>
              <w:t xml:space="preserve">Sacramento, CA </w:t>
            </w:r>
            <w:r w:rsidRPr="00DB4E49">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0010BD">
      <w:pPr>
        <w:pStyle w:val="ListParagraph"/>
        <w:numPr>
          <w:ilvl w:val="0"/>
          <w:numId w:val="27"/>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0010BD">
      <w:pPr>
        <w:pStyle w:val="ListParagraph"/>
        <w:numPr>
          <w:ilvl w:val="0"/>
          <w:numId w:val="27"/>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0010BD">
      <w:pPr>
        <w:pStyle w:val="ListParagraph"/>
        <w:numPr>
          <w:ilvl w:val="0"/>
          <w:numId w:val="27"/>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7777777" w:rsidR="00E43B4D" w:rsidRPr="005E028D" w:rsidRDefault="00E43B4D" w:rsidP="30F8078E">
      <w:pPr>
        <w:pStyle w:val="ListParagraph"/>
        <w:numPr>
          <w:ilvl w:val="0"/>
          <w:numId w:val="27"/>
        </w:numPr>
        <w:suppressAutoHyphens/>
        <w:rPr>
          <w:rFonts w:ascii="Arial" w:hAnsi="Arial" w:cs="Arial"/>
          <w:sz w:val="24"/>
          <w:szCs w:val="24"/>
        </w:rPr>
      </w:pPr>
      <w:r w:rsidRPr="30F8078E">
        <w:rPr>
          <w:rFonts w:ascii="Arial" w:hAnsi="Arial" w:cs="Arial"/>
          <w:sz w:val="24"/>
          <w:szCs w:val="24"/>
        </w:rPr>
        <w:t>The bid submission implies no obligation on the part of</w:t>
      </w:r>
      <w:r w:rsidRPr="00DB4E49">
        <w:rPr>
          <w:rFonts w:ascii="Arial" w:hAnsi="Arial" w:cs="Arial"/>
          <w:sz w:val="24"/>
          <w:szCs w:val="24"/>
        </w:rPr>
        <w:t xml:space="preserve"> </w:t>
      </w:r>
      <w:r w:rsidR="009A5D16" w:rsidRPr="001F40A7">
        <w:rPr>
          <w:rFonts w:ascii="Arial" w:hAnsi="Arial" w:cs="Arial"/>
          <w:sz w:val="24"/>
          <w:szCs w:val="24"/>
        </w:rPr>
        <w:t>OFAM</w:t>
      </w:r>
      <w:r w:rsidR="00E21009" w:rsidRPr="001F40A7">
        <w:rPr>
          <w:rFonts w:ascii="Arial" w:hAnsi="Arial" w:cs="Arial"/>
          <w:sz w:val="24"/>
          <w:szCs w:val="24"/>
        </w:rPr>
        <w:t xml:space="preserve">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0" w:name="_Toc209779662"/>
      <w:r>
        <w:t>Rejection of Bid Submissions</w:t>
      </w:r>
      <w:r w:rsidR="00DF7721">
        <w:t>:</w:t>
      </w:r>
      <w:bookmarkEnd w:id="10"/>
    </w:p>
    <w:p w14:paraId="32E22C52" w14:textId="77777777" w:rsidR="005E028D" w:rsidRDefault="0085587E" w:rsidP="001802D6">
      <w:pPr>
        <w:pStyle w:val="ListParagraph"/>
        <w:numPr>
          <w:ilvl w:val="1"/>
          <w:numId w:val="15"/>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802D6">
      <w:pPr>
        <w:pStyle w:val="ListParagraph"/>
        <w:numPr>
          <w:ilvl w:val="1"/>
          <w:numId w:val="15"/>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1802D6">
      <w:pPr>
        <w:pStyle w:val="ListParagraph"/>
        <w:numPr>
          <w:ilvl w:val="1"/>
          <w:numId w:val="15"/>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1" w:name="_Toc209779663"/>
      <w:r>
        <w:t>Errors in the Bid Submission</w:t>
      </w:r>
      <w:r w:rsidR="00DF7721">
        <w:t>:</w:t>
      </w:r>
      <w:bookmarkEnd w:id="11"/>
    </w:p>
    <w:p w14:paraId="32E22C5F" w14:textId="77777777" w:rsidR="005E028D" w:rsidRPr="005E028D" w:rsidRDefault="009A6E67"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0010BD">
      <w:pPr>
        <w:pStyle w:val="ListParagraph"/>
        <w:numPr>
          <w:ilvl w:val="0"/>
          <w:numId w:val="28"/>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0010BD">
      <w:pPr>
        <w:pStyle w:val="ListParagraph"/>
        <w:numPr>
          <w:ilvl w:val="0"/>
          <w:numId w:val="28"/>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2" w:name="_Toc209779664"/>
      <w:r>
        <w:t>Evaluation and Selection</w:t>
      </w:r>
      <w:r w:rsidR="00DF7721">
        <w:t>:</w:t>
      </w:r>
      <w:bookmarkEnd w:id="12"/>
    </w:p>
    <w:p w14:paraId="32E22C6D" w14:textId="1C5E647F" w:rsidR="00B23B9E" w:rsidRPr="00C44DCB" w:rsidRDefault="00B23B9E" w:rsidP="74FF04E9">
      <w:pPr>
        <w:pStyle w:val="ListParagraph"/>
        <w:numPr>
          <w:ilvl w:val="0"/>
          <w:numId w:val="26"/>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A29A631"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A6FCD" w:rsidRPr="001F40A7">
        <w:rPr>
          <w:rFonts w:ascii="Arial" w:hAnsi="Arial" w:cs="Arial"/>
          <w:sz w:val="24"/>
          <w:szCs w:val="24"/>
        </w:rPr>
        <w:t>Contract Total</w:t>
      </w:r>
      <w:r w:rsidR="00B63B62" w:rsidRPr="001F40A7">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w:t>
      </w:r>
      <w:r w:rsidR="00B63B62" w:rsidRPr="5C6030D1">
        <w:rPr>
          <w:rFonts w:ascii="Arial" w:hAnsi="Arial" w:cs="Arial"/>
          <w:color w:val="000000" w:themeColor="text1"/>
          <w:sz w:val="24"/>
          <w:szCs w:val="24"/>
        </w:rPr>
        <w:lastRenderedPageBreak/>
        <w:t xml:space="preserve">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1802D6">
      <w:pPr>
        <w:pStyle w:val="ListParagraph"/>
        <w:numPr>
          <w:ilvl w:val="0"/>
          <w:numId w:val="26"/>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43591B64" w:rsidR="005E028D" w:rsidRDefault="00BB41C7" w:rsidP="001802D6">
      <w:pPr>
        <w:pStyle w:val="ListParagraph"/>
        <w:numPr>
          <w:ilvl w:val="2"/>
          <w:numId w:val="14"/>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1802D6">
      <w:pPr>
        <w:pStyle w:val="ListParagraph"/>
        <w:numPr>
          <w:ilvl w:val="2"/>
          <w:numId w:val="14"/>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1802D6">
      <w:pPr>
        <w:pStyle w:val="ListParagraph"/>
        <w:numPr>
          <w:ilvl w:val="2"/>
          <w:numId w:val="14"/>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1802D6">
      <w:pPr>
        <w:pStyle w:val="ListParagraph"/>
        <w:numPr>
          <w:ilvl w:val="2"/>
          <w:numId w:val="14"/>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1802D6">
      <w:pPr>
        <w:pStyle w:val="ListParagraph"/>
        <w:numPr>
          <w:ilvl w:val="2"/>
          <w:numId w:val="14"/>
        </w:numPr>
        <w:jc w:val="both"/>
        <w:rPr>
          <w:color w:val="000000" w:themeColor="text1"/>
          <w:sz w:val="24"/>
          <w:szCs w:val="24"/>
        </w:rPr>
      </w:pPr>
      <w:r w:rsidRPr="513D13F9">
        <w:rPr>
          <w:rFonts w:ascii="Arial" w:hAnsi="Arial" w:cs="Arial"/>
          <w:color w:val="000000" w:themeColor="text1"/>
          <w:sz w:val="24"/>
          <w:szCs w:val="24"/>
        </w:rPr>
        <w:t>Validation of References</w:t>
      </w:r>
    </w:p>
    <w:p w14:paraId="32E22C7E" w14:textId="6E6E9941" w:rsidR="007A473F" w:rsidRPr="001F40A7" w:rsidRDefault="00F73559" w:rsidP="001802D6">
      <w:pPr>
        <w:pStyle w:val="ListParagraph"/>
        <w:numPr>
          <w:ilvl w:val="2"/>
          <w:numId w:val="14"/>
        </w:numPr>
        <w:jc w:val="both"/>
        <w:rPr>
          <w:rFonts w:ascii="Arial" w:hAnsi="Arial" w:cs="Arial"/>
          <w:sz w:val="24"/>
          <w:szCs w:val="24"/>
        </w:rPr>
      </w:pPr>
      <w:r w:rsidRPr="001F40A7">
        <w:rPr>
          <w:rFonts w:ascii="Arial" w:hAnsi="Arial" w:cs="Arial"/>
          <w:sz w:val="24"/>
          <w:szCs w:val="24"/>
        </w:rPr>
        <w:t xml:space="preserve">Commercially Useful Function </w:t>
      </w:r>
      <w:r w:rsidR="003A1A3B" w:rsidRPr="001F40A7">
        <w:rPr>
          <w:rFonts w:ascii="Arial" w:hAnsi="Arial" w:cs="Arial"/>
          <w:sz w:val="24"/>
          <w:szCs w:val="24"/>
        </w:rPr>
        <w:t xml:space="preserve">(CUF) </w:t>
      </w:r>
      <w:r w:rsidRPr="001F40A7">
        <w:rPr>
          <w:rFonts w:ascii="Arial" w:hAnsi="Arial" w:cs="Arial"/>
          <w:sz w:val="24"/>
          <w:szCs w:val="24"/>
        </w:rPr>
        <w:t>analysis</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1802D6">
      <w:pPr>
        <w:pStyle w:val="ListParagraph"/>
        <w:numPr>
          <w:ilvl w:val="0"/>
          <w:numId w:val="26"/>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1802D6">
      <w:pPr>
        <w:pStyle w:val="ListParagraph"/>
        <w:numPr>
          <w:ilvl w:val="0"/>
          <w:numId w:val="26"/>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Pr="001F40A7" w:rsidRDefault="7D4A3ED0" w:rsidP="001802D6">
      <w:pPr>
        <w:pStyle w:val="ListParagraph"/>
        <w:numPr>
          <w:ilvl w:val="0"/>
          <w:numId w:val="26"/>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w:t>
      </w:r>
      <w:r w:rsidR="1B447F41" w:rsidRPr="001F40A7">
        <w:rPr>
          <w:rFonts w:ascii="Arial" w:hAnsi="Arial" w:cs="Arial"/>
          <w:sz w:val="24"/>
          <w:szCs w:val="24"/>
        </w:rPr>
        <w:t xml:space="preserve">to complete </w:t>
      </w:r>
      <w:r w:rsidR="65BD19A8" w:rsidRPr="001F40A7">
        <w:rPr>
          <w:rFonts w:ascii="Arial" w:hAnsi="Arial" w:cs="Arial"/>
          <w:sz w:val="24"/>
          <w:szCs w:val="24"/>
        </w:rPr>
        <w:t xml:space="preserve">the Cost Sheet including </w:t>
      </w:r>
      <w:r w:rsidR="1B447F41" w:rsidRPr="001F40A7">
        <w:rPr>
          <w:rFonts w:ascii="Arial" w:hAnsi="Arial" w:cs="Arial"/>
          <w:sz w:val="24"/>
          <w:szCs w:val="24"/>
        </w:rPr>
        <w:t>the calculations in t</w:t>
      </w:r>
      <w:r w:rsidR="68428CA5" w:rsidRPr="001F40A7">
        <w:rPr>
          <w:rFonts w:ascii="Arial" w:hAnsi="Arial" w:cs="Arial"/>
          <w:sz w:val="24"/>
          <w:szCs w:val="24"/>
        </w:rPr>
        <w:t>he</w:t>
      </w:r>
      <w:r w:rsidR="4208C472" w:rsidRPr="001F40A7">
        <w:rPr>
          <w:rFonts w:ascii="Arial" w:hAnsi="Arial" w:cs="Arial"/>
          <w:sz w:val="24"/>
          <w:szCs w:val="24"/>
        </w:rPr>
        <w:t xml:space="preserve"> table</w:t>
      </w:r>
      <w:r w:rsidR="65BD19A8" w:rsidRPr="001F40A7">
        <w:rPr>
          <w:rFonts w:ascii="Arial" w:hAnsi="Arial" w:cs="Arial"/>
          <w:sz w:val="24"/>
          <w:szCs w:val="24"/>
        </w:rPr>
        <w:t>(s)</w:t>
      </w:r>
      <w:r w:rsidR="4208C472" w:rsidRPr="001F40A7">
        <w:rPr>
          <w:rFonts w:ascii="Arial" w:hAnsi="Arial" w:cs="Arial"/>
          <w:sz w:val="24"/>
          <w:szCs w:val="24"/>
        </w:rPr>
        <w:t xml:space="preserve"> provided in </w:t>
      </w:r>
      <w:r w:rsidR="60C7A8CA" w:rsidRPr="001F40A7">
        <w:rPr>
          <w:rFonts w:ascii="Arial" w:hAnsi="Arial" w:cs="Arial"/>
          <w:sz w:val="24"/>
          <w:szCs w:val="24"/>
        </w:rPr>
        <w:t xml:space="preserve">IFB </w:t>
      </w:r>
      <w:r w:rsidR="4208C472" w:rsidRPr="001F40A7">
        <w:rPr>
          <w:rFonts w:ascii="Arial" w:hAnsi="Arial" w:cs="Arial"/>
          <w:sz w:val="24"/>
          <w:szCs w:val="24"/>
        </w:rPr>
        <w:t xml:space="preserve">Attachment </w:t>
      </w:r>
      <w:r w:rsidR="00C27C95" w:rsidRPr="001F40A7">
        <w:rPr>
          <w:rFonts w:ascii="Arial" w:hAnsi="Arial" w:cs="Arial"/>
          <w:sz w:val="24"/>
          <w:szCs w:val="24"/>
        </w:rPr>
        <w:t>8</w:t>
      </w:r>
      <w:r w:rsidR="037115AB" w:rsidRPr="001F40A7">
        <w:rPr>
          <w:rFonts w:ascii="Arial" w:hAnsi="Arial" w:cs="Arial"/>
          <w:sz w:val="24"/>
          <w:szCs w:val="24"/>
        </w:rPr>
        <w:t>, Cost Sheet</w:t>
      </w:r>
      <w:r w:rsidR="1B447F41" w:rsidRPr="001F40A7">
        <w:rPr>
          <w:rFonts w:ascii="Arial" w:hAnsi="Arial" w:cs="Arial"/>
          <w:sz w:val="24"/>
          <w:szCs w:val="24"/>
        </w:rPr>
        <w:t xml:space="preserve">.  </w:t>
      </w:r>
    </w:p>
    <w:p w14:paraId="32E22C85" w14:textId="77777777" w:rsidR="005E028D" w:rsidRPr="001F40A7" w:rsidRDefault="005E028D" w:rsidP="005E028D">
      <w:pPr>
        <w:pStyle w:val="ListParagraph"/>
        <w:rPr>
          <w:rFonts w:ascii="Arial" w:hAnsi="Arial" w:cs="Arial"/>
          <w:sz w:val="24"/>
          <w:szCs w:val="24"/>
        </w:rPr>
      </w:pPr>
    </w:p>
    <w:p w14:paraId="32E22C87" w14:textId="2047F122" w:rsidR="005E028D" w:rsidRDefault="68428CA5" w:rsidP="004D03E1">
      <w:pPr>
        <w:pStyle w:val="ListParagraph"/>
        <w:ind w:left="1440"/>
        <w:jc w:val="both"/>
        <w:rPr>
          <w:rFonts w:ascii="Arial" w:hAnsi="Arial" w:cs="Arial"/>
          <w:color w:val="FF0000"/>
          <w:sz w:val="24"/>
          <w:szCs w:val="24"/>
        </w:rPr>
      </w:pPr>
      <w:r w:rsidRPr="001F40A7">
        <w:rPr>
          <w:rFonts w:ascii="Arial" w:hAnsi="Arial" w:cs="Arial"/>
          <w:sz w:val="24"/>
          <w:szCs w:val="24"/>
        </w:rPr>
        <w:t xml:space="preserve">Sample of </w:t>
      </w:r>
      <w:r w:rsidR="3869DDF7" w:rsidRPr="001F40A7">
        <w:rPr>
          <w:rFonts w:ascii="Arial" w:hAnsi="Arial" w:cs="Arial"/>
          <w:sz w:val="24"/>
          <w:szCs w:val="24"/>
        </w:rPr>
        <w:t xml:space="preserve">calculations for </w:t>
      </w:r>
      <w:r w:rsidR="3BBE062D" w:rsidRPr="001F40A7">
        <w:rPr>
          <w:rFonts w:ascii="Arial" w:hAnsi="Arial" w:cs="Arial"/>
          <w:sz w:val="24"/>
          <w:szCs w:val="24"/>
        </w:rPr>
        <w:t xml:space="preserve">IFB </w:t>
      </w:r>
      <w:r w:rsidR="09D46449" w:rsidRPr="001F40A7">
        <w:rPr>
          <w:rFonts w:ascii="Arial" w:hAnsi="Arial" w:cs="Arial"/>
          <w:sz w:val="24"/>
          <w:szCs w:val="24"/>
        </w:rPr>
        <w:t>Attachment</w:t>
      </w:r>
      <w:r w:rsidR="4208C472" w:rsidRPr="001F40A7">
        <w:rPr>
          <w:rFonts w:ascii="Arial" w:hAnsi="Arial" w:cs="Arial"/>
          <w:sz w:val="24"/>
          <w:szCs w:val="24"/>
        </w:rPr>
        <w:t xml:space="preserve"> </w:t>
      </w:r>
      <w:r w:rsidR="00C27C95" w:rsidRPr="001F40A7">
        <w:rPr>
          <w:rFonts w:ascii="Arial" w:hAnsi="Arial" w:cs="Arial"/>
          <w:sz w:val="24"/>
          <w:szCs w:val="24"/>
        </w:rPr>
        <w:t>8</w:t>
      </w:r>
      <w:r w:rsidR="037115AB" w:rsidRPr="001F40A7">
        <w:rPr>
          <w:rFonts w:ascii="Arial" w:hAnsi="Arial" w:cs="Arial"/>
          <w:sz w:val="24"/>
          <w:szCs w:val="24"/>
        </w:rPr>
        <w:t>, Cost Sheet,</w:t>
      </w:r>
      <w:r w:rsidR="1A4017E5" w:rsidRPr="001F40A7">
        <w:rPr>
          <w:rFonts w:ascii="Arial" w:hAnsi="Arial" w:cs="Arial"/>
          <w:sz w:val="24"/>
          <w:szCs w:val="24"/>
        </w:rPr>
        <w:t xml:space="preserve"> </w:t>
      </w:r>
      <w:r w:rsidR="50EC9221" w:rsidRPr="001F40A7">
        <w:rPr>
          <w:rFonts w:ascii="Arial" w:hAnsi="Arial" w:cs="Arial"/>
          <w:sz w:val="24"/>
          <w:szCs w:val="24"/>
        </w:rPr>
        <w:t>as follows:</w:t>
      </w:r>
      <w:r w:rsidR="48CFDE98" w:rsidRPr="001F40A7">
        <w:rPr>
          <w:rFonts w:ascii="Arial" w:hAnsi="Arial" w:cs="Arial"/>
          <w:sz w:val="24"/>
          <w:szCs w:val="24"/>
        </w:rPr>
        <w:t xml:space="preserve"> </w:t>
      </w:r>
    </w:p>
    <w:tbl>
      <w:tblPr>
        <w:tblStyle w:val="TableGrid"/>
        <w:tblW w:w="9540" w:type="dxa"/>
        <w:jc w:val="center"/>
        <w:tblLayout w:type="fixed"/>
        <w:tblLook w:val="04A0" w:firstRow="1" w:lastRow="0" w:firstColumn="1" w:lastColumn="0" w:noHBand="0" w:noVBand="1"/>
      </w:tblPr>
      <w:tblGrid>
        <w:gridCol w:w="3870"/>
        <w:gridCol w:w="1530"/>
        <w:gridCol w:w="1620"/>
        <w:gridCol w:w="2520"/>
      </w:tblGrid>
      <w:tr w:rsidR="004D03E1" w:rsidRPr="00502B51" w14:paraId="390E02F6" w14:textId="77777777" w:rsidTr="001F40A7">
        <w:trPr>
          <w:trHeight w:val="386"/>
          <w:jc w:val="center"/>
        </w:trPr>
        <w:tc>
          <w:tcPr>
            <w:tcW w:w="3870" w:type="dxa"/>
            <w:shd w:val="clear" w:color="auto" w:fill="D9D9D9"/>
            <w:vAlign w:val="center"/>
          </w:tcPr>
          <w:p w14:paraId="52ED5995"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A</w:t>
            </w:r>
          </w:p>
        </w:tc>
        <w:tc>
          <w:tcPr>
            <w:tcW w:w="1530" w:type="dxa"/>
            <w:shd w:val="clear" w:color="auto" w:fill="D9D9D9"/>
            <w:vAlign w:val="center"/>
          </w:tcPr>
          <w:p w14:paraId="7692804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w:t>
            </w:r>
          </w:p>
        </w:tc>
        <w:tc>
          <w:tcPr>
            <w:tcW w:w="1620" w:type="dxa"/>
            <w:tcBorders>
              <w:bottom w:val="single" w:sz="4" w:space="0" w:color="auto"/>
            </w:tcBorders>
            <w:shd w:val="clear" w:color="auto" w:fill="D9D9D9"/>
            <w:vAlign w:val="center"/>
          </w:tcPr>
          <w:p w14:paraId="6D4FBA6B"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w:t>
            </w:r>
          </w:p>
        </w:tc>
        <w:tc>
          <w:tcPr>
            <w:tcW w:w="2520" w:type="dxa"/>
            <w:shd w:val="clear" w:color="auto" w:fill="D9D9D9"/>
            <w:vAlign w:val="center"/>
          </w:tcPr>
          <w:p w14:paraId="26AF95AE"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D</w:t>
            </w:r>
          </w:p>
        </w:tc>
      </w:tr>
      <w:tr w:rsidR="004D03E1" w:rsidRPr="00502B51" w14:paraId="14DD5EDB" w14:textId="77777777" w:rsidTr="001F40A7">
        <w:trPr>
          <w:trHeight w:val="386"/>
          <w:jc w:val="center"/>
        </w:trPr>
        <w:tc>
          <w:tcPr>
            <w:tcW w:w="3870" w:type="dxa"/>
            <w:tcBorders>
              <w:bottom w:val="single" w:sz="4" w:space="0" w:color="auto"/>
            </w:tcBorders>
            <w:shd w:val="clear" w:color="auto" w:fill="D9D9D9"/>
            <w:vAlign w:val="center"/>
          </w:tcPr>
          <w:p w14:paraId="69946D8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Description</w:t>
            </w:r>
          </w:p>
        </w:tc>
        <w:tc>
          <w:tcPr>
            <w:tcW w:w="1530" w:type="dxa"/>
            <w:shd w:val="clear" w:color="auto" w:fill="D9D9D9"/>
            <w:vAlign w:val="center"/>
          </w:tcPr>
          <w:p w14:paraId="7E3AF642"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Rate</w:t>
            </w:r>
          </w:p>
        </w:tc>
        <w:tc>
          <w:tcPr>
            <w:tcW w:w="1620" w:type="dxa"/>
            <w:shd w:val="pct12" w:color="auto" w:fill="auto"/>
            <w:vAlign w:val="center"/>
          </w:tcPr>
          <w:p w14:paraId="37064BD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Estimated Number of Hours</w:t>
            </w:r>
          </w:p>
        </w:tc>
        <w:tc>
          <w:tcPr>
            <w:tcW w:w="2520" w:type="dxa"/>
            <w:shd w:val="clear" w:color="auto" w:fill="D9D9D9"/>
            <w:vAlign w:val="center"/>
          </w:tcPr>
          <w:p w14:paraId="07987FB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Total</w:t>
            </w:r>
          </w:p>
          <w:p w14:paraId="0067D4E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Calculated Amount</w:t>
            </w:r>
          </w:p>
          <w:p w14:paraId="2A5EE0A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 x C)</w:t>
            </w:r>
          </w:p>
        </w:tc>
      </w:tr>
      <w:tr w:rsidR="004D03E1" w:rsidRPr="00502B51" w14:paraId="19E82189" w14:textId="77777777" w:rsidTr="001F40A7">
        <w:trPr>
          <w:trHeight w:val="818"/>
          <w:jc w:val="center"/>
        </w:trPr>
        <w:tc>
          <w:tcPr>
            <w:tcW w:w="3870" w:type="dxa"/>
            <w:shd w:val="pct10" w:color="auto" w:fill="auto"/>
            <w:vAlign w:val="center"/>
          </w:tcPr>
          <w:p w14:paraId="0B8CC6E9" w14:textId="77777777" w:rsidR="004D03E1" w:rsidRDefault="004D03E1"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Sorting and Appraisal of Misc.</w:t>
            </w:r>
          </w:p>
          <w:p w14:paraId="32B799D5" w14:textId="77777777" w:rsidR="004D03E1" w:rsidRPr="00502B51" w:rsidRDefault="004D03E1"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Jewelry and Watches</w:t>
            </w:r>
          </w:p>
        </w:tc>
        <w:tc>
          <w:tcPr>
            <w:tcW w:w="1530" w:type="dxa"/>
            <w:vAlign w:val="center"/>
          </w:tcPr>
          <w:p w14:paraId="48955B44" w14:textId="3B94BCCD" w:rsidR="004D03E1" w:rsidRPr="00502B51" w:rsidRDefault="004D03E1" w:rsidP="000B4024">
            <w:pPr>
              <w:rPr>
                <w:rFonts w:ascii="Arial" w:eastAsia="Calibri" w:hAnsi="Arial" w:cs="Arial"/>
                <w:sz w:val="24"/>
                <w:szCs w:val="24"/>
              </w:rPr>
            </w:pPr>
            <w:r w:rsidRPr="00502B51">
              <w:rPr>
                <w:rFonts w:ascii="Arial" w:eastAsia="Calibri" w:hAnsi="Arial" w:cs="Arial"/>
                <w:sz w:val="24"/>
                <w:szCs w:val="24"/>
              </w:rPr>
              <w:t>$</w:t>
            </w:r>
            <w:r w:rsidR="00AE1A06">
              <w:rPr>
                <w:rFonts w:ascii="Arial" w:eastAsia="Calibri" w:hAnsi="Arial" w:cs="Arial"/>
                <w:sz w:val="24"/>
                <w:szCs w:val="24"/>
              </w:rPr>
              <w:t>250.00</w:t>
            </w:r>
          </w:p>
        </w:tc>
        <w:tc>
          <w:tcPr>
            <w:tcW w:w="1620" w:type="dxa"/>
            <w:shd w:val="pct12" w:color="auto" w:fill="auto"/>
            <w:vAlign w:val="center"/>
          </w:tcPr>
          <w:p w14:paraId="24DB2635" w14:textId="77777777" w:rsidR="004D03E1" w:rsidRPr="00502B51" w:rsidRDefault="004D03E1" w:rsidP="000B4024">
            <w:pPr>
              <w:jc w:val="center"/>
              <w:rPr>
                <w:rFonts w:ascii="Arial" w:eastAsia="Calibri" w:hAnsi="Arial" w:cs="Arial"/>
                <w:color w:val="000000"/>
                <w:sz w:val="24"/>
                <w:szCs w:val="24"/>
              </w:rPr>
            </w:pPr>
            <w:r>
              <w:rPr>
                <w:rFonts w:ascii="Arial" w:eastAsia="Calibri" w:hAnsi="Arial" w:cs="Arial"/>
                <w:color w:val="000000"/>
                <w:sz w:val="24"/>
                <w:szCs w:val="24"/>
              </w:rPr>
              <w:t>40</w:t>
            </w:r>
          </w:p>
        </w:tc>
        <w:tc>
          <w:tcPr>
            <w:tcW w:w="2520" w:type="dxa"/>
            <w:vAlign w:val="center"/>
          </w:tcPr>
          <w:p w14:paraId="06558551" w14:textId="3A9135FE" w:rsidR="004D03E1" w:rsidRPr="00502B51" w:rsidRDefault="004D03E1" w:rsidP="000B4024">
            <w:pPr>
              <w:rPr>
                <w:rFonts w:ascii="Arial" w:eastAsia="Calibri" w:hAnsi="Arial" w:cs="Arial"/>
                <w:color w:val="000000"/>
                <w:sz w:val="24"/>
                <w:szCs w:val="24"/>
              </w:rPr>
            </w:pPr>
            <w:r w:rsidRPr="00502B51">
              <w:rPr>
                <w:rFonts w:ascii="Arial" w:eastAsia="Calibri" w:hAnsi="Arial" w:cs="Arial"/>
                <w:color w:val="000000"/>
                <w:sz w:val="24"/>
                <w:szCs w:val="24"/>
              </w:rPr>
              <w:t>$</w:t>
            </w:r>
            <w:r w:rsidR="00AE1A06">
              <w:rPr>
                <w:rFonts w:ascii="Arial" w:eastAsia="Calibri" w:hAnsi="Arial" w:cs="Arial"/>
                <w:color w:val="000000"/>
                <w:sz w:val="24"/>
                <w:szCs w:val="24"/>
              </w:rPr>
              <w:t>10,000.00</w:t>
            </w:r>
          </w:p>
        </w:tc>
      </w:tr>
      <w:tr w:rsidR="004D03E1" w:rsidRPr="00502B51" w14:paraId="13E350ED" w14:textId="77777777" w:rsidTr="001F40A7">
        <w:trPr>
          <w:trHeight w:val="647"/>
          <w:jc w:val="center"/>
        </w:trPr>
        <w:tc>
          <w:tcPr>
            <w:tcW w:w="7020" w:type="dxa"/>
            <w:gridSpan w:val="3"/>
            <w:shd w:val="pct10" w:color="auto" w:fill="auto"/>
            <w:vAlign w:val="bottom"/>
          </w:tcPr>
          <w:p w14:paraId="795B4594" w14:textId="77777777" w:rsidR="004D03E1" w:rsidRPr="00502B51" w:rsidRDefault="004D03E1"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 xml:space="preserve">Annual </w:t>
            </w:r>
            <w:r w:rsidRPr="00502B51">
              <w:rPr>
                <w:rFonts w:ascii="Arial" w:eastAsia="Calibri" w:hAnsi="Arial" w:cs="Arial"/>
                <w:b/>
                <w:bCs/>
                <w:color w:val="000000"/>
                <w:sz w:val="24"/>
                <w:szCs w:val="24"/>
              </w:rPr>
              <w:t>Total</w:t>
            </w:r>
          </w:p>
          <w:p w14:paraId="3D89438A" w14:textId="77777777" w:rsidR="004D03E1" w:rsidRPr="00502B51" w:rsidRDefault="004D03E1" w:rsidP="000B4024">
            <w:pPr>
              <w:jc w:val="right"/>
              <w:rPr>
                <w:rFonts w:ascii="Arial" w:eastAsia="Calibri" w:hAnsi="Arial" w:cs="Arial"/>
                <w:color w:val="000000"/>
                <w:sz w:val="24"/>
                <w:szCs w:val="24"/>
              </w:rPr>
            </w:pPr>
            <w:r w:rsidRPr="00502B51">
              <w:rPr>
                <w:rFonts w:ascii="Arial" w:eastAsia="Calibri" w:hAnsi="Arial" w:cs="Arial"/>
                <w:color w:val="000000"/>
                <w:sz w:val="24"/>
                <w:szCs w:val="24"/>
              </w:rPr>
              <w:t>(Sum of Column D)</w:t>
            </w:r>
          </w:p>
        </w:tc>
        <w:tc>
          <w:tcPr>
            <w:tcW w:w="2520" w:type="dxa"/>
            <w:vAlign w:val="center"/>
          </w:tcPr>
          <w:p w14:paraId="55F0D9E0" w14:textId="466B03F9" w:rsidR="004D03E1" w:rsidRPr="00502B51" w:rsidRDefault="004D03E1" w:rsidP="000B4024">
            <w:pPr>
              <w:rPr>
                <w:rFonts w:ascii="Arial" w:eastAsia="Calibri" w:hAnsi="Arial" w:cs="Arial"/>
                <w:color w:val="000000"/>
                <w:sz w:val="24"/>
                <w:szCs w:val="24"/>
              </w:rPr>
            </w:pPr>
            <w:r w:rsidRPr="00502B51">
              <w:rPr>
                <w:rFonts w:ascii="Arial" w:eastAsia="Calibri" w:hAnsi="Arial" w:cs="Arial"/>
                <w:color w:val="000000"/>
                <w:sz w:val="24"/>
                <w:szCs w:val="24"/>
              </w:rPr>
              <w:t>$</w:t>
            </w:r>
            <w:r w:rsidR="00AE1A06">
              <w:rPr>
                <w:rFonts w:ascii="Arial" w:eastAsia="Calibri" w:hAnsi="Arial" w:cs="Arial"/>
                <w:color w:val="000000"/>
                <w:sz w:val="24"/>
                <w:szCs w:val="24"/>
              </w:rPr>
              <w:t>10,000.00</w:t>
            </w:r>
          </w:p>
        </w:tc>
      </w:tr>
      <w:tr w:rsidR="004D03E1" w:rsidRPr="00502B51" w14:paraId="5C2D77E3" w14:textId="77777777" w:rsidTr="001F40A7">
        <w:trPr>
          <w:trHeight w:val="647"/>
          <w:jc w:val="center"/>
        </w:trPr>
        <w:tc>
          <w:tcPr>
            <w:tcW w:w="7020" w:type="dxa"/>
            <w:gridSpan w:val="3"/>
            <w:shd w:val="pct10" w:color="auto" w:fill="auto"/>
            <w:vAlign w:val="bottom"/>
          </w:tcPr>
          <w:p w14:paraId="12A452D1" w14:textId="77777777" w:rsidR="004D03E1" w:rsidRDefault="004D03E1"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Contract Total</w:t>
            </w:r>
          </w:p>
          <w:p w14:paraId="4509D0AD" w14:textId="77777777" w:rsidR="004D03E1" w:rsidRPr="00A06C75" w:rsidRDefault="004D03E1" w:rsidP="000B4024">
            <w:pPr>
              <w:jc w:val="right"/>
              <w:rPr>
                <w:rFonts w:ascii="Arial" w:eastAsia="Calibri" w:hAnsi="Arial" w:cs="Arial"/>
                <w:color w:val="000000"/>
                <w:sz w:val="24"/>
                <w:szCs w:val="24"/>
              </w:rPr>
            </w:pPr>
            <w:r w:rsidRPr="00A06C75">
              <w:rPr>
                <w:rFonts w:ascii="Arial" w:eastAsia="Calibri" w:hAnsi="Arial" w:cs="Arial"/>
                <w:color w:val="000000"/>
                <w:sz w:val="24"/>
                <w:szCs w:val="24"/>
              </w:rPr>
              <w:t xml:space="preserve">(Sum of Annual total x 3) </w:t>
            </w:r>
          </w:p>
        </w:tc>
        <w:tc>
          <w:tcPr>
            <w:tcW w:w="2520" w:type="dxa"/>
            <w:vAlign w:val="center"/>
          </w:tcPr>
          <w:p w14:paraId="249751E5" w14:textId="324C7A10" w:rsidR="004D03E1" w:rsidRPr="00502B51" w:rsidRDefault="004D03E1" w:rsidP="000B4024">
            <w:pPr>
              <w:rPr>
                <w:rFonts w:ascii="Arial" w:eastAsia="Calibri" w:hAnsi="Arial" w:cs="Arial"/>
                <w:color w:val="000000"/>
                <w:sz w:val="24"/>
                <w:szCs w:val="24"/>
              </w:rPr>
            </w:pPr>
            <w:r>
              <w:rPr>
                <w:rFonts w:ascii="Arial" w:eastAsia="Calibri" w:hAnsi="Arial" w:cs="Arial"/>
                <w:color w:val="000000"/>
                <w:sz w:val="24"/>
                <w:szCs w:val="24"/>
              </w:rPr>
              <w:t>$</w:t>
            </w:r>
            <w:r w:rsidR="00AE1A06">
              <w:rPr>
                <w:rFonts w:ascii="Arial" w:eastAsia="Calibri" w:hAnsi="Arial" w:cs="Arial"/>
                <w:color w:val="000000"/>
                <w:sz w:val="24"/>
                <w:szCs w:val="24"/>
              </w:rPr>
              <w:t>30,000.00</w:t>
            </w:r>
          </w:p>
        </w:tc>
      </w:tr>
    </w:tbl>
    <w:p w14:paraId="6A345720" w14:textId="77777777" w:rsidR="004D03E1" w:rsidRDefault="004D03E1" w:rsidP="001F40A7">
      <w:pPr>
        <w:pStyle w:val="ListParagraph"/>
        <w:ind w:left="1440"/>
        <w:jc w:val="both"/>
      </w:pPr>
    </w:p>
    <w:p w14:paraId="32E22C89" w14:textId="636BC47E" w:rsidR="005E028D" w:rsidRDefault="28C954DD" w:rsidP="001802D6">
      <w:pPr>
        <w:pStyle w:val="ListParagraph"/>
        <w:numPr>
          <w:ilvl w:val="0"/>
          <w:numId w:val="26"/>
        </w:numPr>
        <w:rPr>
          <w:rFonts w:ascii="Arial" w:hAnsi="Arial" w:cs="Arial"/>
          <w:color w:val="000000"/>
          <w:sz w:val="24"/>
          <w:szCs w:val="24"/>
        </w:rPr>
      </w:pPr>
      <w:r w:rsidRPr="270F60DE">
        <w:rPr>
          <w:rFonts w:ascii="Arial" w:hAnsi="Arial" w:cs="Arial"/>
          <w:color w:val="000000" w:themeColor="text1"/>
          <w:sz w:val="24"/>
          <w:szCs w:val="24"/>
        </w:rPr>
        <w:lastRenderedPageBreak/>
        <w:t xml:space="preserve">If, in the </w:t>
      </w:r>
      <w:r w:rsidR="4D16A0C7" w:rsidRPr="270F60DE">
        <w:rPr>
          <w:rFonts w:ascii="Arial" w:hAnsi="Arial" w:cs="Arial"/>
          <w:color w:val="000000" w:themeColor="text1"/>
          <w:sz w:val="24"/>
          <w:szCs w:val="24"/>
        </w:rPr>
        <w:t xml:space="preserve">further review of </w:t>
      </w:r>
      <w:r w:rsidR="1BB046AF" w:rsidRPr="001F40A7">
        <w:rPr>
          <w:rFonts w:ascii="Arial" w:hAnsi="Arial" w:cs="Arial"/>
          <w:sz w:val="24"/>
          <w:szCs w:val="24"/>
        </w:rPr>
        <w:t xml:space="preserve">IFB </w:t>
      </w:r>
      <w:r w:rsidR="4BD6C175" w:rsidRPr="001F40A7">
        <w:rPr>
          <w:rFonts w:ascii="Arial" w:hAnsi="Arial" w:cs="Arial"/>
          <w:sz w:val="24"/>
          <w:szCs w:val="24"/>
        </w:rPr>
        <w:t xml:space="preserve">Attachment </w:t>
      </w:r>
      <w:r w:rsidR="00C27C95" w:rsidRPr="001F40A7">
        <w:rPr>
          <w:rFonts w:ascii="Arial" w:hAnsi="Arial" w:cs="Arial"/>
          <w:sz w:val="24"/>
          <w:szCs w:val="24"/>
        </w:rPr>
        <w:t>8</w:t>
      </w:r>
      <w:r w:rsidR="5A3CED2F" w:rsidRPr="001F40A7">
        <w:rPr>
          <w:rFonts w:ascii="Arial" w:hAnsi="Arial" w:cs="Arial"/>
          <w:sz w:val="24"/>
          <w:szCs w:val="24"/>
        </w:rPr>
        <w:t>,</w:t>
      </w:r>
      <w:r w:rsidR="06FCBAC2" w:rsidRPr="001F40A7">
        <w:rPr>
          <w:rFonts w:ascii="Arial" w:hAnsi="Arial" w:cs="Arial"/>
          <w:sz w:val="24"/>
          <w:szCs w:val="24"/>
        </w:rPr>
        <w:t xml:space="preserve"> Cost </w:t>
      </w:r>
      <w:r w:rsidR="06FCBAC2" w:rsidRPr="270F60DE">
        <w:rPr>
          <w:rFonts w:ascii="Arial" w:hAnsi="Arial" w:cs="Arial"/>
          <w:color w:val="000000" w:themeColor="text1"/>
          <w:sz w:val="24"/>
          <w:szCs w:val="24"/>
        </w:rPr>
        <w:t>Sheet,</w:t>
      </w:r>
      <w:r w:rsidRPr="270F60DE">
        <w:rPr>
          <w:rFonts w:ascii="Arial" w:hAnsi="Arial" w:cs="Arial"/>
          <w:color w:val="000000" w:themeColor="text1"/>
          <w:sz w:val="24"/>
          <w:szCs w:val="24"/>
        </w:rPr>
        <w:t xml:space="preserve"> a mathematical discrepancy is found</w:t>
      </w:r>
      <w:r w:rsidR="4839D75C" w:rsidRPr="001F40A7">
        <w:rPr>
          <w:rFonts w:ascii="Arial" w:hAnsi="Arial" w:cs="Arial"/>
          <w:sz w:val="24"/>
          <w:szCs w:val="24"/>
        </w:rPr>
        <w:t xml:space="preserve">, </w:t>
      </w:r>
      <w:r w:rsidRPr="001F40A7">
        <w:rPr>
          <w:rFonts w:ascii="Arial" w:hAnsi="Arial" w:cs="Arial"/>
          <w:sz w:val="24"/>
          <w:szCs w:val="24"/>
        </w:rPr>
        <w:t xml:space="preserve">the line </w:t>
      </w:r>
      <w:r w:rsidR="4839D75C" w:rsidRPr="001F40A7">
        <w:rPr>
          <w:rFonts w:ascii="Arial" w:hAnsi="Arial" w:cs="Arial"/>
          <w:sz w:val="24"/>
          <w:szCs w:val="24"/>
        </w:rPr>
        <w:t>amounts for eac</w:t>
      </w:r>
      <w:r w:rsidR="45BF7F24" w:rsidRPr="001F40A7">
        <w:rPr>
          <w:rFonts w:ascii="Arial" w:hAnsi="Arial" w:cs="Arial"/>
          <w:sz w:val="24"/>
          <w:szCs w:val="24"/>
        </w:rPr>
        <w:t xml:space="preserve">h lot listed in Column B </w:t>
      </w:r>
      <w:r w:rsidRPr="270F60DE">
        <w:rPr>
          <w:rFonts w:ascii="Arial" w:hAnsi="Arial" w:cs="Arial"/>
          <w:color w:val="000000" w:themeColor="text1"/>
          <w:sz w:val="24"/>
          <w:szCs w:val="24"/>
        </w:rPr>
        <w:t>will 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Pr="001F40A7" w:rsidRDefault="270F60DE" w:rsidP="270F60DE">
      <w:pPr>
        <w:ind w:left="720"/>
        <w:rPr>
          <w:rFonts w:ascii="Arial" w:hAnsi="Arial" w:cs="Arial"/>
          <w:sz w:val="24"/>
          <w:szCs w:val="24"/>
        </w:rPr>
      </w:pPr>
    </w:p>
    <w:p w14:paraId="6CB281AC" w14:textId="6C0A7DB4" w:rsidR="2E84D0A8" w:rsidRPr="001F40A7" w:rsidRDefault="2E84D0A8" w:rsidP="270F60DE">
      <w:pPr>
        <w:ind w:left="1440"/>
        <w:rPr>
          <w:rFonts w:ascii="Arial" w:hAnsi="Arial" w:cs="Arial"/>
          <w:sz w:val="24"/>
          <w:szCs w:val="24"/>
        </w:rPr>
      </w:pPr>
      <w:r w:rsidRPr="001F40A7">
        <w:rPr>
          <w:rFonts w:ascii="Arial" w:hAnsi="Arial" w:cs="Arial"/>
          <w:sz w:val="24"/>
          <w:szCs w:val="24"/>
        </w:rPr>
        <w:t>If a field within the Cost sheet is left blank, it will be construed as a bid of $0.00.</w:t>
      </w:r>
    </w:p>
    <w:p w14:paraId="380E5038" w14:textId="42EE2A2D" w:rsidR="270F60DE" w:rsidRPr="001F40A7" w:rsidRDefault="270F60DE" w:rsidP="270F60DE">
      <w:pPr>
        <w:ind w:left="1440"/>
        <w:rPr>
          <w:rFonts w:ascii="Arial" w:hAnsi="Arial" w:cs="Arial"/>
          <w:sz w:val="24"/>
          <w:szCs w:val="24"/>
        </w:rPr>
      </w:pPr>
    </w:p>
    <w:p w14:paraId="3803134E" w14:textId="03685FDE" w:rsidR="2E84D0A8" w:rsidRPr="001F40A7" w:rsidRDefault="2E84D0A8" w:rsidP="270F60DE">
      <w:pPr>
        <w:ind w:left="1440"/>
        <w:rPr>
          <w:rFonts w:ascii="Arial" w:hAnsi="Arial" w:cs="Arial"/>
          <w:sz w:val="24"/>
          <w:szCs w:val="24"/>
        </w:rPr>
      </w:pPr>
      <w:r w:rsidRPr="001F40A7">
        <w:rPr>
          <w:rFonts w:ascii="Arial" w:hAnsi="Arial" w:cs="Arial"/>
          <w:sz w:val="24"/>
          <w:szCs w:val="24"/>
        </w:rPr>
        <w:t xml:space="preserve">If a field within the Cost Sheet is marked with anything other than a number (i.e. N/A) the bid may be deemed </w:t>
      </w:r>
      <w:proofErr w:type="gramStart"/>
      <w:r w:rsidRPr="001F40A7">
        <w:rPr>
          <w:rFonts w:ascii="Arial" w:hAnsi="Arial" w:cs="Arial"/>
          <w:sz w:val="24"/>
          <w:szCs w:val="24"/>
        </w:rPr>
        <w:t>nonresponsive</w:t>
      </w:r>
      <w:proofErr w:type="gramEnd"/>
      <w:r w:rsidRPr="001F40A7">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543F1AB9" w:rsidR="00BB41C7" w:rsidRPr="005E028D" w:rsidRDefault="4839D75C" w:rsidP="001802D6">
      <w:pPr>
        <w:pStyle w:val="ListParagraph"/>
        <w:numPr>
          <w:ilvl w:val="0"/>
          <w:numId w:val="26"/>
        </w:numPr>
        <w:rPr>
          <w:rFonts w:ascii="Arial" w:hAnsi="Arial" w:cs="Arial"/>
          <w:color w:val="000000"/>
          <w:sz w:val="24"/>
          <w:szCs w:val="24"/>
        </w:rPr>
      </w:pPr>
      <w:r w:rsidRPr="61761178">
        <w:rPr>
          <w:rFonts w:ascii="Arial" w:hAnsi="Arial" w:cs="Arial"/>
          <w:color w:val="000000" w:themeColor="text1"/>
          <w:sz w:val="24"/>
          <w:szCs w:val="24"/>
        </w:rPr>
        <w:t xml:space="preserve">The </w:t>
      </w:r>
      <w:r w:rsidR="008D21C6" w:rsidRPr="001F40A7">
        <w:rPr>
          <w:rFonts w:ascii="Arial" w:hAnsi="Arial" w:cs="Arial"/>
          <w:sz w:val="24"/>
          <w:szCs w:val="24"/>
        </w:rPr>
        <w:t>Contract Total</w:t>
      </w:r>
      <w:r w:rsidRPr="001F40A7">
        <w:rPr>
          <w:rFonts w:ascii="Arial" w:hAnsi="Arial" w:cs="Arial"/>
          <w:sz w:val="24"/>
          <w:szCs w:val="24"/>
        </w:rPr>
        <w:t xml:space="preserve"> identified </w:t>
      </w:r>
      <w:r w:rsidRPr="61761178">
        <w:rPr>
          <w:rFonts w:ascii="Arial" w:hAnsi="Arial" w:cs="Arial"/>
          <w:color w:val="000000" w:themeColor="text1"/>
          <w:sz w:val="24"/>
          <w:szCs w:val="24"/>
        </w:rPr>
        <w:t xml:space="preserve">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2569CDC5" w:rsidR="00BB41C7" w:rsidRPr="001F40A7" w:rsidRDefault="00BB41C7" w:rsidP="00BB41C7">
      <w:pPr>
        <w:ind w:left="1080"/>
        <w:rPr>
          <w:rFonts w:ascii="Arial" w:hAnsi="Arial" w:cs="Arial"/>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sidRPr="001F40A7">
        <w:rPr>
          <w:rFonts w:ascii="Arial" w:hAnsi="Arial" w:cs="Arial"/>
          <w:sz w:val="24"/>
          <w:szCs w:val="24"/>
        </w:rPr>
        <w:t>T</w:t>
      </w:r>
      <w:r w:rsidRPr="001F40A7">
        <w:rPr>
          <w:rFonts w:ascii="Arial" w:hAnsi="Arial" w:cs="Arial"/>
          <w:sz w:val="24"/>
          <w:szCs w:val="24"/>
        </w:rPr>
        <w:t>abulation</w:t>
      </w:r>
      <w:r w:rsidR="003C0C00" w:rsidRPr="001F40A7">
        <w:rPr>
          <w:rFonts w:ascii="Arial" w:hAnsi="Arial" w:cs="Arial"/>
          <w:sz w:val="24"/>
          <w:szCs w:val="24"/>
        </w:rPr>
        <w:t xml:space="preserve"> on next page</w:t>
      </w:r>
      <w:r w:rsidRPr="001F40A7">
        <w:rPr>
          <w:rFonts w:ascii="Arial" w:hAnsi="Arial" w:cs="Arial"/>
          <w:sz w:val="24"/>
          <w:szCs w:val="24"/>
        </w:rPr>
        <w:t>:</w:t>
      </w: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6D89C50" w:rsidR="001802D6" w:rsidRPr="001802D6" w:rsidRDefault="693A8307" w:rsidP="001802D6">
      <w:pPr>
        <w:pStyle w:val="ListParagraph"/>
        <w:numPr>
          <w:ilvl w:val="0"/>
          <w:numId w:val="26"/>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2B73909B" w:rsidR="00BB3BE0" w:rsidRPr="001802D6" w:rsidRDefault="04C0FABC" w:rsidP="001802D6">
      <w:pPr>
        <w:pStyle w:val="ListParagraph"/>
        <w:numPr>
          <w:ilvl w:val="0"/>
          <w:numId w:val="26"/>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 xml:space="preserve">are </w:t>
      </w:r>
      <w:proofErr w:type="gramStart"/>
      <w:r w:rsidRPr="001802D6">
        <w:rPr>
          <w:rFonts w:ascii="Arial" w:hAnsi="Arial" w:cs="Arial"/>
          <w:sz w:val="24"/>
          <w:szCs w:val="24"/>
        </w:rPr>
        <w:t>received</w:t>
      </w:r>
      <w:proofErr w:type="gramEnd"/>
      <w:r w:rsidRPr="001802D6">
        <w:rPr>
          <w:rFonts w:ascii="Arial" w:hAnsi="Arial" w:cs="Arial"/>
          <w:sz w:val="24"/>
          <w:szCs w:val="24"/>
        </w:rPr>
        <w:t xml:space="preserve">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w:t>
      </w:r>
      <w:r w:rsidR="7B241D8B" w:rsidRPr="008D21C6">
        <w:rPr>
          <w:rFonts w:ascii="Arial" w:hAnsi="Arial" w:cs="Arial"/>
          <w:sz w:val="24"/>
          <w:szCs w:val="24"/>
        </w:rPr>
        <w:t xml:space="preserve">opinion of </w:t>
      </w:r>
      <w:r w:rsidR="1D6A5603" w:rsidRPr="001F40A7">
        <w:rPr>
          <w:rFonts w:ascii="Arial" w:hAnsi="Arial" w:cs="Arial"/>
          <w:sz w:val="24"/>
          <w:szCs w:val="24"/>
        </w:rPr>
        <w:t>OFAM</w:t>
      </w:r>
      <w:r w:rsidR="159C9A2B" w:rsidRPr="008D21C6">
        <w:rPr>
          <w:rFonts w:ascii="Arial" w:hAnsi="Arial" w:cs="Arial"/>
          <w:sz w:val="24"/>
          <w:szCs w:val="24"/>
        </w:rPr>
        <w:t>,</w:t>
      </w:r>
      <w:r w:rsidRPr="008D21C6">
        <w:rPr>
          <w:rFonts w:ascii="Arial" w:hAnsi="Arial" w:cs="Arial"/>
          <w:sz w:val="24"/>
          <w:szCs w:val="24"/>
        </w:rPr>
        <w:t xml:space="preserve"> is</w:t>
      </w:r>
      <w:r w:rsidRPr="001802D6">
        <w:rPr>
          <w:rFonts w:ascii="Arial" w:hAnsi="Arial" w:cs="Arial"/>
          <w:sz w:val="24"/>
          <w:szCs w:val="24"/>
        </w:rPr>
        <w:t xml:space="preserve">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802D6">
      <w:pPr>
        <w:pStyle w:val="Heading2"/>
        <w:numPr>
          <w:ilvl w:val="0"/>
          <w:numId w:val="16"/>
        </w:numPr>
      </w:pPr>
      <w:bookmarkStart w:id="13" w:name="_Toc209779665"/>
      <w:r>
        <w:t>Award and Protest</w:t>
      </w:r>
      <w:r w:rsidR="00DF7721">
        <w:t>:</w:t>
      </w:r>
      <w:bookmarkEnd w:id="13"/>
      <w:r>
        <w:t xml:space="preserve"> </w:t>
      </w:r>
    </w:p>
    <w:p w14:paraId="32E22CDB" w14:textId="77777777" w:rsidR="005E028D" w:rsidRPr="005E028D" w:rsidRDefault="00D733B3" w:rsidP="001802D6">
      <w:pPr>
        <w:pStyle w:val="ListParagraph"/>
        <w:numPr>
          <w:ilvl w:val="1"/>
          <w:numId w:val="16"/>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1802D6">
      <w:pPr>
        <w:pStyle w:val="ListParagraph"/>
        <w:numPr>
          <w:ilvl w:val="2"/>
          <w:numId w:val="16"/>
        </w:numPr>
        <w:rPr>
          <w:rFonts w:ascii="Arial" w:hAnsi="Arial"/>
          <w:color w:val="000000"/>
          <w:sz w:val="24"/>
          <w:szCs w:val="24"/>
        </w:rPr>
      </w:pPr>
      <w:r w:rsidRPr="005E028D">
        <w:rPr>
          <w:rFonts w:ascii="Arial" w:hAnsi="Arial" w:cs="Arial"/>
          <w:color w:val="000000"/>
          <w:sz w:val="24"/>
          <w:szCs w:val="24"/>
        </w:rPr>
        <w:lastRenderedPageBreak/>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1802D6">
      <w:pPr>
        <w:pStyle w:val="ListParagraph"/>
        <w:numPr>
          <w:ilvl w:val="1"/>
          <w:numId w:val="16"/>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8">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802D6">
      <w:pPr>
        <w:pStyle w:val="ListParagraph"/>
        <w:numPr>
          <w:ilvl w:val="1"/>
          <w:numId w:val="16"/>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802D6">
      <w:pPr>
        <w:pStyle w:val="ListParagraph"/>
        <w:numPr>
          <w:ilvl w:val="1"/>
          <w:numId w:val="16"/>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F40A7">
      <w:pPr>
        <w:pStyle w:val="Heading2"/>
        <w:numPr>
          <w:ilvl w:val="0"/>
          <w:numId w:val="16"/>
        </w:numPr>
        <w:tabs>
          <w:tab w:val="clear" w:pos="720"/>
          <w:tab w:val="left" w:pos="810"/>
        </w:tabs>
      </w:pPr>
      <w:bookmarkStart w:id="14" w:name="_Toc209779666"/>
      <w:r>
        <w:t>Disposition of Bids</w:t>
      </w:r>
      <w:r w:rsidR="00DF7721">
        <w:t>:</w:t>
      </w:r>
      <w:bookmarkEnd w:id="14"/>
    </w:p>
    <w:p w14:paraId="32E22CEA" w14:textId="77777777" w:rsidR="005E028D" w:rsidRDefault="00293DC5" w:rsidP="001802D6">
      <w:pPr>
        <w:pStyle w:val="ListParagraph"/>
        <w:numPr>
          <w:ilvl w:val="1"/>
          <w:numId w:val="17"/>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802D6">
      <w:pPr>
        <w:pStyle w:val="ListParagraph"/>
        <w:numPr>
          <w:ilvl w:val="1"/>
          <w:numId w:val="17"/>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707BEF5B" w:rsidR="005E028D" w:rsidRDefault="00DE7136" w:rsidP="001802D6">
      <w:pPr>
        <w:pStyle w:val="Heading2"/>
        <w:numPr>
          <w:ilvl w:val="0"/>
          <w:numId w:val="16"/>
        </w:numPr>
      </w:pPr>
      <w:bookmarkStart w:id="15" w:name="_Toc209779667"/>
      <w:r>
        <w:lastRenderedPageBreak/>
        <w:t xml:space="preserve"> </w:t>
      </w:r>
      <w:r w:rsidR="00954E71">
        <w:t xml:space="preserve">Performance of </w:t>
      </w:r>
      <w:r w:rsidR="00081FD1">
        <w:t>Service</w:t>
      </w:r>
      <w:r w:rsidR="00DF7721">
        <w:t>:</w:t>
      </w:r>
      <w:bookmarkEnd w:id="15"/>
      <w:r w:rsidR="00293DC5">
        <w:t xml:space="preserve"> </w:t>
      </w:r>
    </w:p>
    <w:p w14:paraId="32E22CF1" w14:textId="4FFA2663" w:rsidR="005E028D" w:rsidRPr="00DC2144" w:rsidRDefault="001F74A5" w:rsidP="001802D6">
      <w:pPr>
        <w:pStyle w:val="ListParagraph"/>
        <w:numPr>
          <w:ilvl w:val="1"/>
          <w:numId w:val="18"/>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w:t>
      </w:r>
      <w:r w:rsidRPr="00DC2144">
        <w:rPr>
          <w:rFonts w:ascii="Arial" w:hAnsi="Arial" w:cs="Arial"/>
          <w:sz w:val="24"/>
          <w:szCs w:val="24"/>
        </w:rPr>
        <w:t xml:space="preserve">from award of contract.  This COI will identify the required insurance as indicated in </w:t>
      </w:r>
      <w:r w:rsidR="00356EBE" w:rsidRPr="001F40A7">
        <w:rPr>
          <w:rFonts w:ascii="Arial" w:hAnsi="Arial" w:cs="Arial"/>
          <w:sz w:val="24"/>
          <w:szCs w:val="24"/>
        </w:rPr>
        <w:t xml:space="preserve">Attachment </w:t>
      </w:r>
      <w:r w:rsidR="00C92B0B" w:rsidRPr="001F40A7">
        <w:rPr>
          <w:rFonts w:ascii="Arial" w:hAnsi="Arial" w:cs="Arial"/>
          <w:sz w:val="24"/>
          <w:szCs w:val="24"/>
        </w:rPr>
        <w:t>9</w:t>
      </w:r>
      <w:r w:rsidR="00356EBE" w:rsidRPr="00DC2144">
        <w:rPr>
          <w:rFonts w:ascii="Arial" w:hAnsi="Arial" w:cs="Arial"/>
          <w:sz w:val="24"/>
          <w:szCs w:val="24"/>
        </w:rPr>
        <w:t>,</w:t>
      </w:r>
      <w:r w:rsidRPr="00DC2144">
        <w:rPr>
          <w:rFonts w:ascii="Arial" w:hAnsi="Arial" w:cs="Arial"/>
          <w:sz w:val="24"/>
          <w:szCs w:val="24"/>
        </w:rPr>
        <w:t xml:space="preserve"> Sample Agreement, </w:t>
      </w:r>
      <w:r w:rsidR="00A6667E" w:rsidRPr="00DC2144">
        <w:rPr>
          <w:rFonts w:ascii="Arial" w:hAnsi="Arial" w:cs="Arial"/>
          <w:sz w:val="24"/>
          <w:szCs w:val="24"/>
        </w:rPr>
        <w:t xml:space="preserve">Exhibit D, Item </w:t>
      </w:r>
      <w:r w:rsidR="00BE7B9C" w:rsidRPr="001F40A7">
        <w:rPr>
          <w:rFonts w:ascii="Arial" w:hAnsi="Arial" w:cs="Arial"/>
          <w:sz w:val="24"/>
          <w:szCs w:val="24"/>
        </w:rPr>
        <w:t>8</w:t>
      </w:r>
      <w:r w:rsidRPr="00DC2144">
        <w:rPr>
          <w:rFonts w:ascii="Arial" w:hAnsi="Arial" w:cs="Arial"/>
          <w:sz w:val="24"/>
          <w:szCs w:val="24"/>
        </w:rPr>
        <w:t xml:space="preserve">, Insurance </w:t>
      </w:r>
      <w:r w:rsidR="7D7C0F88" w:rsidRPr="00DC2144">
        <w:rPr>
          <w:rFonts w:ascii="Arial" w:hAnsi="Arial" w:cs="Arial"/>
          <w:sz w:val="24"/>
          <w:szCs w:val="24"/>
        </w:rPr>
        <w:t xml:space="preserve">Requirement </w:t>
      </w:r>
      <w:r w:rsidR="00F664AF" w:rsidRPr="00DC2144">
        <w:rPr>
          <w:rFonts w:ascii="Arial" w:hAnsi="Arial" w:cs="Arial"/>
          <w:sz w:val="24"/>
          <w:szCs w:val="24"/>
          <w:u w:val="single"/>
        </w:rPr>
        <w:t>and</w:t>
      </w:r>
      <w:r w:rsidR="00F664AF" w:rsidRPr="00DC2144">
        <w:rPr>
          <w:rFonts w:ascii="Arial" w:hAnsi="Arial" w:cs="Arial"/>
          <w:sz w:val="24"/>
          <w:szCs w:val="24"/>
        </w:rPr>
        <w:t xml:space="preserve"> will </w:t>
      </w:r>
      <w:r w:rsidRPr="00DC2144">
        <w:rPr>
          <w:rFonts w:ascii="Arial" w:hAnsi="Arial" w:cs="Arial"/>
          <w:sz w:val="24"/>
          <w:szCs w:val="24"/>
        </w:rPr>
        <w:t xml:space="preserve">provide the required insurance endorsements as indicated in </w:t>
      </w:r>
      <w:r w:rsidR="00BA1FF6" w:rsidRPr="00DC2144">
        <w:rPr>
          <w:rFonts w:ascii="Arial" w:hAnsi="Arial" w:cs="Arial"/>
          <w:sz w:val="24"/>
          <w:szCs w:val="24"/>
        </w:rPr>
        <w:t xml:space="preserve">Attachment </w:t>
      </w:r>
      <w:r w:rsidR="00C92B0B" w:rsidRPr="001F40A7">
        <w:rPr>
          <w:rFonts w:ascii="Arial" w:hAnsi="Arial" w:cs="Arial"/>
          <w:sz w:val="24"/>
          <w:szCs w:val="24"/>
        </w:rPr>
        <w:t>9</w:t>
      </w:r>
      <w:r w:rsidR="00BA1FF6" w:rsidRPr="00DC2144">
        <w:rPr>
          <w:rFonts w:ascii="Arial" w:hAnsi="Arial" w:cs="Arial"/>
          <w:sz w:val="24"/>
          <w:szCs w:val="24"/>
        </w:rPr>
        <w:t>,</w:t>
      </w:r>
      <w:r w:rsidRPr="00DC2144">
        <w:rPr>
          <w:rFonts w:ascii="Arial" w:hAnsi="Arial" w:cs="Arial"/>
          <w:sz w:val="24"/>
          <w:szCs w:val="24"/>
        </w:rPr>
        <w:t xml:space="preserve"> Sample Agreement, in </w:t>
      </w:r>
      <w:r w:rsidR="00A6667E" w:rsidRPr="00DC2144">
        <w:rPr>
          <w:rFonts w:ascii="Arial" w:hAnsi="Arial" w:cs="Arial"/>
          <w:sz w:val="24"/>
          <w:szCs w:val="24"/>
        </w:rPr>
        <w:t xml:space="preserve">Exhibit D, Item </w:t>
      </w:r>
      <w:r w:rsidR="00BE7B9C" w:rsidRPr="001F40A7">
        <w:rPr>
          <w:rFonts w:ascii="Arial" w:hAnsi="Arial" w:cs="Arial"/>
          <w:sz w:val="24"/>
          <w:szCs w:val="24"/>
        </w:rPr>
        <w:t>8</w:t>
      </w:r>
      <w:r w:rsidRPr="00DC2144">
        <w:rPr>
          <w:rFonts w:ascii="Arial" w:hAnsi="Arial" w:cs="Arial"/>
          <w:sz w:val="24"/>
          <w:szCs w:val="24"/>
        </w:rPr>
        <w:t>, Insurance.</w:t>
      </w:r>
    </w:p>
    <w:p w14:paraId="32E22CF2" w14:textId="77777777" w:rsidR="005E028D" w:rsidRPr="00DC2144" w:rsidRDefault="005E028D" w:rsidP="005E028D">
      <w:pPr>
        <w:pStyle w:val="ListParagraph"/>
        <w:ind w:left="1440"/>
        <w:rPr>
          <w:rFonts w:ascii="Arial" w:hAnsi="Arial"/>
          <w:sz w:val="24"/>
          <w:szCs w:val="24"/>
        </w:rPr>
      </w:pPr>
    </w:p>
    <w:p w14:paraId="32E22CF3" w14:textId="2DF9B166" w:rsidR="005E028D" w:rsidRPr="005E028D" w:rsidRDefault="1D223D93" w:rsidP="001802D6">
      <w:pPr>
        <w:pStyle w:val="ListParagraph"/>
        <w:numPr>
          <w:ilvl w:val="1"/>
          <w:numId w:val="18"/>
        </w:numPr>
        <w:rPr>
          <w:rFonts w:ascii="Arial" w:hAnsi="Arial"/>
          <w:sz w:val="24"/>
          <w:szCs w:val="24"/>
        </w:rPr>
      </w:pPr>
      <w:r w:rsidRPr="00DC2144">
        <w:rPr>
          <w:rFonts w:ascii="Arial" w:hAnsi="Arial" w:cs="Arial"/>
          <w:sz w:val="24"/>
          <w:szCs w:val="24"/>
        </w:rPr>
        <w:t>Upon award</w:t>
      </w:r>
      <w:r w:rsidR="034E6CB4" w:rsidRPr="00DC2144">
        <w:rPr>
          <w:rFonts w:ascii="Arial" w:hAnsi="Arial" w:cs="Arial"/>
          <w:sz w:val="24"/>
          <w:szCs w:val="24"/>
        </w:rPr>
        <w:t xml:space="preserve"> of the contract</w:t>
      </w:r>
      <w:r w:rsidRPr="00DC2144">
        <w:rPr>
          <w:rFonts w:ascii="Arial" w:hAnsi="Arial" w:cs="Arial"/>
          <w:sz w:val="24"/>
          <w:szCs w:val="24"/>
        </w:rPr>
        <w:t xml:space="preserve">, the </w:t>
      </w:r>
      <w:r w:rsidR="05B1E525" w:rsidRPr="00DC2144">
        <w:rPr>
          <w:rFonts w:ascii="Arial" w:hAnsi="Arial" w:cs="Arial"/>
          <w:sz w:val="24"/>
          <w:szCs w:val="24"/>
        </w:rPr>
        <w:t>winning B</w:t>
      </w:r>
      <w:r w:rsidRPr="00DC2144">
        <w:rPr>
          <w:rFonts w:ascii="Arial" w:hAnsi="Arial" w:cs="Arial"/>
          <w:sz w:val="24"/>
          <w:szCs w:val="24"/>
        </w:rPr>
        <w:t xml:space="preserve">idder agrees to </w:t>
      </w:r>
      <w:r w:rsidR="6608D10C" w:rsidRPr="00DC2144">
        <w:rPr>
          <w:rFonts w:ascii="Arial" w:hAnsi="Arial" w:cs="Arial"/>
          <w:sz w:val="24"/>
          <w:szCs w:val="24"/>
        </w:rPr>
        <w:t>sign</w:t>
      </w:r>
      <w:r w:rsidRPr="00DC2144">
        <w:rPr>
          <w:rFonts w:ascii="Arial" w:hAnsi="Arial" w:cs="Arial"/>
          <w:sz w:val="24"/>
          <w:szCs w:val="24"/>
        </w:rPr>
        <w:t xml:space="preserve"> the contract on the</w:t>
      </w:r>
      <w:r w:rsidR="4964F7BC" w:rsidRPr="00DC2144">
        <w:rPr>
          <w:rFonts w:ascii="Arial" w:hAnsi="Arial" w:cs="Arial"/>
          <w:sz w:val="24"/>
          <w:szCs w:val="24"/>
        </w:rPr>
        <w:t xml:space="preserve"> State’s Standard Agreement (STD 213), </w:t>
      </w:r>
      <w:r w:rsidRPr="00DC2144">
        <w:rPr>
          <w:rFonts w:ascii="Arial" w:hAnsi="Arial" w:cs="Arial"/>
          <w:sz w:val="24"/>
          <w:szCs w:val="24"/>
        </w:rPr>
        <w:t>with Exhibits</w:t>
      </w:r>
      <w:r w:rsidR="67F2303E" w:rsidRPr="00DC2144">
        <w:rPr>
          <w:rFonts w:ascii="Arial" w:hAnsi="Arial" w:cs="Arial"/>
          <w:sz w:val="24"/>
          <w:szCs w:val="24"/>
        </w:rPr>
        <w:t xml:space="preserve">.  </w:t>
      </w:r>
      <w:r w:rsidR="4964F7BC" w:rsidRPr="00DC2144">
        <w:rPr>
          <w:rFonts w:ascii="Arial" w:hAnsi="Arial" w:cs="Arial"/>
          <w:sz w:val="24"/>
          <w:szCs w:val="24"/>
        </w:rPr>
        <w:t xml:space="preserve">The STD 213 </w:t>
      </w:r>
      <w:r w:rsidR="23F713DD" w:rsidRPr="00DC2144">
        <w:rPr>
          <w:rFonts w:ascii="Arial" w:hAnsi="Arial" w:cs="Arial"/>
          <w:sz w:val="24"/>
          <w:szCs w:val="24"/>
        </w:rPr>
        <w:t xml:space="preserve">(See </w:t>
      </w:r>
      <w:r w:rsidR="7DB4D9F6" w:rsidRPr="00DC2144">
        <w:rPr>
          <w:rFonts w:ascii="Arial" w:hAnsi="Arial" w:cs="Arial"/>
          <w:sz w:val="24"/>
          <w:szCs w:val="24"/>
        </w:rPr>
        <w:t>S</w:t>
      </w:r>
      <w:r w:rsidR="5CEE057A" w:rsidRPr="00DC2144">
        <w:rPr>
          <w:rFonts w:ascii="Arial" w:hAnsi="Arial" w:cs="Arial"/>
          <w:sz w:val="24"/>
          <w:szCs w:val="24"/>
        </w:rPr>
        <w:t xml:space="preserve">ample </w:t>
      </w:r>
      <w:r w:rsidR="1CC4018E" w:rsidRPr="00DC2144">
        <w:rPr>
          <w:rFonts w:ascii="Arial" w:hAnsi="Arial" w:cs="Arial"/>
          <w:sz w:val="24"/>
          <w:szCs w:val="24"/>
        </w:rPr>
        <w:t>A</w:t>
      </w:r>
      <w:r w:rsidR="23F713DD" w:rsidRPr="00DC2144">
        <w:rPr>
          <w:rFonts w:ascii="Arial" w:hAnsi="Arial" w:cs="Arial"/>
          <w:sz w:val="24"/>
          <w:szCs w:val="24"/>
        </w:rPr>
        <w:t>greement</w:t>
      </w:r>
      <w:r w:rsidR="794CB523" w:rsidRPr="00DC2144">
        <w:rPr>
          <w:rFonts w:ascii="Arial" w:hAnsi="Arial" w:cs="Arial"/>
          <w:sz w:val="24"/>
          <w:szCs w:val="24"/>
        </w:rPr>
        <w:t xml:space="preserve"> </w:t>
      </w:r>
      <w:proofErr w:type="gramStart"/>
      <w:r w:rsidR="5CEE057A" w:rsidRPr="00DC2144">
        <w:rPr>
          <w:rFonts w:ascii="Arial" w:hAnsi="Arial" w:cs="Arial"/>
          <w:sz w:val="24"/>
          <w:szCs w:val="24"/>
        </w:rPr>
        <w:t>provided</w:t>
      </w:r>
      <w:proofErr w:type="gramEnd"/>
      <w:r w:rsidR="037115AB" w:rsidRPr="00DC2144">
        <w:rPr>
          <w:rFonts w:ascii="Arial" w:hAnsi="Arial" w:cs="Arial"/>
          <w:sz w:val="24"/>
          <w:szCs w:val="24"/>
        </w:rPr>
        <w:t xml:space="preserve"> in</w:t>
      </w:r>
      <w:r w:rsidR="794CB523" w:rsidRPr="00DC2144">
        <w:rPr>
          <w:rFonts w:ascii="Arial" w:hAnsi="Arial" w:cs="Arial"/>
          <w:sz w:val="24"/>
          <w:szCs w:val="24"/>
        </w:rPr>
        <w:t xml:space="preserve"> </w:t>
      </w:r>
      <w:r w:rsidR="794CB523" w:rsidRPr="001F40A7">
        <w:rPr>
          <w:rFonts w:ascii="Arial" w:hAnsi="Arial" w:cs="Arial"/>
          <w:sz w:val="24"/>
          <w:szCs w:val="24"/>
        </w:rPr>
        <w:t xml:space="preserve">Attachment </w:t>
      </w:r>
      <w:r w:rsidR="008A7DE0" w:rsidRPr="001F40A7">
        <w:rPr>
          <w:rFonts w:ascii="Arial" w:hAnsi="Arial" w:cs="Arial"/>
          <w:sz w:val="24"/>
          <w:szCs w:val="24"/>
        </w:rPr>
        <w:t>9</w:t>
      </w:r>
      <w:r w:rsidR="5CEE057A" w:rsidRPr="00DC2144">
        <w:rPr>
          <w:rFonts w:ascii="Arial" w:hAnsi="Arial" w:cs="Arial"/>
          <w:sz w:val="24"/>
          <w:szCs w:val="24"/>
        </w:rPr>
        <w:t xml:space="preserve">) </w:t>
      </w:r>
      <w:r w:rsidR="4964F7BC" w:rsidRPr="00DC2144">
        <w:rPr>
          <w:rFonts w:ascii="Arial" w:hAnsi="Arial" w:cs="Arial"/>
          <w:sz w:val="24"/>
          <w:szCs w:val="24"/>
        </w:rPr>
        <w:t xml:space="preserve">must </w:t>
      </w:r>
      <w:r w:rsidR="4964F7BC" w:rsidRPr="6BA5FEF2">
        <w:rPr>
          <w:rFonts w:ascii="Arial" w:hAnsi="Arial" w:cs="Arial"/>
          <w:sz w:val="24"/>
          <w:szCs w:val="24"/>
        </w:rPr>
        <w:t>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30E60C3D" w:rsidR="00181CFC" w:rsidRPr="00BA1FF6" w:rsidRDefault="00181CFC" w:rsidP="001F40A7">
      <w:pPr>
        <w:pStyle w:val="ListParagraph"/>
        <w:keepNext/>
        <w:keepLines/>
        <w:numPr>
          <w:ilvl w:val="1"/>
          <w:numId w:val="18"/>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DC2144" w:rsidRPr="001F40A7">
        <w:rPr>
          <w:rFonts w:ascii="Arial" w:hAnsi="Arial" w:cs="Arial"/>
          <w:sz w:val="24"/>
          <w:szCs w:val="24"/>
        </w:rPr>
        <w:t>02/2026</w:t>
      </w:r>
      <w:r w:rsidR="00B07313" w:rsidRPr="00DC2144">
        <w:rPr>
          <w:rFonts w:ascii="Arial" w:hAnsi="Arial" w:cs="Arial"/>
          <w:sz w:val="24"/>
          <w:szCs w:val="24"/>
        </w:rPr>
        <w:t>)</w:t>
      </w:r>
      <w:r w:rsidRPr="00DC2144">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802D6">
      <w:pPr>
        <w:pStyle w:val="ListParagraph"/>
        <w:numPr>
          <w:ilvl w:val="1"/>
          <w:numId w:val="18"/>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rsidP="001802D6">
      <w:pPr>
        <w:pStyle w:val="ListParagraph"/>
        <w:numPr>
          <w:ilvl w:val="1"/>
          <w:numId w:val="18"/>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1">
        <w:r w:rsidR="6317DC16" w:rsidRPr="6BA5FEF2">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6" w:name="_Toc209779668"/>
      <w:r>
        <w:t xml:space="preserve">D. </w:t>
      </w:r>
      <w:r>
        <w:tab/>
        <w:t>Preference and Incentive Programs</w:t>
      </w:r>
      <w:bookmarkEnd w:id="16"/>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802D6">
      <w:pPr>
        <w:pStyle w:val="Heading2"/>
        <w:numPr>
          <w:ilvl w:val="0"/>
          <w:numId w:val="25"/>
        </w:numPr>
      </w:pPr>
      <w:bookmarkStart w:id="17" w:name="_Toc209779669"/>
      <w:r>
        <w:t>Small Business Preference:</w:t>
      </w:r>
      <w:bookmarkEnd w:id="17"/>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 xml:space="preserve">ices </w:t>
      </w:r>
      <w:r w:rsidR="00277E67" w:rsidRPr="005E028D">
        <w:rPr>
          <w:rFonts w:ascii="Arial" w:hAnsi="Arial" w:cs="Arial"/>
          <w:color w:val="000000"/>
          <w:sz w:val="24"/>
          <w:szCs w:val="24"/>
        </w:rPr>
        <w:lastRenderedPageBreak/>
        <w:t>(OSDS)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1802D6">
      <w:pPr>
        <w:numPr>
          <w:ilvl w:val="0"/>
          <w:numId w:val="22"/>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lastRenderedPageBreak/>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5BEB68BC" w:rsidR="00BB41C7" w:rsidRPr="005E028D" w:rsidRDefault="00BB41C7" w:rsidP="001802D6">
      <w:pPr>
        <w:pStyle w:val="Heading2"/>
        <w:numPr>
          <w:ilvl w:val="0"/>
          <w:numId w:val="25"/>
        </w:numPr>
      </w:pPr>
      <w:bookmarkStart w:id="18" w:name="_Toc209779670"/>
      <w:r w:rsidRPr="005E028D">
        <w:rPr>
          <w:snapToGrid w:val="0"/>
        </w:rPr>
        <w:t>Disabled Veteran Busin</w:t>
      </w:r>
      <w:r w:rsidR="005366D6" w:rsidRPr="005E028D">
        <w:rPr>
          <w:snapToGrid w:val="0"/>
        </w:rPr>
        <w:t xml:space="preserve">ess Enterprise </w:t>
      </w:r>
      <w:r w:rsidR="00BF589E" w:rsidRPr="005E028D">
        <w:rPr>
          <w:snapToGrid w:val="0"/>
        </w:rPr>
        <w:t>Incentive</w:t>
      </w:r>
      <w:r w:rsidRPr="005E028D">
        <w:rPr>
          <w:snapToGrid w:val="0"/>
        </w:rPr>
        <w:t>:</w:t>
      </w:r>
      <w:bookmarkEnd w:id="18"/>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3DD2AA51" w:rsidR="00DA3EF5" w:rsidRDefault="00C00148" w:rsidP="00D01345">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rs who provide 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w:t>
      </w:r>
      <w:proofErr w:type="gramStart"/>
      <w:r w:rsidR="00320879" w:rsidRPr="00597514">
        <w:rPr>
          <w:rFonts w:ascii="Arial" w:hAnsi="Arial" w:cs="Arial"/>
          <w:snapToGrid w:val="0"/>
          <w:color w:val="000000"/>
          <w:sz w:val="24"/>
          <w:szCs w:val="24"/>
        </w:rPr>
        <w:t>on</w:t>
      </w:r>
      <w:proofErr w:type="gramEnd"/>
      <w:r w:rsidR="00320879" w:rsidRPr="00597514">
        <w:rPr>
          <w:rFonts w:ascii="Arial" w:hAnsi="Arial" w:cs="Arial"/>
          <w:snapToGrid w:val="0"/>
          <w:color w:val="000000"/>
          <w:sz w:val="24"/>
          <w:szCs w:val="24"/>
        </w:rPr>
        <w:t xml:space="preserve">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55DCCBB4" w:rsidR="004D40DF" w:rsidRPr="001F40A7" w:rsidRDefault="00755A1B" w:rsidP="309A601A">
            <w:pPr>
              <w:jc w:val="center"/>
              <w:rPr>
                <w:rFonts w:ascii="Arial" w:hAnsi="Arial" w:cs="Arial"/>
                <w:snapToGrid w:val="0"/>
                <w:sz w:val="24"/>
                <w:szCs w:val="24"/>
              </w:rPr>
            </w:pPr>
            <w:r>
              <w:rPr>
                <w:rFonts w:ascii="Arial" w:hAnsi="Arial" w:cs="Arial"/>
                <w:snapToGrid w:val="0"/>
                <w:sz w:val="24"/>
                <w:szCs w:val="24"/>
              </w:rPr>
              <w:t>5</w:t>
            </w:r>
            <w:r w:rsidR="5F88BFB3" w:rsidRPr="001F40A7">
              <w:rPr>
                <w:rFonts w:ascii="Arial" w:hAnsi="Arial" w:cs="Arial"/>
                <w:snapToGrid w:val="0"/>
                <w:sz w:val="24"/>
                <w:szCs w:val="24"/>
              </w:rPr>
              <w:t>% and above</w:t>
            </w:r>
          </w:p>
        </w:tc>
        <w:tc>
          <w:tcPr>
            <w:tcW w:w="3127" w:type="dxa"/>
            <w:vAlign w:val="center"/>
          </w:tcPr>
          <w:p w14:paraId="3380F11B" w14:textId="13A1CD71" w:rsidR="004D40DF"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42C0971D" w:rsidR="004D40DF" w:rsidRPr="001F40A7" w:rsidRDefault="00755A1B" w:rsidP="309A601A">
            <w:pPr>
              <w:jc w:val="center"/>
              <w:rPr>
                <w:rFonts w:ascii="Arial" w:hAnsi="Arial" w:cs="Arial"/>
                <w:snapToGrid w:val="0"/>
                <w:sz w:val="24"/>
                <w:szCs w:val="24"/>
              </w:rPr>
            </w:pPr>
            <w:r>
              <w:rPr>
                <w:rFonts w:ascii="Arial" w:hAnsi="Arial" w:cs="Arial"/>
                <w:snapToGrid w:val="0"/>
                <w:sz w:val="24"/>
                <w:szCs w:val="24"/>
              </w:rPr>
              <w:t>4</w:t>
            </w:r>
            <w:r w:rsidR="5F88BFB3" w:rsidRPr="001F40A7">
              <w:rPr>
                <w:rFonts w:ascii="Arial" w:hAnsi="Arial" w:cs="Arial"/>
                <w:snapToGrid w:val="0"/>
                <w:sz w:val="24"/>
                <w:szCs w:val="24"/>
              </w:rPr>
              <w:t xml:space="preserve">% to </w:t>
            </w:r>
            <w:r>
              <w:rPr>
                <w:rFonts w:ascii="Arial" w:hAnsi="Arial" w:cs="Arial"/>
                <w:snapToGrid w:val="0"/>
                <w:sz w:val="24"/>
                <w:szCs w:val="24"/>
              </w:rPr>
              <w:t>4</w:t>
            </w:r>
            <w:r w:rsidR="5F88BFB3" w:rsidRPr="001F40A7">
              <w:rPr>
                <w:rFonts w:ascii="Arial" w:hAnsi="Arial" w:cs="Arial"/>
                <w:snapToGrid w:val="0"/>
                <w:sz w:val="24"/>
                <w:szCs w:val="24"/>
              </w:rPr>
              <w:t>.99%</w:t>
            </w:r>
          </w:p>
        </w:tc>
        <w:tc>
          <w:tcPr>
            <w:tcW w:w="3127" w:type="dxa"/>
            <w:vAlign w:val="center"/>
          </w:tcPr>
          <w:p w14:paraId="7722AB54" w14:textId="06869703" w:rsidR="004D40DF"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414C7878" w:rsidR="00597514" w:rsidRPr="001F40A7" w:rsidRDefault="00755A1B" w:rsidP="309A601A">
            <w:pPr>
              <w:jc w:val="center"/>
              <w:rPr>
                <w:rFonts w:ascii="Arial" w:hAnsi="Arial" w:cs="Arial"/>
                <w:snapToGrid w:val="0"/>
                <w:sz w:val="24"/>
                <w:szCs w:val="24"/>
              </w:rPr>
            </w:pPr>
            <w:r>
              <w:rPr>
                <w:rFonts w:ascii="Arial" w:hAnsi="Arial" w:cs="Arial"/>
                <w:snapToGrid w:val="0"/>
                <w:sz w:val="24"/>
                <w:szCs w:val="24"/>
              </w:rPr>
              <w:t>3</w:t>
            </w:r>
            <w:r w:rsidR="5F88BFB3" w:rsidRPr="001F40A7">
              <w:rPr>
                <w:rFonts w:ascii="Arial" w:hAnsi="Arial" w:cs="Arial"/>
                <w:snapToGrid w:val="0"/>
                <w:sz w:val="24"/>
                <w:szCs w:val="24"/>
              </w:rPr>
              <w:t xml:space="preserve">% to </w:t>
            </w:r>
            <w:r>
              <w:rPr>
                <w:rFonts w:ascii="Arial" w:hAnsi="Arial" w:cs="Arial"/>
                <w:snapToGrid w:val="0"/>
                <w:sz w:val="24"/>
                <w:szCs w:val="24"/>
              </w:rPr>
              <w:t>3</w:t>
            </w:r>
            <w:r w:rsidR="5F88BFB3" w:rsidRPr="001F40A7">
              <w:rPr>
                <w:rFonts w:ascii="Arial" w:hAnsi="Arial" w:cs="Arial"/>
                <w:snapToGrid w:val="0"/>
                <w:sz w:val="24"/>
                <w:szCs w:val="24"/>
              </w:rPr>
              <w:t>.99%</w:t>
            </w:r>
          </w:p>
        </w:tc>
        <w:tc>
          <w:tcPr>
            <w:tcW w:w="3127" w:type="dxa"/>
          </w:tcPr>
          <w:p w14:paraId="32E22D1A" w14:textId="6FDE6171" w:rsidR="00597514"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3</w:t>
            </w:r>
            <w:r w:rsidR="00597514" w:rsidRPr="001F40A7">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47946F66" w:rsidR="005366D6" w:rsidRPr="001F40A7" w:rsidRDefault="00755A1B" w:rsidP="309A601A">
            <w:pPr>
              <w:jc w:val="center"/>
              <w:rPr>
                <w:rFonts w:ascii="Arial" w:hAnsi="Arial" w:cs="Arial"/>
                <w:snapToGrid w:val="0"/>
                <w:sz w:val="24"/>
                <w:szCs w:val="24"/>
              </w:rPr>
            </w:pPr>
            <w:r>
              <w:rPr>
                <w:rFonts w:ascii="Arial" w:hAnsi="Arial" w:cs="Arial"/>
                <w:snapToGrid w:val="0"/>
                <w:sz w:val="24"/>
                <w:szCs w:val="24"/>
              </w:rPr>
              <w:t>2</w:t>
            </w:r>
            <w:r w:rsidR="00133A3D" w:rsidRPr="001F40A7">
              <w:rPr>
                <w:rFonts w:ascii="Arial" w:hAnsi="Arial" w:cs="Arial"/>
                <w:snapToGrid w:val="0"/>
                <w:sz w:val="24"/>
                <w:szCs w:val="24"/>
              </w:rPr>
              <w:t xml:space="preserve">% to </w:t>
            </w:r>
            <w:r>
              <w:rPr>
                <w:rFonts w:ascii="Arial" w:hAnsi="Arial" w:cs="Arial"/>
                <w:snapToGrid w:val="0"/>
                <w:sz w:val="24"/>
                <w:szCs w:val="24"/>
              </w:rPr>
              <w:t>2</w:t>
            </w:r>
            <w:r w:rsidR="00DE033B" w:rsidRPr="001F40A7">
              <w:rPr>
                <w:rFonts w:ascii="Arial" w:hAnsi="Arial" w:cs="Arial"/>
                <w:snapToGrid w:val="0"/>
                <w:sz w:val="24"/>
                <w:szCs w:val="24"/>
              </w:rPr>
              <w:t>.99%</w:t>
            </w:r>
          </w:p>
        </w:tc>
        <w:tc>
          <w:tcPr>
            <w:tcW w:w="3127" w:type="dxa"/>
          </w:tcPr>
          <w:p w14:paraId="32E22D1D" w14:textId="414D207D" w:rsidR="005366D6"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2</w:t>
            </w:r>
            <w:r w:rsidR="005366D6" w:rsidRPr="001F40A7">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396DC0D5" w:rsidR="005366D6" w:rsidRPr="001F40A7" w:rsidRDefault="00755A1B" w:rsidP="309A601A">
            <w:pPr>
              <w:jc w:val="center"/>
              <w:rPr>
                <w:rFonts w:ascii="Arial" w:hAnsi="Arial" w:cs="Arial"/>
                <w:snapToGrid w:val="0"/>
                <w:sz w:val="24"/>
                <w:szCs w:val="24"/>
              </w:rPr>
            </w:pPr>
            <w:r>
              <w:rPr>
                <w:rFonts w:ascii="Arial" w:hAnsi="Arial" w:cs="Arial"/>
                <w:snapToGrid w:val="0"/>
                <w:sz w:val="24"/>
                <w:szCs w:val="24"/>
              </w:rPr>
              <w:t>1</w:t>
            </w:r>
            <w:r w:rsidR="00133A3D" w:rsidRPr="001F40A7">
              <w:rPr>
                <w:rFonts w:ascii="Arial" w:hAnsi="Arial" w:cs="Arial"/>
                <w:snapToGrid w:val="0"/>
                <w:sz w:val="24"/>
                <w:szCs w:val="24"/>
              </w:rPr>
              <w:t xml:space="preserve">.01% to </w:t>
            </w:r>
            <w:r>
              <w:rPr>
                <w:rFonts w:ascii="Arial" w:hAnsi="Arial" w:cs="Arial"/>
                <w:snapToGrid w:val="0"/>
                <w:sz w:val="24"/>
                <w:szCs w:val="24"/>
              </w:rPr>
              <w:t>1</w:t>
            </w:r>
            <w:r w:rsidR="00DE033B" w:rsidRPr="001F40A7">
              <w:rPr>
                <w:rFonts w:ascii="Arial" w:hAnsi="Arial" w:cs="Arial"/>
                <w:snapToGrid w:val="0"/>
                <w:sz w:val="24"/>
                <w:szCs w:val="24"/>
              </w:rPr>
              <w:t>.99%</w:t>
            </w:r>
          </w:p>
        </w:tc>
        <w:tc>
          <w:tcPr>
            <w:tcW w:w="3127" w:type="dxa"/>
          </w:tcPr>
          <w:p w14:paraId="32E22D20" w14:textId="46E43FBD" w:rsidR="005366D6"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1</w:t>
            </w:r>
            <w:r w:rsidR="005366D6" w:rsidRPr="001F40A7">
              <w:rPr>
                <w:rFonts w:ascii="Arial" w:hAnsi="Arial" w:cs="Arial"/>
                <w:snapToGrid w:val="0"/>
                <w:sz w:val="24"/>
                <w:szCs w:val="24"/>
              </w:rPr>
              <w:t>%</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802D6">
      <w:pPr>
        <w:pStyle w:val="ListParagraph"/>
        <w:numPr>
          <w:ilvl w:val="0"/>
          <w:numId w:val="20"/>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EC2C41">
      <w:pPr>
        <w:pStyle w:val="ListParagraph"/>
        <w:numPr>
          <w:ilvl w:val="0"/>
          <w:numId w:val="20"/>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6196E71E"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DVBE(s</w:t>
      </w:r>
      <w:r w:rsidR="00382117">
        <w:rPr>
          <w:rFonts w:ascii="Arial" w:hAnsi="Arial" w:cs="Arial"/>
          <w:snapToGrid w:val="0"/>
          <w:color w:val="000000"/>
          <w:sz w:val="24"/>
          <w:szCs w:val="24"/>
        </w:rPr>
        <w:t>)</w:t>
      </w:r>
      <w:r w:rsidR="006510FF">
        <w:rPr>
          <w:rFonts w:ascii="Arial" w:hAnsi="Arial" w:cs="Arial"/>
          <w:snapToGrid w:val="0"/>
          <w:color w:val="000000"/>
          <w:sz w:val="24"/>
          <w:szCs w:val="24"/>
        </w:rPr>
        <w:t xml:space="preserve"> for more than 1% of the bid value</w:t>
      </w:r>
      <w:r w:rsidRPr="005E028D">
        <w:rPr>
          <w:rFonts w:ascii="Arial" w:hAnsi="Arial" w:cs="Arial"/>
          <w:snapToGrid w:val="0"/>
          <w:color w:val="000000"/>
          <w:sz w:val="24"/>
          <w:szCs w:val="24"/>
        </w:rPr>
        <w:t>.</w:t>
      </w:r>
    </w:p>
    <w:p w14:paraId="32E22D34" w14:textId="5289F574"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EC2C41">
      <w:pPr>
        <w:pStyle w:val="ListParagraph"/>
        <w:numPr>
          <w:ilvl w:val="0"/>
          <w:numId w:val="20"/>
        </w:numPr>
        <w:rPr>
          <w:rFonts w:ascii="Arial" w:hAnsi="Arial" w:cs="Arial"/>
          <w:snapToGrid w:val="0"/>
          <w:color w:val="000000"/>
          <w:sz w:val="24"/>
          <w:szCs w:val="24"/>
        </w:rPr>
      </w:pPr>
      <w:r w:rsidRPr="007B707B">
        <w:rPr>
          <w:rFonts w:ascii="Arial" w:hAnsi="Arial" w:cs="Arial"/>
          <w:color w:val="000000"/>
          <w:sz w:val="24"/>
          <w:szCs w:val="24"/>
        </w:rPr>
        <w:lastRenderedPageBreak/>
        <w:t>Locating DVBE Subcontractors</w:t>
      </w:r>
    </w:p>
    <w:p w14:paraId="32E22D3B" w14:textId="517F9F8C" w:rsidR="007B707B" w:rsidRPr="007B707B" w:rsidRDefault="00BB41C7" w:rsidP="007B0E2B">
      <w:pPr>
        <w:pStyle w:val="ListParagraph"/>
        <w:numPr>
          <w:ilvl w:val="1"/>
          <w:numId w:val="29"/>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3"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1F40A7">
      <w:pPr>
        <w:pStyle w:val="ListParagraph"/>
        <w:keepNext/>
        <w:keepLines/>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4">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5">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7B0E2B">
      <w:pPr>
        <w:pStyle w:val="ListParagraph"/>
        <w:numPr>
          <w:ilvl w:val="1"/>
          <w:numId w:val="29"/>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6">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1802D6">
      <w:pPr>
        <w:numPr>
          <w:ilvl w:val="0"/>
          <w:numId w:val="23"/>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1802D6">
      <w:pPr>
        <w:pStyle w:val="Heading2"/>
        <w:numPr>
          <w:ilvl w:val="0"/>
          <w:numId w:val="25"/>
        </w:numPr>
        <w:rPr>
          <w:color w:val="000000"/>
        </w:rPr>
      </w:pPr>
      <w:bookmarkStart w:id="19" w:name="_Toc209779672"/>
      <w:r>
        <w:t xml:space="preserve">Applying </w:t>
      </w:r>
      <w:r w:rsidR="00BB41C7">
        <w:t>Preference and Incentives</w:t>
      </w:r>
      <w:r w:rsidR="00A252A4">
        <w:t>:</w:t>
      </w:r>
      <w:bookmarkEnd w:id="19"/>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333A50">
      <w:pPr>
        <w:pStyle w:val="BodyText2"/>
        <w:numPr>
          <w:ilvl w:val="1"/>
          <w:numId w:val="16"/>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454E7A1E" w:rsidR="00333A50" w:rsidRPr="00333A50" w:rsidRDefault="00333A50" w:rsidP="00333A50">
      <w:pPr>
        <w:pStyle w:val="BodyText2"/>
        <w:numPr>
          <w:ilvl w:val="1"/>
          <w:numId w:val="16"/>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w:t>
      </w:r>
      <w:proofErr w:type="gramStart"/>
      <w:r w:rsidRPr="00333A50">
        <w:rPr>
          <w:rFonts w:ascii="Arial" w:hAnsi="Arial" w:cs="Arial"/>
          <w:color w:val="000000"/>
          <w:sz w:val="24"/>
          <w:szCs w:val="24"/>
        </w:rPr>
        <w:t>bidder</w:t>
      </w:r>
      <w:proofErr w:type="gramEnd"/>
      <w:r w:rsidRPr="00333A50">
        <w:rPr>
          <w:rFonts w:ascii="Arial" w:hAnsi="Arial" w:cs="Arial"/>
          <w:color w:val="000000"/>
          <w:sz w:val="24"/>
          <w:szCs w:val="24"/>
        </w:rPr>
        <w:t xml:space="preserve"> that is not a CA certified </w:t>
      </w:r>
      <w:proofErr w:type="gramStart"/>
      <w:r w:rsidRPr="00333A50">
        <w:rPr>
          <w:rFonts w:ascii="Arial" w:hAnsi="Arial" w:cs="Arial"/>
          <w:color w:val="000000"/>
          <w:sz w:val="24"/>
          <w:szCs w:val="24"/>
        </w:rPr>
        <w:t>SB</w:t>
      </w:r>
      <w:proofErr w:type="gramEnd"/>
      <w:r w:rsidRPr="00333A50">
        <w:rPr>
          <w:rFonts w:ascii="Arial" w:hAnsi="Arial" w:cs="Arial"/>
          <w:color w:val="000000"/>
          <w:sz w:val="24"/>
          <w:szCs w:val="24"/>
        </w:rPr>
        <w:t xml:space="preserve"> submits the lowest responsive bid.  NSB will receive a 5% </w:t>
      </w:r>
      <w:r w:rsidRPr="00222AE5">
        <w:rPr>
          <w:rFonts w:ascii="Arial" w:hAnsi="Arial" w:cs="Arial"/>
          <w:color w:val="000000"/>
          <w:sz w:val="24"/>
          <w:szCs w:val="24"/>
        </w:rPr>
        <w:t xml:space="preserve">preference if the lowest responsive bid is not a SB after application of the SB </w:t>
      </w:r>
      <w:r w:rsidRPr="00222AE5">
        <w:rPr>
          <w:rFonts w:ascii="Arial" w:hAnsi="Arial" w:cs="Arial"/>
          <w:color w:val="000000"/>
          <w:sz w:val="24"/>
          <w:szCs w:val="24"/>
        </w:rPr>
        <w:lastRenderedPageBreak/>
        <w:t>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5F497107" w:rsidR="00FF77CE" w:rsidRPr="00F41BF8" w:rsidRDefault="00BB41C7" w:rsidP="001D550D">
      <w:pPr>
        <w:pStyle w:val="ListParagraph"/>
        <w:numPr>
          <w:ilvl w:val="1"/>
          <w:numId w:val="16"/>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Pr="00F41BF8" w:rsidRDefault="00F41BF8" w:rsidP="00F41BF8">
      <w:pPr>
        <w:pStyle w:val="ListParagraph"/>
        <w:rPr>
          <w:rFonts w:ascii="Arial" w:hAnsi="Arial"/>
          <w:color w:val="548DD4" w:themeColor="text2" w:themeTint="99"/>
          <w:sz w:val="24"/>
          <w:szCs w:val="24"/>
        </w:rPr>
      </w:pPr>
    </w:p>
    <w:p w14:paraId="03EF83E0" w14:textId="6868C950" w:rsidR="41210AB0" w:rsidRDefault="41210AB0" w:rsidP="41210AB0">
      <w:pPr>
        <w:ind w:left="700" w:firstLine="14"/>
        <w:rPr>
          <w:rFonts w:ascii="Arial" w:hAnsi="Arial" w:cs="Arial"/>
          <w:color w:val="000000" w:themeColor="text1"/>
          <w:sz w:val="24"/>
          <w:szCs w:val="24"/>
        </w:rPr>
      </w:pPr>
    </w:p>
    <w:p w14:paraId="547D5DFE" w14:textId="761F4AF1" w:rsidR="23A81838" w:rsidRDefault="7E7CD38A" w:rsidP="23A81838">
      <w:pPr>
        <w:rPr>
          <w:rFonts w:eastAsia="Arial"/>
          <w:color w:val="000000" w:themeColor="text1"/>
        </w:rPr>
      </w:pPr>
      <w:r w:rsidRPr="74E1BFBB">
        <w:rPr>
          <w:rFonts w:ascii="Arial" w:eastAsia="Arial" w:hAnsi="Arial" w:cs="Arial"/>
          <w:color w:val="000000" w:themeColor="text1"/>
          <w:sz w:val="24"/>
          <w:szCs w:val="24"/>
        </w:rPr>
        <w:t xml:space="preserve">Sample bid tabulation: </w:t>
      </w:r>
    </w:p>
    <w:p w14:paraId="450862B0" w14:textId="45DEC88A" w:rsidR="23A81838" w:rsidRDefault="23A81838" w:rsidP="23A81838">
      <w:pPr>
        <w:rPr>
          <w:rFonts w:eastAsia="Arial"/>
          <w:color w:val="000000" w:themeColor="text1"/>
        </w:rPr>
      </w:pPr>
    </w:p>
    <w:p w14:paraId="538AB93F" w14:textId="2B23D67B" w:rsidR="23A81838" w:rsidRDefault="23A81838" w:rsidP="23A81838">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DB7E5B6" w:rsidR="0099597C" w:rsidRDefault="0099597C">
      <w:pPr>
        <w:rPr>
          <w:rFonts w:ascii="Arial" w:hAnsi="Arial"/>
          <w:b/>
          <w:sz w:val="22"/>
          <w:szCs w:val="22"/>
          <w:u w:val="single"/>
        </w:rPr>
      </w:pPr>
    </w:p>
    <w:p w14:paraId="4FF0E037" w14:textId="44299AF5" w:rsidR="00647BE1" w:rsidRPr="00D023D0" w:rsidRDefault="00F43B1A" w:rsidP="00D023D0">
      <w:pPr>
        <w:pStyle w:val="StyleHeading1Bold"/>
      </w:pPr>
      <w:bookmarkStart w:id="20" w:name="_Toc209779673"/>
      <w:r>
        <w:t xml:space="preserve">IFB </w:t>
      </w:r>
      <w:r w:rsidR="00D023D0">
        <w:t>ATTACHMENTS</w:t>
      </w:r>
      <w:bookmarkEnd w:id="20"/>
    </w:p>
    <w:p w14:paraId="5650C317" w14:textId="77777777" w:rsidR="0081463F" w:rsidRPr="0081463F" w:rsidRDefault="0081463F" w:rsidP="0081463F"/>
    <w:p w14:paraId="32E22DBE" w14:textId="00C5C44B" w:rsidR="00D41FF5" w:rsidRPr="0081463F" w:rsidRDefault="005A5017" w:rsidP="00D023D0">
      <w:pPr>
        <w:pStyle w:val="Attachments"/>
      </w:pPr>
      <w:bookmarkStart w:id="21" w:name="_Toc209779674"/>
      <w:r>
        <w:t>ATTACHMENT 1</w:t>
      </w:r>
      <w:r w:rsidR="0081463F">
        <w:t xml:space="preserve"> - </w:t>
      </w:r>
      <w:r w:rsidR="0065684C">
        <w:t xml:space="preserve">BID SUBMISSION </w:t>
      </w:r>
      <w:r w:rsidR="000D2AE9">
        <w:t>ATTACHMENT CHECK</w:t>
      </w:r>
      <w:r w:rsidR="00D41FF5">
        <w:t>LIST</w:t>
      </w:r>
      <w:bookmarkEnd w:id="21"/>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5A9F8B29" w14:textId="4F1C33D7" w:rsidR="00885014" w:rsidRPr="001F40A7" w:rsidRDefault="00885014" w:rsidP="00AE5F01">
      <w:pPr>
        <w:tabs>
          <w:tab w:val="left" w:pos="1080"/>
          <w:tab w:val="left" w:pos="2880"/>
          <w:tab w:val="left" w:pos="3420"/>
          <w:tab w:val="left" w:pos="4410"/>
        </w:tabs>
        <w:ind w:left="2880" w:hanging="2520"/>
        <w:rPr>
          <w:rFonts w:ascii="Arial" w:hAnsi="Arial"/>
          <w:sz w:val="24"/>
          <w:szCs w:val="24"/>
        </w:rPr>
      </w:pPr>
      <w:r w:rsidRPr="001F40A7">
        <w:rPr>
          <w:rFonts w:ascii="Arial" w:hAnsi="Arial"/>
          <w:sz w:val="24"/>
          <w:szCs w:val="24"/>
        </w:rPr>
        <w:t>_____</w:t>
      </w:r>
      <w:r w:rsidRPr="001F40A7">
        <w:tab/>
      </w:r>
      <w:proofErr w:type="gramStart"/>
      <w:r w:rsidRPr="001F40A7">
        <w:rPr>
          <w:rFonts w:ascii="Arial" w:hAnsi="Arial"/>
          <w:sz w:val="24"/>
          <w:szCs w:val="24"/>
        </w:rPr>
        <w:t>Attachment  6</w:t>
      </w:r>
      <w:proofErr w:type="gramEnd"/>
      <w:r w:rsidR="00AE5F01" w:rsidRPr="001F40A7">
        <w:rPr>
          <w:rFonts w:ascii="Arial" w:hAnsi="Arial"/>
          <w:sz w:val="24"/>
          <w:szCs w:val="24"/>
        </w:rPr>
        <w:t>A</w:t>
      </w:r>
      <w:r w:rsidRPr="001F40A7">
        <w:tab/>
      </w:r>
      <w:r w:rsidRPr="001F40A7">
        <w:rPr>
          <w:rFonts w:ascii="Arial" w:hAnsi="Arial"/>
          <w:sz w:val="24"/>
          <w:szCs w:val="24"/>
        </w:rPr>
        <w:t xml:space="preserve">   </w:t>
      </w:r>
      <w:r w:rsidRPr="001F40A7">
        <w:rPr>
          <w:rFonts w:ascii="Arial" w:hAnsi="Arial"/>
          <w:b/>
          <w:bCs/>
          <w:sz w:val="24"/>
          <w:szCs w:val="24"/>
        </w:rPr>
        <w:t>YES</w:t>
      </w:r>
      <w:r w:rsidRPr="00AE5F01">
        <w:tab/>
      </w:r>
      <w:r w:rsidRPr="00AE5F01">
        <w:tab/>
      </w:r>
      <w:r w:rsidRPr="001F40A7">
        <w:rPr>
          <w:rFonts w:ascii="Arial" w:hAnsi="Arial"/>
          <w:sz w:val="24"/>
          <w:szCs w:val="24"/>
        </w:rPr>
        <w:t xml:space="preserve">Certifications – </w:t>
      </w:r>
      <w:r w:rsidR="008F2C83" w:rsidRPr="001F40A7">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2" w:name="_Toc209779675"/>
      <w:r>
        <w:t>ATTACHMENT 2</w:t>
      </w:r>
      <w:r w:rsidR="0081463F">
        <w:t xml:space="preserve"> - </w:t>
      </w:r>
      <w:r w:rsidR="004053DB">
        <w:t>BID/BIDDER CERTIFICATION SHEET</w:t>
      </w:r>
      <w:bookmarkEnd w:id="22"/>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3"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3"/>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4"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4"/>
            <w:r>
              <w:rPr>
                <w:rFonts w:ascii="Arial" w:hAnsi="Arial"/>
              </w:rPr>
              <w:t xml:space="preserve">) </w:t>
            </w:r>
            <w:r>
              <w:rPr>
                <w:rFonts w:ascii="Arial" w:hAnsi="Arial"/>
              </w:rPr>
              <w:fldChar w:fldCharType="begin">
                <w:ffData>
                  <w:name w:val="Text142"/>
                  <w:enabled/>
                  <w:calcOnExit w:val="0"/>
                  <w:textInput>
                    <w:maxLength w:val="8"/>
                  </w:textInput>
                </w:ffData>
              </w:fldChar>
            </w:r>
            <w:bookmarkStart w:id="25"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6"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7"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7"/>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28"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8"/>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29"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0"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0"/>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1"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1"/>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2"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3"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4"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4"/>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5"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5"/>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6"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7"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38"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8"/>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39"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9"/>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0"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1" w:name="_Toc209779676"/>
      <w:r>
        <w:t>ATTACHMENT 3</w:t>
      </w:r>
      <w:r w:rsidR="0081463F">
        <w:t xml:space="preserve"> - </w:t>
      </w:r>
      <w:r w:rsidR="00F97C00">
        <w:t>BIDDER DECLARATION</w:t>
      </w:r>
      <w:bookmarkEnd w:id="41"/>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7"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2" w:name="_Toc209779677"/>
      <w:r>
        <w:lastRenderedPageBreak/>
        <w:t>ATTACHMENT 4</w:t>
      </w:r>
      <w:r w:rsidR="0081463F">
        <w:t xml:space="preserve"> - </w:t>
      </w:r>
      <w:r w:rsidRPr="0172589C">
        <w:rPr>
          <w:rFonts w:cs="Arial"/>
          <w:sz w:val="22"/>
          <w:szCs w:val="22"/>
        </w:rPr>
        <w:t>PAYEE DATA RECORD</w:t>
      </w:r>
      <w:bookmarkEnd w:id="42"/>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8"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3" w:name="_Toc209779678"/>
      <w:r>
        <w:lastRenderedPageBreak/>
        <w:t>ATTACHMENT 5</w:t>
      </w:r>
      <w:r w:rsidR="0081463F">
        <w:t xml:space="preserve"> - </w:t>
      </w:r>
      <w:r w:rsidR="00293DC5">
        <w:t>BIDDER REFERENCES</w:t>
      </w:r>
      <w:bookmarkEnd w:id="43"/>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29"/>
          <w:footerReference w:type="first" r:id="rId30"/>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4" w:name="_Toc209779679"/>
      <w:r>
        <w:lastRenderedPageBreak/>
        <w:t>ATTACHMENT 6</w:t>
      </w:r>
      <w:r w:rsidR="0081463F">
        <w:t xml:space="preserve"> - </w:t>
      </w:r>
      <w:r w:rsidR="0000763B">
        <w:t>DARFUR CONTRACTING ACT</w:t>
      </w:r>
      <w:bookmarkEnd w:id="44"/>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34E1D4B6" w:rsidR="00C5685A" w:rsidRDefault="2B238158" w:rsidP="001F40A7">
      <w:pPr>
        <w:rPr>
          <w:rFonts w:ascii="Arial" w:eastAsia="Arial" w:hAnsi="Arial" w:cs="Arial"/>
          <w:sz w:val="2"/>
          <w:szCs w:val="2"/>
        </w:rPr>
      </w:pPr>
      <w:r>
        <w:br w:type="page"/>
      </w:r>
    </w:p>
    <w:p w14:paraId="39A1682B" w14:textId="77777777" w:rsidR="00C5685A" w:rsidRDefault="00C5685A" w:rsidP="0047435E">
      <w:pPr>
        <w:spacing w:line="20" w:lineRule="exact"/>
        <w:ind w:left="112"/>
        <w:rPr>
          <w:rFonts w:ascii="Arial" w:eastAsia="Arial" w:hAnsi="Arial" w:cs="Arial"/>
          <w:sz w:val="2"/>
          <w:szCs w:val="2"/>
        </w:rPr>
      </w:pPr>
    </w:p>
    <w:p w14:paraId="47EEC5BE" w14:textId="718A6BC8" w:rsidR="00AD315F" w:rsidRPr="001F40A7" w:rsidRDefault="00AD315F" w:rsidP="00AD315F">
      <w:pPr>
        <w:pStyle w:val="Attachments"/>
      </w:pPr>
      <w:bookmarkStart w:id="45" w:name="_Toc209779681"/>
      <w:r w:rsidRPr="001F40A7">
        <w:t>ATTACHMENT 6</w:t>
      </w:r>
      <w:r w:rsidR="00AE5F01" w:rsidRPr="001F40A7">
        <w:t>A</w:t>
      </w:r>
      <w:r w:rsidRPr="001F40A7">
        <w:t xml:space="preserve"> </w:t>
      </w:r>
      <w:r w:rsidR="00BB5A56" w:rsidRPr="001F40A7">
        <w:t>-</w:t>
      </w:r>
      <w:r w:rsidRPr="001F40A7">
        <w:t xml:space="preserve"> CALIFORNIA CIVIL RIGHTS LAWS ATTACHMENT</w:t>
      </w:r>
      <w:bookmarkEnd w:id="45"/>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D315F">
      <w:pPr>
        <w:pStyle w:val="ListParagraph"/>
        <w:widowControl w:val="0"/>
        <w:numPr>
          <w:ilvl w:val="0"/>
          <w:numId w:val="21"/>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D315F">
      <w:pPr>
        <w:pStyle w:val="ListParagraph"/>
        <w:widowControl w:val="0"/>
        <w:numPr>
          <w:ilvl w:val="0"/>
          <w:numId w:val="21"/>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1DA900F"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545377C"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6" w:name="_Toc209779682"/>
      <w:r>
        <w:t xml:space="preserve">ATTACHMENT </w:t>
      </w:r>
      <w:r w:rsidR="00DD0B64">
        <w:t>7</w:t>
      </w:r>
      <w:r w:rsidR="0081463F">
        <w:t xml:space="preserve"> - </w:t>
      </w:r>
      <w:r w:rsidR="001A5473" w:rsidRPr="0172589C">
        <w:rPr>
          <w:rFonts w:cs="Arial"/>
        </w:rPr>
        <w:t>PROOF OF INSURANCE</w:t>
      </w:r>
      <w:bookmarkEnd w:id="46"/>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 xml:space="preserve">General Liability </w:t>
      </w:r>
    </w:p>
    <w:p w14:paraId="32E22F9A"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Commercial Automobile Insurance</w:t>
      </w:r>
    </w:p>
    <w:p w14:paraId="32E22F9B"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8246F"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w:t>
      </w:r>
      <w:r w:rsidRPr="0008246F">
        <w:rPr>
          <w:rFonts w:ascii="Arial" w:hAnsi="Arial" w:cs="Arial"/>
          <w:sz w:val="24"/>
          <w:szCs w:val="24"/>
        </w:rPr>
        <w:t xml:space="preserve">provided as proof of insurance.  The COI and/or proof of insurance documents will be named </w:t>
      </w:r>
      <w:r w:rsidR="003C7052" w:rsidRPr="0008246F">
        <w:rPr>
          <w:rFonts w:ascii="Arial" w:hAnsi="Arial" w:cs="Arial"/>
          <w:sz w:val="24"/>
          <w:szCs w:val="24"/>
        </w:rPr>
        <w:t xml:space="preserve">Attachment </w:t>
      </w:r>
      <w:r w:rsidR="00B06E17" w:rsidRPr="001F40A7">
        <w:rPr>
          <w:rFonts w:ascii="Arial" w:hAnsi="Arial" w:cs="Arial"/>
          <w:sz w:val="24"/>
          <w:szCs w:val="24"/>
        </w:rPr>
        <w:t>7</w:t>
      </w:r>
      <w:r w:rsidRPr="001F40A7">
        <w:rPr>
          <w:rFonts w:ascii="Arial" w:hAnsi="Arial" w:cs="Arial"/>
          <w:color w:val="1F497D" w:themeColor="text2"/>
          <w:sz w:val="24"/>
          <w:szCs w:val="24"/>
        </w:rPr>
        <w:t xml:space="preserve"> </w:t>
      </w:r>
      <w:r w:rsidRPr="0008246F">
        <w:rPr>
          <w:rFonts w:ascii="Arial" w:hAnsi="Arial" w:cs="Arial"/>
          <w:sz w:val="24"/>
          <w:szCs w:val="24"/>
        </w:rPr>
        <w:t xml:space="preserve">and be submitted with the </w:t>
      </w:r>
      <w:r w:rsidR="00943760" w:rsidRPr="0008246F">
        <w:rPr>
          <w:rFonts w:ascii="Arial" w:hAnsi="Arial" w:cs="Arial"/>
          <w:sz w:val="24"/>
          <w:szCs w:val="24"/>
        </w:rPr>
        <w:t>bid submission</w:t>
      </w:r>
      <w:r w:rsidRPr="0008246F">
        <w:rPr>
          <w:rFonts w:ascii="Arial" w:hAnsi="Arial" w:cs="Arial"/>
          <w:sz w:val="24"/>
          <w:szCs w:val="24"/>
        </w:rPr>
        <w:t xml:space="preserve">.  </w:t>
      </w:r>
      <w:r w:rsidRPr="0008246F">
        <w:rPr>
          <w:rFonts w:ascii="Arial" w:hAnsi="Arial" w:cs="Arial"/>
          <w:sz w:val="24"/>
          <w:szCs w:val="24"/>
          <w:u w:val="single"/>
        </w:rPr>
        <w:t>Endorsements to insurance policies are not required for bid submission</w:t>
      </w:r>
      <w:r w:rsidRPr="0008246F">
        <w:rPr>
          <w:rFonts w:ascii="Arial" w:hAnsi="Arial" w:cs="Arial"/>
          <w:sz w:val="24"/>
          <w:szCs w:val="24"/>
        </w:rPr>
        <w:t>.</w:t>
      </w:r>
    </w:p>
    <w:p w14:paraId="32E22FA0" w14:textId="77777777" w:rsidR="001F74A5" w:rsidRPr="0008246F"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0008246F">
        <w:rPr>
          <w:rFonts w:ascii="Arial" w:hAnsi="Arial" w:cs="Arial"/>
          <w:b/>
          <w:bCs/>
          <w:sz w:val="24"/>
          <w:szCs w:val="24"/>
        </w:rPr>
        <w:t>Contact your insurance representative to ensure your insurance program satisfies the requirements</w:t>
      </w:r>
      <w:r w:rsidR="005C0E2C" w:rsidRPr="0008246F">
        <w:rPr>
          <w:rFonts w:ascii="Arial" w:hAnsi="Arial" w:cs="Arial"/>
          <w:b/>
          <w:bCs/>
          <w:sz w:val="24"/>
          <w:szCs w:val="24"/>
        </w:rPr>
        <w:t xml:space="preserve"> of the </w:t>
      </w:r>
      <w:r w:rsidR="53AD01B3" w:rsidRPr="0008246F">
        <w:rPr>
          <w:rFonts w:ascii="Arial" w:hAnsi="Arial" w:cs="Arial"/>
          <w:b/>
          <w:bCs/>
          <w:sz w:val="24"/>
          <w:szCs w:val="24"/>
        </w:rPr>
        <w:t>IFB S</w:t>
      </w:r>
      <w:r w:rsidR="005C0E2C" w:rsidRPr="0008246F">
        <w:rPr>
          <w:rFonts w:ascii="Arial" w:hAnsi="Arial" w:cs="Arial"/>
          <w:b/>
          <w:bCs/>
          <w:sz w:val="24"/>
          <w:szCs w:val="24"/>
        </w:rPr>
        <w:t xml:space="preserve">ample </w:t>
      </w:r>
      <w:r w:rsidR="631B180F" w:rsidRPr="0008246F">
        <w:rPr>
          <w:rFonts w:ascii="Arial" w:hAnsi="Arial" w:cs="Arial"/>
          <w:b/>
          <w:bCs/>
          <w:sz w:val="24"/>
          <w:szCs w:val="24"/>
        </w:rPr>
        <w:t>Standard Agreement</w:t>
      </w:r>
      <w:r w:rsidRPr="0008246F">
        <w:rPr>
          <w:rFonts w:ascii="Arial" w:hAnsi="Arial" w:cs="Arial"/>
          <w:b/>
          <w:bCs/>
          <w:sz w:val="24"/>
          <w:szCs w:val="24"/>
        </w:rPr>
        <w:t xml:space="preserve">, </w:t>
      </w:r>
      <w:r w:rsidR="00943760" w:rsidRPr="0008246F">
        <w:rPr>
          <w:rFonts w:ascii="Arial" w:hAnsi="Arial" w:cs="Arial"/>
          <w:b/>
          <w:bCs/>
          <w:sz w:val="24"/>
          <w:szCs w:val="24"/>
        </w:rPr>
        <w:t xml:space="preserve">Exhibit D, </w:t>
      </w:r>
      <w:r w:rsidR="00943760" w:rsidRPr="0008246F">
        <w:rPr>
          <w:rFonts w:ascii="Arial" w:hAnsi="Arial" w:cs="Arial"/>
          <w:b/>
          <w:sz w:val="24"/>
          <w:szCs w:val="24"/>
        </w:rPr>
        <w:t>Section</w:t>
      </w:r>
      <w:r w:rsidR="00943760" w:rsidRPr="001F40A7">
        <w:rPr>
          <w:rFonts w:ascii="Arial" w:hAnsi="Arial" w:cs="Arial"/>
          <w:b/>
          <w:bCs/>
          <w:sz w:val="24"/>
          <w:szCs w:val="24"/>
        </w:rPr>
        <w:t xml:space="preserve"> </w:t>
      </w:r>
      <w:r w:rsidR="00FC1460" w:rsidRPr="001F40A7">
        <w:rPr>
          <w:rFonts w:ascii="Arial" w:hAnsi="Arial" w:cs="Arial"/>
          <w:b/>
          <w:sz w:val="24"/>
          <w:szCs w:val="24"/>
        </w:rPr>
        <w:t>8</w:t>
      </w:r>
      <w:r w:rsidRPr="001F40A7">
        <w:rPr>
          <w:rFonts w:ascii="Arial" w:hAnsi="Arial" w:cs="Arial"/>
          <w:b/>
          <w:sz w:val="24"/>
          <w:szCs w:val="24"/>
        </w:rPr>
        <w:t>,</w:t>
      </w:r>
      <w:r w:rsidRPr="0008246F">
        <w:rPr>
          <w:rFonts w:ascii="Arial" w:hAnsi="Arial" w:cs="Arial"/>
          <w:b/>
          <w:bCs/>
          <w:sz w:val="24"/>
          <w:szCs w:val="24"/>
        </w:rPr>
        <w:t xml:space="preserve"> prior</w:t>
      </w:r>
      <w:r w:rsidRPr="3F84A291">
        <w:rPr>
          <w:rFonts w:ascii="Arial" w:hAnsi="Arial" w:cs="Arial"/>
          <w:b/>
          <w:bCs/>
          <w:sz w:val="24"/>
          <w:szCs w:val="24"/>
        </w:rPr>
        <w:t xml:space="preserve">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4D15A3DA" w14:textId="77777777" w:rsidR="00AE5F01" w:rsidRDefault="00AE5F01" w:rsidP="001A5473">
      <w:pPr>
        <w:jc w:val="center"/>
        <w:rPr>
          <w:rFonts w:ascii="Arial" w:hAnsi="Arial"/>
          <w:b/>
          <w:sz w:val="22"/>
          <w:szCs w:val="22"/>
          <w:u w:val="single"/>
        </w:rPr>
        <w:sectPr w:rsidR="00AE5F01" w:rsidSect="002B35C3">
          <w:pgSz w:w="12240" w:h="15840" w:code="1"/>
          <w:pgMar w:top="360" w:right="720" w:bottom="576" w:left="720" w:header="720" w:footer="720" w:gutter="0"/>
          <w:cols w:space="720"/>
          <w:titlePg/>
        </w:sectPr>
      </w:pPr>
    </w:p>
    <w:p w14:paraId="3BD4DF60" w14:textId="77777777" w:rsidR="00784097" w:rsidRDefault="00784097" w:rsidP="001A5473">
      <w:pPr>
        <w:jc w:val="center"/>
        <w:rPr>
          <w:rFonts w:ascii="Arial" w:hAnsi="Arial"/>
          <w:b/>
          <w:sz w:val="22"/>
          <w:szCs w:val="22"/>
          <w:u w:val="single"/>
        </w:rPr>
      </w:pPr>
    </w:p>
    <w:p w14:paraId="32E22FC1" w14:textId="61265C5F" w:rsidR="00011A5D" w:rsidRPr="00ED7D2B" w:rsidRDefault="001A5473" w:rsidP="0081463F">
      <w:pPr>
        <w:pStyle w:val="Attachments"/>
      </w:pPr>
      <w:bookmarkStart w:id="47" w:name="_Toc209779683"/>
      <w:r w:rsidRPr="00ED7D2B">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7"/>
      <w:r w:rsidR="00A750F5" w:rsidRPr="00ED7D2B">
        <w:rPr>
          <w:rFonts w:cs="Arial"/>
        </w:rPr>
        <w:t xml:space="preserve"> </w:t>
      </w:r>
    </w:p>
    <w:p w14:paraId="662A527D" w14:textId="77777777" w:rsidR="00C132C0" w:rsidRDefault="00C132C0" w:rsidP="00C132C0">
      <w:pPr>
        <w:ind w:left="990" w:hanging="990"/>
        <w:contextualSpacing/>
        <w:jc w:val="both"/>
        <w:rPr>
          <w:rFonts w:ascii="Arial" w:eastAsia="Calibri" w:hAnsi="Arial" w:cs="Arial"/>
          <w:b/>
          <w:color w:val="000000"/>
          <w:sz w:val="24"/>
          <w:szCs w:val="24"/>
        </w:rPr>
      </w:pPr>
    </w:p>
    <w:p w14:paraId="61345F9D" w14:textId="5451EE28" w:rsidR="00C132C0" w:rsidRPr="00502B51" w:rsidRDefault="00C132C0" w:rsidP="00C132C0">
      <w:pPr>
        <w:ind w:left="990" w:hanging="990"/>
        <w:contextualSpacing/>
        <w:jc w:val="both"/>
        <w:rPr>
          <w:rFonts w:ascii="Arial" w:eastAsia="Calibri" w:hAnsi="Arial" w:cs="Arial"/>
          <w:b/>
          <w:color w:val="000000"/>
          <w:sz w:val="24"/>
          <w:szCs w:val="24"/>
          <w:u w:val="single"/>
        </w:rPr>
      </w:pPr>
      <w:r>
        <w:rPr>
          <w:rFonts w:ascii="Arial" w:eastAsia="Calibri" w:hAnsi="Arial" w:cs="Arial"/>
          <w:b/>
          <w:color w:val="000000"/>
          <w:sz w:val="24"/>
          <w:szCs w:val="24"/>
        </w:rPr>
        <w:t xml:space="preserve">Table </w:t>
      </w:r>
      <w:r w:rsidRPr="00502B51">
        <w:rPr>
          <w:rFonts w:ascii="Arial" w:eastAsia="Calibri" w:hAnsi="Arial" w:cs="Arial"/>
          <w:b/>
          <w:color w:val="000000"/>
          <w:sz w:val="24"/>
          <w:szCs w:val="24"/>
        </w:rPr>
        <w:t>1</w:t>
      </w:r>
      <w:r>
        <w:rPr>
          <w:rFonts w:ascii="Arial" w:eastAsia="Calibri" w:hAnsi="Arial" w:cs="Arial"/>
          <w:b/>
          <w:color w:val="000000"/>
          <w:sz w:val="24"/>
          <w:szCs w:val="24"/>
        </w:rPr>
        <w:t>:</w:t>
      </w:r>
      <w:r w:rsidRPr="00502B51">
        <w:rPr>
          <w:rFonts w:ascii="Arial" w:eastAsia="Calibri" w:hAnsi="Arial" w:cs="Arial"/>
          <w:b/>
          <w:color w:val="000000"/>
          <w:sz w:val="24"/>
          <w:szCs w:val="24"/>
        </w:rPr>
        <w:t xml:space="preserve"> </w:t>
      </w:r>
      <w:r w:rsidRPr="00502B51">
        <w:rPr>
          <w:rFonts w:ascii="Arial" w:eastAsia="Calibri" w:hAnsi="Arial" w:cs="Arial"/>
          <w:b/>
          <w:color w:val="000000"/>
          <w:sz w:val="24"/>
          <w:szCs w:val="24"/>
          <w:u w:val="single"/>
        </w:rPr>
        <w:t>Jewelry Appraisal</w:t>
      </w:r>
    </w:p>
    <w:p w14:paraId="31450332" w14:textId="77777777" w:rsidR="00C132C0" w:rsidRPr="00502B51" w:rsidRDefault="00C132C0" w:rsidP="00C132C0">
      <w:pPr>
        <w:rPr>
          <w:rFonts w:ascii="Arial" w:eastAsia="Calibri" w:hAnsi="Arial" w:cs="Arial"/>
          <w:color w:val="000000"/>
        </w:rPr>
      </w:pPr>
    </w:p>
    <w:tbl>
      <w:tblPr>
        <w:tblStyle w:val="TableGrid"/>
        <w:tblW w:w="9540" w:type="dxa"/>
        <w:jc w:val="center"/>
        <w:tblLayout w:type="fixed"/>
        <w:tblLook w:val="04A0" w:firstRow="1" w:lastRow="0" w:firstColumn="1" w:lastColumn="0" w:noHBand="0" w:noVBand="1"/>
      </w:tblPr>
      <w:tblGrid>
        <w:gridCol w:w="3870"/>
        <w:gridCol w:w="1530"/>
        <w:gridCol w:w="1620"/>
        <w:gridCol w:w="2520"/>
      </w:tblGrid>
      <w:tr w:rsidR="00C132C0" w:rsidRPr="00502B51" w14:paraId="0AB4AA47" w14:textId="77777777" w:rsidTr="001F40A7">
        <w:trPr>
          <w:trHeight w:val="386"/>
          <w:jc w:val="center"/>
        </w:trPr>
        <w:tc>
          <w:tcPr>
            <w:tcW w:w="3870" w:type="dxa"/>
            <w:shd w:val="clear" w:color="auto" w:fill="D9D9D9"/>
            <w:vAlign w:val="center"/>
          </w:tcPr>
          <w:p w14:paraId="3F9863FD"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A</w:t>
            </w:r>
          </w:p>
        </w:tc>
        <w:tc>
          <w:tcPr>
            <w:tcW w:w="1530" w:type="dxa"/>
            <w:shd w:val="clear" w:color="auto" w:fill="D9D9D9"/>
            <w:vAlign w:val="center"/>
          </w:tcPr>
          <w:p w14:paraId="5440BE0C"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w:t>
            </w:r>
          </w:p>
        </w:tc>
        <w:tc>
          <w:tcPr>
            <w:tcW w:w="1620" w:type="dxa"/>
            <w:tcBorders>
              <w:bottom w:val="single" w:sz="4" w:space="0" w:color="auto"/>
            </w:tcBorders>
            <w:shd w:val="clear" w:color="auto" w:fill="D9D9D9"/>
            <w:vAlign w:val="center"/>
          </w:tcPr>
          <w:p w14:paraId="52C7A3BB"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w:t>
            </w:r>
          </w:p>
        </w:tc>
        <w:tc>
          <w:tcPr>
            <w:tcW w:w="2520" w:type="dxa"/>
            <w:shd w:val="clear" w:color="auto" w:fill="D9D9D9"/>
            <w:vAlign w:val="center"/>
          </w:tcPr>
          <w:p w14:paraId="4FE120D0"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D</w:t>
            </w:r>
          </w:p>
        </w:tc>
      </w:tr>
      <w:tr w:rsidR="00C132C0" w:rsidRPr="00502B51" w14:paraId="3B476FDB" w14:textId="77777777" w:rsidTr="001F40A7">
        <w:trPr>
          <w:trHeight w:val="386"/>
          <w:jc w:val="center"/>
        </w:trPr>
        <w:tc>
          <w:tcPr>
            <w:tcW w:w="3870" w:type="dxa"/>
            <w:tcBorders>
              <w:bottom w:val="single" w:sz="4" w:space="0" w:color="auto"/>
            </w:tcBorders>
            <w:shd w:val="clear" w:color="auto" w:fill="D9D9D9"/>
            <w:vAlign w:val="center"/>
          </w:tcPr>
          <w:p w14:paraId="4FF509AF"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Description</w:t>
            </w:r>
          </w:p>
        </w:tc>
        <w:tc>
          <w:tcPr>
            <w:tcW w:w="1530" w:type="dxa"/>
            <w:shd w:val="clear" w:color="auto" w:fill="D9D9D9"/>
            <w:vAlign w:val="center"/>
          </w:tcPr>
          <w:p w14:paraId="068158A4"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Rate</w:t>
            </w:r>
          </w:p>
        </w:tc>
        <w:tc>
          <w:tcPr>
            <w:tcW w:w="1620" w:type="dxa"/>
            <w:shd w:val="pct12" w:color="auto" w:fill="auto"/>
            <w:vAlign w:val="center"/>
          </w:tcPr>
          <w:p w14:paraId="2B324BCB"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Estimated Number of Hours</w:t>
            </w:r>
          </w:p>
        </w:tc>
        <w:tc>
          <w:tcPr>
            <w:tcW w:w="2520" w:type="dxa"/>
            <w:shd w:val="clear" w:color="auto" w:fill="D9D9D9"/>
            <w:vAlign w:val="center"/>
          </w:tcPr>
          <w:p w14:paraId="439277C6"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Total</w:t>
            </w:r>
          </w:p>
          <w:p w14:paraId="6509B647"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Calculated Amount</w:t>
            </w:r>
          </w:p>
          <w:p w14:paraId="40A2A958"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 x C)</w:t>
            </w:r>
          </w:p>
        </w:tc>
      </w:tr>
      <w:tr w:rsidR="00C132C0" w:rsidRPr="00502B51" w14:paraId="40828CA0" w14:textId="77777777" w:rsidTr="001F40A7">
        <w:trPr>
          <w:trHeight w:val="818"/>
          <w:jc w:val="center"/>
        </w:trPr>
        <w:tc>
          <w:tcPr>
            <w:tcW w:w="3870" w:type="dxa"/>
            <w:shd w:val="pct10" w:color="auto" w:fill="auto"/>
            <w:vAlign w:val="center"/>
          </w:tcPr>
          <w:p w14:paraId="3E9B0B10" w14:textId="77777777" w:rsidR="00C132C0" w:rsidRDefault="00C132C0"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Sorting and Appraisal of Misc.</w:t>
            </w:r>
          </w:p>
          <w:p w14:paraId="5D042ADE" w14:textId="77777777" w:rsidR="00C132C0" w:rsidRPr="00502B51" w:rsidRDefault="00C132C0"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Jewelry and Watches</w:t>
            </w:r>
          </w:p>
        </w:tc>
        <w:tc>
          <w:tcPr>
            <w:tcW w:w="1530" w:type="dxa"/>
            <w:vAlign w:val="center"/>
          </w:tcPr>
          <w:p w14:paraId="03ED807C" w14:textId="77777777" w:rsidR="00C132C0" w:rsidRPr="00502B51" w:rsidRDefault="00C132C0" w:rsidP="000B4024">
            <w:pPr>
              <w:rPr>
                <w:rFonts w:ascii="Arial" w:eastAsia="Calibri" w:hAnsi="Arial" w:cs="Arial"/>
                <w:sz w:val="24"/>
                <w:szCs w:val="24"/>
              </w:rPr>
            </w:pPr>
            <w:r w:rsidRPr="00502B51">
              <w:rPr>
                <w:rFonts w:ascii="Arial" w:eastAsia="Calibri" w:hAnsi="Arial" w:cs="Arial"/>
                <w:sz w:val="24"/>
                <w:szCs w:val="24"/>
              </w:rPr>
              <w:t>$</w:t>
            </w:r>
          </w:p>
        </w:tc>
        <w:tc>
          <w:tcPr>
            <w:tcW w:w="1620" w:type="dxa"/>
            <w:shd w:val="pct12" w:color="auto" w:fill="auto"/>
            <w:vAlign w:val="center"/>
          </w:tcPr>
          <w:p w14:paraId="4966D5DC" w14:textId="77777777" w:rsidR="00C132C0" w:rsidRPr="00502B51" w:rsidRDefault="00C132C0" w:rsidP="000B4024">
            <w:pPr>
              <w:jc w:val="center"/>
              <w:rPr>
                <w:rFonts w:ascii="Arial" w:eastAsia="Calibri" w:hAnsi="Arial" w:cs="Arial"/>
                <w:color w:val="000000"/>
                <w:sz w:val="24"/>
                <w:szCs w:val="24"/>
              </w:rPr>
            </w:pPr>
            <w:r>
              <w:rPr>
                <w:rFonts w:ascii="Arial" w:eastAsia="Calibri" w:hAnsi="Arial" w:cs="Arial"/>
                <w:color w:val="000000"/>
                <w:sz w:val="24"/>
                <w:szCs w:val="24"/>
              </w:rPr>
              <w:t>40</w:t>
            </w:r>
          </w:p>
        </w:tc>
        <w:tc>
          <w:tcPr>
            <w:tcW w:w="2520" w:type="dxa"/>
            <w:vAlign w:val="center"/>
          </w:tcPr>
          <w:p w14:paraId="09273756" w14:textId="77777777" w:rsidR="00C132C0" w:rsidRPr="00502B51" w:rsidRDefault="00C132C0" w:rsidP="000B4024">
            <w:pPr>
              <w:rPr>
                <w:rFonts w:ascii="Arial" w:eastAsia="Calibri" w:hAnsi="Arial" w:cs="Arial"/>
                <w:color w:val="000000"/>
                <w:sz w:val="24"/>
                <w:szCs w:val="24"/>
              </w:rPr>
            </w:pPr>
            <w:r w:rsidRPr="00502B51">
              <w:rPr>
                <w:rFonts w:ascii="Arial" w:eastAsia="Calibri" w:hAnsi="Arial" w:cs="Arial"/>
                <w:color w:val="000000"/>
                <w:sz w:val="24"/>
                <w:szCs w:val="24"/>
              </w:rPr>
              <w:t>$</w:t>
            </w:r>
          </w:p>
        </w:tc>
      </w:tr>
      <w:tr w:rsidR="00C132C0" w:rsidRPr="00502B51" w14:paraId="63D7F8B2" w14:textId="77777777" w:rsidTr="001F40A7">
        <w:trPr>
          <w:trHeight w:val="647"/>
          <w:jc w:val="center"/>
        </w:trPr>
        <w:tc>
          <w:tcPr>
            <w:tcW w:w="7020" w:type="dxa"/>
            <w:gridSpan w:val="3"/>
            <w:shd w:val="pct10" w:color="auto" w:fill="auto"/>
            <w:vAlign w:val="bottom"/>
          </w:tcPr>
          <w:p w14:paraId="6B599A4F" w14:textId="77777777" w:rsidR="00C132C0" w:rsidRPr="00502B51" w:rsidRDefault="00C132C0"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 xml:space="preserve">Annual </w:t>
            </w:r>
            <w:r w:rsidRPr="00502B51">
              <w:rPr>
                <w:rFonts w:ascii="Arial" w:eastAsia="Calibri" w:hAnsi="Arial" w:cs="Arial"/>
                <w:b/>
                <w:bCs/>
                <w:color w:val="000000"/>
                <w:sz w:val="24"/>
                <w:szCs w:val="24"/>
              </w:rPr>
              <w:t>Total</w:t>
            </w:r>
          </w:p>
          <w:p w14:paraId="6781ADC7" w14:textId="77777777" w:rsidR="00C132C0" w:rsidRPr="00502B51" w:rsidRDefault="00C132C0" w:rsidP="000B4024">
            <w:pPr>
              <w:jc w:val="right"/>
              <w:rPr>
                <w:rFonts w:ascii="Arial" w:eastAsia="Calibri" w:hAnsi="Arial" w:cs="Arial"/>
                <w:color w:val="000000"/>
                <w:sz w:val="24"/>
                <w:szCs w:val="24"/>
              </w:rPr>
            </w:pPr>
            <w:r w:rsidRPr="00502B51">
              <w:rPr>
                <w:rFonts w:ascii="Arial" w:eastAsia="Calibri" w:hAnsi="Arial" w:cs="Arial"/>
                <w:color w:val="000000"/>
                <w:sz w:val="24"/>
                <w:szCs w:val="24"/>
              </w:rPr>
              <w:t>(Sum of Column D)</w:t>
            </w:r>
          </w:p>
        </w:tc>
        <w:tc>
          <w:tcPr>
            <w:tcW w:w="2520" w:type="dxa"/>
            <w:vAlign w:val="center"/>
          </w:tcPr>
          <w:p w14:paraId="74F4867A" w14:textId="77777777" w:rsidR="00C132C0" w:rsidRPr="00502B51" w:rsidRDefault="00C132C0" w:rsidP="000B4024">
            <w:pPr>
              <w:rPr>
                <w:rFonts w:ascii="Arial" w:eastAsia="Calibri" w:hAnsi="Arial" w:cs="Arial"/>
                <w:color w:val="000000"/>
                <w:sz w:val="24"/>
                <w:szCs w:val="24"/>
              </w:rPr>
            </w:pPr>
            <w:r w:rsidRPr="00502B51">
              <w:rPr>
                <w:rFonts w:ascii="Arial" w:eastAsia="Calibri" w:hAnsi="Arial" w:cs="Arial"/>
                <w:color w:val="000000"/>
                <w:sz w:val="24"/>
                <w:szCs w:val="24"/>
              </w:rPr>
              <w:t>$</w:t>
            </w:r>
          </w:p>
        </w:tc>
      </w:tr>
      <w:tr w:rsidR="00C132C0" w:rsidRPr="00502B51" w14:paraId="6BD2A189" w14:textId="77777777" w:rsidTr="001F40A7">
        <w:trPr>
          <w:trHeight w:val="647"/>
          <w:jc w:val="center"/>
        </w:trPr>
        <w:tc>
          <w:tcPr>
            <w:tcW w:w="7020" w:type="dxa"/>
            <w:gridSpan w:val="3"/>
            <w:shd w:val="pct10" w:color="auto" w:fill="auto"/>
            <w:vAlign w:val="bottom"/>
          </w:tcPr>
          <w:p w14:paraId="6F6CA099" w14:textId="77777777" w:rsidR="00C132C0" w:rsidRDefault="00C132C0"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Contract Total</w:t>
            </w:r>
          </w:p>
          <w:p w14:paraId="355A08EA" w14:textId="77777777" w:rsidR="00C132C0" w:rsidRPr="00A06C75" w:rsidRDefault="00C132C0" w:rsidP="000B4024">
            <w:pPr>
              <w:jc w:val="right"/>
              <w:rPr>
                <w:rFonts w:ascii="Arial" w:eastAsia="Calibri" w:hAnsi="Arial" w:cs="Arial"/>
                <w:color w:val="000000"/>
                <w:sz w:val="24"/>
                <w:szCs w:val="24"/>
              </w:rPr>
            </w:pPr>
            <w:r w:rsidRPr="00A06C75">
              <w:rPr>
                <w:rFonts w:ascii="Arial" w:eastAsia="Calibri" w:hAnsi="Arial" w:cs="Arial"/>
                <w:color w:val="000000"/>
                <w:sz w:val="24"/>
                <w:szCs w:val="24"/>
              </w:rPr>
              <w:t xml:space="preserve">(Sum of Annual total x 3) </w:t>
            </w:r>
          </w:p>
        </w:tc>
        <w:tc>
          <w:tcPr>
            <w:tcW w:w="2520" w:type="dxa"/>
            <w:vAlign w:val="center"/>
          </w:tcPr>
          <w:p w14:paraId="5A14D23F" w14:textId="77777777" w:rsidR="00C132C0" w:rsidRPr="00502B51" w:rsidRDefault="00C132C0" w:rsidP="000B4024">
            <w:pPr>
              <w:rPr>
                <w:rFonts w:ascii="Arial" w:eastAsia="Calibri" w:hAnsi="Arial" w:cs="Arial"/>
                <w:color w:val="000000"/>
                <w:sz w:val="24"/>
                <w:szCs w:val="24"/>
              </w:rPr>
            </w:pPr>
            <w:r>
              <w:rPr>
                <w:rFonts w:ascii="Arial" w:eastAsia="Calibri" w:hAnsi="Arial" w:cs="Arial"/>
                <w:color w:val="000000"/>
                <w:sz w:val="24"/>
                <w:szCs w:val="24"/>
              </w:rPr>
              <w:t>$</w:t>
            </w:r>
          </w:p>
        </w:tc>
      </w:tr>
    </w:tbl>
    <w:p w14:paraId="0A8BFF22" w14:textId="77777777" w:rsidR="00C132C0" w:rsidRPr="00502B51" w:rsidRDefault="00C132C0" w:rsidP="00C132C0">
      <w:pPr>
        <w:rPr>
          <w:rFonts w:ascii="Arial" w:eastAsia="Calibri" w:hAnsi="Arial" w:cs="Arial"/>
          <w:color w:val="000000"/>
          <w:sz w:val="16"/>
          <w:szCs w:val="16"/>
        </w:rPr>
      </w:pPr>
    </w:p>
    <w:p w14:paraId="37C7604B" w14:textId="77777777" w:rsidR="00C132C0" w:rsidRPr="00502B51" w:rsidRDefault="00C132C0" w:rsidP="00C132C0">
      <w:pPr>
        <w:spacing w:after="200" w:line="276" w:lineRule="auto"/>
        <w:rPr>
          <w:rFonts w:ascii="Arial" w:eastAsia="Calibri" w:hAnsi="Arial"/>
          <w:sz w:val="24"/>
          <w:szCs w:val="24"/>
        </w:rPr>
      </w:pPr>
      <w:r w:rsidRPr="00502B51">
        <w:rPr>
          <w:rFonts w:ascii="Arial" w:eastAsia="Calibri" w:hAnsi="Arial"/>
          <w:sz w:val="24"/>
          <w:szCs w:val="24"/>
          <w:u w:val="single"/>
        </w:rPr>
        <w:t>Please Note:</w:t>
      </w:r>
      <w:r w:rsidRPr="00502B51">
        <w:rPr>
          <w:rFonts w:ascii="Arial" w:eastAsia="Calibri" w:hAnsi="Arial"/>
          <w:sz w:val="24"/>
          <w:szCs w:val="24"/>
        </w:rPr>
        <w:t xml:space="preserve"> </w:t>
      </w:r>
    </w:p>
    <w:p w14:paraId="76C5E5C6" w14:textId="77777777" w:rsidR="00C132C0" w:rsidRPr="00502B51" w:rsidRDefault="00C132C0" w:rsidP="00C132C0">
      <w:pPr>
        <w:spacing w:after="200" w:line="276" w:lineRule="auto"/>
        <w:rPr>
          <w:rFonts w:ascii="Arial" w:eastAsia="Calibri" w:hAnsi="Arial" w:cs="Arial"/>
          <w:b/>
          <w:color w:val="548DD4"/>
          <w:sz w:val="32"/>
          <w:szCs w:val="28"/>
          <w:u w:val="single"/>
        </w:rPr>
      </w:pPr>
      <w:r w:rsidRPr="00502B51">
        <w:rPr>
          <w:rFonts w:ascii="Arial" w:eastAsia="Calibri" w:hAnsi="Arial"/>
          <w:sz w:val="24"/>
          <w:szCs w:val="24"/>
        </w:rPr>
        <w:t>The State will not pay for fees not listed on Exhibit B, Attachment 1, Cost Sheet (i.e. travel, freight, trip, tax, and/or fuel surcharges, etc.).</w:t>
      </w:r>
    </w:p>
    <w:p w14:paraId="210CD68A" w14:textId="77777777" w:rsidR="00C132C0" w:rsidRDefault="00C132C0" w:rsidP="00C132C0">
      <w:pPr>
        <w:tabs>
          <w:tab w:val="left" w:pos="-720"/>
        </w:tabs>
        <w:suppressAutoHyphens/>
        <w:jc w:val="both"/>
        <w:rPr>
          <w:rFonts w:ascii="Arial" w:eastAsia="Calibri" w:hAnsi="Arial" w:cs="Arial"/>
          <w:sz w:val="24"/>
          <w:szCs w:val="24"/>
        </w:rPr>
      </w:pPr>
    </w:p>
    <w:p w14:paraId="048F3E7C" w14:textId="77777777" w:rsidR="00C132C0" w:rsidRDefault="00C132C0" w:rsidP="00C132C0">
      <w:pPr>
        <w:tabs>
          <w:tab w:val="left" w:pos="-720"/>
        </w:tabs>
        <w:suppressAutoHyphens/>
        <w:jc w:val="both"/>
        <w:rPr>
          <w:rFonts w:ascii="Arial" w:eastAsia="Calibri" w:hAnsi="Arial" w:cs="Arial"/>
          <w:sz w:val="24"/>
          <w:szCs w:val="24"/>
        </w:rPr>
      </w:pPr>
    </w:p>
    <w:p w14:paraId="065CC011" w14:textId="77777777" w:rsidR="00C132C0" w:rsidRDefault="00C132C0" w:rsidP="00C132C0">
      <w:pPr>
        <w:tabs>
          <w:tab w:val="left" w:pos="-720"/>
        </w:tabs>
        <w:suppressAutoHyphens/>
        <w:jc w:val="both"/>
        <w:rPr>
          <w:rFonts w:ascii="Arial" w:eastAsia="Calibri" w:hAnsi="Arial" w:cs="Arial"/>
          <w:sz w:val="24"/>
          <w:szCs w:val="24"/>
        </w:rPr>
      </w:pPr>
    </w:p>
    <w:p w14:paraId="5B9D9EAD" w14:textId="77777777" w:rsidR="00C132C0" w:rsidRDefault="00C132C0" w:rsidP="00BA1FF6">
      <w:pPr>
        <w:jc w:val="center"/>
        <w:rPr>
          <w:rFonts w:ascii="Arial" w:hAnsi="Arial" w:cs="Arial"/>
          <w:color w:val="44546A"/>
          <w:sz w:val="24"/>
          <w:szCs w:val="24"/>
          <w:highlight w:val="yellow"/>
        </w:rPr>
      </w:pPr>
    </w:p>
    <w:p w14:paraId="0BA63E7F" w14:textId="77777777" w:rsidR="00C132C0" w:rsidRDefault="00C132C0" w:rsidP="0081463F">
      <w:pPr>
        <w:pStyle w:val="Attachments"/>
        <w:rPr>
          <w:rFonts w:cs="Arial"/>
          <w:color w:val="44546A"/>
          <w:szCs w:val="24"/>
          <w:highlight w:val="yellow"/>
        </w:rPr>
        <w:sectPr w:rsidR="00C132C0" w:rsidSect="002B35C3">
          <w:pgSz w:w="12240" w:h="15840" w:code="1"/>
          <w:pgMar w:top="360" w:right="720" w:bottom="576" w:left="720" w:header="720" w:footer="720" w:gutter="0"/>
          <w:cols w:space="720"/>
          <w:titlePg/>
        </w:sectPr>
      </w:pPr>
    </w:p>
    <w:p w14:paraId="2AB1223C" w14:textId="0D88AEF7" w:rsidR="6E0BCEDD" w:rsidRDefault="7292909A" w:rsidP="001F40A7">
      <w:pPr>
        <w:pStyle w:val="Attachments"/>
      </w:pPr>
      <w:bookmarkStart w:id="48"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48"/>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7085A5C5"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77777777" w:rsidR="0081463F" w:rsidRDefault="0081463F" w:rsidP="001F40A7">
      <w:pPr>
        <w:rPr>
          <w:rFonts w:ascii="Arial" w:eastAsia="Calibri" w:hAnsi="Arial"/>
          <w:b/>
          <w:sz w:val="22"/>
          <w:szCs w:val="22"/>
          <w:u w:val="single"/>
        </w:rPr>
      </w:pP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1F40A7">
      <w:pPr>
        <w:rPr>
          <w:rFonts w:ascii="Arial" w:eastAsia="Calibri" w:hAnsi="Arial"/>
          <w:b/>
          <w:sz w:val="22"/>
          <w:szCs w:val="22"/>
          <w:u w:val="single"/>
        </w:rPr>
      </w:pPr>
    </w:p>
    <w:p w14:paraId="62AABA2C" w14:textId="3B26F880" w:rsidR="0081463F" w:rsidRDefault="006302F1" w:rsidP="00231703">
      <w:pPr>
        <w:jc w:val="center"/>
        <w:rPr>
          <w:rFonts w:ascii="Arial" w:eastAsia="Calibri" w:hAnsi="Arial"/>
          <w:b/>
          <w:sz w:val="22"/>
          <w:szCs w:val="22"/>
          <w:u w:val="single"/>
        </w:rPr>
      </w:pPr>
      <w:r w:rsidRPr="006302F1">
        <w:rPr>
          <w:rFonts w:ascii="Arial" w:eastAsia="Calibri" w:hAnsi="Arial"/>
          <w:b/>
          <w:noProof/>
          <w:sz w:val="22"/>
          <w:szCs w:val="22"/>
          <w:u w:val="single"/>
        </w:rPr>
        <w:drawing>
          <wp:inline distT="0" distB="0" distL="0" distR="0" wp14:anchorId="611812DA" wp14:editId="6A84F05A">
            <wp:extent cx="6858000" cy="5274310"/>
            <wp:effectExtent l="0" t="0" r="0" b="2540"/>
            <wp:docPr id="1531553203" name="Picture 1" descr="Graphical user interface, text, application,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53203" name="Picture 1" descr="Graphical user interface, text, application, email&#10;&#10;AI-generated content may be incorrect."/>
                    <pic:cNvPicPr/>
                  </pic:nvPicPr>
                  <pic:blipFill>
                    <a:blip r:embed="rId31"/>
                    <a:stretch>
                      <a:fillRect/>
                    </a:stretch>
                  </pic:blipFill>
                  <pic:spPr>
                    <a:xfrm>
                      <a:off x="0" y="0"/>
                      <a:ext cx="6858000" cy="5274310"/>
                    </a:xfrm>
                    <a:prstGeom prst="rect">
                      <a:avLst/>
                    </a:prstGeom>
                  </pic:spPr>
                </pic:pic>
              </a:graphicData>
            </a:graphic>
          </wp:inline>
        </w:drawing>
      </w:r>
    </w:p>
    <w:p w14:paraId="0D9EEE47" w14:textId="77777777" w:rsidR="006302F1" w:rsidRDefault="006302F1" w:rsidP="00231703">
      <w:pPr>
        <w:jc w:val="center"/>
        <w:rPr>
          <w:rFonts w:ascii="Arial" w:eastAsia="Calibri" w:hAnsi="Arial"/>
          <w:b/>
          <w:sz w:val="22"/>
          <w:szCs w:val="22"/>
          <w:u w:val="single"/>
        </w:rPr>
        <w:sectPr w:rsidR="006302F1" w:rsidSect="002B35C3">
          <w:pgSz w:w="12240" w:h="15840" w:code="1"/>
          <w:pgMar w:top="360" w:right="720" w:bottom="576" w:left="720" w:header="720" w:footer="720" w:gutter="0"/>
          <w:cols w:space="720"/>
          <w:titlePg/>
        </w:sectPr>
      </w:pPr>
    </w:p>
    <w:p w14:paraId="47926CDF" w14:textId="77777777" w:rsidR="00BE5FA8" w:rsidRDefault="00BE5FA8" w:rsidP="00BE5FA8">
      <w:pPr>
        <w:jc w:val="center"/>
        <w:rPr>
          <w:rFonts w:ascii="Arial" w:eastAsia="Calibri" w:hAnsi="Arial" w:cs="Arial"/>
          <w:b/>
          <w:sz w:val="24"/>
          <w:szCs w:val="24"/>
          <w:u w:val="single"/>
        </w:rPr>
      </w:pPr>
      <w:r w:rsidRPr="00A06C75">
        <w:rPr>
          <w:rFonts w:ascii="Arial" w:eastAsia="Calibri" w:hAnsi="Arial" w:cs="Arial"/>
          <w:b/>
          <w:sz w:val="24"/>
          <w:szCs w:val="24"/>
          <w:u w:val="single"/>
        </w:rPr>
        <w:lastRenderedPageBreak/>
        <w:t>EXHIBIT A</w:t>
      </w:r>
    </w:p>
    <w:p w14:paraId="57677C94" w14:textId="77777777" w:rsidR="00BE5FA8" w:rsidRPr="00A06C75" w:rsidRDefault="00BE5FA8" w:rsidP="00BE5FA8">
      <w:pPr>
        <w:jc w:val="center"/>
        <w:rPr>
          <w:rFonts w:ascii="Arial" w:eastAsia="Calibri" w:hAnsi="Arial" w:cs="Arial"/>
          <w:b/>
          <w:sz w:val="24"/>
          <w:szCs w:val="24"/>
          <w:u w:val="single"/>
        </w:rPr>
      </w:pPr>
    </w:p>
    <w:p w14:paraId="3823243D" w14:textId="77777777" w:rsidR="00BE5FA8" w:rsidRPr="00A06C75" w:rsidRDefault="00BE5FA8" w:rsidP="00BE5FA8">
      <w:pPr>
        <w:jc w:val="center"/>
        <w:rPr>
          <w:rFonts w:ascii="Arial" w:eastAsia="Calibri" w:hAnsi="Arial" w:cs="Arial"/>
          <w:b/>
          <w:sz w:val="24"/>
          <w:szCs w:val="24"/>
          <w:u w:val="single"/>
        </w:rPr>
      </w:pPr>
      <w:r w:rsidRPr="00A06C75">
        <w:rPr>
          <w:rFonts w:ascii="Arial" w:eastAsia="Calibri" w:hAnsi="Arial" w:cs="Arial"/>
          <w:b/>
          <w:sz w:val="24"/>
          <w:szCs w:val="24"/>
          <w:u w:val="single"/>
        </w:rPr>
        <w:t xml:space="preserve">SCOPE OF WORK </w:t>
      </w:r>
    </w:p>
    <w:p w14:paraId="37321645" w14:textId="77777777" w:rsidR="00BE5FA8" w:rsidRPr="00502B51" w:rsidRDefault="00BE5FA8" w:rsidP="00BE5FA8">
      <w:pPr>
        <w:jc w:val="center"/>
        <w:rPr>
          <w:rFonts w:ascii="Arial" w:eastAsia="Calibri" w:hAnsi="Arial" w:cs="Arial"/>
          <w:b/>
          <w:sz w:val="24"/>
          <w:szCs w:val="24"/>
        </w:rPr>
      </w:pPr>
    </w:p>
    <w:p w14:paraId="0AA5FFE9" w14:textId="77777777" w:rsidR="008F5709" w:rsidRPr="00502B51" w:rsidRDefault="008F5709" w:rsidP="008F5709">
      <w:pPr>
        <w:rPr>
          <w:rFonts w:ascii="Arial" w:eastAsia="Calibri" w:hAnsi="Arial" w:cs="Arial"/>
          <w:color w:val="000000"/>
          <w:sz w:val="24"/>
          <w:szCs w:val="24"/>
        </w:rPr>
      </w:pPr>
      <w:r w:rsidRPr="00502B51">
        <w:rPr>
          <w:rFonts w:ascii="Arial" w:eastAsia="Calibri" w:hAnsi="Arial" w:cs="Arial"/>
          <w:sz w:val="24"/>
          <w:szCs w:val="24"/>
        </w:rPr>
        <w:t xml:space="preserve">The State of California, Department of General Services (DGS), Office of Fleet and Asset Management (OFAM) </w:t>
      </w:r>
      <w:proofErr w:type="gramStart"/>
      <w:r w:rsidRPr="00502B51">
        <w:rPr>
          <w:rFonts w:ascii="Arial" w:eastAsia="Calibri" w:hAnsi="Arial" w:cs="Arial"/>
          <w:sz w:val="24"/>
          <w:szCs w:val="24"/>
        </w:rPr>
        <w:t>receives</w:t>
      </w:r>
      <w:proofErr w:type="gramEnd"/>
      <w:r w:rsidRPr="00502B51">
        <w:rPr>
          <w:rFonts w:ascii="Arial" w:eastAsia="Calibri" w:hAnsi="Arial" w:cs="Arial"/>
          <w:sz w:val="24"/>
          <w:szCs w:val="24"/>
        </w:rPr>
        <w:t xml:space="preserve"> unclaimed property confiscated from the Transportation Security Administration (TSA) and the California Highway Patrol (CHP) and auctions these items as revenue for the State, pursuant to Government Code 14674.  OFAM is requesting jewelry appraisal services to ensure the authenticity of these items, as well as place an approximate value to ensure maximized profits from the sales.  </w:t>
      </w:r>
    </w:p>
    <w:p w14:paraId="1D574266" w14:textId="77777777" w:rsidR="008F5709" w:rsidRPr="00502B51" w:rsidRDefault="008F5709" w:rsidP="008F5709">
      <w:pPr>
        <w:rPr>
          <w:rFonts w:ascii="Arial" w:eastAsia="Calibri" w:hAnsi="Arial" w:cs="Arial"/>
          <w:color w:val="000000"/>
          <w:sz w:val="24"/>
          <w:szCs w:val="24"/>
        </w:rPr>
      </w:pPr>
    </w:p>
    <w:p w14:paraId="379AF1BC" w14:textId="77777777" w:rsidR="008F5709" w:rsidRPr="00502B51" w:rsidRDefault="008F5709" w:rsidP="008F5709">
      <w:pPr>
        <w:numPr>
          <w:ilvl w:val="0"/>
          <w:numId w:val="32"/>
        </w:numPr>
        <w:ind w:left="360"/>
        <w:contextualSpacing/>
        <w:rPr>
          <w:rFonts w:ascii="Arial" w:eastAsia="Calibri" w:hAnsi="Arial" w:cs="Arial"/>
          <w:b/>
          <w:color w:val="000000"/>
          <w:sz w:val="24"/>
          <w:szCs w:val="24"/>
          <w:u w:val="single"/>
        </w:rPr>
      </w:pPr>
      <w:r w:rsidRPr="00502B51">
        <w:rPr>
          <w:rFonts w:ascii="Arial" w:eastAsia="Calibri" w:hAnsi="Arial" w:cs="Arial"/>
          <w:b/>
          <w:color w:val="000000"/>
          <w:sz w:val="24"/>
          <w:szCs w:val="24"/>
          <w:u w:val="single"/>
        </w:rPr>
        <w:t>PROJECT SUMMARY</w:t>
      </w:r>
    </w:p>
    <w:p w14:paraId="4E38995B" w14:textId="77777777" w:rsidR="008F5709" w:rsidRPr="00502B51" w:rsidRDefault="008F5709" w:rsidP="008F5709">
      <w:pPr>
        <w:rPr>
          <w:rFonts w:ascii="Arial" w:eastAsia="Calibri" w:hAnsi="Arial" w:cs="Arial"/>
          <w:color w:val="000000"/>
          <w:sz w:val="24"/>
          <w:szCs w:val="24"/>
        </w:rPr>
      </w:pPr>
    </w:p>
    <w:p w14:paraId="6C600CA6" w14:textId="77777777" w:rsidR="008F5709" w:rsidRPr="00502B51" w:rsidRDefault="008F5709" w:rsidP="008F5709">
      <w:pPr>
        <w:numPr>
          <w:ilvl w:val="0"/>
          <w:numId w:val="31"/>
        </w:numPr>
        <w:contextualSpacing/>
        <w:rPr>
          <w:rFonts w:ascii="Arial" w:eastAsia="Calibri" w:hAnsi="Arial" w:cs="Arial"/>
          <w:sz w:val="24"/>
          <w:szCs w:val="24"/>
        </w:rPr>
      </w:pPr>
      <w:r w:rsidRPr="00EF2C8A">
        <w:rPr>
          <w:rFonts w:ascii="Arial" w:eastAsia="Calibri" w:hAnsi="Arial" w:cs="Arial"/>
          <w:sz w:val="24"/>
          <w:szCs w:val="24"/>
        </w:rPr>
        <w:t xml:space="preserve">(Contractor) </w:t>
      </w:r>
      <w:r w:rsidRPr="00502B51">
        <w:rPr>
          <w:rFonts w:ascii="Arial" w:eastAsia="Calibri" w:hAnsi="Arial" w:cs="Arial"/>
          <w:sz w:val="24"/>
          <w:szCs w:val="24"/>
        </w:rPr>
        <w:t>shall provide OFAM jewelry appraisal services to confirm authenticity and value of items including, but not limited to, necklaces, bracelets, diamonds, gems, watches, rings, gold, silver, etc. prior to State surplus auctions.</w:t>
      </w:r>
    </w:p>
    <w:p w14:paraId="3BD23F48" w14:textId="77777777" w:rsidR="008F5709" w:rsidRPr="00502B51" w:rsidRDefault="008F5709" w:rsidP="008F5709">
      <w:pPr>
        <w:ind w:left="720" w:hanging="360"/>
        <w:rPr>
          <w:rFonts w:ascii="Arial" w:eastAsia="Calibri" w:hAnsi="Arial" w:cs="Arial"/>
          <w:sz w:val="24"/>
          <w:szCs w:val="24"/>
        </w:rPr>
      </w:pPr>
    </w:p>
    <w:p w14:paraId="0BD2741E" w14:textId="77777777" w:rsidR="008F5709" w:rsidRPr="00A06C75" w:rsidRDefault="008F5709" w:rsidP="008F5709">
      <w:pPr>
        <w:numPr>
          <w:ilvl w:val="0"/>
          <w:numId w:val="31"/>
        </w:numPr>
        <w:contextualSpacing/>
        <w:rPr>
          <w:rFonts w:ascii="Arial" w:eastAsia="Calibri" w:hAnsi="Arial" w:cs="Arial"/>
          <w:sz w:val="24"/>
          <w:szCs w:val="24"/>
        </w:rPr>
      </w:pPr>
      <w:r w:rsidRPr="00502B51">
        <w:rPr>
          <w:rFonts w:ascii="Arial" w:eastAsia="Calibri" w:hAnsi="Arial" w:cs="Arial"/>
          <w:sz w:val="24"/>
          <w:szCs w:val="24"/>
        </w:rPr>
        <w:t>Services will be provided at the following location:</w:t>
      </w:r>
    </w:p>
    <w:p w14:paraId="23BD56E7" w14:textId="77777777" w:rsidR="008F5709" w:rsidRDefault="008F5709" w:rsidP="008F5709">
      <w:pPr>
        <w:ind w:left="720"/>
        <w:contextualSpacing/>
        <w:rPr>
          <w:rFonts w:ascii="Arial" w:eastAsia="Calibri" w:hAnsi="Arial" w:cs="Arial"/>
          <w:sz w:val="24"/>
          <w:szCs w:val="24"/>
        </w:rPr>
      </w:pPr>
    </w:p>
    <w:p w14:paraId="31BB91A5" w14:textId="77777777" w:rsidR="008F5709" w:rsidRPr="00DE692D" w:rsidRDefault="008F5709" w:rsidP="008F5709">
      <w:pPr>
        <w:pStyle w:val="ListParagraph"/>
        <w:ind w:firstLine="1440"/>
        <w:rPr>
          <w:rFonts w:ascii="Arial" w:eastAsia="Calibri" w:hAnsi="Arial" w:cs="Arial"/>
          <w:sz w:val="24"/>
          <w:szCs w:val="24"/>
        </w:rPr>
      </w:pPr>
      <w:r w:rsidRPr="00DE692D">
        <w:rPr>
          <w:rFonts w:ascii="Arial" w:eastAsia="Calibri" w:hAnsi="Arial" w:cs="Arial"/>
          <w:sz w:val="24"/>
          <w:szCs w:val="24"/>
        </w:rPr>
        <w:t>1700 National Drive</w:t>
      </w:r>
    </w:p>
    <w:p w14:paraId="03CF237D" w14:textId="77777777" w:rsidR="008F5709" w:rsidRPr="00502B51" w:rsidRDefault="008F5709" w:rsidP="008F5709">
      <w:pPr>
        <w:pStyle w:val="ListParagraph"/>
        <w:ind w:firstLine="1440"/>
      </w:pPr>
      <w:r w:rsidRPr="00DE692D">
        <w:rPr>
          <w:rFonts w:ascii="Arial" w:eastAsia="Calibri" w:hAnsi="Arial" w:cs="Arial"/>
          <w:sz w:val="24"/>
          <w:szCs w:val="24"/>
        </w:rPr>
        <w:t>Sacramento, CA 95834</w:t>
      </w:r>
    </w:p>
    <w:p w14:paraId="3C911CE5" w14:textId="77777777" w:rsidR="008F5709" w:rsidRPr="00502B51" w:rsidRDefault="008F5709" w:rsidP="008F5709">
      <w:pPr>
        <w:jc w:val="both"/>
        <w:rPr>
          <w:rFonts w:ascii="Arial" w:eastAsia="Calibri" w:hAnsi="Arial" w:cs="Arial"/>
          <w:sz w:val="24"/>
          <w:szCs w:val="24"/>
        </w:rPr>
      </w:pPr>
    </w:p>
    <w:p w14:paraId="260E56A8" w14:textId="77777777" w:rsidR="008F5709" w:rsidRDefault="008F5709" w:rsidP="008F5709">
      <w:pPr>
        <w:numPr>
          <w:ilvl w:val="0"/>
          <w:numId w:val="31"/>
        </w:numPr>
        <w:contextualSpacing/>
        <w:rPr>
          <w:rFonts w:ascii="Arial" w:eastAsia="Calibri" w:hAnsi="Arial" w:cs="Arial"/>
          <w:sz w:val="24"/>
          <w:szCs w:val="24"/>
        </w:rPr>
      </w:pPr>
      <w:r w:rsidRPr="00502B51">
        <w:rPr>
          <w:rFonts w:ascii="Arial" w:eastAsia="Calibri" w:hAnsi="Arial" w:cs="Arial"/>
          <w:sz w:val="24"/>
          <w:szCs w:val="24"/>
        </w:rPr>
        <w:t xml:space="preserve">The rates specified in Exhibit B, Attachment 1, Cost Sheet, shall stay in effect for the entire Agreement term. </w:t>
      </w:r>
    </w:p>
    <w:p w14:paraId="0F1F403A" w14:textId="77777777" w:rsidR="008F5709" w:rsidRDefault="008F5709" w:rsidP="008F5709">
      <w:pPr>
        <w:ind w:left="720"/>
        <w:contextualSpacing/>
        <w:rPr>
          <w:rFonts w:ascii="Arial" w:eastAsia="Calibri" w:hAnsi="Arial" w:cs="Arial"/>
          <w:sz w:val="24"/>
          <w:szCs w:val="24"/>
        </w:rPr>
      </w:pPr>
    </w:p>
    <w:p w14:paraId="3CEFB8B4" w14:textId="77777777" w:rsidR="008F5709" w:rsidRPr="001F40A7" w:rsidRDefault="008F5709" w:rsidP="008F5709">
      <w:pPr>
        <w:numPr>
          <w:ilvl w:val="0"/>
          <w:numId w:val="31"/>
        </w:numPr>
        <w:contextualSpacing/>
        <w:rPr>
          <w:rFonts w:ascii="Arial" w:eastAsia="Calibri" w:hAnsi="Arial" w:cs="Arial"/>
          <w:color w:val="F79646" w:themeColor="accent6"/>
          <w:sz w:val="24"/>
          <w:szCs w:val="24"/>
        </w:rPr>
      </w:pPr>
      <w:r w:rsidRPr="001F40A7">
        <w:rPr>
          <w:rFonts w:ascii="Arial" w:eastAsia="Calibri" w:hAnsi="Arial" w:cs="Arial"/>
          <w:color w:val="F79646" w:themeColor="accent6"/>
          <w:sz w:val="24"/>
          <w:szCs w:val="24"/>
        </w:rPr>
        <w:t>The State anticipates a 36-month term for this Agreement.</w:t>
      </w:r>
    </w:p>
    <w:p w14:paraId="538D9DBE" w14:textId="77777777" w:rsidR="008F5709" w:rsidRPr="00502B51" w:rsidRDefault="008F5709" w:rsidP="008F5709">
      <w:pPr>
        <w:ind w:left="720"/>
        <w:contextualSpacing/>
        <w:rPr>
          <w:rFonts w:ascii="Arial" w:eastAsia="Calibri" w:hAnsi="Arial" w:cs="Arial"/>
          <w:sz w:val="24"/>
          <w:szCs w:val="24"/>
        </w:rPr>
      </w:pPr>
    </w:p>
    <w:p w14:paraId="7AE95F61" w14:textId="77777777" w:rsidR="008F5709" w:rsidRPr="00502B51" w:rsidRDefault="008F5709" w:rsidP="008F5709">
      <w:pPr>
        <w:numPr>
          <w:ilvl w:val="0"/>
          <w:numId w:val="32"/>
        </w:numPr>
        <w:ind w:left="360"/>
        <w:contextualSpacing/>
        <w:jc w:val="both"/>
        <w:rPr>
          <w:rFonts w:ascii="Arial" w:eastAsia="Calibri" w:hAnsi="Arial" w:cs="Arial"/>
          <w:b/>
          <w:color w:val="000000"/>
          <w:sz w:val="24"/>
          <w:szCs w:val="24"/>
          <w:u w:val="single"/>
        </w:rPr>
      </w:pPr>
      <w:r w:rsidRPr="00502B51">
        <w:rPr>
          <w:rFonts w:ascii="Arial" w:eastAsia="Calibri" w:hAnsi="Arial" w:cs="Arial"/>
          <w:b/>
          <w:color w:val="000000"/>
          <w:sz w:val="24"/>
          <w:szCs w:val="24"/>
          <w:u w:val="single"/>
        </w:rPr>
        <w:t>PROJECT REPRESENTATIVES</w:t>
      </w:r>
    </w:p>
    <w:p w14:paraId="65FD18E0" w14:textId="77777777" w:rsidR="008F5709" w:rsidRPr="00502B51" w:rsidRDefault="008F5709" w:rsidP="008F5709">
      <w:pPr>
        <w:ind w:right="1080"/>
        <w:jc w:val="both"/>
        <w:rPr>
          <w:rFonts w:ascii="Arial" w:eastAsia="Calibri" w:hAnsi="Arial" w:cs="Arial"/>
          <w:sz w:val="24"/>
          <w:szCs w:val="24"/>
        </w:rPr>
      </w:pPr>
    </w:p>
    <w:p w14:paraId="39B04755" w14:textId="77777777" w:rsidR="008F5709" w:rsidRPr="00502B51" w:rsidRDefault="008F5709" w:rsidP="008F5709">
      <w:pPr>
        <w:ind w:left="360"/>
        <w:rPr>
          <w:rFonts w:ascii="Arial" w:eastAsia="Calibri" w:hAnsi="Arial" w:cs="Arial"/>
          <w:b/>
          <w:sz w:val="24"/>
          <w:szCs w:val="24"/>
        </w:rPr>
      </w:pPr>
      <w:r w:rsidRPr="00502B51">
        <w:rPr>
          <w:rFonts w:ascii="Arial" w:eastAsia="Calibri" w:hAnsi="Arial" w:cs="Arial"/>
          <w:sz w:val="24"/>
          <w:szCs w:val="24"/>
        </w:rPr>
        <w:t>A.  The Project Representatives during the term of this Agreement will be:</w:t>
      </w:r>
    </w:p>
    <w:p w14:paraId="3AAD4851" w14:textId="77777777" w:rsidR="008F5709" w:rsidRDefault="008F5709" w:rsidP="008F5709">
      <w:pPr>
        <w:jc w:val="both"/>
        <w:rPr>
          <w:rFonts w:ascii="Arial" w:eastAsia="Calibri" w:hAnsi="Arial" w:cs="Arial"/>
          <w:sz w:val="24"/>
          <w:szCs w:val="24"/>
        </w:rPr>
      </w:pPr>
    </w:p>
    <w:tbl>
      <w:tblPr>
        <w:tblW w:w="9419"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9"/>
        <w:gridCol w:w="3251"/>
        <w:gridCol w:w="3939"/>
      </w:tblGrid>
      <w:tr w:rsidR="008F5709" w:rsidRPr="002B45AF" w14:paraId="5634EBD3" w14:textId="77777777" w:rsidTr="0029396B">
        <w:trPr>
          <w:trHeight w:val="40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24BC2D5C" w14:textId="77777777" w:rsidR="008F5709" w:rsidRPr="002B45AF" w:rsidRDefault="008F5709" w:rsidP="0029396B">
            <w:pPr>
              <w:textAlignment w:val="baseline"/>
              <w:rPr>
                <w:rFonts w:ascii="Segoe UI" w:hAnsi="Segoe UI" w:cs="Segoe UI"/>
                <w:sz w:val="18"/>
                <w:szCs w:val="18"/>
              </w:rPr>
            </w:pPr>
            <w:r w:rsidRPr="002B45AF">
              <w:rPr>
                <w:rFonts w:ascii="Arial" w:hAnsi="Arial" w:cs="Arial"/>
                <w:b/>
                <w:bCs/>
              </w:rPr>
              <w:t>Representatives</w:t>
            </w:r>
            <w:r w:rsidRPr="002B45AF">
              <w:rPr>
                <w:rFonts w:ascii="Arial" w:hAnsi="Arial" w:cs="Arial"/>
              </w:rPr>
              <w:t> </w:t>
            </w:r>
          </w:p>
        </w:tc>
        <w:tc>
          <w:tcPr>
            <w:tcW w:w="3251" w:type="dxa"/>
            <w:tcBorders>
              <w:top w:val="single" w:sz="6" w:space="0" w:color="auto"/>
              <w:left w:val="single" w:sz="6" w:space="0" w:color="auto"/>
              <w:bottom w:val="single" w:sz="6" w:space="0" w:color="auto"/>
              <w:right w:val="single" w:sz="6" w:space="0" w:color="auto"/>
            </w:tcBorders>
            <w:shd w:val="clear" w:color="auto" w:fill="C5E0B3"/>
            <w:hideMark/>
          </w:tcPr>
          <w:p w14:paraId="6224E568" w14:textId="77777777" w:rsidR="008F5709" w:rsidRPr="002B45AF" w:rsidRDefault="008F5709" w:rsidP="0029396B">
            <w:pPr>
              <w:textAlignment w:val="baseline"/>
              <w:rPr>
                <w:rFonts w:ascii="Segoe UI" w:hAnsi="Segoe UI" w:cs="Segoe UI"/>
                <w:sz w:val="18"/>
                <w:szCs w:val="18"/>
              </w:rPr>
            </w:pPr>
            <w:r>
              <w:rPr>
                <w:rFonts w:ascii="Arial" w:hAnsi="Arial" w:cs="Arial"/>
                <w:b/>
                <w:bCs/>
              </w:rPr>
              <w:t xml:space="preserve">OFAM </w:t>
            </w:r>
            <w:r w:rsidRPr="002B45AF">
              <w:rPr>
                <w:rFonts w:ascii="Arial" w:hAnsi="Arial" w:cs="Arial"/>
                <w:b/>
                <w:bCs/>
              </w:rPr>
              <w:t>Contract Administrator</w:t>
            </w: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shd w:val="clear" w:color="auto" w:fill="C5E0B3"/>
            <w:hideMark/>
          </w:tcPr>
          <w:p w14:paraId="3C81AF75" w14:textId="77777777" w:rsidR="008F5709" w:rsidRPr="002B45AF" w:rsidRDefault="008F5709" w:rsidP="0029396B">
            <w:pPr>
              <w:textAlignment w:val="baseline"/>
              <w:rPr>
                <w:rFonts w:ascii="Segoe UI" w:hAnsi="Segoe UI" w:cs="Segoe UI"/>
                <w:sz w:val="18"/>
                <w:szCs w:val="18"/>
              </w:rPr>
            </w:pPr>
            <w:r w:rsidRPr="002B45AF">
              <w:rPr>
                <w:rFonts w:ascii="Arial" w:hAnsi="Arial" w:cs="Arial"/>
                <w:b/>
                <w:bCs/>
              </w:rPr>
              <w:t>Contractor’s Contract Administrator</w:t>
            </w:r>
            <w:r w:rsidRPr="002B45AF">
              <w:rPr>
                <w:rFonts w:ascii="Arial" w:hAnsi="Arial" w:cs="Arial"/>
              </w:rPr>
              <w:t> </w:t>
            </w:r>
          </w:p>
        </w:tc>
      </w:tr>
      <w:tr w:rsidR="008F5709" w:rsidRPr="002B45AF" w14:paraId="1D7C2BAE"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4747F311"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Name and Title: </w:t>
            </w:r>
          </w:p>
        </w:tc>
        <w:tc>
          <w:tcPr>
            <w:tcW w:w="3251" w:type="dxa"/>
            <w:tcBorders>
              <w:top w:val="single" w:sz="6" w:space="0" w:color="auto"/>
              <w:left w:val="single" w:sz="6" w:space="0" w:color="auto"/>
              <w:bottom w:val="single" w:sz="6" w:space="0" w:color="auto"/>
              <w:right w:val="single" w:sz="6" w:space="0" w:color="auto"/>
            </w:tcBorders>
            <w:hideMark/>
          </w:tcPr>
          <w:p w14:paraId="2E449EDB" w14:textId="77777777" w:rsidR="008F5709" w:rsidRPr="001F40A7" w:rsidRDefault="008F5709" w:rsidP="0029396B">
            <w:pPr>
              <w:textAlignment w:val="baseline"/>
              <w:rPr>
                <w:rFonts w:ascii="Segoe UI" w:hAnsi="Segoe UI" w:cs="Segoe UI"/>
                <w:color w:val="F79646" w:themeColor="accent6"/>
                <w:sz w:val="18"/>
                <w:szCs w:val="18"/>
              </w:rPr>
            </w:pPr>
            <w:r w:rsidRPr="001F40A7">
              <w:rPr>
                <w:rFonts w:ascii="Arial" w:hAnsi="Arial" w:cs="Arial"/>
                <w:color w:val="F79646" w:themeColor="accent6"/>
              </w:rPr>
              <w:t>TBE  </w:t>
            </w:r>
          </w:p>
        </w:tc>
        <w:tc>
          <w:tcPr>
            <w:tcW w:w="3939" w:type="dxa"/>
            <w:tcBorders>
              <w:top w:val="single" w:sz="6" w:space="0" w:color="auto"/>
              <w:left w:val="single" w:sz="6" w:space="0" w:color="auto"/>
              <w:bottom w:val="single" w:sz="6" w:space="0" w:color="auto"/>
              <w:right w:val="single" w:sz="6" w:space="0" w:color="auto"/>
            </w:tcBorders>
            <w:hideMark/>
          </w:tcPr>
          <w:p w14:paraId="198EFC92" w14:textId="77777777" w:rsidR="008F5709" w:rsidRPr="001F40A7" w:rsidRDefault="008F5709" w:rsidP="0029396B">
            <w:pPr>
              <w:textAlignment w:val="baseline"/>
              <w:rPr>
                <w:rFonts w:ascii="Segoe UI" w:hAnsi="Segoe UI" w:cs="Segoe UI"/>
                <w:color w:val="F79646" w:themeColor="accent6"/>
                <w:sz w:val="18"/>
                <w:szCs w:val="18"/>
              </w:rPr>
            </w:pPr>
            <w:r w:rsidRPr="001F40A7">
              <w:rPr>
                <w:rFonts w:ascii="Arial" w:hAnsi="Arial" w:cs="Arial"/>
                <w:color w:val="F79646" w:themeColor="accent6"/>
              </w:rPr>
              <w:t>TBD </w:t>
            </w:r>
          </w:p>
        </w:tc>
      </w:tr>
      <w:tr w:rsidR="008F5709" w:rsidRPr="002B45AF" w14:paraId="31DD5072"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3FA4865B"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Address: </w:t>
            </w:r>
          </w:p>
        </w:tc>
        <w:tc>
          <w:tcPr>
            <w:tcW w:w="3251" w:type="dxa"/>
            <w:tcBorders>
              <w:top w:val="single" w:sz="6" w:space="0" w:color="auto"/>
              <w:left w:val="single" w:sz="6" w:space="0" w:color="auto"/>
              <w:bottom w:val="single" w:sz="6" w:space="0" w:color="auto"/>
              <w:right w:val="single" w:sz="6" w:space="0" w:color="auto"/>
            </w:tcBorders>
            <w:hideMark/>
          </w:tcPr>
          <w:p w14:paraId="25C32A3A"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hideMark/>
          </w:tcPr>
          <w:p w14:paraId="4B37AC64"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2C805751"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1263F045"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City, State, Zip: </w:t>
            </w:r>
          </w:p>
        </w:tc>
        <w:tc>
          <w:tcPr>
            <w:tcW w:w="3251" w:type="dxa"/>
            <w:tcBorders>
              <w:top w:val="single" w:sz="6" w:space="0" w:color="auto"/>
              <w:left w:val="single" w:sz="6" w:space="0" w:color="auto"/>
              <w:bottom w:val="single" w:sz="6" w:space="0" w:color="auto"/>
              <w:right w:val="single" w:sz="6" w:space="0" w:color="auto"/>
            </w:tcBorders>
            <w:hideMark/>
          </w:tcPr>
          <w:p w14:paraId="1F054C2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hideMark/>
          </w:tcPr>
          <w:p w14:paraId="294739C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1D2A141F" w14:textId="77777777" w:rsidTr="0029396B">
        <w:trPr>
          <w:trHeight w:val="300"/>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52A297F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Phone Number: </w:t>
            </w:r>
          </w:p>
        </w:tc>
        <w:tc>
          <w:tcPr>
            <w:tcW w:w="3251" w:type="dxa"/>
            <w:tcBorders>
              <w:top w:val="single" w:sz="6" w:space="0" w:color="auto"/>
              <w:left w:val="single" w:sz="6" w:space="0" w:color="auto"/>
              <w:bottom w:val="single" w:sz="6" w:space="0" w:color="auto"/>
              <w:right w:val="single" w:sz="6" w:space="0" w:color="auto"/>
            </w:tcBorders>
            <w:hideMark/>
          </w:tcPr>
          <w:p w14:paraId="42ACBAE4" w14:textId="77777777" w:rsidR="008F5709" w:rsidRPr="002B45AF" w:rsidRDefault="008F5709" w:rsidP="0029396B">
            <w:pPr>
              <w:textAlignment w:val="baseline"/>
              <w:rPr>
                <w:rFonts w:ascii="Segoe UI" w:hAnsi="Segoe UI" w:cs="Segoe UI"/>
                <w:sz w:val="18"/>
                <w:szCs w:val="18"/>
              </w:rPr>
            </w:pPr>
          </w:p>
        </w:tc>
        <w:tc>
          <w:tcPr>
            <w:tcW w:w="3939" w:type="dxa"/>
            <w:tcBorders>
              <w:top w:val="single" w:sz="6" w:space="0" w:color="auto"/>
              <w:left w:val="single" w:sz="6" w:space="0" w:color="auto"/>
              <w:bottom w:val="single" w:sz="6" w:space="0" w:color="auto"/>
              <w:right w:val="single" w:sz="6" w:space="0" w:color="auto"/>
            </w:tcBorders>
            <w:hideMark/>
          </w:tcPr>
          <w:p w14:paraId="778AA6B3"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280AB309" w14:textId="77777777" w:rsidTr="0029396B">
        <w:trPr>
          <w:trHeight w:val="390"/>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72529CBC"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E-mail Address: </w:t>
            </w:r>
          </w:p>
        </w:tc>
        <w:tc>
          <w:tcPr>
            <w:tcW w:w="3251" w:type="dxa"/>
            <w:tcBorders>
              <w:top w:val="single" w:sz="6" w:space="0" w:color="auto"/>
              <w:left w:val="single" w:sz="6" w:space="0" w:color="auto"/>
              <w:bottom w:val="single" w:sz="6" w:space="0" w:color="auto"/>
              <w:right w:val="single" w:sz="6" w:space="0" w:color="auto"/>
            </w:tcBorders>
            <w:hideMark/>
          </w:tcPr>
          <w:p w14:paraId="6653D054" w14:textId="77777777" w:rsidR="008F5709" w:rsidRPr="002B45AF" w:rsidRDefault="008F5709" w:rsidP="0029396B">
            <w:pPr>
              <w:textAlignment w:val="baseline"/>
              <w:rPr>
                <w:rFonts w:ascii="Segoe UI" w:hAnsi="Segoe UI" w:cs="Segoe UI"/>
                <w:sz w:val="18"/>
                <w:szCs w:val="18"/>
              </w:rPr>
            </w:pPr>
          </w:p>
        </w:tc>
        <w:tc>
          <w:tcPr>
            <w:tcW w:w="3939" w:type="dxa"/>
            <w:tcBorders>
              <w:top w:val="single" w:sz="6" w:space="0" w:color="auto"/>
              <w:left w:val="single" w:sz="6" w:space="0" w:color="auto"/>
              <w:bottom w:val="single" w:sz="6" w:space="0" w:color="auto"/>
              <w:right w:val="single" w:sz="6" w:space="0" w:color="auto"/>
            </w:tcBorders>
            <w:hideMark/>
          </w:tcPr>
          <w:p w14:paraId="386C266B"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bl>
    <w:p w14:paraId="3D8323C8" w14:textId="77777777" w:rsidR="008F5709" w:rsidRPr="00502B51" w:rsidRDefault="008F5709" w:rsidP="008F5709">
      <w:pPr>
        <w:rPr>
          <w:rFonts w:ascii="Arial" w:eastAsia="Calibri" w:hAnsi="Arial" w:cs="Arial"/>
          <w:sz w:val="24"/>
          <w:szCs w:val="24"/>
        </w:rPr>
      </w:pPr>
    </w:p>
    <w:p w14:paraId="6B007C61" w14:textId="77777777" w:rsidR="008F5709" w:rsidRPr="00502B51" w:rsidRDefault="008F5709" w:rsidP="008F5709">
      <w:pPr>
        <w:numPr>
          <w:ilvl w:val="0"/>
          <w:numId w:val="33"/>
        </w:numPr>
        <w:tabs>
          <w:tab w:val="left" w:pos="-720"/>
          <w:tab w:val="left" w:pos="360"/>
        </w:tabs>
        <w:suppressAutoHyphens/>
        <w:spacing w:before="240"/>
        <w:ind w:right="547"/>
        <w:contextualSpacing/>
        <w:rPr>
          <w:rFonts w:ascii="Arial" w:eastAsia="Calibri" w:hAnsi="Arial" w:cs="Arial"/>
          <w:sz w:val="24"/>
          <w:szCs w:val="24"/>
        </w:rPr>
      </w:pPr>
      <w:r w:rsidRPr="00502B51">
        <w:rPr>
          <w:rFonts w:ascii="Arial" w:eastAsia="Calibri" w:hAnsi="Arial" w:cs="Arial"/>
          <w:sz w:val="24"/>
          <w:szCs w:val="24"/>
        </w:rPr>
        <w:t>The State reserves the right to identify an OFAM Designated Representative in the absence of the OFAM Contract Administrator.</w:t>
      </w:r>
    </w:p>
    <w:p w14:paraId="0CB09572" w14:textId="77777777" w:rsidR="008F5709" w:rsidRPr="00502B51" w:rsidRDefault="008F5709" w:rsidP="008F5709">
      <w:pPr>
        <w:tabs>
          <w:tab w:val="left" w:pos="-720"/>
          <w:tab w:val="left" w:pos="360"/>
        </w:tabs>
        <w:suppressAutoHyphens/>
        <w:spacing w:before="240"/>
        <w:ind w:left="1080" w:right="547"/>
        <w:contextualSpacing/>
        <w:rPr>
          <w:rFonts w:ascii="Arial" w:eastAsia="Calibri" w:hAnsi="Arial" w:cs="Arial"/>
          <w:sz w:val="28"/>
          <w:szCs w:val="24"/>
        </w:rPr>
      </w:pPr>
    </w:p>
    <w:p w14:paraId="6D61E1CC" w14:textId="77777777" w:rsidR="008F5709" w:rsidRPr="00502B51" w:rsidRDefault="008F5709" w:rsidP="008F5709">
      <w:pPr>
        <w:numPr>
          <w:ilvl w:val="0"/>
          <w:numId w:val="33"/>
        </w:numPr>
        <w:tabs>
          <w:tab w:val="left" w:pos="-720"/>
          <w:tab w:val="left" w:pos="360"/>
        </w:tabs>
        <w:suppressAutoHyphens/>
        <w:spacing w:before="240"/>
        <w:ind w:right="547"/>
        <w:contextualSpacing/>
        <w:rPr>
          <w:rFonts w:ascii="Arial" w:eastAsia="Calibri" w:hAnsi="Arial" w:cs="Arial"/>
          <w:sz w:val="24"/>
          <w:szCs w:val="24"/>
        </w:rPr>
      </w:pPr>
      <w:r w:rsidRPr="00502B51">
        <w:rPr>
          <w:rFonts w:ascii="Arial" w:eastAsia="Calibri" w:hAnsi="Arial" w:cs="Arial"/>
          <w:sz w:val="24"/>
          <w:szCs w:val="24"/>
        </w:rPr>
        <w:t>Any changes in Contractor’s Contract Administrator must be immediately reported in writing to the OFAM Contract Administrator or OFAM Designated Representative.</w:t>
      </w:r>
    </w:p>
    <w:p w14:paraId="5F202F77" w14:textId="77777777" w:rsidR="008F5709" w:rsidRDefault="008F5709" w:rsidP="008F5709">
      <w:pPr>
        <w:ind w:right="1080"/>
        <w:contextualSpacing/>
        <w:rPr>
          <w:rFonts w:ascii="Arial" w:eastAsia="Calibri" w:hAnsi="Arial" w:cs="Arial"/>
          <w:b/>
          <w:sz w:val="24"/>
          <w:szCs w:val="24"/>
          <w:u w:val="single"/>
        </w:rPr>
      </w:pPr>
    </w:p>
    <w:p w14:paraId="70C9D8D8" w14:textId="77777777" w:rsidR="008F5709" w:rsidRPr="00502B51" w:rsidRDefault="008F5709" w:rsidP="001F40A7">
      <w:pPr>
        <w:keepNext/>
        <w:keepLines/>
        <w:numPr>
          <w:ilvl w:val="0"/>
          <w:numId w:val="32"/>
        </w:numPr>
        <w:ind w:left="360"/>
        <w:contextualSpacing/>
        <w:rPr>
          <w:rFonts w:ascii="Arial" w:eastAsia="Calibri" w:hAnsi="Arial" w:cs="Arial"/>
          <w:b/>
          <w:sz w:val="24"/>
          <w:szCs w:val="24"/>
          <w:u w:val="single"/>
        </w:rPr>
      </w:pPr>
      <w:r w:rsidRPr="00502B51">
        <w:rPr>
          <w:rFonts w:ascii="Arial" w:eastAsia="Calibri" w:hAnsi="Arial" w:cs="Arial"/>
          <w:b/>
          <w:sz w:val="24"/>
          <w:szCs w:val="24"/>
          <w:u w:val="single"/>
        </w:rPr>
        <w:lastRenderedPageBreak/>
        <w:t>MINIMUM QUALIFICATIONS</w:t>
      </w:r>
    </w:p>
    <w:p w14:paraId="0A90D6E6" w14:textId="77777777" w:rsidR="008F5709" w:rsidRPr="00502B51" w:rsidRDefault="008F5709" w:rsidP="001F40A7">
      <w:pPr>
        <w:keepNext/>
        <w:keepLines/>
        <w:tabs>
          <w:tab w:val="left" w:pos="540"/>
          <w:tab w:val="num" w:pos="720"/>
        </w:tabs>
        <w:ind w:left="720" w:hanging="720"/>
        <w:rPr>
          <w:rFonts w:ascii="Arial" w:eastAsia="Calibri" w:hAnsi="Arial" w:cs="Arial"/>
          <w:sz w:val="24"/>
          <w:szCs w:val="24"/>
        </w:rPr>
      </w:pPr>
    </w:p>
    <w:p w14:paraId="7190F5EA" w14:textId="459AC9D3" w:rsidR="008F5709" w:rsidRPr="00DD7A33" w:rsidRDefault="008F5709" w:rsidP="00DD7A33">
      <w:pPr>
        <w:pStyle w:val="ListParagraph"/>
        <w:numPr>
          <w:ilvl w:val="1"/>
          <w:numId w:val="32"/>
        </w:numPr>
        <w:ind w:left="720"/>
        <w:rPr>
          <w:rFonts w:ascii="Arial" w:eastAsia="Calibri" w:hAnsi="Arial" w:cs="Arial"/>
          <w:color w:val="000000"/>
          <w:sz w:val="24"/>
          <w:szCs w:val="24"/>
        </w:rPr>
      </w:pPr>
      <w:bookmarkStart w:id="49" w:name="_Hlk133922778"/>
      <w:r w:rsidRPr="002D7E80">
        <w:rPr>
          <w:rFonts w:ascii="Arial" w:eastAsia="Calibri" w:hAnsi="Arial" w:cs="Arial"/>
          <w:color w:val="000000"/>
          <w:sz w:val="24"/>
          <w:szCs w:val="24"/>
        </w:rPr>
        <w:t xml:space="preserve">Services on equipment shall be performed by </w:t>
      </w:r>
      <w:r w:rsidR="002D7E80" w:rsidRPr="00B425B5">
        <w:rPr>
          <w:rFonts w:ascii="Arial" w:eastAsia="Calibri" w:hAnsi="Arial" w:cs="Arial"/>
          <w:color w:val="000000"/>
          <w:sz w:val="24"/>
          <w:szCs w:val="24"/>
        </w:rPr>
        <w:t>Certified Technicians that possess a Graduate Gemologist (GG) credential from the</w:t>
      </w:r>
      <w:r w:rsidR="002D7E80" w:rsidRPr="002D7E80">
        <w:rPr>
          <w:rFonts w:ascii="Arial" w:eastAsia="Calibri" w:hAnsi="Arial" w:cs="Arial"/>
          <w:color w:val="000000"/>
          <w:sz w:val="24"/>
          <w:szCs w:val="24"/>
        </w:rPr>
        <w:t xml:space="preserve"> </w:t>
      </w:r>
      <w:r w:rsidRPr="002D7E80">
        <w:rPr>
          <w:rFonts w:ascii="Arial" w:eastAsia="Calibri" w:hAnsi="Arial" w:cs="Arial"/>
          <w:color w:val="000000"/>
          <w:sz w:val="24"/>
          <w:szCs w:val="24"/>
        </w:rPr>
        <w:t>Gemological Institute of America (GIA)</w:t>
      </w:r>
      <w:r w:rsidR="002D7E80">
        <w:rPr>
          <w:rFonts w:ascii="Arial" w:eastAsia="Calibri" w:hAnsi="Arial" w:cs="Arial"/>
          <w:color w:val="000000"/>
          <w:sz w:val="24"/>
          <w:szCs w:val="24"/>
        </w:rPr>
        <w:t>.</w:t>
      </w:r>
      <w:r w:rsidRPr="002D7E80">
        <w:rPr>
          <w:rFonts w:ascii="Arial" w:eastAsia="Calibri" w:hAnsi="Arial" w:cs="Arial"/>
          <w:color w:val="000000"/>
          <w:sz w:val="24"/>
          <w:szCs w:val="24"/>
        </w:rPr>
        <w:t xml:space="preserve"> </w:t>
      </w:r>
      <w:bookmarkEnd w:id="49"/>
      <w:r w:rsidR="002D7E80" w:rsidRPr="002D7E80">
        <w:rPr>
          <w:rFonts w:ascii="Arial" w:eastAsia="Calibri" w:hAnsi="Arial" w:cs="Arial"/>
          <w:color w:val="000000"/>
          <w:sz w:val="24"/>
          <w:szCs w:val="24"/>
        </w:rPr>
        <w:t xml:space="preserve">Contractor shall provide copies of Certifications upon request. </w:t>
      </w:r>
    </w:p>
    <w:p w14:paraId="61371355" w14:textId="77777777" w:rsidR="008F5709" w:rsidRDefault="008F5709" w:rsidP="008F5709">
      <w:pPr>
        <w:pStyle w:val="ListParagraph"/>
        <w:rPr>
          <w:rFonts w:ascii="Arial" w:eastAsia="Calibri" w:hAnsi="Arial" w:cs="Arial"/>
          <w:color w:val="000000"/>
          <w:sz w:val="24"/>
          <w:szCs w:val="24"/>
        </w:rPr>
      </w:pPr>
    </w:p>
    <w:p w14:paraId="18ED9180" w14:textId="77777777" w:rsidR="008F5709" w:rsidRPr="009C66FA" w:rsidRDefault="008F5709" w:rsidP="008F5709">
      <w:pPr>
        <w:pStyle w:val="ListParagraph"/>
        <w:numPr>
          <w:ilvl w:val="1"/>
          <w:numId w:val="32"/>
        </w:numPr>
        <w:ind w:left="720"/>
        <w:contextualSpacing/>
        <w:rPr>
          <w:rFonts w:ascii="Arial" w:eastAsia="Calibri" w:hAnsi="Arial" w:cs="Arial"/>
          <w:color w:val="000000"/>
          <w:sz w:val="24"/>
          <w:szCs w:val="24"/>
        </w:rPr>
      </w:pPr>
      <w:r w:rsidRPr="00ED0311">
        <w:rPr>
          <w:rFonts w:ascii="Arial" w:eastAsia="Calibri" w:hAnsi="Arial" w:cs="Arial"/>
          <w:color w:val="000000"/>
          <w:sz w:val="24"/>
          <w:szCs w:val="24"/>
        </w:rPr>
        <w:t xml:space="preserve">Technicians providing services must be regularly employed by the Contractor. </w:t>
      </w:r>
      <w:proofErr w:type="gramStart"/>
      <w:r w:rsidRPr="00ED0311">
        <w:rPr>
          <w:rFonts w:ascii="Arial" w:eastAsia="Calibri" w:hAnsi="Arial" w:cs="Arial"/>
          <w:color w:val="000000"/>
          <w:sz w:val="24"/>
          <w:szCs w:val="24"/>
        </w:rPr>
        <w:t>Each individual</w:t>
      </w:r>
      <w:proofErr w:type="gramEnd"/>
      <w:r w:rsidRPr="00ED0311">
        <w:rPr>
          <w:rFonts w:ascii="Arial" w:eastAsia="Calibri" w:hAnsi="Arial" w:cs="Arial"/>
          <w:color w:val="000000"/>
          <w:sz w:val="24"/>
          <w:szCs w:val="24"/>
        </w:rPr>
        <w:t xml:space="preserve"> should have sufficient experience to perform the services required </w:t>
      </w:r>
      <w:proofErr w:type="gramStart"/>
      <w:r w:rsidRPr="00ED0311">
        <w:rPr>
          <w:rFonts w:ascii="Arial" w:eastAsia="Calibri" w:hAnsi="Arial" w:cs="Arial"/>
          <w:color w:val="000000"/>
          <w:sz w:val="24"/>
          <w:szCs w:val="24"/>
        </w:rPr>
        <w:t>of</w:t>
      </w:r>
      <w:proofErr w:type="gramEnd"/>
      <w:r w:rsidRPr="00ED0311">
        <w:rPr>
          <w:rFonts w:ascii="Arial" w:eastAsia="Calibri" w:hAnsi="Arial" w:cs="Arial"/>
          <w:color w:val="000000"/>
          <w:sz w:val="24"/>
          <w:szCs w:val="24"/>
        </w:rPr>
        <w:t xml:space="preserve"> that position.  In addition to other remedies, the State reserves the right to request alternative technicians if service is not satisfactory.  </w:t>
      </w:r>
    </w:p>
    <w:p w14:paraId="6CF3AB5F" w14:textId="77777777" w:rsidR="008F5709" w:rsidRPr="00502B51" w:rsidRDefault="008F5709" w:rsidP="008F5709">
      <w:pPr>
        <w:jc w:val="center"/>
        <w:rPr>
          <w:rFonts w:ascii="Arial" w:eastAsia="Calibri" w:hAnsi="Arial" w:cs="Arial"/>
          <w:color w:val="000000"/>
          <w:sz w:val="24"/>
          <w:szCs w:val="24"/>
        </w:rPr>
      </w:pPr>
    </w:p>
    <w:p w14:paraId="5B024D7A" w14:textId="77777777" w:rsidR="008F5709" w:rsidRPr="00502B51" w:rsidRDefault="008F5709" w:rsidP="008F5709">
      <w:pPr>
        <w:numPr>
          <w:ilvl w:val="0"/>
          <w:numId w:val="32"/>
        </w:numPr>
        <w:ind w:left="360"/>
        <w:contextualSpacing/>
        <w:rPr>
          <w:rFonts w:ascii="Arial" w:eastAsia="Calibri" w:hAnsi="Arial" w:cs="Arial"/>
          <w:b/>
          <w:bCs/>
          <w:color w:val="000000"/>
          <w:sz w:val="24"/>
          <w:szCs w:val="24"/>
          <w:u w:val="single"/>
        </w:rPr>
      </w:pPr>
      <w:r w:rsidRPr="00502B51">
        <w:rPr>
          <w:rFonts w:ascii="Arial" w:eastAsia="Calibri" w:hAnsi="Arial" w:cs="Arial"/>
          <w:b/>
          <w:bCs/>
          <w:color w:val="000000"/>
          <w:sz w:val="24"/>
          <w:szCs w:val="24"/>
          <w:u w:val="single"/>
        </w:rPr>
        <w:t xml:space="preserve">PERFORMANCE DETAILS </w:t>
      </w:r>
    </w:p>
    <w:p w14:paraId="026325CE" w14:textId="77777777" w:rsidR="008F5709" w:rsidRPr="00502B51" w:rsidRDefault="008F5709" w:rsidP="008F5709">
      <w:pPr>
        <w:ind w:left="360"/>
        <w:contextualSpacing/>
        <w:rPr>
          <w:rFonts w:ascii="Arial" w:eastAsia="Calibri" w:hAnsi="Arial" w:cs="Arial"/>
          <w:b/>
          <w:bCs/>
          <w:color w:val="000000"/>
          <w:sz w:val="24"/>
          <w:szCs w:val="24"/>
          <w:u w:val="single"/>
        </w:rPr>
      </w:pPr>
    </w:p>
    <w:p w14:paraId="30ADF334" w14:textId="77777777" w:rsidR="008F5709" w:rsidRPr="00A75767" w:rsidRDefault="008F5709" w:rsidP="008F5709">
      <w:pPr>
        <w:numPr>
          <w:ilvl w:val="0"/>
          <w:numId w:val="35"/>
        </w:numPr>
        <w:tabs>
          <w:tab w:val="left" w:pos="720"/>
        </w:tabs>
        <w:ind w:left="720"/>
        <w:contextualSpacing/>
        <w:rPr>
          <w:rFonts w:ascii="Arial" w:eastAsia="Calibri" w:hAnsi="Arial" w:cs="Arial"/>
          <w:sz w:val="24"/>
          <w:szCs w:val="24"/>
        </w:rPr>
      </w:pPr>
      <w:r w:rsidRPr="00A75767">
        <w:rPr>
          <w:rFonts w:ascii="Arial" w:eastAsia="Calibri" w:hAnsi="Arial" w:cs="Arial"/>
          <w:sz w:val="24"/>
          <w:szCs w:val="24"/>
        </w:rPr>
        <w:t>Contractor shall be responsible for supplying miscellaneous materials (i.e., containers, gloves, etc.) incidental to service, including safety materials needed or required to perform service, at no additional charge to the State.</w:t>
      </w:r>
    </w:p>
    <w:p w14:paraId="1C57E18B" w14:textId="77777777" w:rsidR="008F5709" w:rsidRDefault="008F5709" w:rsidP="008F5709">
      <w:pPr>
        <w:ind w:left="720"/>
        <w:contextualSpacing/>
        <w:rPr>
          <w:rFonts w:ascii="Arial" w:eastAsia="Calibri" w:hAnsi="Arial" w:cs="Arial"/>
          <w:sz w:val="24"/>
          <w:szCs w:val="24"/>
        </w:rPr>
      </w:pPr>
    </w:p>
    <w:p w14:paraId="72745F32" w14:textId="77777777" w:rsidR="008F5709" w:rsidRDefault="008F5709" w:rsidP="008F5709">
      <w:pPr>
        <w:numPr>
          <w:ilvl w:val="0"/>
          <w:numId w:val="35"/>
        </w:numPr>
        <w:ind w:left="720"/>
        <w:contextualSpacing/>
        <w:rPr>
          <w:rFonts w:ascii="Arial" w:eastAsia="Calibri" w:hAnsi="Arial" w:cs="Arial"/>
          <w:sz w:val="24"/>
          <w:szCs w:val="24"/>
        </w:rPr>
      </w:pPr>
      <w:r w:rsidRPr="00502B51">
        <w:rPr>
          <w:rFonts w:ascii="Arial" w:eastAsia="Calibri" w:hAnsi="Arial" w:cs="Arial"/>
          <w:sz w:val="24"/>
          <w:szCs w:val="24"/>
        </w:rPr>
        <w:t>The State will not pay for fees not listed on Exhibit B, Attachment 1, Cost Sheet (i.e. travel, freight, trip, tax, and/or fuel surcharges, etc.).</w:t>
      </w:r>
    </w:p>
    <w:p w14:paraId="7574E8DD" w14:textId="77777777" w:rsidR="008F5709" w:rsidRDefault="008F5709" w:rsidP="008F5709">
      <w:pPr>
        <w:ind w:left="720"/>
        <w:contextualSpacing/>
        <w:rPr>
          <w:rFonts w:ascii="Arial" w:eastAsia="Calibri" w:hAnsi="Arial" w:cs="Arial"/>
          <w:sz w:val="24"/>
          <w:szCs w:val="24"/>
        </w:rPr>
      </w:pPr>
    </w:p>
    <w:p w14:paraId="21164F1D" w14:textId="77777777" w:rsidR="008F5709" w:rsidRPr="00502B51" w:rsidRDefault="008F5709" w:rsidP="008F5709">
      <w:pPr>
        <w:numPr>
          <w:ilvl w:val="0"/>
          <w:numId w:val="35"/>
        </w:numPr>
        <w:ind w:left="720"/>
        <w:contextualSpacing/>
        <w:rPr>
          <w:rFonts w:ascii="Arial" w:eastAsia="Calibri" w:hAnsi="Arial" w:cs="Arial"/>
          <w:sz w:val="24"/>
          <w:szCs w:val="24"/>
        </w:rPr>
      </w:pPr>
      <w:r w:rsidRPr="00C749DF">
        <w:rPr>
          <w:rFonts w:ascii="Arial" w:eastAsia="Calibri" w:hAnsi="Arial" w:cs="Arial"/>
          <w:sz w:val="24"/>
          <w:szCs w:val="24"/>
        </w:rPr>
        <w:t>Technicians providing services must be regularly employed by the Contractor.</w:t>
      </w:r>
      <w:r w:rsidRPr="00502B51">
        <w:rPr>
          <w:rFonts w:ascii="Arial" w:eastAsia="Calibri" w:hAnsi="Arial" w:cs="Arial"/>
          <w:sz w:val="24"/>
          <w:szCs w:val="24"/>
        </w:rPr>
        <w:br/>
      </w:r>
    </w:p>
    <w:p w14:paraId="6FE5C381" w14:textId="77777777" w:rsidR="008F5709" w:rsidRPr="00502B51" w:rsidRDefault="008F5709" w:rsidP="008F5709">
      <w:pPr>
        <w:numPr>
          <w:ilvl w:val="0"/>
          <w:numId w:val="32"/>
        </w:numPr>
        <w:ind w:left="360"/>
        <w:contextualSpacing/>
        <w:rPr>
          <w:rFonts w:ascii="Arial" w:eastAsia="Calibri" w:hAnsi="Arial" w:cs="Arial"/>
          <w:b/>
          <w:bCs/>
          <w:color w:val="000000"/>
          <w:sz w:val="24"/>
          <w:szCs w:val="24"/>
          <w:u w:val="single"/>
        </w:rPr>
      </w:pPr>
      <w:r w:rsidRPr="00502B51">
        <w:rPr>
          <w:rFonts w:ascii="Arial" w:eastAsia="Calibri" w:hAnsi="Arial" w:cs="Arial"/>
          <w:b/>
          <w:bCs/>
          <w:color w:val="000000"/>
          <w:sz w:val="24"/>
          <w:szCs w:val="24"/>
          <w:u w:val="single"/>
        </w:rPr>
        <w:t>SERVICE DETAILS</w:t>
      </w:r>
      <w:r w:rsidRPr="00502B51">
        <w:rPr>
          <w:rFonts w:ascii="Arial" w:eastAsia="Calibri" w:hAnsi="Arial" w:cs="Arial"/>
          <w:b/>
          <w:bCs/>
          <w:color w:val="000000"/>
          <w:sz w:val="24"/>
          <w:szCs w:val="24"/>
          <w:u w:val="single"/>
        </w:rPr>
        <w:br/>
      </w:r>
    </w:p>
    <w:p w14:paraId="5C8A2000" w14:textId="77777777" w:rsidR="008F5709" w:rsidRPr="00502B51" w:rsidRDefault="008F5709" w:rsidP="008F5709">
      <w:pPr>
        <w:numPr>
          <w:ilvl w:val="1"/>
          <w:numId w:val="32"/>
        </w:numPr>
        <w:ind w:left="720"/>
        <w:contextualSpacing/>
        <w:rPr>
          <w:rFonts w:ascii="Arial" w:eastAsia="Calibri" w:hAnsi="Arial" w:cs="Arial"/>
          <w:b/>
          <w:bCs/>
          <w:sz w:val="24"/>
          <w:szCs w:val="24"/>
          <w:u w:val="single"/>
        </w:rPr>
      </w:pPr>
      <w:proofErr w:type="gramStart"/>
      <w:r w:rsidRPr="00502B51">
        <w:rPr>
          <w:rFonts w:ascii="Arial" w:eastAsia="Calibri" w:hAnsi="Arial" w:cs="Arial"/>
          <w:sz w:val="24"/>
          <w:szCs w:val="24"/>
        </w:rPr>
        <w:t>Work Days</w:t>
      </w:r>
      <w:proofErr w:type="gramEnd"/>
      <w:r w:rsidRPr="00502B51">
        <w:rPr>
          <w:rFonts w:ascii="Arial" w:eastAsia="Calibri" w:hAnsi="Arial" w:cs="Arial"/>
          <w:sz w:val="24"/>
          <w:szCs w:val="24"/>
        </w:rPr>
        <w:t>, Hours and State Holidays</w:t>
      </w:r>
      <w:r w:rsidRPr="00502B51">
        <w:rPr>
          <w:rFonts w:ascii="Arial" w:eastAsia="Calibri" w:hAnsi="Arial" w:cs="Arial"/>
          <w:sz w:val="24"/>
          <w:szCs w:val="24"/>
        </w:rPr>
        <w:br/>
      </w:r>
    </w:p>
    <w:p w14:paraId="39FA8ED2"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The </w:t>
      </w:r>
      <w:r w:rsidRPr="00502B51">
        <w:rPr>
          <w:rFonts w:ascii="Arial" w:eastAsia="Arial" w:hAnsi="Arial" w:cs="Arial"/>
          <w:sz w:val="24"/>
          <w:szCs w:val="24"/>
        </w:rPr>
        <w:t xml:space="preserve">State's normal business hours </w:t>
      </w:r>
      <w:proofErr w:type="gramStart"/>
      <w:r w:rsidRPr="00502B51">
        <w:rPr>
          <w:rFonts w:ascii="Arial" w:eastAsia="Arial" w:hAnsi="Arial" w:cs="Arial"/>
          <w:sz w:val="24"/>
          <w:szCs w:val="24"/>
        </w:rPr>
        <w:t>are:</w:t>
      </w:r>
      <w:proofErr w:type="gramEnd"/>
      <w:r w:rsidRPr="00502B51">
        <w:rPr>
          <w:rFonts w:ascii="Arial" w:eastAsia="Arial" w:hAnsi="Arial" w:cs="Arial"/>
          <w:sz w:val="24"/>
          <w:szCs w:val="24"/>
        </w:rPr>
        <w:t xml:space="preserve"> Monday through Friday, 8:00 a.m. to 5:00 p.m. (PT), excluding State holidays. All scheduled services under this Agreement must be completed within normal business hours unless prior approval from the OFAM Contract Administrator or State’s Designated Representative is obtained.  Any unapproved hours of work will be considered performed at the Contractor's own expense.</w:t>
      </w:r>
      <w:r w:rsidRPr="00502B51">
        <w:rPr>
          <w:rFonts w:ascii="Arial" w:eastAsia="Arial" w:hAnsi="Arial" w:cs="Arial"/>
          <w:sz w:val="24"/>
          <w:szCs w:val="24"/>
        </w:rPr>
        <w:br/>
      </w:r>
    </w:p>
    <w:p w14:paraId="5C45DA91" w14:textId="77777777" w:rsidR="008F5709" w:rsidRPr="009A7468" w:rsidRDefault="008F5709" w:rsidP="008F5709">
      <w:pPr>
        <w:keepNext/>
        <w:keepLines/>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The </w:t>
      </w:r>
      <w:r w:rsidRPr="00502B51">
        <w:rPr>
          <w:rFonts w:ascii="Arial" w:eastAsia="Arial" w:hAnsi="Arial" w:cs="Arial"/>
          <w:sz w:val="24"/>
          <w:szCs w:val="24"/>
        </w:rPr>
        <w:t xml:space="preserve">Contractor will not be regularly scheduled for services on state holidays.  Current state holidays are New Year’s Day, Martin Luther King, Jr. Day, President’s Day, </w:t>
      </w:r>
      <w:r>
        <w:rPr>
          <w:rFonts w:ascii="Arial" w:eastAsia="Arial" w:hAnsi="Arial" w:cs="Arial"/>
          <w:sz w:val="24"/>
          <w:szCs w:val="24"/>
        </w:rPr>
        <w:t>Farmworkers</w:t>
      </w:r>
      <w:r w:rsidRPr="00502B51">
        <w:rPr>
          <w:rFonts w:ascii="Arial" w:eastAsia="Arial" w:hAnsi="Arial" w:cs="Arial"/>
          <w:sz w:val="24"/>
          <w:szCs w:val="24"/>
        </w:rPr>
        <w:t xml:space="preserve"> Day, Memorial Day, Independence Day, Labor Day, Veteran’s Day, Thanksgiving Day, Day after Thanksgiving and Christmas Day.</w:t>
      </w:r>
      <w:r w:rsidRPr="009A7468">
        <w:rPr>
          <w:rFonts w:ascii="Arial" w:eastAsia="Arial" w:hAnsi="Arial" w:cs="Arial"/>
          <w:sz w:val="24"/>
          <w:szCs w:val="24"/>
        </w:rPr>
        <w:br/>
      </w:r>
    </w:p>
    <w:p w14:paraId="7EDEC311"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Scheduling of Work</w:t>
      </w:r>
      <w:r w:rsidRPr="00502B51">
        <w:rPr>
          <w:rFonts w:ascii="Arial" w:eastAsia="Calibri" w:hAnsi="Arial" w:cs="Arial"/>
          <w:sz w:val="24"/>
          <w:szCs w:val="24"/>
        </w:rPr>
        <w:br/>
      </w:r>
    </w:p>
    <w:p w14:paraId="42EE4D93"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After the Agreement has been approved Contractor shall confer with the OFAM Contract Administrator in a start-up meeting </w:t>
      </w:r>
      <w:r w:rsidRPr="00502B51">
        <w:rPr>
          <w:rFonts w:ascii="Arial" w:eastAsia="Calibri" w:hAnsi="Arial" w:cs="Arial"/>
          <w:sz w:val="24"/>
          <w:szCs w:val="24"/>
        </w:rPr>
        <w:br/>
      </w:r>
    </w:p>
    <w:p w14:paraId="4B22D78B"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Building Security</w:t>
      </w:r>
      <w:r w:rsidRPr="00502B51">
        <w:rPr>
          <w:rFonts w:ascii="Arial" w:eastAsia="Calibri" w:hAnsi="Arial" w:cs="Arial"/>
          <w:sz w:val="24"/>
          <w:szCs w:val="24"/>
        </w:rPr>
        <w:br/>
      </w:r>
    </w:p>
    <w:p w14:paraId="12B3D2DB"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Contractor will present the names of the employees working on site to the OFAM Contract Administrator or OFAM’s Designated Representative.</w:t>
      </w:r>
      <w:r w:rsidRPr="00502B51">
        <w:rPr>
          <w:rFonts w:ascii="Arial" w:eastAsia="Calibri" w:hAnsi="Arial" w:cs="Arial"/>
          <w:sz w:val="24"/>
          <w:szCs w:val="24"/>
        </w:rPr>
        <w:br/>
      </w:r>
    </w:p>
    <w:p w14:paraId="17ACC97E" w14:textId="77777777" w:rsidR="008F5709"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lastRenderedPageBreak/>
        <w:t>The State shall have and exercise full and complete control over granting, denying, withholding or terminating building access for Contractor’s personnel.</w:t>
      </w:r>
    </w:p>
    <w:p w14:paraId="5ABAA783" w14:textId="77777777" w:rsidR="008F5709" w:rsidRDefault="008F5709" w:rsidP="008F5709">
      <w:pPr>
        <w:ind w:left="1080"/>
        <w:contextualSpacing/>
        <w:rPr>
          <w:rFonts w:ascii="Arial" w:eastAsia="Calibri" w:hAnsi="Arial" w:cs="Arial"/>
          <w:sz w:val="24"/>
          <w:szCs w:val="24"/>
        </w:rPr>
      </w:pPr>
    </w:p>
    <w:p w14:paraId="45B92408" w14:textId="77777777" w:rsidR="008F5709" w:rsidRPr="00502B51" w:rsidRDefault="008F5709" w:rsidP="008F5709">
      <w:pPr>
        <w:numPr>
          <w:ilvl w:val="2"/>
          <w:numId w:val="32"/>
        </w:numPr>
        <w:ind w:left="1080"/>
        <w:contextualSpacing/>
        <w:rPr>
          <w:rFonts w:ascii="Arial" w:eastAsia="Calibri" w:hAnsi="Arial" w:cs="Arial"/>
          <w:sz w:val="24"/>
          <w:szCs w:val="24"/>
        </w:rPr>
      </w:pPr>
      <w:r w:rsidRPr="00254B0E">
        <w:rPr>
          <w:rFonts w:ascii="Arial" w:eastAsia="Calibri" w:hAnsi="Arial" w:cs="Arial"/>
          <w:sz w:val="24"/>
          <w:szCs w:val="24"/>
        </w:rPr>
        <w:t>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w:t>
      </w:r>
      <w:r w:rsidRPr="00502B51">
        <w:rPr>
          <w:rFonts w:ascii="Arial" w:eastAsia="Calibri" w:hAnsi="Arial" w:cs="Arial"/>
          <w:sz w:val="24"/>
          <w:szCs w:val="24"/>
        </w:rPr>
        <w:br/>
        <w:t xml:space="preserve"> </w:t>
      </w:r>
    </w:p>
    <w:p w14:paraId="6AA81FC5" w14:textId="77777777" w:rsidR="008F5709" w:rsidRDefault="008F5709" w:rsidP="008F5709">
      <w:pPr>
        <w:numPr>
          <w:ilvl w:val="2"/>
          <w:numId w:val="32"/>
        </w:numPr>
        <w:ind w:left="1080"/>
        <w:contextualSpacing/>
        <w:rPr>
          <w:rFonts w:ascii="Arial" w:eastAsia="Calibri" w:hAnsi="Arial" w:cs="Arial"/>
          <w:sz w:val="24"/>
          <w:szCs w:val="24"/>
        </w:rPr>
      </w:pPr>
      <w:r w:rsidRPr="00A85667">
        <w:rPr>
          <w:rFonts w:ascii="Arial" w:eastAsia="Calibri" w:hAnsi="Arial" w:cs="Arial"/>
          <w:sz w:val="24"/>
          <w:szCs w:val="24"/>
        </w:rPr>
        <w:t xml:space="preserve">All Contractor’s personnel shall notify the </w:t>
      </w:r>
      <w:r>
        <w:rPr>
          <w:rFonts w:ascii="Arial" w:eastAsia="Calibri" w:hAnsi="Arial" w:cs="Arial"/>
          <w:sz w:val="24"/>
          <w:szCs w:val="24"/>
        </w:rPr>
        <w:t>OFAM</w:t>
      </w:r>
      <w:r w:rsidRPr="00A85667">
        <w:rPr>
          <w:rFonts w:ascii="Arial" w:eastAsia="Calibri" w:hAnsi="Arial" w:cs="Arial"/>
          <w:sz w:val="24"/>
          <w:szCs w:val="24"/>
        </w:rPr>
        <w:t xml:space="preserve"> Contract Administrator or </w:t>
      </w:r>
      <w:r>
        <w:rPr>
          <w:rFonts w:ascii="Arial" w:eastAsia="Calibri" w:hAnsi="Arial" w:cs="Arial"/>
          <w:sz w:val="24"/>
          <w:szCs w:val="24"/>
        </w:rPr>
        <w:t>OFAM</w:t>
      </w:r>
      <w:r w:rsidRPr="00A85667">
        <w:rPr>
          <w:rFonts w:ascii="Arial" w:eastAsia="Calibri" w:hAnsi="Arial" w:cs="Arial"/>
          <w:sz w:val="24"/>
          <w:szCs w:val="24"/>
        </w:rPr>
        <w:t xml:space="preserve"> Designated Representative upon arrival each day and sign-in and out on the </w:t>
      </w:r>
      <w:r>
        <w:rPr>
          <w:rFonts w:ascii="Arial" w:eastAsia="Calibri" w:hAnsi="Arial" w:cs="Arial"/>
          <w:sz w:val="24"/>
          <w:szCs w:val="24"/>
        </w:rPr>
        <w:t>OFAM</w:t>
      </w:r>
      <w:r w:rsidRPr="00A85667">
        <w:rPr>
          <w:rFonts w:ascii="Arial" w:eastAsia="Calibri" w:hAnsi="Arial" w:cs="Arial"/>
          <w:sz w:val="24"/>
          <w:szCs w:val="24"/>
        </w:rPr>
        <w:t xml:space="preserve"> Maintenance </w:t>
      </w:r>
      <w:proofErr w:type="gramStart"/>
      <w:r w:rsidRPr="00A85667">
        <w:rPr>
          <w:rFonts w:ascii="Arial" w:eastAsia="Calibri" w:hAnsi="Arial" w:cs="Arial"/>
          <w:sz w:val="24"/>
          <w:szCs w:val="24"/>
        </w:rPr>
        <w:t>Log Book</w:t>
      </w:r>
      <w:proofErr w:type="gramEnd"/>
      <w:r w:rsidRPr="00A85667">
        <w:rPr>
          <w:rFonts w:ascii="Arial" w:eastAsia="Calibri" w:hAnsi="Arial" w:cs="Arial"/>
          <w:sz w:val="24"/>
          <w:szCs w:val="24"/>
        </w:rPr>
        <w:t xml:space="preserve"> daily. </w:t>
      </w:r>
    </w:p>
    <w:p w14:paraId="4ED7B2BD" w14:textId="77777777" w:rsidR="008F5709" w:rsidRDefault="008F5709" w:rsidP="008F5709">
      <w:pPr>
        <w:ind w:left="1080"/>
        <w:contextualSpacing/>
        <w:rPr>
          <w:rFonts w:ascii="Arial" w:eastAsia="Calibri" w:hAnsi="Arial" w:cs="Arial"/>
          <w:sz w:val="24"/>
          <w:szCs w:val="24"/>
        </w:rPr>
      </w:pPr>
    </w:p>
    <w:p w14:paraId="43F0E543" w14:textId="77777777" w:rsidR="008F5709" w:rsidRDefault="008F5709" w:rsidP="008F5709">
      <w:pPr>
        <w:numPr>
          <w:ilvl w:val="2"/>
          <w:numId w:val="32"/>
        </w:numPr>
        <w:ind w:left="1080"/>
        <w:contextualSpacing/>
        <w:rPr>
          <w:rFonts w:ascii="Arial" w:eastAsia="Calibri" w:hAnsi="Arial" w:cs="Arial"/>
          <w:sz w:val="24"/>
          <w:szCs w:val="24"/>
        </w:rPr>
      </w:pPr>
      <w:r w:rsidRPr="005A5501">
        <w:rPr>
          <w:rFonts w:ascii="Arial" w:eastAsia="Calibri" w:hAnsi="Arial" w:cs="Arial"/>
          <w:sz w:val="24"/>
          <w:szCs w:val="24"/>
        </w:rPr>
        <w:t xml:space="preserve">Contractor’s staff shall be in a uniform (with a </w:t>
      </w:r>
      <w:proofErr w:type="gramStart"/>
      <w:r w:rsidRPr="005A5501">
        <w:rPr>
          <w:rFonts w:ascii="Arial" w:eastAsia="Calibri" w:hAnsi="Arial" w:cs="Arial"/>
          <w:sz w:val="24"/>
          <w:szCs w:val="24"/>
        </w:rPr>
        <w:t>name-tag</w:t>
      </w:r>
      <w:proofErr w:type="gramEnd"/>
      <w:r w:rsidRPr="005A5501">
        <w:rPr>
          <w:rFonts w:ascii="Arial" w:eastAsia="Calibri" w:hAnsi="Arial" w:cs="Arial"/>
          <w:sz w:val="24"/>
          <w:szCs w:val="24"/>
        </w:rPr>
        <w:t>) that easily identifies them as Contractor’s staff. </w:t>
      </w:r>
    </w:p>
    <w:p w14:paraId="0B9804B3" w14:textId="77777777" w:rsidR="008F5709" w:rsidRPr="0029396B" w:rsidRDefault="008F5709" w:rsidP="008F5709">
      <w:pPr>
        <w:contextualSpacing/>
        <w:rPr>
          <w:rFonts w:ascii="Arial" w:eastAsia="Calibri" w:hAnsi="Arial" w:cs="Arial"/>
          <w:sz w:val="24"/>
          <w:szCs w:val="24"/>
        </w:rPr>
      </w:pPr>
    </w:p>
    <w:p w14:paraId="61F8F3D5" w14:textId="77777777" w:rsidR="008F5709" w:rsidRPr="005A5501" w:rsidRDefault="008F5709" w:rsidP="008F5709">
      <w:pPr>
        <w:numPr>
          <w:ilvl w:val="2"/>
          <w:numId w:val="32"/>
        </w:numPr>
        <w:ind w:left="1080"/>
        <w:contextualSpacing/>
        <w:rPr>
          <w:rFonts w:ascii="Arial" w:eastAsia="Calibri" w:hAnsi="Arial" w:cs="Arial"/>
          <w:sz w:val="24"/>
          <w:szCs w:val="24"/>
        </w:rPr>
      </w:pPr>
      <w:r w:rsidRPr="005A5501">
        <w:rPr>
          <w:rFonts w:ascii="Arial" w:eastAsia="Calibri" w:hAnsi="Arial" w:cs="Arial"/>
          <w:sz w:val="24"/>
          <w:szCs w:val="24"/>
        </w:rPr>
        <w:t xml:space="preserve">Contractor shall be responsible for all costs incurred </w:t>
      </w:r>
      <w:proofErr w:type="gramStart"/>
      <w:r w:rsidRPr="005A5501">
        <w:rPr>
          <w:rFonts w:ascii="Arial" w:eastAsia="Calibri" w:hAnsi="Arial" w:cs="Arial"/>
          <w:sz w:val="24"/>
          <w:szCs w:val="24"/>
        </w:rPr>
        <w:t>as a result of</w:t>
      </w:r>
      <w:proofErr w:type="gramEnd"/>
      <w:r w:rsidRPr="005A5501">
        <w:rPr>
          <w:rFonts w:ascii="Arial" w:eastAsia="Calibri" w:hAnsi="Arial" w:cs="Arial"/>
          <w:sz w:val="24"/>
          <w:szCs w:val="24"/>
        </w:rPr>
        <w:t xml:space="preserve"> false fire alarms or other system alarms activated by Contractor’s negligence or that of its employees, material suppliers, and/or subcontractors.</w:t>
      </w:r>
      <w:r w:rsidRPr="005A5501">
        <w:rPr>
          <w:rFonts w:ascii="Arial" w:eastAsia="Calibri" w:hAnsi="Arial" w:cs="Arial"/>
          <w:sz w:val="24"/>
          <w:szCs w:val="24"/>
        </w:rPr>
        <w:br/>
      </w:r>
    </w:p>
    <w:p w14:paraId="26AF240C"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Parking</w:t>
      </w:r>
      <w:r w:rsidRPr="00502B51">
        <w:rPr>
          <w:rFonts w:ascii="Arial" w:eastAsia="Calibri" w:hAnsi="Arial" w:cs="Arial"/>
          <w:sz w:val="24"/>
          <w:szCs w:val="24"/>
        </w:rPr>
        <w:br/>
      </w:r>
    </w:p>
    <w:p w14:paraId="2806A8E4"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The State does not provide parking, however, OFAM has customer parking in </w:t>
      </w:r>
      <w:proofErr w:type="gramStart"/>
      <w:r w:rsidRPr="00502B51">
        <w:rPr>
          <w:rFonts w:ascii="Arial" w:eastAsia="Calibri" w:hAnsi="Arial" w:cs="Arial"/>
          <w:sz w:val="24"/>
          <w:szCs w:val="24"/>
        </w:rPr>
        <w:t>the front</w:t>
      </w:r>
      <w:proofErr w:type="gramEnd"/>
      <w:r w:rsidRPr="00502B51">
        <w:rPr>
          <w:rFonts w:ascii="Arial" w:eastAsia="Calibri" w:hAnsi="Arial" w:cs="Arial"/>
          <w:sz w:val="24"/>
          <w:szCs w:val="24"/>
        </w:rPr>
        <w:t xml:space="preserve"> of the building that the Contractor may utilize only when conducting business associated within the scope of this agreement.</w:t>
      </w:r>
      <w:r w:rsidRPr="00502B51">
        <w:rPr>
          <w:rFonts w:ascii="Arial" w:eastAsia="Calibri" w:hAnsi="Arial" w:cs="Arial"/>
          <w:sz w:val="24"/>
          <w:szCs w:val="24"/>
        </w:rPr>
        <w:br/>
      </w:r>
    </w:p>
    <w:p w14:paraId="228A0613"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Interference</w:t>
      </w:r>
      <w:r w:rsidRPr="00502B51">
        <w:rPr>
          <w:rFonts w:ascii="Arial" w:eastAsia="Calibri" w:hAnsi="Arial" w:cs="Arial"/>
          <w:sz w:val="24"/>
          <w:szCs w:val="24"/>
        </w:rPr>
        <w:br/>
      </w:r>
    </w:p>
    <w:p w14:paraId="2417D92D"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Contractor shall make provisions to accomplish the work of this Agreement, without undue interference with the operations of the State, its tenants and visitors, or surrounding businesses and buildings.</w:t>
      </w:r>
      <w:r w:rsidRPr="00502B51">
        <w:rPr>
          <w:rFonts w:ascii="Arial" w:eastAsia="Calibri" w:hAnsi="Arial" w:cs="Arial"/>
          <w:sz w:val="24"/>
          <w:szCs w:val="24"/>
        </w:rPr>
        <w:br/>
      </w:r>
    </w:p>
    <w:p w14:paraId="41F357C2" w14:textId="77777777" w:rsidR="008F5709" w:rsidRPr="00502B51" w:rsidRDefault="008F5709" w:rsidP="008F5709">
      <w:pPr>
        <w:keepNext/>
        <w:keepLines/>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Clean-up</w:t>
      </w:r>
      <w:r w:rsidRPr="00502B51">
        <w:rPr>
          <w:rFonts w:ascii="Arial" w:eastAsia="Calibri" w:hAnsi="Arial" w:cs="Arial"/>
          <w:sz w:val="24"/>
          <w:szCs w:val="24"/>
        </w:rPr>
        <w:br/>
      </w:r>
    </w:p>
    <w:p w14:paraId="2F7A8119" w14:textId="77777777" w:rsidR="008F5709" w:rsidRPr="00502B51" w:rsidRDefault="008F5709" w:rsidP="008F5709">
      <w:pPr>
        <w:keepNext/>
        <w:keepLines/>
        <w:numPr>
          <w:ilvl w:val="2"/>
          <w:numId w:val="32"/>
        </w:numPr>
        <w:ind w:left="1080"/>
        <w:contextualSpacing/>
        <w:rPr>
          <w:rFonts w:ascii="Arial" w:eastAsia="Calibri" w:hAnsi="Arial" w:cs="Arial"/>
          <w:b/>
          <w:bCs/>
          <w:color w:val="000000"/>
          <w:sz w:val="24"/>
          <w:szCs w:val="24"/>
          <w:u w:val="single"/>
        </w:rPr>
      </w:pPr>
      <w:proofErr w:type="gramStart"/>
      <w:r w:rsidRPr="00502B51">
        <w:rPr>
          <w:rFonts w:ascii="Arial" w:eastAsia="Calibri" w:hAnsi="Arial" w:cs="Arial"/>
          <w:sz w:val="24"/>
          <w:szCs w:val="24"/>
        </w:rPr>
        <w:t>Contractor</w:t>
      </w:r>
      <w:proofErr w:type="gramEnd"/>
      <w:r w:rsidRPr="00502B51">
        <w:rPr>
          <w:rFonts w:ascii="Arial" w:eastAsia="Calibri" w:hAnsi="Arial" w:cs="Arial"/>
          <w:sz w:val="24"/>
          <w:szCs w:val="24"/>
        </w:rPr>
        <w:t xml:space="preserve"> </w:t>
      </w:r>
      <w:r w:rsidRPr="00502B51">
        <w:rPr>
          <w:rFonts w:ascii="Arial" w:eastAsia="Calibri" w:hAnsi="Arial" w:cs="Arial"/>
          <w:color w:val="000000"/>
          <w:sz w:val="24"/>
          <w:szCs w:val="24"/>
        </w:rPr>
        <w:t xml:space="preserve">shall keep all work areas clean and free of debris.  During </w:t>
      </w:r>
      <w:proofErr w:type="gramStart"/>
      <w:r w:rsidRPr="00502B51">
        <w:rPr>
          <w:rFonts w:ascii="Arial" w:eastAsia="Calibri" w:hAnsi="Arial" w:cs="Arial"/>
          <w:color w:val="000000"/>
          <w:sz w:val="24"/>
          <w:szCs w:val="24"/>
        </w:rPr>
        <w:t>progress of work</w:t>
      </w:r>
      <w:proofErr w:type="gramEnd"/>
      <w:r w:rsidRPr="00502B51">
        <w:rPr>
          <w:rFonts w:ascii="Arial" w:eastAsia="Calibri" w:hAnsi="Arial" w:cs="Arial"/>
          <w:color w:val="000000"/>
          <w:sz w:val="24"/>
          <w:szCs w:val="24"/>
        </w:rPr>
        <w:t xml:space="preserve"> and at the end of each workday, Contractor shall </w:t>
      </w:r>
      <w:proofErr w:type="gramStart"/>
      <w:r w:rsidRPr="00502B51">
        <w:rPr>
          <w:rFonts w:ascii="Arial" w:eastAsia="Calibri" w:hAnsi="Arial" w:cs="Arial"/>
          <w:color w:val="000000"/>
          <w:sz w:val="24"/>
          <w:szCs w:val="24"/>
        </w:rPr>
        <w:t>clean-up</w:t>
      </w:r>
      <w:proofErr w:type="gramEnd"/>
      <w:r w:rsidRPr="00502B51">
        <w:rPr>
          <w:rFonts w:ascii="Arial" w:eastAsia="Calibri" w:hAnsi="Arial" w:cs="Arial"/>
          <w:color w:val="000000"/>
          <w:sz w:val="24"/>
          <w:szCs w:val="24"/>
        </w:rPr>
        <w:t xml:space="preserve"> materials, remove from building location and discard appropriately and in accordance with any local or county ordinances.  Any cleaning of equipment on State property requires the approval of the </w:t>
      </w:r>
      <w:r w:rsidRPr="00502B51">
        <w:rPr>
          <w:rFonts w:ascii="Arial" w:eastAsia="Calibri" w:hAnsi="Arial" w:cs="Arial"/>
          <w:sz w:val="24"/>
          <w:szCs w:val="24"/>
        </w:rPr>
        <w:t>OFAM Contract Administrator or OFAM Designated Representative.</w:t>
      </w:r>
    </w:p>
    <w:p w14:paraId="09B76AD6" w14:textId="77777777" w:rsidR="008F5709" w:rsidRPr="00502B51" w:rsidRDefault="008F5709" w:rsidP="008F5709">
      <w:pPr>
        <w:rPr>
          <w:rFonts w:ascii="Arial" w:eastAsia="Calibri" w:hAnsi="Arial" w:cs="Arial"/>
          <w:color w:val="000000"/>
          <w:sz w:val="24"/>
          <w:szCs w:val="24"/>
        </w:rPr>
      </w:pPr>
    </w:p>
    <w:p w14:paraId="5C8A438C" w14:textId="77777777" w:rsidR="008F5709" w:rsidRPr="00502B51" w:rsidRDefault="008F5709" w:rsidP="008F5709">
      <w:pPr>
        <w:numPr>
          <w:ilvl w:val="0"/>
          <w:numId w:val="32"/>
        </w:numPr>
        <w:ind w:left="360"/>
        <w:contextualSpacing/>
        <w:rPr>
          <w:rFonts w:ascii="Arial" w:eastAsia="Calibri" w:hAnsi="Arial" w:cs="Arial"/>
          <w:b/>
          <w:sz w:val="24"/>
          <w:szCs w:val="24"/>
          <w:u w:val="single"/>
        </w:rPr>
      </w:pPr>
      <w:r w:rsidRPr="00502B51">
        <w:rPr>
          <w:rFonts w:ascii="Arial" w:eastAsia="Calibri" w:hAnsi="Arial" w:cs="Arial"/>
          <w:b/>
          <w:sz w:val="24"/>
          <w:szCs w:val="24"/>
          <w:u w:val="single"/>
        </w:rPr>
        <w:t>WORK DETAILS</w:t>
      </w:r>
    </w:p>
    <w:p w14:paraId="3F4E275A" w14:textId="77777777" w:rsidR="008F5709" w:rsidRPr="00502B51" w:rsidRDefault="008F5709" w:rsidP="008F5709">
      <w:pPr>
        <w:rPr>
          <w:rFonts w:ascii="Arial" w:eastAsia="Calibri" w:hAnsi="Arial" w:cs="Arial"/>
          <w:b/>
          <w:sz w:val="24"/>
          <w:szCs w:val="24"/>
        </w:rPr>
      </w:pPr>
    </w:p>
    <w:p w14:paraId="34488B33" w14:textId="77777777" w:rsidR="008F5709" w:rsidRPr="00502B51" w:rsidRDefault="008F5709" w:rsidP="008F5709">
      <w:pPr>
        <w:numPr>
          <w:ilvl w:val="0"/>
          <w:numId w:val="34"/>
        </w:numPr>
        <w:contextualSpacing/>
        <w:rPr>
          <w:rFonts w:ascii="Arial" w:eastAsia="Calibri" w:hAnsi="Arial" w:cs="Arial"/>
          <w:b/>
          <w:sz w:val="24"/>
          <w:szCs w:val="24"/>
        </w:rPr>
      </w:pPr>
      <w:r w:rsidRPr="00502B51">
        <w:rPr>
          <w:rFonts w:ascii="Arial" w:eastAsia="Calibri" w:hAnsi="Arial" w:cs="Arial"/>
          <w:bCs/>
          <w:sz w:val="24"/>
          <w:szCs w:val="24"/>
        </w:rPr>
        <w:t xml:space="preserve">Contractor shall check in with the Project Representative, or his/her </w:t>
      </w:r>
      <w:proofErr w:type="gramStart"/>
      <w:r w:rsidRPr="00502B51">
        <w:rPr>
          <w:rFonts w:ascii="Arial" w:eastAsia="Calibri" w:hAnsi="Arial" w:cs="Arial"/>
          <w:bCs/>
          <w:sz w:val="24"/>
          <w:szCs w:val="24"/>
        </w:rPr>
        <w:t>designee</w:t>
      </w:r>
      <w:proofErr w:type="gramEnd"/>
      <w:r w:rsidRPr="00502B51">
        <w:rPr>
          <w:rFonts w:ascii="Arial" w:eastAsia="Calibri" w:hAnsi="Arial" w:cs="Arial"/>
          <w:bCs/>
          <w:sz w:val="24"/>
          <w:szCs w:val="24"/>
        </w:rPr>
        <w:t>, at the beginning of each appraisal session.</w:t>
      </w:r>
    </w:p>
    <w:p w14:paraId="5E1105C2" w14:textId="77777777" w:rsidR="008F5709" w:rsidRPr="00502B51" w:rsidRDefault="008F5709" w:rsidP="008F5709">
      <w:pPr>
        <w:rPr>
          <w:rFonts w:ascii="Arial" w:eastAsia="Calibri" w:hAnsi="Arial" w:cs="Arial"/>
          <w:sz w:val="24"/>
          <w:szCs w:val="24"/>
        </w:rPr>
      </w:pPr>
    </w:p>
    <w:p w14:paraId="4E16C256" w14:textId="77777777" w:rsidR="008F5709" w:rsidRPr="00502B51" w:rsidRDefault="008F5709" w:rsidP="008F5709">
      <w:pPr>
        <w:numPr>
          <w:ilvl w:val="0"/>
          <w:numId w:val="34"/>
        </w:numPr>
        <w:contextualSpacing/>
        <w:rPr>
          <w:rFonts w:ascii="Arial" w:eastAsia="Calibri" w:hAnsi="Arial" w:cs="Arial"/>
          <w:sz w:val="24"/>
          <w:szCs w:val="24"/>
        </w:rPr>
      </w:pPr>
      <w:bookmarkStart w:id="50" w:name="_Hlk133922795"/>
      <w:r w:rsidRPr="00502B51">
        <w:rPr>
          <w:rFonts w:ascii="Arial" w:eastAsia="Calibri" w:hAnsi="Arial" w:cs="Arial"/>
          <w:sz w:val="24"/>
          <w:szCs w:val="24"/>
        </w:rPr>
        <w:t xml:space="preserve">Contractor shall </w:t>
      </w:r>
      <w:proofErr w:type="gramStart"/>
      <w:r w:rsidRPr="00502B51">
        <w:rPr>
          <w:rFonts w:ascii="Arial" w:eastAsia="Calibri" w:hAnsi="Arial" w:cs="Arial"/>
          <w:sz w:val="24"/>
          <w:szCs w:val="24"/>
        </w:rPr>
        <w:t>sort</w:t>
      </w:r>
      <w:proofErr w:type="gramEnd"/>
      <w:r w:rsidRPr="00502B51">
        <w:rPr>
          <w:rFonts w:ascii="Arial" w:eastAsia="Calibri" w:hAnsi="Arial" w:cs="Arial"/>
          <w:sz w:val="24"/>
          <w:szCs w:val="24"/>
        </w:rPr>
        <w:t xml:space="preserve"> provided confiscated items and separate costume jewelry from fine jewelry and watches.</w:t>
      </w:r>
    </w:p>
    <w:p w14:paraId="5A2A356E" w14:textId="77777777" w:rsidR="008F5709" w:rsidRPr="00502B51" w:rsidRDefault="008F5709" w:rsidP="008F5709">
      <w:pPr>
        <w:ind w:left="720"/>
        <w:contextualSpacing/>
        <w:rPr>
          <w:rFonts w:ascii="Arial" w:eastAsia="Calibri" w:hAnsi="Arial" w:cs="Arial"/>
          <w:sz w:val="24"/>
          <w:szCs w:val="24"/>
        </w:rPr>
      </w:pPr>
      <w:r w:rsidRPr="00502B51">
        <w:rPr>
          <w:rFonts w:ascii="Arial" w:eastAsia="Calibri" w:hAnsi="Arial" w:cs="Arial"/>
          <w:sz w:val="24"/>
          <w:szCs w:val="24"/>
        </w:rPr>
        <w:t xml:space="preserve">    </w:t>
      </w:r>
    </w:p>
    <w:p w14:paraId="2050B526" w14:textId="77777777" w:rsidR="008F5709" w:rsidRPr="00502B51" w:rsidRDefault="008F5709" w:rsidP="008F5709">
      <w:pPr>
        <w:numPr>
          <w:ilvl w:val="0"/>
          <w:numId w:val="34"/>
        </w:numPr>
        <w:spacing w:after="200" w:line="276" w:lineRule="auto"/>
        <w:contextualSpacing/>
        <w:rPr>
          <w:rFonts w:ascii="Arial" w:eastAsia="Calibri" w:hAnsi="Arial" w:cs="Arial"/>
          <w:b/>
          <w:sz w:val="24"/>
          <w:szCs w:val="24"/>
        </w:rPr>
      </w:pPr>
      <w:r w:rsidRPr="00502B51">
        <w:rPr>
          <w:rFonts w:ascii="Arial" w:eastAsia="Calibri" w:hAnsi="Arial" w:cs="Arial"/>
          <w:sz w:val="24"/>
        </w:rPr>
        <w:lastRenderedPageBreak/>
        <w:t>Contractor shall furnish all labor, materials, tools and equipment to provide appraisal services for the State.</w:t>
      </w:r>
    </w:p>
    <w:bookmarkEnd w:id="50"/>
    <w:p w14:paraId="534233C4" w14:textId="77777777" w:rsidR="008F5709" w:rsidRPr="00502B51" w:rsidRDefault="008F5709" w:rsidP="008F5709">
      <w:pPr>
        <w:ind w:left="720"/>
        <w:contextualSpacing/>
        <w:rPr>
          <w:rFonts w:ascii="Arial" w:eastAsia="Calibri" w:hAnsi="Arial" w:cs="Arial"/>
          <w:sz w:val="24"/>
          <w:szCs w:val="24"/>
        </w:rPr>
      </w:pPr>
    </w:p>
    <w:p w14:paraId="2DC8D28D" w14:textId="77777777" w:rsidR="008F5709" w:rsidRPr="00502B51" w:rsidRDefault="008F5709" w:rsidP="008F5709">
      <w:pPr>
        <w:numPr>
          <w:ilvl w:val="0"/>
          <w:numId w:val="34"/>
        </w:numPr>
        <w:contextualSpacing/>
        <w:rPr>
          <w:rFonts w:ascii="Arial" w:eastAsia="Calibri" w:hAnsi="Arial" w:cs="Arial"/>
          <w:sz w:val="24"/>
          <w:szCs w:val="24"/>
        </w:rPr>
      </w:pPr>
      <w:bookmarkStart w:id="51" w:name="_Hlk133922805"/>
      <w:r w:rsidRPr="00502B51">
        <w:rPr>
          <w:rFonts w:ascii="Arial" w:eastAsia="Calibri" w:hAnsi="Arial" w:cs="Arial"/>
          <w:sz w:val="24"/>
          <w:szCs w:val="24"/>
        </w:rPr>
        <w:t>Contractor will place all costume jewelry in a container that will be provided.</w:t>
      </w:r>
    </w:p>
    <w:bookmarkEnd w:id="51"/>
    <w:p w14:paraId="0C4237BA" w14:textId="77777777" w:rsidR="008F5709" w:rsidRPr="00502B51" w:rsidRDefault="008F5709" w:rsidP="008F5709">
      <w:pPr>
        <w:ind w:left="720"/>
        <w:contextualSpacing/>
        <w:rPr>
          <w:rFonts w:ascii="Arial" w:eastAsia="Calibri" w:hAnsi="Arial" w:cs="Arial"/>
          <w:sz w:val="24"/>
          <w:szCs w:val="24"/>
        </w:rPr>
      </w:pPr>
    </w:p>
    <w:p w14:paraId="63609F81" w14:textId="77777777" w:rsidR="008F5709" w:rsidRPr="00502B51" w:rsidRDefault="008F5709" w:rsidP="008F5709">
      <w:pPr>
        <w:numPr>
          <w:ilvl w:val="0"/>
          <w:numId w:val="34"/>
        </w:numPr>
        <w:contextualSpacing/>
        <w:rPr>
          <w:rFonts w:ascii="Arial" w:eastAsia="Calibri" w:hAnsi="Arial" w:cs="Arial"/>
          <w:sz w:val="24"/>
          <w:szCs w:val="24"/>
        </w:rPr>
      </w:pPr>
      <w:bookmarkStart w:id="52" w:name="_Hlk133922834"/>
      <w:r w:rsidRPr="00502B51">
        <w:rPr>
          <w:rFonts w:ascii="Arial" w:eastAsia="Calibri" w:hAnsi="Arial" w:cs="Arial"/>
          <w:sz w:val="24"/>
          <w:szCs w:val="24"/>
        </w:rPr>
        <w:t xml:space="preserve">Contractor shall separate all fine jewelry into collections of like items, e.g., silver with silver, 14 karat gold with 14 karat gold, etc. </w:t>
      </w:r>
    </w:p>
    <w:p w14:paraId="0CD3F5E7" w14:textId="77777777" w:rsidR="008F5709" w:rsidRPr="00502B51" w:rsidRDefault="008F5709" w:rsidP="008F5709">
      <w:pPr>
        <w:tabs>
          <w:tab w:val="left" w:pos="8460"/>
        </w:tabs>
        <w:ind w:left="720"/>
        <w:contextualSpacing/>
        <w:rPr>
          <w:rFonts w:ascii="Arial" w:eastAsia="Calibri" w:hAnsi="Arial" w:cs="Arial"/>
          <w:sz w:val="24"/>
          <w:szCs w:val="24"/>
        </w:rPr>
      </w:pPr>
      <w:r w:rsidRPr="00502B51">
        <w:rPr>
          <w:rFonts w:ascii="Arial" w:eastAsia="Calibri" w:hAnsi="Arial" w:cs="Arial"/>
          <w:sz w:val="24"/>
          <w:szCs w:val="24"/>
        </w:rPr>
        <w:tab/>
      </w:r>
    </w:p>
    <w:p w14:paraId="3A8D50D2" w14:textId="77777777" w:rsidR="008F5709" w:rsidRPr="00502B51" w:rsidRDefault="008F5709" w:rsidP="008F5709">
      <w:pPr>
        <w:numPr>
          <w:ilvl w:val="0"/>
          <w:numId w:val="34"/>
        </w:numPr>
        <w:contextualSpacing/>
        <w:rPr>
          <w:rFonts w:ascii="Arial" w:eastAsia="Calibri" w:hAnsi="Arial" w:cs="Arial"/>
          <w:sz w:val="24"/>
          <w:szCs w:val="24"/>
        </w:rPr>
      </w:pPr>
      <w:r w:rsidRPr="00502B51">
        <w:rPr>
          <w:rFonts w:ascii="Arial" w:eastAsia="Calibri" w:hAnsi="Arial" w:cs="Arial"/>
          <w:sz w:val="24"/>
          <w:szCs w:val="24"/>
        </w:rPr>
        <w:t>Contractor will provide expert analysis of any fine jewelry and shall determine which pieces are made from precious metals and stones, and which watches represent unique quality.</w:t>
      </w:r>
    </w:p>
    <w:p w14:paraId="5A626114" w14:textId="77777777" w:rsidR="008F5709" w:rsidRPr="00502B51" w:rsidRDefault="008F5709" w:rsidP="008F5709">
      <w:pPr>
        <w:rPr>
          <w:rFonts w:ascii="Arial" w:eastAsia="Calibri" w:hAnsi="Arial" w:cs="Arial"/>
          <w:sz w:val="24"/>
          <w:szCs w:val="24"/>
        </w:rPr>
      </w:pPr>
    </w:p>
    <w:p w14:paraId="0B331F79" w14:textId="77777777" w:rsidR="008F5709" w:rsidRPr="00502B51" w:rsidRDefault="008F5709" w:rsidP="008F5709">
      <w:pPr>
        <w:numPr>
          <w:ilvl w:val="0"/>
          <w:numId w:val="34"/>
        </w:numPr>
        <w:autoSpaceDE w:val="0"/>
        <w:autoSpaceDN w:val="0"/>
        <w:adjustRightInd w:val="0"/>
        <w:spacing w:after="27"/>
        <w:rPr>
          <w:rFonts w:ascii="Arial" w:eastAsia="Calibri" w:hAnsi="Arial" w:cs="Arial"/>
          <w:sz w:val="24"/>
          <w:szCs w:val="24"/>
        </w:rPr>
      </w:pPr>
      <w:r w:rsidRPr="00502B51">
        <w:rPr>
          <w:rFonts w:ascii="Arial" w:eastAsia="Calibri" w:hAnsi="Arial" w:cs="Arial"/>
          <w:sz w:val="24"/>
          <w:szCs w:val="24"/>
        </w:rPr>
        <w:t xml:space="preserve">Contractor shall provide a certificate of appraisal describing </w:t>
      </w:r>
      <w:r w:rsidRPr="00502B51">
        <w:rPr>
          <w:rFonts w:ascii="Arial" w:eastAsia="Calibri" w:hAnsi="Arial" w:cs="Arial"/>
          <w:sz w:val="24"/>
          <w:szCs w:val="24"/>
          <w:shd w:val="clear" w:color="auto" w:fill="FFFFFF"/>
        </w:rPr>
        <w:t xml:space="preserve">the visible, measurable, and analyzable facts about the item (weight, materials, markings) </w:t>
      </w:r>
      <w:r w:rsidRPr="00502B51">
        <w:rPr>
          <w:rFonts w:ascii="Arial" w:eastAsia="Calibri" w:hAnsi="Arial" w:cs="Arial"/>
          <w:sz w:val="24"/>
          <w:szCs w:val="24"/>
        </w:rPr>
        <w:t xml:space="preserve">of any unique piece of fine jewelry or watch (only for those items with a value equal to or greater than $200). </w:t>
      </w:r>
    </w:p>
    <w:p w14:paraId="434B2B51" w14:textId="77777777" w:rsidR="008F5709" w:rsidRPr="00502B51" w:rsidRDefault="008F5709" w:rsidP="008F5709">
      <w:pPr>
        <w:autoSpaceDE w:val="0"/>
        <w:autoSpaceDN w:val="0"/>
        <w:adjustRightInd w:val="0"/>
        <w:rPr>
          <w:rFonts w:ascii="Arial" w:eastAsia="Calibri" w:hAnsi="Arial" w:cs="Arial"/>
          <w:color w:val="000000"/>
          <w:sz w:val="24"/>
          <w:szCs w:val="24"/>
        </w:rPr>
      </w:pPr>
    </w:p>
    <w:p w14:paraId="35C98B68" w14:textId="77777777" w:rsidR="008F5709" w:rsidRPr="00502B51" w:rsidRDefault="008F5709" w:rsidP="008F5709">
      <w:pPr>
        <w:numPr>
          <w:ilvl w:val="0"/>
          <w:numId w:val="34"/>
        </w:numPr>
        <w:autoSpaceDE w:val="0"/>
        <w:autoSpaceDN w:val="0"/>
        <w:adjustRightInd w:val="0"/>
        <w:rPr>
          <w:rFonts w:ascii="Arial" w:eastAsia="Calibri" w:hAnsi="Arial" w:cs="Arial"/>
          <w:color w:val="000000"/>
          <w:sz w:val="24"/>
          <w:szCs w:val="24"/>
        </w:rPr>
      </w:pPr>
      <w:r w:rsidRPr="00502B51">
        <w:rPr>
          <w:rFonts w:ascii="Arial" w:eastAsia="Calibri" w:hAnsi="Arial" w:cs="Arial"/>
          <w:color w:val="000000"/>
          <w:sz w:val="24"/>
          <w:szCs w:val="24"/>
        </w:rPr>
        <w:t xml:space="preserve">Upon the completion of each appraisal session, the Contractor will place </w:t>
      </w:r>
      <w:proofErr w:type="gramStart"/>
      <w:r w:rsidRPr="00502B51">
        <w:rPr>
          <w:rFonts w:ascii="Arial" w:eastAsia="Calibri" w:hAnsi="Arial" w:cs="Arial"/>
          <w:color w:val="000000"/>
          <w:sz w:val="24"/>
          <w:szCs w:val="24"/>
        </w:rPr>
        <w:t>all like</w:t>
      </w:r>
      <w:proofErr w:type="gramEnd"/>
      <w:r w:rsidRPr="00502B51">
        <w:rPr>
          <w:rFonts w:ascii="Arial" w:eastAsia="Calibri" w:hAnsi="Arial" w:cs="Arial"/>
          <w:color w:val="000000"/>
          <w:sz w:val="24"/>
          <w:szCs w:val="24"/>
        </w:rPr>
        <w:t xml:space="preserve"> items of fine jewelry or watches in provided containers.</w:t>
      </w:r>
    </w:p>
    <w:p w14:paraId="0FF5EB7A" w14:textId="77777777" w:rsidR="008F5709" w:rsidRPr="00502B51" w:rsidRDefault="008F5709" w:rsidP="008F5709">
      <w:pPr>
        <w:ind w:left="720"/>
        <w:contextualSpacing/>
        <w:rPr>
          <w:rFonts w:ascii="Arial" w:eastAsia="Calibri" w:hAnsi="Arial" w:cs="Arial"/>
          <w:sz w:val="24"/>
        </w:rPr>
      </w:pPr>
    </w:p>
    <w:p w14:paraId="685760DD" w14:textId="77777777" w:rsidR="008F5709" w:rsidRPr="00502B51" w:rsidRDefault="008F5709" w:rsidP="008F5709">
      <w:pPr>
        <w:numPr>
          <w:ilvl w:val="0"/>
          <w:numId w:val="34"/>
        </w:numPr>
        <w:autoSpaceDE w:val="0"/>
        <w:autoSpaceDN w:val="0"/>
        <w:adjustRightInd w:val="0"/>
        <w:rPr>
          <w:rFonts w:ascii="Arial" w:eastAsia="Calibri" w:hAnsi="Arial" w:cs="Arial"/>
          <w:color w:val="000000"/>
          <w:sz w:val="24"/>
          <w:szCs w:val="24"/>
        </w:rPr>
      </w:pPr>
      <w:r w:rsidRPr="00502B51">
        <w:rPr>
          <w:rFonts w:ascii="Arial" w:eastAsia="Calibri" w:hAnsi="Arial" w:cs="Arial"/>
          <w:color w:val="000000"/>
          <w:sz w:val="24"/>
          <w:szCs w:val="24"/>
        </w:rPr>
        <w:t xml:space="preserve">At the end of each appraisal session, the Contractor shall advise the Project Representative, or his/her designee, of his indented departure, so all confiscated items may be securely stored.  </w:t>
      </w:r>
      <w:bookmarkEnd w:id="52"/>
    </w:p>
    <w:p w14:paraId="32E2310F" w14:textId="77777777" w:rsidR="00231703" w:rsidRDefault="00231703" w:rsidP="00231703">
      <w:pPr>
        <w:ind w:left="720"/>
        <w:contextualSpacing/>
        <w:rPr>
          <w:rFonts w:ascii="Arial" w:eastAsia="Calibri" w:hAnsi="Arial"/>
          <w:sz w:val="22"/>
          <w:szCs w:val="22"/>
        </w:rPr>
      </w:pPr>
    </w:p>
    <w:p w14:paraId="32E23110" w14:textId="77777777" w:rsidR="00A67ACB" w:rsidRDefault="00A67ACB" w:rsidP="00231703">
      <w:pPr>
        <w:ind w:left="720"/>
        <w:contextualSpacing/>
        <w:rPr>
          <w:rFonts w:ascii="Arial" w:eastAsia="Calibri" w:hAnsi="Arial"/>
          <w:sz w:val="22"/>
          <w:szCs w:val="22"/>
        </w:rPr>
      </w:pPr>
    </w:p>
    <w:p w14:paraId="32E23111" w14:textId="77777777" w:rsidR="00A67ACB" w:rsidRPr="00231703" w:rsidRDefault="00A67ACB" w:rsidP="00231703">
      <w:pPr>
        <w:ind w:left="720"/>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32E23113" w14:textId="77777777"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32E23114" w14:textId="77777777" w:rsidR="00231703" w:rsidRPr="00281762"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lastRenderedPageBreak/>
        <w:t>EXHIBIT B</w:t>
      </w:r>
    </w:p>
    <w:p w14:paraId="32E23115" w14:textId="77777777" w:rsidR="00231703" w:rsidRPr="00231703" w:rsidRDefault="00231703" w:rsidP="00231703">
      <w:pPr>
        <w:ind w:left="720"/>
        <w:contextualSpacing/>
        <w:jc w:val="center"/>
        <w:rPr>
          <w:rFonts w:ascii="Arial" w:eastAsia="Calibri" w:hAnsi="Arial" w:cs="Arial"/>
          <w:b/>
          <w:color w:val="000000"/>
          <w:sz w:val="24"/>
          <w:szCs w:val="24"/>
          <w:u w:val="single"/>
        </w:rPr>
      </w:pPr>
    </w:p>
    <w:p w14:paraId="32E23116" w14:textId="77777777" w:rsidR="00231703" w:rsidRDefault="00231703" w:rsidP="00F35764">
      <w:pPr>
        <w:contextualSpacing/>
        <w:jc w:val="center"/>
        <w:rPr>
          <w:rFonts w:ascii="Arial" w:eastAsia="Calibri" w:hAnsi="Arial" w:cs="Arial"/>
          <w:b/>
          <w:color w:val="000000"/>
          <w:sz w:val="24"/>
          <w:szCs w:val="24"/>
          <w:u w:val="single"/>
        </w:rPr>
      </w:pPr>
      <w:r w:rsidRPr="00231703">
        <w:rPr>
          <w:rFonts w:ascii="Arial" w:eastAsia="Calibri" w:hAnsi="Arial" w:cs="Arial"/>
          <w:b/>
          <w:color w:val="000000"/>
          <w:sz w:val="24"/>
          <w:szCs w:val="24"/>
          <w:u w:val="single"/>
        </w:rPr>
        <w:t>BUDGET DETAIL AND PAYMENT PROVISIONS</w:t>
      </w:r>
    </w:p>
    <w:p w14:paraId="06B50CD8" w14:textId="77777777" w:rsidR="00581129" w:rsidRPr="00231703" w:rsidRDefault="00581129" w:rsidP="00F35764">
      <w:pPr>
        <w:contextualSpacing/>
        <w:jc w:val="center"/>
        <w:rPr>
          <w:rFonts w:ascii="Arial" w:eastAsia="Calibri" w:hAnsi="Arial" w:cs="Arial"/>
          <w:b/>
          <w:color w:val="000000"/>
          <w:sz w:val="24"/>
          <w:szCs w:val="24"/>
          <w:u w:val="single"/>
        </w:rPr>
      </w:pPr>
    </w:p>
    <w:p w14:paraId="3BC86E34"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INVOICING AND PAYMENT</w:t>
      </w:r>
    </w:p>
    <w:p w14:paraId="1338A1DA" w14:textId="77777777" w:rsidR="007D043C" w:rsidRPr="007D043C" w:rsidRDefault="007D043C" w:rsidP="007D043C">
      <w:pPr>
        <w:keepLines/>
        <w:widowControl w:val="0"/>
        <w:ind w:left="360"/>
        <w:rPr>
          <w:rFonts w:ascii="Arial" w:eastAsia="Arial" w:hAnsi="Arial" w:cs="Arial"/>
          <w:color w:val="000000"/>
          <w:sz w:val="24"/>
          <w:szCs w:val="24"/>
        </w:rPr>
      </w:pPr>
    </w:p>
    <w:p w14:paraId="7EA5DD51"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3C286450" w14:textId="77777777" w:rsidR="007D043C" w:rsidRPr="007D043C" w:rsidRDefault="007D043C" w:rsidP="007D043C">
      <w:pPr>
        <w:keepLines/>
        <w:widowControl w:val="0"/>
        <w:ind w:left="720"/>
        <w:rPr>
          <w:rFonts w:ascii="Arial" w:eastAsia="Arial" w:hAnsi="Arial" w:cs="Arial"/>
          <w:color w:val="000000"/>
          <w:sz w:val="24"/>
          <w:szCs w:val="24"/>
        </w:rPr>
      </w:pPr>
    </w:p>
    <w:p w14:paraId="749D1C83"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sz w:val="24"/>
          <w:szCs w:val="24"/>
        </w:rPr>
        <w:t xml:space="preserve">Itemized invoices shall be submitted </w:t>
      </w:r>
      <w:r w:rsidRPr="001F40A7">
        <w:rPr>
          <w:rFonts w:ascii="Arial" w:eastAsia="Arial" w:hAnsi="Arial" w:cs="Arial"/>
          <w:sz w:val="24"/>
          <w:szCs w:val="24"/>
        </w:rPr>
        <w:t>monthly</w:t>
      </w:r>
      <w:r w:rsidRPr="007D043C">
        <w:rPr>
          <w:rFonts w:ascii="Arial" w:eastAsia="Arial" w:hAnsi="Arial" w:cs="Arial"/>
          <w:sz w:val="24"/>
          <w:szCs w:val="24"/>
        </w:rPr>
        <w:t xml:space="preserve"> in arrears of the service performed.  Invoices must be submitted with the Contractor’s letterhead information exactly matching the Contractor name on the </w:t>
      </w:r>
      <w:r w:rsidRPr="001F40A7">
        <w:rPr>
          <w:rFonts w:ascii="Arial" w:eastAsia="Arial" w:hAnsi="Arial" w:cs="Arial"/>
          <w:sz w:val="24"/>
          <w:szCs w:val="24"/>
        </w:rPr>
        <w:t xml:space="preserve">Standard Agreement 213 </w:t>
      </w:r>
      <w:r w:rsidRPr="007D043C">
        <w:rPr>
          <w:rFonts w:ascii="Arial" w:eastAsia="Arial" w:hAnsi="Arial" w:cs="Arial"/>
          <w:sz w:val="24"/>
          <w:szCs w:val="24"/>
        </w:rPr>
        <w:t>and be signed by an authorized representative.</w:t>
      </w:r>
    </w:p>
    <w:p w14:paraId="4A5BCA6C" w14:textId="77777777" w:rsidR="007D043C" w:rsidRPr="007D043C" w:rsidRDefault="007D043C" w:rsidP="007D043C">
      <w:pPr>
        <w:keepLines/>
        <w:widowControl w:val="0"/>
        <w:rPr>
          <w:rFonts w:ascii="Arial" w:eastAsia="Arial" w:hAnsi="Arial" w:cs="Arial"/>
          <w:color w:val="000000"/>
          <w:sz w:val="24"/>
          <w:szCs w:val="24"/>
        </w:rPr>
      </w:pPr>
    </w:p>
    <w:p w14:paraId="3E715C63"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sz w:val="24"/>
          <w:szCs w:val="24"/>
        </w:rPr>
        <w:t>Invoices will include:</w:t>
      </w:r>
    </w:p>
    <w:p w14:paraId="1DF222ED"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Contract Number</w:t>
      </w:r>
    </w:p>
    <w:p w14:paraId="6D329338"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Date of Invoice</w:t>
      </w:r>
    </w:p>
    <w:p w14:paraId="4846C33B"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Date of Service</w:t>
      </w:r>
    </w:p>
    <w:p w14:paraId="5DBC79E3"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 xml:space="preserve">Location of Service </w:t>
      </w:r>
      <w:r w:rsidRPr="001F40A7">
        <w:rPr>
          <w:rFonts w:ascii="Arial" w:eastAsia="Arial" w:hAnsi="Arial" w:cs="Arial"/>
          <w:sz w:val="24"/>
          <w:szCs w:val="24"/>
        </w:rPr>
        <w:t>(each building location shall be invoiced separately)</w:t>
      </w:r>
    </w:p>
    <w:p w14:paraId="229CCFEF"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Description of Service</w:t>
      </w:r>
      <w:r w:rsidRPr="001F40A7">
        <w:rPr>
          <w:rFonts w:ascii="Arial" w:eastAsia="Arial" w:hAnsi="Arial" w:cs="Arial"/>
          <w:sz w:val="24"/>
          <w:szCs w:val="24"/>
        </w:rPr>
        <w:t>(s)</w:t>
      </w:r>
      <w:r w:rsidRPr="00577A94">
        <w:rPr>
          <w:rFonts w:ascii="Arial" w:eastAsia="Arial" w:hAnsi="Arial" w:cs="Arial"/>
          <w:sz w:val="24"/>
          <w:szCs w:val="24"/>
        </w:rPr>
        <w:t xml:space="preserve">, </w:t>
      </w:r>
      <w:r w:rsidRPr="007D043C">
        <w:rPr>
          <w:rFonts w:ascii="Arial" w:eastAsia="Arial" w:hAnsi="Arial" w:cs="Arial"/>
          <w:sz w:val="24"/>
          <w:szCs w:val="24"/>
        </w:rPr>
        <w:t>applicable rate</w:t>
      </w:r>
      <w:r w:rsidRPr="001F40A7">
        <w:rPr>
          <w:rFonts w:ascii="Arial" w:eastAsia="Arial" w:hAnsi="Arial" w:cs="Arial"/>
          <w:sz w:val="24"/>
          <w:szCs w:val="24"/>
        </w:rPr>
        <w:t xml:space="preserve">(s) </w:t>
      </w:r>
      <w:r w:rsidRPr="007D043C">
        <w:rPr>
          <w:rFonts w:ascii="Arial" w:eastAsia="Arial" w:hAnsi="Arial" w:cs="Arial"/>
          <w:sz w:val="24"/>
          <w:szCs w:val="24"/>
        </w:rPr>
        <w:t>and total dollar amount</w:t>
      </w:r>
    </w:p>
    <w:p w14:paraId="15C86E0A" w14:textId="2DA06655" w:rsidR="007D043C" w:rsidRPr="001F40A7" w:rsidRDefault="007D043C" w:rsidP="007D043C">
      <w:pPr>
        <w:keepLines/>
        <w:widowControl w:val="0"/>
        <w:numPr>
          <w:ilvl w:val="1"/>
          <w:numId w:val="41"/>
        </w:numPr>
        <w:tabs>
          <w:tab w:val="left" w:pos="9360"/>
        </w:tabs>
        <w:rPr>
          <w:rFonts w:ascii="Arial" w:eastAsia="Arial" w:hAnsi="Arial" w:cs="Arial"/>
          <w:sz w:val="24"/>
          <w:szCs w:val="24"/>
        </w:rPr>
      </w:pPr>
      <w:r w:rsidRPr="001F40A7">
        <w:rPr>
          <w:rFonts w:ascii="Arial" w:eastAsia="Arial" w:hAnsi="Arial" w:cs="Arial"/>
          <w:sz w:val="24"/>
          <w:szCs w:val="24"/>
        </w:rPr>
        <w:t xml:space="preserve">Contractor’s California Certified Small Business Certification Reference Number </w:t>
      </w:r>
    </w:p>
    <w:p w14:paraId="45323300" w14:textId="77777777" w:rsidR="007D043C" w:rsidRPr="001F40A7" w:rsidRDefault="007D043C" w:rsidP="007D043C">
      <w:pPr>
        <w:keepLines/>
        <w:widowControl w:val="0"/>
        <w:numPr>
          <w:ilvl w:val="1"/>
          <w:numId w:val="41"/>
        </w:numPr>
        <w:tabs>
          <w:tab w:val="left" w:pos="9360"/>
        </w:tabs>
        <w:rPr>
          <w:rFonts w:ascii="Arial" w:eastAsia="Arial" w:hAnsi="Arial" w:cs="Arial"/>
          <w:sz w:val="24"/>
          <w:szCs w:val="24"/>
        </w:rPr>
      </w:pPr>
      <w:r w:rsidRPr="001F40A7">
        <w:rPr>
          <w:rFonts w:ascii="Arial" w:eastAsia="Arial" w:hAnsi="Arial" w:cs="Arial"/>
          <w:sz w:val="24"/>
          <w:szCs w:val="24"/>
        </w:rPr>
        <w:t>A separate line item to identify Retention amount, as applicable</w:t>
      </w:r>
    </w:p>
    <w:p w14:paraId="31DB57C6" w14:textId="77777777" w:rsidR="007D043C" w:rsidRPr="007D043C" w:rsidRDefault="007D043C" w:rsidP="007D043C">
      <w:pPr>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Contact phone number for billing questions</w:t>
      </w:r>
    </w:p>
    <w:p w14:paraId="46C3196D" w14:textId="77777777" w:rsidR="007D043C" w:rsidRPr="007D043C" w:rsidRDefault="007D043C" w:rsidP="007D043C">
      <w:pPr>
        <w:widowControl w:val="0"/>
        <w:tabs>
          <w:tab w:val="left" w:pos="9360"/>
        </w:tabs>
        <w:ind w:left="1080"/>
        <w:rPr>
          <w:rFonts w:ascii="Arial" w:eastAsia="Arial" w:hAnsi="Arial" w:cs="Arial"/>
          <w:sz w:val="24"/>
          <w:szCs w:val="24"/>
        </w:rPr>
      </w:pPr>
    </w:p>
    <w:p w14:paraId="45B343EA" w14:textId="77777777" w:rsidR="007D043C" w:rsidRPr="007D043C" w:rsidRDefault="007D043C" w:rsidP="007D043C">
      <w:pPr>
        <w:widowControl w:val="0"/>
        <w:numPr>
          <w:ilvl w:val="0"/>
          <w:numId w:val="40"/>
        </w:numPr>
        <w:tabs>
          <w:tab w:val="left" w:pos="9360"/>
        </w:tabs>
        <w:rPr>
          <w:rFonts w:ascii="Arial" w:eastAsia="Arial" w:hAnsi="Arial" w:cs="Arial"/>
          <w:sz w:val="24"/>
          <w:szCs w:val="24"/>
        </w:rPr>
      </w:pPr>
      <w:r w:rsidRPr="007D043C">
        <w:rPr>
          <w:rFonts w:ascii="Arial" w:eastAsia="Arial" w:hAnsi="Arial" w:cs="Arial"/>
          <w:sz w:val="24"/>
          <w:szCs w:val="24"/>
        </w:rPr>
        <w:t>The DGS Supplier Payment Page includes detailed information on how to submit invoices to DGS and how to check the status of payments:</w:t>
      </w:r>
      <w:r w:rsidRPr="007D043C">
        <w:rPr>
          <w:rFonts w:ascii="Arial" w:hAnsi="Arial"/>
          <w:sz w:val="24"/>
          <w:szCs w:val="24"/>
        </w:rPr>
        <w:br/>
      </w:r>
      <w:r w:rsidRPr="007D043C">
        <w:rPr>
          <w:rFonts w:ascii="Arial" w:hAnsi="Arial"/>
          <w:sz w:val="24"/>
          <w:szCs w:val="24"/>
        </w:rPr>
        <w:br/>
      </w:r>
      <w:r w:rsidRPr="007D043C">
        <w:rPr>
          <w:rFonts w:ascii="Arial" w:eastAsia="Arial" w:hAnsi="Arial" w:cs="Arial"/>
          <w:sz w:val="24"/>
          <w:szCs w:val="24"/>
        </w:rPr>
        <w:t xml:space="preserve"> </w:t>
      </w:r>
      <w:hyperlink r:id="rId32">
        <w:r w:rsidRPr="007D043C">
          <w:rPr>
            <w:rFonts w:ascii="Arial" w:eastAsia="Arial" w:hAnsi="Arial" w:cs="Arial"/>
            <w:color w:val="0563C1"/>
            <w:sz w:val="24"/>
            <w:szCs w:val="24"/>
            <w:u w:val="single"/>
          </w:rPr>
          <w:t>https://www.dgs.ca.gov/OFS/Services/Page-Content/Office-of-Fiscal-Services-Services-List-Folder/DGS-Supplier-Payment</w:t>
        </w:r>
      </w:hyperlink>
      <w:r w:rsidRPr="007D043C">
        <w:rPr>
          <w:rFonts w:ascii="Arial" w:eastAsia="Arial" w:hAnsi="Arial" w:cs="Arial"/>
          <w:sz w:val="24"/>
          <w:szCs w:val="24"/>
        </w:rPr>
        <w:t xml:space="preserve"> </w:t>
      </w:r>
    </w:p>
    <w:p w14:paraId="09412F45" w14:textId="77777777" w:rsidR="007D043C" w:rsidRPr="007D043C" w:rsidRDefault="007D043C" w:rsidP="007D043C">
      <w:pPr>
        <w:widowControl w:val="0"/>
        <w:tabs>
          <w:tab w:val="left" w:pos="9360"/>
        </w:tabs>
        <w:ind w:left="720"/>
        <w:rPr>
          <w:rFonts w:ascii="Arial" w:eastAsia="Arial" w:hAnsi="Arial" w:cs="Arial"/>
          <w:sz w:val="24"/>
          <w:szCs w:val="24"/>
        </w:rPr>
      </w:pPr>
    </w:p>
    <w:p w14:paraId="3D393DBB" w14:textId="77777777" w:rsidR="007D043C" w:rsidRPr="007D043C" w:rsidRDefault="007D043C" w:rsidP="007D043C">
      <w:pPr>
        <w:widowControl w:val="0"/>
        <w:numPr>
          <w:ilvl w:val="0"/>
          <w:numId w:val="40"/>
        </w:numPr>
        <w:tabs>
          <w:tab w:val="left" w:pos="9360"/>
        </w:tabs>
        <w:rPr>
          <w:rFonts w:ascii="Arial" w:eastAsia="Arial" w:hAnsi="Arial" w:cs="Arial"/>
          <w:sz w:val="24"/>
          <w:szCs w:val="24"/>
        </w:rPr>
      </w:pPr>
      <w:r w:rsidRPr="007D043C">
        <w:rPr>
          <w:rFonts w:ascii="Arial" w:eastAsia="Arial" w:hAnsi="Arial" w:cs="Arial"/>
          <w:sz w:val="24"/>
          <w:szCs w:val="24"/>
        </w:rPr>
        <w:t>There are 3 options for submitting invoices to DGS as follows:</w:t>
      </w:r>
    </w:p>
    <w:p w14:paraId="58020E51"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Through the Invoice Payment Portal (this is the preferred method of delivery)</w:t>
      </w:r>
    </w:p>
    <w:p w14:paraId="61EC1C08" w14:textId="77777777" w:rsidR="007D043C" w:rsidRPr="007D043C" w:rsidRDefault="007D043C" w:rsidP="007D043C">
      <w:pPr>
        <w:tabs>
          <w:tab w:val="left" w:pos="720"/>
          <w:tab w:val="left" w:pos="9360"/>
        </w:tabs>
        <w:ind w:left="1620"/>
        <w:rPr>
          <w:rFonts w:ascii="Arial" w:eastAsia="Arial" w:hAnsi="Arial" w:cs="Arial"/>
          <w:sz w:val="24"/>
          <w:szCs w:val="24"/>
        </w:rPr>
      </w:pPr>
      <w:hyperlink r:id="rId33">
        <w:r w:rsidRPr="007D043C">
          <w:rPr>
            <w:rFonts w:ascii="Arial" w:eastAsia="Arial" w:hAnsi="Arial" w:cs="Arial"/>
            <w:color w:val="0563C1"/>
            <w:sz w:val="24"/>
            <w:szCs w:val="24"/>
            <w:u w:val="single"/>
          </w:rPr>
          <w:t>https://dgs.service-now.com/dgs_ssp</w:t>
        </w:r>
      </w:hyperlink>
    </w:p>
    <w:p w14:paraId="39FC3A3F"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By Mail</w:t>
      </w:r>
    </w:p>
    <w:p w14:paraId="1C534679" w14:textId="77777777" w:rsidR="007D043C" w:rsidRPr="007D043C" w:rsidRDefault="007D043C" w:rsidP="007D043C">
      <w:pPr>
        <w:tabs>
          <w:tab w:val="left" w:pos="720"/>
          <w:tab w:val="left" w:pos="9360"/>
        </w:tabs>
        <w:ind w:left="1620"/>
        <w:rPr>
          <w:rFonts w:ascii="Arial" w:eastAsia="Arial" w:hAnsi="Arial" w:cs="Arial"/>
          <w:color w:val="000000"/>
          <w:sz w:val="24"/>
          <w:szCs w:val="24"/>
        </w:rPr>
      </w:pPr>
      <w:r w:rsidRPr="007D043C">
        <w:rPr>
          <w:rFonts w:ascii="Arial" w:eastAsia="Arial" w:hAnsi="Arial" w:cs="Arial"/>
          <w:color w:val="000000"/>
          <w:sz w:val="24"/>
          <w:szCs w:val="24"/>
        </w:rPr>
        <w:t>Department of General Services</w:t>
      </w:r>
      <w:r w:rsidRPr="007D043C">
        <w:rPr>
          <w:rFonts w:ascii="Arial" w:hAnsi="Arial"/>
          <w:sz w:val="24"/>
          <w:szCs w:val="24"/>
        </w:rPr>
        <w:br/>
      </w:r>
      <w:r w:rsidRPr="007D043C">
        <w:rPr>
          <w:rFonts w:ascii="Arial" w:eastAsia="Arial" w:hAnsi="Arial" w:cs="Arial"/>
          <w:color w:val="000000"/>
          <w:sz w:val="24"/>
          <w:szCs w:val="24"/>
        </w:rPr>
        <w:t>Office of Fiscal Services</w:t>
      </w:r>
      <w:r w:rsidRPr="007D043C">
        <w:rPr>
          <w:rFonts w:ascii="Arial" w:hAnsi="Arial"/>
          <w:sz w:val="24"/>
          <w:szCs w:val="24"/>
        </w:rPr>
        <w:br/>
      </w:r>
      <w:r w:rsidRPr="007D043C">
        <w:rPr>
          <w:rFonts w:ascii="Arial" w:eastAsia="Arial" w:hAnsi="Arial" w:cs="Arial"/>
          <w:color w:val="000000"/>
          <w:sz w:val="24"/>
          <w:szCs w:val="24"/>
        </w:rPr>
        <w:t>707 3rd Street, MS 413</w:t>
      </w:r>
      <w:r w:rsidRPr="007D043C">
        <w:rPr>
          <w:rFonts w:ascii="Arial" w:hAnsi="Arial"/>
          <w:sz w:val="24"/>
          <w:szCs w:val="24"/>
        </w:rPr>
        <w:br/>
      </w:r>
      <w:r w:rsidRPr="007D043C">
        <w:rPr>
          <w:rFonts w:ascii="Arial" w:eastAsia="Arial" w:hAnsi="Arial" w:cs="Arial"/>
          <w:color w:val="000000"/>
          <w:sz w:val="24"/>
          <w:szCs w:val="24"/>
        </w:rPr>
        <w:t>West Sacramento, CA 95605</w:t>
      </w:r>
    </w:p>
    <w:p w14:paraId="41C363A7"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By Email</w:t>
      </w:r>
    </w:p>
    <w:p w14:paraId="7FD2D362" w14:textId="77777777" w:rsidR="007D043C" w:rsidRPr="007D043C" w:rsidRDefault="007D043C" w:rsidP="007D043C">
      <w:pPr>
        <w:numPr>
          <w:ilvl w:val="2"/>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For the appropriate email address, please visit the DGS Supplier Payment page above and select “How to Submit Invoices to DGS”</w:t>
      </w:r>
    </w:p>
    <w:p w14:paraId="56044F03" w14:textId="77777777" w:rsidR="007D043C" w:rsidRPr="007D043C" w:rsidRDefault="007D043C" w:rsidP="007D043C">
      <w:pPr>
        <w:tabs>
          <w:tab w:val="left" w:pos="720"/>
          <w:tab w:val="left" w:pos="9360"/>
        </w:tabs>
        <w:ind w:left="2160"/>
        <w:rPr>
          <w:rFonts w:ascii="Arial" w:eastAsia="Arial" w:hAnsi="Arial" w:cs="Arial"/>
          <w:sz w:val="24"/>
          <w:szCs w:val="24"/>
        </w:rPr>
      </w:pPr>
    </w:p>
    <w:p w14:paraId="7E57FC07"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color w:val="000000"/>
          <w:sz w:val="24"/>
          <w:szCs w:val="24"/>
        </w:rPr>
        <w:t xml:space="preserve">Should an invoice be disputed, Contractor will correct any/all disputed items on the invoice and resubmit the invoice as indicated above.  Failure to provide and resubmit corrected invoice will result in a delay </w:t>
      </w:r>
      <w:proofErr w:type="gramStart"/>
      <w:r w:rsidRPr="007D043C">
        <w:rPr>
          <w:rFonts w:ascii="Arial" w:eastAsia="Arial" w:hAnsi="Arial" w:cs="Arial"/>
          <w:color w:val="000000"/>
          <w:sz w:val="24"/>
          <w:szCs w:val="24"/>
        </w:rPr>
        <w:t>of</w:t>
      </w:r>
      <w:proofErr w:type="gramEnd"/>
      <w:r w:rsidRPr="007D043C">
        <w:rPr>
          <w:rFonts w:ascii="Arial" w:eastAsia="Arial" w:hAnsi="Arial" w:cs="Arial"/>
          <w:color w:val="000000"/>
          <w:sz w:val="24"/>
          <w:szCs w:val="24"/>
        </w:rPr>
        <w:t xml:space="preserve"> payment.  Under no circumstances will a credit memo be accepted in lieu of a corrected invoice.</w:t>
      </w:r>
    </w:p>
    <w:p w14:paraId="106CA5DC" w14:textId="77777777" w:rsidR="007D043C" w:rsidRPr="007D043C" w:rsidRDefault="007D043C" w:rsidP="007D043C">
      <w:pPr>
        <w:keepLines/>
        <w:widowControl w:val="0"/>
        <w:ind w:left="720"/>
        <w:rPr>
          <w:rFonts w:ascii="Arial" w:eastAsia="Arial" w:hAnsi="Arial" w:cs="Arial"/>
          <w:color w:val="000000"/>
          <w:sz w:val="24"/>
          <w:szCs w:val="24"/>
        </w:rPr>
      </w:pPr>
    </w:p>
    <w:p w14:paraId="662C9495" w14:textId="0E7C2146" w:rsidR="007D043C" w:rsidRPr="001F40A7" w:rsidRDefault="007D043C" w:rsidP="007D043C">
      <w:pPr>
        <w:keepLines/>
        <w:widowControl w:val="0"/>
        <w:rPr>
          <w:rFonts w:ascii="Arial" w:eastAsia="Arial" w:hAnsi="Arial" w:cs="Arial"/>
          <w:sz w:val="24"/>
          <w:szCs w:val="24"/>
        </w:rPr>
      </w:pPr>
    </w:p>
    <w:p w14:paraId="574CFF01"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lastRenderedPageBreak/>
        <w:t>BUDGET CONTINGENCY CLAUSE</w:t>
      </w:r>
    </w:p>
    <w:p w14:paraId="57D3045F" w14:textId="77777777" w:rsidR="007D043C" w:rsidRPr="007D043C" w:rsidRDefault="007D043C" w:rsidP="001F40A7">
      <w:pPr>
        <w:keepLines/>
        <w:widowControl w:val="0"/>
        <w:rPr>
          <w:rFonts w:ascii="Arial" w:eastAsia="Arial" w:hAnsi="Arial" w:cs="Arial"/>
          <w:color w:val="0070C0"/>
          <w:sz w:val="24"/>
          <w:szCs w:val="24"/>
        </w:rPr>
      </w:pPr>
    </w:p>
    <w:p w14:paraId="555B9165"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 xml:space="preserve">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w:t>
      </w:r>
      <w:proofErr w:type="gramStart"/>
      <w:r w:rsidRPr="007D043C">
        <w:rPr>
          <w:rFonts w:ascii="Arial" w:eastAsia="Arial" w:hAnsi="Arial" w:cs="Arial"/>
          <w:color w:val="000000"/>
          <w:sz w:val="24"/>
          <w:szCs w:val="24"/>
        </w:rPr>
        <w:t>perform</w:t>
      </w:r>
      <w:proofErr w:type="gramEnd"/>
      <w:r w:rsidRPr="007D043C">
        <w:rPr>
          <w:rFonts w:ascii="Arial" w:eastAsia="Arial" w:hAnsi="Arial" w:cs="Arial"/>
          <w:color w:val="000000"/>
          <w:sz w:val="24"/>
          <w:szCs w:val="24"/>
        </w:rPr>
        <w:t xml:space="preserve"> any provisions of this Agreement.</w:t>
      </w:r>
    </w:p>
    <w:p w14:paraId="34E5A436" w14:textId="77777777" w:rsidR="007D043C" w:rsidRPr="007D043C" w:rsidRDefault="007D043C" w:rsidP="007D043C">
      <w:pPr>
        <w:keepLines/>
        <w:widowControl w:val="0"/>
        <w:ind w:left="720"/>
        <w:rPr>
          <w:rFonts w:ascii="Arial" w:eastAsia="Arial" w:hAnsi="Arial" w:cs="Arial"/>
          <w:color w:val="000000"/>
          <w:sz w:val="24"/>
          <w:szCs w:val="24"/>
        </w:rPr>
      </w:pPr>
    </w:p>
    <w:p w14:paraId="68D98142"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7D043C">
        <w:rPr>
          <w:rFonts w:ascii="Arial" w:eastAsia="Arial" w:hAnsi="Arial" w:cs="Arial"/>
          <w:color w:val="000000"/>
          <w:sz w:val="24"/>
          <w:szCs w:val="24"/>
        </w:rPr>
        <w:t>State, or</w:t>
      </w:r>
      <w:proofErr w:type="gramEnd"/>
      <w:r w:rsidRPr="007D043C">
        <w:rPr>
          <w:rFonts w:ascii="Arial" w:eastAsia="Arial" w:hAnsi="Arial" w:cs="Arial"/>
          <w:color w:val="000000"/>
          <w:sz w:val="24"/>
          <w:szCs w:val="24"/>
        </w:rPr>
        <w:t xml:space="preserve"> offer an Agreement Amendment to the Contractor to reflect the reduced amount.</w:t>
      </w:r>
    </w:p>
    <w:p w14:paraId="7B40B26A" w14:textId="77777777" w:rsidR="007D043C" w:rsidRPr="007D043C" w:rsidRDefault="007D043C" w:rsidP="007D043C">
      <w:pPr>
        <w:keepLines/>
        <w:widowControl w:val="0"/>
        <w:rPr>
          <w:rFonts w:ascii="Arial" w:eastAsia="Arial" w:hAnsi="Arial" w:cs="Arial"/>
          <w:color w:val="000000"/>
          <w:sz w:val="24"/>
          <w:szCs w:val="24"/>
        </w:rPr>
      </w:pPr>
    </w:p>
    <w:p w14:paraId="7C098CDB"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156DB39C" w14:textId="77777777" w:rsidR="007D043C" w:rsidRPr="007D043C" w:rsidRDefault="007D043C" w:rsidP="007D043C">
      <w:pPr>
        <w:keepLines/>
        <w:widowControl w:val="0"/>
        <w:rPr>
          <w:rFonts w:ascii="Arial" w:eastAsia="Arial" w:hAnsi="Arial" w:cs="Arial"/>
          <w:color w:val="000000"/>
          <w:sz w:val="24"/>
          <w:szCs w:val="24"/>
        </w:rPr>
      </w:pPr>
    </w:p>
    <w:p w14:paraId="2C901980"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PROMPT PAYMENT CLAUSE</w:t>
      </w:r>
    </w:p>
    <w:p w14:paraId="2F2F1553" w14:textId="77777777" w:rsidR="007D043C" w:rsidRPr="007D043C" w:rsidRDefault="007D043C" w:rsidP="007D043C">
      <w:pPr>
        <w:keepLines/>
        <w:widowControl w:val="0"/>
        <w:ind w:left="360"/>
        <w:rPr>
          <w:rFonts w:ascii="Arial" w:eastAsia="Arial" w:hAnsi="Arial" w:cs="Arial"/>
          <w:color w:val="000000"/>
          <w:sz w:val="24"/>
          <w:szCs w:val="24"/>
        </w:rPr>
      </w:pPr>
    </w:p>
    <w:p w14:paraId="3C51D21E" w14:textId="77777777" w:rsidR="007D043C" w:rsidRPr="007D043C" w:rsidRDefault="007D043C" w:rsidP="007D043C">
      <w:pPr>
        <w:keepLines/>
        <w:widowControl w:val="0"/>
        <w:numPr>
          <w:ilvl w:val="0"/>
          <w:numId w:val="43"/>
        </w:numPr>
        <w:rPr>
          <w:rFonts w:ascii="Arial" w:eastAsia="Arial" w:hAnsi="Arial" w:cs="Arial"/>
          <w:color w:val="000000"/>
          <w:sz w:val="24"/>
          <w:szCs w:val="24"/>
        </w:rPr>
      </w:pPr>
      <w:r w:rsidRPr="007D043C">
        <w:rPr>
          <w:rFonts w:ascii="Arial" w:eastAsia="Arial" w:hAnsi="Arial" w:cs="Arial"/>
          <w:color w:val="000000"/>
          <w:sz w:val="24"/>
          <w:szCs w:val="24"/>
        </w:rPr>
        <w:t xml:space="preserve">Payment will be made in accordance with, and within the time specified in, Government Code Chapter 4.5, commencing with section 927. </w:t>
      </w:r>
    </w:p>
    <w:p w14:paraId="29F68EE2" w14:textId="77777777" w:rsidR="007D043C" w:rsidRPr="007D043C" w:rsidRDefault="007D043C" w:rsidP="007D043C">
      <w:pPr>
        <w:keepLines/>
        <w:widowControl w:val="0"/>
        <w:ind w:left="720"/>
        <w:rPr>
          <w:rFonts w:ascii="Arial" w:eastAsia="Arial" w:hAnsi="Arial" w:cs="Arial"/>
          <w:color w:val="000000"/>
          <w:sz w:val="24"/>
          <w:szCs w:val="24"/>
        </w:rPr>
      </w:pPr>
    </w:p>
    <w:p w14:paraId="72D4409A"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CONTRACTOR OVERPAYMENTS</w:t>
      </w:r>
    </w:p>
    <w:p w14:paraId="53BF3F3E" w14:textId="77777777" w:rsidR="007D043C" w:rsidRPr="007D043C" w:rsidRDefault="007D043C" w:rsidP="007D043C">
      <w:pPr>
        <w:keepLines/>
        <w:widowControl w:val="0"/>
        <w:ind w:left="360"/>
        <w:rPr>
          <w:rFonts w:ascii="Arial" w:eastAsia="Arial" w:hAnsi="Arial" w:cs="Arial"/>
          <w:color w:val="000000"/>
          <w:sz w:val="24"/>
          <w:szCs w:val="24"/>
        </w:rPr>
      </w:pPr>
    </w:p>
    <w:p w14:paraId="133D7B0B" w14:textId="77777777" w:rsidR="0031175D" w:rsidRDefault="007D043C" w:rsidP="0031175D">
      <w:pPr>
        <w:keepLines/>
        <w:widowControl w:val="0"/>
        <w:numPr>
          <w:ilvl w:val="0"/>
          <w:numId w:val="44"/>
        </w:numPr>
        <w:rPr>
          <w:rFonts w:ascii="Arial" w:eastAsia="Arial" w:hAnsi="Arial" w:cs="Arial"/>
          <w:color w:val="000000"/>
          <w:sz w:val="24"/>
          <w:szCs w:val="24"/>
        </w:rPr>
      </w:pPr>
      <w:r w:rsidRPr="007D043C">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AC45481" w14:textId="77777777" w:rsidR="0031175D" w:rsidRDefault="0031175D" w:rsidP="001F40A7">
      <w:pPr>
        <w:keepLines/>
        <w:widowControl w:val="0"/>
        <w:ind w:left="720"/>
        <w:rPr>
          <w:rFonts w:ascii="Arial" w:eastAsia="Arial" w:hAnsi="Arial" w:cs="Arial"/>
          <w:color w:val="000000"/>
          <w:sz w:val="24"/>
          <w:szCs w:val="24"/>
        </w:rPr>
      </w:pPr>
    </w:p>
    <w:p w14:paraId="32E23117" w14:textId="4405F732" w:rsidR="00231703" w:rsidRPr="001F40A7" w:rsidRDefault="007D043C" w:rsidP="001F40A7">
      <w:pPr>
        <w:keepLines/>
        <w:widowControl w:val="0"/>
        <w:numPr>
          <w:ilvl w:val="0"/>
          <w:numId w:val="44"/>
        </w:numPr>
        <w:rPr>
          <w:rFonts w:ascii="Arial" w:eastAsia="Arial" w:hAnsi="Arial" w:cs="Arial"/>
          <w:color w:val="000000"/>
          <w:sz w:val="24"/>
          <w:szCs w:val="24"/>
        </w:rPr>
      </w:pPr>
      <w:r w:rsidRPr="0031175D">
        <w:rPr>
          <w:rFonts w:ascii="Arial" w:eastAsia="Arial" w:hAnsi="Arial" w:cs="Arial"/>
          <w:color w:val="000000"/>
          <w:sz w:val="24"/>
          <w:szCs w:val="24"/>
        </w:rPr>
        <w:t>If Contractor discovers it has received an overpayment, Contractor must notify the State and refund the overpayment immediately</w:t>
      </w:r>
      <w:r w:rsidRPr="0031175D" w:rsidDel="007D043C">
        <w:rPr>
          <w:rFonts w:ascii="Arial" w:eastAsia="Calibri" w:hAnsi="Arial" w:cs="Arial"/>
          <w:color w:val="000000"/>
          <w:sz w:val="24"/>
          <w:szCs w:val="24"/>
          <w:highlight w:val="yellow"/>
        </w:rPr>
        <w:t xml:space="preserve"> </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6CCAB0BF" w14:textId="77777777" w:rsidR="006619DB" w:rsidRPr="006619DB" w:rsidRDefault="006619DB" w:rsidP="006619DB">
      <w:pPr>
        <w:ind w:left="990" w:hanging="990"/>
        <w:contextualSpacing/>
        <w:jc w:val="both"/>
        <w:rPr>
          <w:rFonts w:ascii="Arial" w:eastAsia="Calibri" w:hAnsi="Arial" w:cs="Arial"/>
          <w:b/>
          <w:color w:val="000000"/>
          <w:sz w:val="24"/>
          <w:szCs w:val="24"/>
          <w:u w:val="single"/>
        </w:rPr>
      </w:pPr>
      <w:r w:rsidRPr="006619DB">
        <w:rPr>
          <w:rFonts w:ascii="Arial" w:eastAsia="Calibri" w:hAnsi="Arial" w:cs="Arial"/>
          <w:b/>
          <w:color w:val="000000"/>
          <w:sz w:val="24"/>
          <w:szCs w:val="24"/>
        </w:rPr>
        <w:t xml:space="preserve">Table 1: </w:t>
      </w:r>
      <w:r w:rsidRPr="006619DB">
        <w:rPr>
          <w:rFonts w:ascii="Arial" w:eastAsia="Calibri" w:hAnsi="Arial" w:cs="Arial"/>
          <w:b/>
          <w:color w:val="000000"/>
          <w:sz w:val="24"/>
          <w:szCs w:val="24"/>
          <w:u w:val="single"/>
        </w:rPr>
        <w:t>Jewelry Appraisal</w:t>
      </w:r>
    </w:p>
    <w:p w14:paraId="36EB7597" w14:textId="77777777" w:rsidR="006619DB" w:rsidRPr="006619DB" w:rsidRDefault="006619DB" w:rsidP="006619DB">
      <w:pPr>
        <w:rPr>
          <w:rFonts w:ascii="Arial" w:eastAsia="Calibri" w:hAnsi="Arial" w:cs="Arial"/>
          <w:color w:val="000000"/>
        </w:rPr>
      </w:pPr>
    </w:p>
    <w:tbl>
      <w:tblPr>
        <w:tblStyle w:val="TableGrid7"/>
        <w:tblW w:w="10333" w:type="dxa"/>
        <w:tblLayout w:type="fixed"/>
        <w:tblLook w:val="04A0" w:firstRow="1" w:lastRow="0" w:firstColumn="1" w:lastColumn="0" w:noHBand="0" w:noVBand="1"/>
      </w:tblPr>
      <w:tblGrid>
        <w:gridCol w:w="4192"/>
        <w:gridCol w:w="1657"/>
        <w:gridCol w:w="1755"/>
        <w:gridCol w:w="2729"/>
      </w:tblGrid>
      <w:tr w:rsidR="006619DB" w:rsidRPr="006619DB" w14:paraId="035A8F90" w14:textId="77777777" w:rsidTr="001F40A7">
        <w:trPr>
          <w:trHeight w:val="394"/>
        </w:trPr>
        <w:tc>
          <w:tcPr>
            <w:tcW w:w="4192" w:type="dxa"/>
            <w:shd w:val="clear" w:color="auto" w:fill="D9D9D9"/>
            <w:vAlign w:val="center"/>
          </w:tcPr>
          <w:p w14:paraId="020AF268"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A</w:t>
            </w:r>
          </w:p>
        </w:tc>
        <w:tc>
          <w:tcPr>
            <w:tcW w:w="1657" w:type="dxa"/>
            <w:shd w:val="clear" w:color="auto" w:fill="D9D9D9"/>
            <w:vAlign w:val="center"/>
          </w:tcPr>
          <w:p w14:paraId="79023D5F"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B</w:t>
            </w:r>
          </w:p>
        </w:tc>
        <w:tc>
          <w:tcPr>
            <w:tcW w:w="1754" w:type="dxa"/>
            <w:tcBorders>
              <w:bottom w:val="single" w:sz="4" w:space="0" w:color="auto"/>
            </w:tcBorders>
            <w:shd w:val="clear" w:color="auto" w:fill="D9D9D9"/>
            <w:vAlign w:val="center"/>
          </w:tcPr>
          <w:p w14:paraId="65F94B31"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C</w:t>
            </w:r>
          </w:p>
        </w:tc>
        <w:tc>
          <w:tcPr>
            <w:tcW w:w="2729" w:type="dxa"/>
            <w:shd w:val="clear" w:color="auto" w:fill="D9D9D9"/>
            <w:vAlign w:val="center"/>
          </w:tcPr>
          <w:p w14:paraId="27C673F0"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D</w:t>
            </w:r>
          </w:p>
        </w:tc>
      </w:tr>
      <w:tr w:rsidR="006619DB" w:rsidRPr="006619DB" w14:paraId="15DD7AAC" w14:textId="77777777" w:rsidTr="001F40A7">
        <w:trPr>
          <w:trHeight w:val="394"/>
        </w:trPr>
        <w:tc>
          <w:tcPr>
            <w:tcW w:w="4192" w:type="dxa"/>
            <w:tcBorders>
              <w:bottom w:val="single" w:sz="4" w:space="0" w:color="auto"/>
            </w:tcBorders>
            <w:shd w:val="clear" w:color="auto" w:fill="D9D9D9"/>
            <w:vAlign w:val="center"/>
          </w:tcPr>
          <w:p w14:paraId="444244D4"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Service Description</w:t>
            </w:r>
          </w:p>
        </w:tc>
        <w:tc>
          <w:tcPr>
            <w:tcW w:w="1657" w:type="dxa"/>
            <w:shd w:val="clear" w:color="auto" w:fill="D9D9D9"/>
            <w:vAlign w:val="center"/>
          </w:tcPr>
          <w:p w14:paraId="3D5757BA"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Service Rate</w:t>
            </w:r>
          </w:p>
        </w:tc>
        <w:tc>
          <w:tcPr>
            <w:tcW w:w="1754" w:type="dxa"/>
            <w:shd w:val="pct12" w:color="auto" w:fill="auto"/>
            <w:vAlign w:val="center"/>
          </w:tcPr>
          <w:p w14:paraId="5ACD44D3"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Estimated Number of Hours</w:t>
            </w:r>
          </w:p>
        </w:tc>
        <w:tc>
          <w:tcPr>
            <w:tcW w:w="2729" w:type="dxa"/>
            <w:shd w:val="clear" w:color="auto" w:fill="D9D9D9"/>
            <w:vAlign w:val="center"/>
          </w:tcPr>
          <w:p w14:paraId="0FD62CB8"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Total</w:t>
            </w:r>
          </w:p>
          <w:p w14:paraId="267E4F0F"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Calculated Amount</w:t>
            </w:r>
          </w:p>
          <w:p w14:paraId="56ABBF79"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(B x C)</w:t>
            </w:r>
          </w:p>
        </w:tc>
      </w:tr>
      <w:tr w:rsidR="006619DB" w:rsidRPr="006619DB" w14:paraId="58E693D4" w14:textId="77777777" w:rsidTr="001F40A7">
        <w:trPr>
          <w:trHeight w:val="836"/>
        </w:trPr>
        <w:tc>
          <w:tcPr>
            <w:tcW w:w="4192" w:type="dxa"/>
            <w:shd w:val="pct10" w:color="auto" w:fill="auto"/>
            <w:vAlign w:val="center"/>
          </w:tcPr>
          <w:p w14:paraId="6CB7D9AB" w14:textId="77777777" w:rsidR="006619DB" w:rsidRPr="006619DB" w:rsidRDefault="006619DB" w:rsidP="006619DB">
            <w:pPr>
              <w:spacing w:after="160" w:line="259" w:lineRule="auto"/>
              <w:ind w:left="225" w:hanging="270"/>
              <w:rPr>
                <w:rFonts w:ascii="Arial" w:hAnsi="Arial" w:cs="Arial"/>
                <w:color w:val="000000"/>
                <w:sz w:val="24"/>
                <w:szCs w:val="24"/>
              </w:rPr>
            </w:pPr>
            <w:r w:rsidRPr="006619DB">
              <w:rPr>
                <w:rFonts w:ascii="Arial" w:hAnsi="Arial" w:cs="Arial"/>
                <w:color w:val="000000"/>
                <w:sz w:val="24"/>
                <w:szCs w:val="24"/>
              </w:rPr>
              <w:t>Sorting and Appraisal of Misc.</w:t>
            </w:r>
          </w:p>
          <w:p w14:paraId="6426765F" w14:textId="77777777" w:rsidR="006619DB" w:rsidRPr="006619DB" w:rsidRDefault="006619DB" w:rsidP="006619DB">
            <w:pPr>
              <w:spacing w:after="160" w:line="259" w:lineRule="auto"/>
              <w:ind w:left="225" w:hanging="270"/>
              <w:rPr>
                <w:rFonts w:ascii="Arial" w:hAnsi="Arial" w:cs="Arial"/>
                <w:color w:val="000000"/>
                <w:sz w:val="24"/>
                <w:szCs w:val="24"/>
              </w:rPr>
            </w:pPr>
            <w:r w:rsidRPr="006619DB">
              <w:rPr>
                <w:rFonts w:ascii="Arial" w:hAnsi="Arial" w:cs="Arial"/>
                <w:color w:val="000000"/>
                <w:sz w:val="24"/>
                <w:szCs w:val="24"/>
              </w:rPr>
              <w:t>Jewelry and Watches</w:t>
            </w:r>
          </w:p>
        </w:tc>
        <w:tc>
          <w:tcPr>
            <w:tcW w:w="1657" w:type="dxa"/>
            <w:vAlign w:val="center"/>
          </w:tcPr>
          <w:p w14:paraId="32980117" w14:textId="77777777" w:rsidR="006619DB" w:rsidRPr="006619DB" w:rsidRDefault="006619DB" w:rsidP="006619DB">
            <w:pPr>
              <w:spacing w:after="160" w:line="259" w:lineRule="auto"/>
              <w:rPr>
                <w:rFonts w:ascii="Arial" w:hAnsi="Arial" w:cs="Arial"/>
                <w:sz w:val="24"/>
                <w:szCs w:val="24"/>
              </w:rPr>
            </w:pPr>
            <w:r w:rsidRPr="006619DB">
              <w:rPr>
                <w:rFonts w:ascii="Arial" w:hAnsi="Arial" w:cs="Arial"/>
                <w:sz w:val="24"/>
                <w:szCs w:val="24"/>
              </w:rPr>
              <w:t>$</w:t>
            </w:r>
          </w:p>
        </w:tc>
        <w:tc>
          <w:tcPr>
            <w:tcW w:w="1754" w:type="dxa"/>
            <w:shd w:val="pct12" w:color="auto" w:fill="auto"/>
            <w:vAlign w:val="center"/>
          </w:tcPr>
          <w:p w14:paraId="0C6E9C63" w14:textId="77777777" w:rsidR="006619DB" w:rsidRPr="006619DB" w:rsidRDefault="006619DB" w:rsidP="006619DB">
            <w:pPr>
              <w:spacing w:after="160" w:line="259" w:lineRule="auto"/>
              <w:jc w:val="center"/>
              <w:rPr>
                <w:rFonts w:ascii="Arial" w:hAnsi="Arial" w:cs="Arial"/>
                <w:color w:val="000000"/>
                <w:sz w:val="24"/>
                <w:szCs w:val="24"/>
              </w:rPr>
            </w:pPr>
            <w:r w:rsidRPr="006619DB">
              <w:rPr>
                <w:rFonts w:ascii="Arial" w:hAnsi="Arial" w:cs="Arial"/>
                <w:color w:val="000000"/>
                <w:sz w:val="24"/>
                <w:szCs w:val="24"/>
              </w:rPr>
              <w:t>40</w:t>
            </w:r>
          </w:p>
        </w:tc>
        <w:tc>
          <w:tcPr>
            <w:tcW w:w="2729" w:type="dxa"/>
            <w:vAlign w:val="center"/>
          </w:tcPr>
          <w:p w14:paraId="0A722AF4"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r w:rsidR="006619DB" w:rsidRPr="006619DB" w14:paraId="5437D3B7" w14:textId="77777777" w:rsidTr="001F40A7">
        <w:trPr>
          <w:trHeight w:val="661"/>
        </w:trPr>
        <w:tc>
          <w:tcPr>
            <w:tcW w:w="7604" w:type="dxa"/>
            <w:gridSpan w:val="3"/>
            <w:shd w:val="pct10" w:color="auto" w:fill="auto"/>
            <w:vAlign w:val="bottom"/>
          </w:tcPr>
          <w:p w14:paraId="20C206E8" w14:textId="77777777" w:rsidR="006619DB" w:rsidRPr="006619DB" w:rsidRDefault="006619DB" w:rsidP="006619DB">
            <w:pPr>
              <w:spacing w:after="160" w:line="259" w:lineRule="auto"/>
              <w:jc w:val="right"/>
              <w:rPr>
                <w:rFonts w:ascii="Arial" w:hAnsi="Arial" w:cs="Arial"/>
                <w:b/>
                <w:bCs/>
                <w:color w:val="000000"/>
                <w:sz w:val="24"/>
                <w:szCs w:val="24"/>
              </w:rPr>
            </w:pPr>
            <w:r w:rsidRPr="006619DB">
              <w:rPr>
                <w:rFonts w:ascii="Arial" w:hAnsi="Arial" w:cs="Arial"/>
                <w:b/>
                <w:bCs/>
                <w:color w:val="000000"/>
                <w:sz w:val="24"/>
                <w:szCs w:val="24"/>
              </w:rPr>
              <w:t>Annual Total</w:t>
            </w:r>
          </w:p>
          <w:p w14:paraId="4E8FB26B" w14:textId="77777777" w:rsidR="006619DB" w:rsidRPr="006619DB" w:rsidRDefault="006619DB" w:rsidP="006619DB">
            <w:pPr>
              <w:spacing w:after="160" w:line="259" w:lineRule="auto"/>
              <w:jc w:val="right"/>
              <w:rPr>
                <w:rFonts w:ascii="Arial" w:hAnsi="Arial" w:cs="Arial"/>
                <w:color w:val="000000"/>
                <w:sz w:val="24"/>
                <w:szCs w:val="24"/>
              </w:rPr>
            </w:pPr>
            <w:r w:rsidRPr="006619DB">
              <w:rPr>
                <w:rFonts w:ascii="Arial" w:hAnsi="Arial" w:cs="Arial"/>
                <w:color w:val="000000"/>
                <w:sz w:val="24"/>
                <w:szCs w:val="24"/>
              </w:rPr>
              <w:t>(Sum of Column D)</w:t>
            </w:r>
          </w:p>
        </w:tc>
        <w:tc>
          <w:tcPr>
            <w:tcW w:w="2729" w:type="dxa"/>
            <w:vAlign w:val="center"/>
          </w:tcPr>
          <w:p w14:paraId="79BC9F4A"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r w:rsidR="006619DB" w:rsidRPr="006619DB" w14:paraId="0BA31272" w14:textId="77777777" w:rsidTr="001F40A7">
        <w:trPr>
          <w:trHeight w:val="661"/>
        </w:trPr>
        <w:tc>
          <w:tcPr>
            <w:tcW w:w="7604" w:type="dxa"/>
            <w:gridSpan w:val="3"/>
            <w:shd w:val="pct10" w:color="auto" w:fill="auto"/>
            <w:vAlign w:val="bottom"/>
          </w:tcPr>
          <w:p w14:paraId="7CC1FACE" w14:textId="77777777" w:rsidR="006619DB" w:rsidRPr="006619DB" w:rsidRDefault="006619DB" w:rsidP="006619DB">
            <w:pPr>
              <w:spacing w:after="160" w:line="259" w:lineRule="auto"/>
              <w:jc w:val="right"/>
              <w:rPr>
                <w:rFonts w:ascii="Arial" w:hAnsi="Arial" w:cs="Arial"/>
                <w:b/>
                <w:bCs/>
                <w:color w:val="000000"/>
                <w:sz w:val="24"/>
                <w:szCs w:val="24"/>
              </w:rPr>
            </w:pPr>
            <w:r w:rsidRPr="006619DB">
              <w:rPr>
                <w:rFonts w:ascii="Arial" w:hAnsi="Arial" w:cs="Arial"/>
                <w:b/>
                <w:bCs/>
                <w:color w:val="000000"/>
                <w:sz w:val="24"/>
                <w:szCs w:val="24"/>
              </w:rPr>
              <w:t>Contract Total</w:t>
            </w:r>
          </w:p>
          <w:p w14:paraId="38BF9D2F" w14:textId="77777777" w:rsidR="006619DB" w:rsidRPr="006619DB" w:rsidRDefault="006619DB" w:rsidP="006619DB">
            <w:pPr>
              <w:spacing w:after="160" w:line="259" w:lineRule="auto"/>
              <w:jc w:val="right"/>
              <w:rPr>
                <w:rFonts w:ascii="Arial" w:hAnsi="Arial" w:cs="Arial"/>
                <w:color w:val="000000"/>
                <w:sz w:val="24"/>
                <w:szCs w:val="24"/>
              </w:rPr>
            </w:pPr>
            <w:r w:rsidRPr="006619DB">
              <w:rPr>
                <w:rFonts w:ascii="Arial" w:hAnsi="Arial" w:cs="Arial"/>
                <w:color w:val="000000"/>
                <w:sz w:val="24"/>
                <w:szCs w:val="24"/>
              </w:rPr>
              <w:t xml:space="preserve">(Sum of Annual total x 3) </w:t>
            </w:r>
          </w:p>
        </w:tc>
        <w:tc>
          <w:tcPr>
            <w:tcW w:w="2729" w:type="dxa"/>
            <w:vAlign w:val="center"/>
          </w:tcPr>
          <w:p w14:paraId="29FDE0BA"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bl>
    <w:p w14:paraId="0A074ED9" w14:textId="77777777" w:rsidR="006619DB" w:rsidRPr="006619DB" w:rsidRDefault="006619DB" w:rsidP="006619DB">
      <w:pPr>
        <w:rPr>
          <w:rFonts w:ascii="Arial" w:eastAsia="Calibri" w:hAnsi="Arial" w:cs="Arial"/>
          <w:color w:val="000000"/>
          <w:sz w:val="16"/>
          <w:szCs w:val="16"/>
        </w:rPr>
      </w:pPr>
    </w:p>
    <w:p w14:paraId="55688D7C" w14:textId="77777777" w:rsidR="006619DB" w:rsidRPr="006619DB" w:rsidRDefault="006619DB" w:rsidP="006619DB">
      <w:pPr>
        <w:spacing w:after="200" w:line="276" w:lineRule="auto"/>
        <w:rPr>
          <w:rFonts w:ascii="Arial" w:eastAsia="Calibri" w:hAnsi="Arial"/>
          <w:sz w:val="24"/>
          <w:szCs w:val="24"/>
        </w:rPr>
      </w:pPr>
      <w:r w:rsidRPr="006619DB">
        <w:rPr>
          <w:rFonts w:ascii="Arial" w:eastAsia="Calibri" w:hAnsi="Arial"/>
          <w:sz w:val="24"/>
          <w:szCs w:val="24"/>
          <w:u w:val="single"/>
        </w:rPr>
        <w:t>Please Note:</w:t>
      </w:r>
      <w:r w:rsidRPr="006619DB">
        <w:rPr>
          <w:rFonts w:ascii="Arial" w:eastAsia="Calibri" w:hAnsi="Arial"/>
          <w:sz w:val="24"/>
          <w:szCs w:val="24"/>
        </w:rPr>
        <w:t xml:space="preserve"> </w:t>
      </w:r>
    </w:p>
    <w:p w14:paraId="27089FCC" w14:textId="77777777" w:rsidR="006619DB" w:rsidRPr="006619DB" w:rsidRDefault="006619DB" w:rsidP="006619DB">
      <w:pPr>
        <w:spacing w:after="200" w:line="276" w:lineRule="auto"/>
        <w:rPr>
          <w:rFonts w:ascii="Arial" w:eastAsia="Calibri" w:hAnsi="Arial" w:cs="Arial"/>
          <w:b/>
          <w:color w:val="548DD4"/>
          <w:sz w:val="32"/>
          <w:szCs w:val="28"/>
          <w:u w:val="single"/>
        </w:rPr>
      </w:pPr>
      <w:r w:rsidRPr="006619DB">
        <w:rPr>
          <w:rFonts w:ascii="Arial" w:eastAsia="Calibri" w:hAnsi="Arial"/>
          <w:sz w:val="24"/>
          <w:szCs w:val="24"/>
        </w:rPr>
        <w:t>The State will not pay for fees not listed on Exhibit B, Attachment 1, Cost Sheet (i.e. travel, freight, trip, tax, and/or fuel surcharges, etc.).</w:t>
      </w:r>
    </w:p>
    <w:p w14:paraId="246FA6EE" w14:textId="2123E07C" w:rsidR="0069352F" w:rsidRDefault="00A67ACB" w:rsidP="001F40A7">
      <w:pPr>
        <w:jc w:val="both"/>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1F40A7" w:rsidRDefault="00231703" w:rsidP="00F35764">
      <w:pPr>
        <w:jc w:val="center"/>
        <w:rPr>
          <w:rFonts w:ascii="Arial" w:eastAsia="Calibri" w:hAnsi="Arial" w:cs="Arial"/>
          <w:b/>
          <w:color w:val="F79646" w:themeColor="accent6"/>
          <w:sz w:val="24"/>
          <w:szCs w:val="24"/>
          <w:u w:val="single"/>
        </w:rPr>
      </w:pPr>
      <w:r w:rsidRPr="001F40A7">
        <w:rPr>
          <w:rFonts w:ascii="Arial" w:eastAsia="Calibri" w:hAnsi="Arial" w:cs="Arial"/>
          <w:b/>
          <w:color w:val="F79646" w:themeColor="accent6"/>
          <w:sz w:val="24"/>
          <w:szCs w:val="24"/>
          <w:u w:val="single"/>
        </w:rPr>
        <w:t>EXHIBIT C</w:t>
      </w:r>
    </w:p>
    <w:p w14:paraId="32E2314C" w14:textId="77777777" w:rsidR="00231703" w:rsidRPr="001F40A7" w:rsidRDefault="00231703" w:rsidP="00231703">
      <w:pPr>
        <w:ind w:firstLine="720"/>
        <w:jc w:val="center"/>
        <w:rPr>
          <w:rFonts w:ascii="Arial" w:eastAsia="Calibri" w:hAnsi="Arial" w:cs="Arial"/>
          <w:b/>
          <w:color w:val="F79646" w:themeColor="accent6"/>
          <w:sz w:val="24"/>
          <w:szCs w:val="24"/>
          <w:u w:val="single"/>
        </w:rPr>
      </w:pPr>
      <w:r w:rsidRPr="001F40A7">
        <w:rPr>
          <w:rFonts w:eastAsia="Calibri"/>
          <w:color w:val="F79646" w:themeColor="accent6"/>
        </w:rPr>
        <w:br/>
      </w:r>
      <w:r w:rsidRPr="001F40A7">
        <w:rPr>
          <w:rFonts w:ascii="Arial" w:eastAsia="Calibri" w:hAnsi="Arial" w:cs="Arial"/>
          <w:b/>
          <w:color w:val="F79646" w:themeColor="accent6"/>
          <w:sz w:val="24"/>
          <w:szCs w:val="24"/>
          <w:u w:val="single"/>
        </w:rPr>
        <w:t>GENERAL TERMS AND CONDITIONS</w:t>
      </w:r>
    </w:p>
    <w:p w14:paraId="32E2314D" w14:textId="77777777" w:rsidR="00231703" w:rsidRPr="001F40A7" w:rsidRDefault="00231703" w:rsidP="00231703">
      <w:pPr>
        <w:ind w:firstLine="720"/>
        <w:jc w:val="center"/>
        <w:rPr>
          <w:rFonts w:ascii="Arial" w:eastAsia="Calibri" w:hAnsi="Arial" w:cs="Arial"/>
          <w:b/>
          <w:color w:val="F79646" w:themeColor="accent6"/>
          <w:sz w:val="24"/>
          <w:szCs w:val="24"/>
          <w:u w:val="single"/>
        </w:rPr>
      </w:pPr>
    </w:p>
    <w:p w14:paraId="32E2314E" w14:textId="77777777" w:rsidR="00231703" w:rsidRPr="001F40A7" w:rsidRDefault="00231703" w:rsidP="00231703">
      <w:pPr>
        <w:rPr>
          <w:rFonts w:ascii="Arial" w:eastAsia="Calibri" w:hAnsi="Arial" w:cs="Arial"/>
          <w:color w:val="F79646" w:themeColor="accent6"/>
          <w:sz w:val="24"/>
          <w:szCs w:val="22"/>
        </w:rPr>
      </w:pPr>
    </w:p>
    <w:p w14:paraId="50A68B1B"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1F40A7">
        <w:rPr>
          <w:rFonts w:ascii="Arial" w:eastAsia="Arial" w:hAnsi="Arial" w:cs="Arial"/>
          <w:color w:val="F79646" w:themeColor="accent6"/>
          <w:sz w:val="24"/>
          <w:szCs w:val="24"/>
        </w:rPr>
        <w:t>by</w:t>
      </w:r>
      <w:proofErr w:type="gramEnd"/>
      <w:r w:rsidRPr="001F40A7">
        <w:rPr>
          <w:rFonts w:ascii="Arial" w:eastAsia="Arial" w:hAnsi="Arial" w:cs="Arial"/>
          <w:color w:val="F79646" w:themeColor="accent6"/>
          <w:sz w:val="24"/>
          <w:szCs w:val="24"/>
        </w:rPr>
        <w:t xml:space="preserve"> reference to Internet site:</w:t>
      </w:r>
    </w:p>
    <w:p w14:paraId="20336254"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6E4FE9FC" w14:textId="77777777" w:rsidR="004D7897" w:rsidRPr="001F40A7" w:rsidRDefault="004D7897" w:rsidP="004D7897">
      <w:pPr>
        <w:tabs>
          <w:tab w:val="left" w:pos="5760"/>
        </w:tabs>
        <w:rPr>
          <w:rFonts w:ascii="Arial" w:hAnsi="Arial"/>
          <w:color w:val="F79646" w:themeColor="accent6"/>
          <w:sz w:val="24"/>
          <w:szCs w:val="24"/>
        </w:rPr>
      </w:pPr>
      <w:hyperlink r:id="rId34">
        <w:r w:rsidRPr="001F40A7">
          <w:rPr>
            <w:rFonts w:ascii="Arial" w:eastAsia="Arial" w:hAnsi="Arial" w:cs="Arial"/>
            <w:color w:val="F79646" w:themeColor="accent6"/>
            <w:sz w:val="24"/>
            <w:szCs w:val="24"/>
            <w:u w:val="single"/>
          </w:rPr>
          <w:t>https://www.dgs.ca.gov/OLS/Resources/Page-Content/Office-of-Legal-Services-Resources-List-Folder/Standard-Contract-Language</w:t>
        </w:r>
      </w:hyperlink>
    </w:p>
    <w:p w14:paraId="0AD04E9A"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74642CB4" w14:textId="77777777" w:rsidR="004D7897" w:rsidRPr="001F40A7" w:rsidRDefault="004D7897" w:rsidP="004D7897">
      <w:pPr>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4213EF86"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11D8C485"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43F7D7D1"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161F3AEE"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4724734F" w14:textId="77777777" w:rsidR="004D7897" w:rsidRPr="001F40A7" w:rsidRDefault="004D7897" w:rsidP="004D7897">
      <w:pPr>
        <w:jc w:val="center"/>
        <w:rPr>
          <w:rFonts w:ascii="Arial" w:eastAsia="Arial" w:hAnsi="Arial" w:cs="Arial"/>
          <w:color w:val="F79646" w:themeColor="accent6"/>
          <w:sz w:val="16"/>
          <w:szCs w:val="16"/>
        </w:rPr>
      </w:pPr>
      <w:r w:rsidRPr="001F40A7">
        <w:rPr>
          <w:rFonts w:ascii="Arial" w:eastAsia="Arial" w:hAnsi="Arial" w:cs="Arial"/>
          <w:color w:val="F79646" w:themeColor="accent6"/>
          <w:sz w:val="16"/>
          <w:szCs w:val="16"/>
        </w:rPr>
        <w:t>THE REST OF THIS PAGE IS INTENTIONALLY LEFT BLANK</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lastRenderedPageBreak/>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Default="00231703" w:rsidP="00231703">
      <w:pPr>
        <w:ind w:left="360" w:right="180" w:hanging="450"/>
        <w:jc w:val="center"/>
        <w:rPr>
          <w:rFonts w:ascii="Arial" w:eastAsia="Calibri" w:hAnsi="Arial" w:cs="Arial"/>
          <w:b/>
          <w:bCs/>
          <w:sz w:val="24"/>
          <w:szCs w:val="24"/>
          <w:u w:val="single"/>
        </w:rPr>
      </w:pPr>
      <w:r w:rsidRPr="15E79D31">
        <w:rPr>
          <w:rFonts w:ascii="Arial" w:eastAsia="Calibri" w:hAnsi="Arial" w:cs="Arial"/>
          <w:b/>
          <w:bCs/>
          <w:sz w:val="24"/>
          <w:szCs w:val="24"/>
          <w:u w:val="single"/>
        </w:rPr>
        <w:t>SPECIAL TERMS AND CONDITIONS</w:t>
      </w:r>
    </w:p>
    <w:p w14:paraId="2763A3CC" w14:textId="77777777" w:rsidR="00B06165" w:rsidRPr="00231703" w:rsidRDefault="00B06165" w:rsidP="00231703">
      <w:pPr>
        <w:ind w:left="360" w:right="180" w:hanging="450"/>
        <w:jc w:val="center"/>
        <w:rPr>
          <w:rFonts w:ascii="Arial" w:eastAsia="Calibri" w:hAnsi="Arial" w:cs="Arial"/>
          <w:b/>
          <w:sz w:val="24"/>
          <w:szCs w:val="22"/>
          <w:u w:val="single"/>
        </w:rPr>
      </w:pPr>
    </w:p>
    <w:p w14:paraId="261F18E4" w14:textId="77777777" w:rsidR="002E246A" w:rsidRPr="002E246A" w:rsidRDefault="002E246A" w:rsidP="002E246A">
      <w:pPr>
        <w:keepLines/>
        <w:widowControl w:val="0"/>
        <w:numPr>
          <w:ilvl w:val="0"/>
          <w:numId w:val="45"/>
        </w:numPr>
        <w:ind w:right="180"/>
        <w:rPr>
          <w:rFonts w:ascii="Arial" w:eastAsia="Arial" w:hAnsi="Arial" w:cs="Arial"/>
          <w:caps/>
          <w:sz w:val="24"/>
          <w:szCs w:val="24"/>
        </w:rPr>
      </w:pPr>
      <w:r w:rsidRPr="002E246A">
        <w:rPr>
          <w:rFonts w:ascii="Arial" w:eastAsia="Arial" w:hAnsi="Arial" w:cs="Arial"/>
          <w:caps/>
          <w:sz w:val="24"/>
          <w:szCs w:val="24"/>
        </w:rPr>
        <w:t>Standard Conditions of Service</w:t>
      </w:r>
    </w:p>
    <w:p w14:paraId="120A9DCD" w14:textId="77777777" w:rsidR="002E246A" w:rsidRPr="002E246A" w:rsidRDefault="002E246A" w:rsidP="002E246A">
      <w:pPr>
        <w:keepLines/>
        <w:widowControl w:val="0"/>
        <w:ind w:left="360" w:right="180"/>
        <w:rPr>
          <w:rFonts w:ascii="Arial" w:eastAsia="Arial" w:hAnsi="Arial" w:cs="Arial"/>
          <w:caps/>
          <w:sz w:val="24"/>
          <w:szCs w:val="24"/>
        </w:rPr>
      </w:pPr>
    </w:p>
    <w:p w14:paraId="3C547313"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Contractor will abide by all State and Federal laws in performance of this contract.</w:t>
      </w:r>
      <w:r w:rsidRPr="002E246A">
        <w:rPr>
          <w:rFonts w:ascii="Arial" w:eastAsia="Arial" w:hAnsi="Arial" w:cs="Arial"/>
          <w:i/>
          <w:iCs/>
          <w:color w:val="000000"/>
          <w:sz w:val="24"/>
          <w:szCs w:val="24"/>
        </w:rPr>
        <w:t xml:space="preserve"> </w:t>
      </w:r>
      <w:r w:rsidRPr="002E246A">
        <w:rPr>
          <w:rFonts w:ascii="Arial" w:eastAsia="Arial" w:hAnsi="Arial" w:cs="Arial"/>
          <w:color w:val="000000"/>
          <w:sz w:val="24"/>
          <w:szCs w:val="24"/>
        </w:rPr>
        <w:t>In addition, the Contractor agrees and understands that local counties and cities where the services are being performed may have further restrictions (e.g., codes, ordinances, etc.) that also must be abided by.</w:t>
      </w:r>
    </w:p>
    <w:p w14:paraId="0ECF8330" w14:textId="77777777" w:rsidR="002E246A" w:rsidRPr="002E246A" w:rsidRDefault="002E246A" w:rsidP="002E246A">
      <w:pPr>
        <w:keepLines/>
        <w:widowControl w:val="0"/>
        <w:ind w:left="720"/>
        <w:rPr>
          <w:rFonts w:ascii="Arial" w:eastAsia="Arial" w:hAnsi="Arial" w:cs="Arial"/>
          <w:color w:val="000000"/>
          <w:sz w:val="24"/>
          <w:szCs w:val="24"/>
        </w:rPr>
      </w:pPr>
    </w:p>
    <w:p w14:paraId="49E86F66"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The</w:t>
      </w:r>
      <w:r w:rsidRPr="002E246A">
        <w:rPr>
          <w:rFonts w:ascii="Arial" w:eastAsia="Arial" w:hAnsi="Arial" w:cs="Arial"/>
          <w:color w:val="000000"/>
          <w:spacing w:val="-3"/>
          <w:sz w:val="24"/>
          <w:szCs w:val="24"/>
        </w:rPr>
        <w:t xml:space="preserve"> Contractor shall maintain all license(s) required by law for accomplishing any work required with this agreement.  </w:t>
      </w:r>
      <w:r w:rsidRPr="002E246A">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75068746" w14:textId="77777777" w:rsidR="002E246A" w:rsidRPr="002E246A" w:rsidRDefault="002E246A" w:rsidP="002E246A">
      <w:pPr>
        <w:keepLines/>
        <w:widowControl w:val="0"/>
        <w:rPr>
          <w:rFonts w:ascii="Arial" w:eastAsia="Arial" w:hAnsi="Arial" w:cs="Arial"/>
          <w:color w:val="000000"/>
          <w:sz w:val="24"/>
          <w:szCs w:val="24"/>
        </w:rPr>
      </w:pPr>
    </w:p>
    <w:p w14:paraId="168085DD"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B9C2575" w14:textId="77777777" w:rsidR="002E246A" w:rsidRPr="002E246A" w:rsidRDefault="002E246A" w:rsidP="002E246A">
      <w:pPr>
        <w:keepLines/>
        <w:widowControl w:val="0"/>
        <w:rPr>
          <w:rFonts w:ascii="Arial" w:eastAsia="Arial" w:hAnsi="Arial" w:cs="Arial"/>
          <w:color w:val="000000"/>
          <w:sz w:val="24"/>
          <w:szCs w:val="24"/>
        </w:rPr>
      </w:pPr>
    </w:p>
    <w:p w14:paraId="1055DFDC"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4979B30B" w14:textId="77777777" w:rsidR="002E246A" w:rsidRPr="002E246A" w:rsidRDefault="002E246A" w:rsidP="002E246A">
      <w:pPr>
        <w:keepLines/>
        <w:widowControl w:val="0"/>
        <w:rPr>
          <w:rFonts w:ascii="Arial" w:eastAsia="Arial" w:hAnsi="Arial" w:cs="Arial"/>
          <w:color w:val="000000"/>
          <w:sz w:val="24"/>
          <w:szCs w:val="24"/>
        </w:rPr>
      </w:pPr>
    </w:p>
    <w:p w14:paraId="5CD688B5"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Pursuant to Public Contract Code section 10295.4, </w:t>
      </w:r>
      <w:proofErr w:type="gramStart"/>
      <w:r w:rsidRPr="002E246A">
        <w:rPr>
          <w:rFonts w:ascii="Arial" w:eastAsia="Arial" w:hAnsi="Arial" w:cs="Arial"/>
          <w:color w:val="000000"/>
          <w:sz w:val="24"/>
          <w:szCs w:val="24"/>
        </w:rPr>
        <w:t>persons</w:t>
      </w:r>
      <w:proofErr w:type="gramEnd"/>
      <w:r w:rsidRPr="002E246A">
        <w:rPr>
          <w:rFonts w:ascii="Arial" w:eastAsia="Arial" w:hAnsi="Arial" w:cs="Arial"/>
          <w:color w:val="000000"/>
          <w:sz w:val="24"/>
          <w:szCs w:val="24"/>
        </w:rPr>
        <w:t xml:space="preserve">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2E246A">
        <w:rPr>
          <w:rFonts w:ascii="Arial" w:eastAsia="Arial" w:hAnsi="Arial" w:cs="Arial"/>
          <w:color w:val="000000"/>
          <w:sz w:val="24"/>
          <w:szCs w:val="24"/>
        </w:rPr>
        <w:t>entered into</w:t>
      </w:r>
      <w:proofErr w:type="gramEnd"/>
      <w:r w:rsidRPr="002E246A">
        <w:rPr>
          <w:rFonts w:ascii="Arial" w:eastAsia="Arial" w:hAnsi="Arial" w:cs="Arial"/>
          <w:color w:val="000000"/>
          <w:sz w:val="24"/>
          <w:szCs w:val="24"/>
        </w:rPr>
        <w:t xml:space="preserve"> in violation of section 10295.4 is void and unenforceable.</w:t>
      </w:r>
    </w:p>
    <w:p w14:paraId="2D476E2F" w14:textId="77777777" w:rsidR="002E246A" w:rsidRPr="002E246A" w:rsidRDefault="002E246A" w:rsidP="002E246A">
      <w:pPr>
        <w:keepLines/>
        <w:widowControl w:val="0"/>
        <w:rPr>
          <w:rFonts w:ascii="Arial" w:eastAsia="Arial" w:hAnsi="Arial" w:cs="Arial"/>
          <w:color w:val="000000"/>
          <w:sz w:val="24"/>
          <w:szCs w:val="24"/>
        </w:rPr>
      </w:pPr>
    </w:p>
    <w:p w14:paraId="285AC02A"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2E246A">
        <w:rPr>
          <w:rFonts w:ascii="Arial" w:eastAsia="Arial" w:hAnsi="Arial" w:cs="Arial"/>
          <w:color w:val="000000"/>
          <w:sz w:val="24"/>
          <w:szCs w:val="24"/>
        </w:rPr>
        <w:t>includes:</w:t>
      </w:r>
      <w:proofErr w:type="gramEnd"/>
      <w:r w:rsidRPr="002E246A">
        <w:rPr>
          <w:rFonts w:ascii="Arial" w:eastAsia="Arial" w:hAnsi="Arial" w:cs="Arial"/>
          <w:color w:val="000000"/>
          <w:sz w:val="24"/>
          <w:szCs w:val="24"/>
        </w:rPr>
        <w:t xml:space="preserve"> food waste, green waste, landscape and pruning waste, nonhazardous wood waste, and food-soiled paper waste that is mixed in with food waste.</w:t>
      </w:r>
    </w:p>
    <w:p w14:paraId="3C8AE2D9" w14:textId="77777777" w:rsidR="002E246A" w:rsidRPr="002E246A" w:rsidRDefault="002E246A" w:rsidP="002E246A">
      <w:pPr>
        <w:ind w:left="720"/>
        <w:rPr>
          <w:rFonts w:ascii="Arial" w:eastAsia="Arial" w:hAnsi="Arial" w:cs="Arial"/>
          <w:color w:val="000000"/>
          <w:sz w:val="24"/>
          <w:szCs w:val="24"/>
        </w:rPr>
      </w:pPr>
    </w:p>
    <w:p w14:paraId="372D85A2"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686C79C8" w14:textId="77777777" w:rsidR="002E246A" w:rsidRPr="002E246A" w:rsidRDefault="002E246A" w:rsidP="002E246A">
      <w:pPr>
        <w:keepLines/>
        <w:widowControl w:val="0"/>
        <w:rPr>
          <w:rFonts w:ascii="Arial" w:eastAsia="Arial" w:hAnsi="Arial" w:cs="Arial"/>
          <w:color w:val="000000"/>
          <w:sz w:val="24"/>
          <w:szCs w:val="24"/>
        </w:rPr>
      </w:pPr>
    </w:p>
    <w:p w14:paraId="2488D702" w14:textId="6BC32329" w:rsidR="002E246A" w:rsidRPr="001F40A7" w:rsidRDefault="002E246A" w:rsidP="002E246A">
      <w:pPr>
        <w:widowControl w:val="0"/>
        <w:numPr>
          <w:ilvl w:val="1"/>
          <w:numId w:val="45"/>
        </w:numPr>
        <w:rPr>
          <w:rFonts w:ascii="Arial" w:eastAsia="Arial" w:hAnsi="Arial" w:cs="Arial"/>
          <w:sz w:val="24"/>
          <w:szCs w:val="24"/>
        </w:rPr>
      </w:pPr>
      <w:r w:rsidRPr="002E246A">
        <w:rPr>
          <w:rFonts w:ascii="Arial" w:eastAsia="Arial" w:hAnsi="Arial" w:cs="Arial"/>
          <w:color w:val="ED7C31"/>
          <w:sz w:val="24"/>
          <w:szCs w:val="24"/>
        </w:rPr>
        <w:t xml:space="preserve">If applicable, </w:t>
      </w:r>
      <w:r w:rsidRPr="001F40A7">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30AD2A0A" w14:textId="77777777" w:rsidR="002E246A" w:rsidRPr="002E246A" w:rsidRDefault="002E246A" w:rsidP="002E246A">
      <w:pPr>
        <w:widowControl w:val="0"/>
        <w:rPr>
          <w:rFonts w:ascii="Arial" w:eastAsia="Arial" w:hAnsi="Arial" w:cs="Arial"/>
          <w:color w:val="000000"/>
          <w:sz w:val="24"/>
          <w:szCs w:val="24"/>
        </w:rPr>
      </w:pPr>
    </w:p>
    <w:p w14:paraId="7E3291F4" w14:textId="618DC272" w:rsidR="002E246A" w:rsidRPr="002E246A" w:rsidRDefault="002E246A" w:rsidP="002E246A">
      <w:pPr>
        <w:keepLines/>
        <w:widowControl w:val="0"/>
        <w:numPr>
          <w:ilvl w:val="1"/>
          <w:numId w:val="45"/>
        </w:numPr>
        <w:rPr>
          <w:rFonts w:ascii="Arial" w:eastAsia="Arial" w:hAnsi="Arial" w:cs="Arial"/>
          <w:color w:val="0070C0"/>
          <w:sz w:val="24"/>
          <w:szCs w:val="24"/>
        </w:rPr>
      </w:pPr>
      <w:r w:rsidRPr="002E246A">
        <w:rPr>
          <w:rFonts w:ascii="Arial" w:eastAsia="Arial" w:hAnsi="Arial" w:cs="Arial"/>
          <w:color w:val="ED7D31"/>
          <w:sz w:val="24"/>
          <w:szCs w:val="24"/>
        </w:rPr>
        <w:lastRenderedPageBreak/>
        <w:t xml:space="preserve">If applicable, </w:t>
      </w:r>
      <w:r w:rsidRPr="001F40A7">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7516330D" w14:textId="77777777" w:rsidR="002E246A" w:rsidRPr="002E246A" w:rsidRDefault="002E246A" w:rsidP="002E246A">
      <w:pPr>
        <w:keepLines/>
        <w:widowControl w:val="0"/>
        <w:rPr>
          <w:rFonts w:ascii="Arial" w:eastAsia="Arial" w:hAnsi="Arial" w:cs="Arial"/>
          <w:color w:val="0070C0"/>
          <w:sz w:val="24"/>
          <w:szCs w:val="24"/>
        </w:rPr>
      </w:pPr>
    </w:p>
    <w:p w14:paraId="37DBC4E9" w14:textId="79564914" w:rsidR="002E246A" w:rsidRPr="001F40A7" w:rsidRDefault="002E246A" w:rsidP="002E246A">
      <w:pPr>
        <w:keepLines/>
        <w:widowControl w:val="0"/>
        <w:numPr>
          <w:ilvl w:val="0"/>
          <w:numId w:val="45"/>
        </w:numPr>
        <w:ind w:right="180"/>
        <w:rPr>
          <w:rFonts w:ascii="Arial" w:eastAsia="Arial" w:hAnsi="Arial" w:cs="Arial"/>
          <w:sz w:val="24"/>
          <w:szCs w:val="24"/>
        </w:rPr>
      </w:pPr>
      <w:r w:rsidRPr="002E246A">
        <w:rPr>
          <w:rFonts w:ascii="Arial" w:eastAsia="Arial" w:hAnsi="Arial" w:cs="Arial"/>
          <w:sz w:val="24"/>
          <w:szCs w:val="24"/>
        </w:rPr>
        <w:t xml:space="preserve">EXCISE TAX: The State of California is exempt from Federal Excise Taxes, and no payment will be made for any taxes levied on employees' wages. </w:t>
      </w:r>
      <w:r w:rsidRPr="001F40A7">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5797565D" w14:textId="77777777" w:rsidR="002E246A" w:rsidRPr="002E246A" w:rsidRDefault="002E246A" w:rsidP="001F40A7">
      <w:pPr>
        <w:keepLines/>
        <w:widowControl w:val="0"/>
        <w:ind w:right="180"/>
        <w:rPr>
          <w:rFonts w:ascii="Arial" w:eastAsia="Arial" w:hAnsi="Arial" w:cs="Arial"/>
          <w:color w:val="4472C4"/>
          <w:sz w:val="24"/>
          <w:szCs w:val="24"/>
        </w:rPr>
      </w:pPr>
    </w:p>
    <w:p w14:paraId="63D9158F" w14:textId="77777777" w:rsidR="002E246A" w:rsidRPr="002E246A" w:rsidRDefault="002E246A" w:rsidP="002E246A">
      <w:pPr>
        <w:keepNext/>
        <w:keepLines/>
        <w:widowControl w:val="0"/>
        <w:numPr>
          <w:ilvl w:val="0"/>
          <w:numId w:val="45"/>
        </w:numPr>
        <w:tabs>
          <w:tab w:val="left" w:pos="360"/>
          <w:tab w:val="left" w:pos="2790"/>
        </w:tabs>
        <w:ind w:right="630"/>
        <w:rPr>
          <w:rFonts w:ascii="Arial" w:eastAsia="Arial" w:hAnsi="Arial" w:cs="Arial"/>
          <w:sz w:val="24"/>
          <w:szCs w:val="24"/>
        </w:rPr>
      </w:pPr>
      <w:r w:rsidRPr="002E246A">
        <w:rPr>
          <w:rFonts w:ascii="Arial" w:eastAsia="Arial" w:hAnsi="Arial" w:cs="Arial"/>
          <w:sz w:val="24"/>
          <w:szCs w:val="24"/>
        </w:rPr>
        <w:t>RIGHT TO TERMINATE</w:t>
      </w:r>
    </w:p>
    <w:p w14:paraId="1A1CFEBF" w14:textId="77777777" w:rsidR="002E246A" w:rsidRPr="002E246A" w:rsidRDefault="002E246A" w:rsidP="002E246A">
      <w:pPr>
        <w:keepNext/>
        <w:keepLines/>
        <w:widowControl w:val="0"/>
        <w:tabs>
          <w:tab w:val="left" w:pos="360"/>
          <w:tab w:val="left" w:pos="2790"/>
        </w:tabs>
        <w:ind w:right="630"/>
        <w:rPr>
          <w:rFonts w:ascii="Arial" w:eastAsia="Arial" w:hAnsi="Arial" w:cs="Arial"/>
          <w:sz w:val="24"/>
          <w:szCs w:val="24"/>
        </w:rPr>
      </w:pPr>
    </w:p>
    <w:p w14:paraId="65659929"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The State reserves the right to cancel all or a portion of the service for any reason, subject to thirty (30) days written notice to the Contractor.</w:t>
      </w:r>
    </w:p>
    <w:p w14:paraId="05B1A772" w14:textId="77777777" w:rsidR="002E246A" w:rsidRPr="002E246A" w:rsidRDefault="002E246A" w:rsidP="002E246A">
      <w:pPr>
        <w:keepLines/>
        <w:widowControl w:val="0"/>
        <w:ind w:left="720"/>
        <w:rPr>
          <w:rFonts w:ascii="Arial" w:eastAsia="Arial" w:hAnsi="Arial" w:cs="Arial"/>
          <w:sz w:val="24"/>
          <w:szCs w:val="24"/>
        </w:rPr>
      </w:pPr>
      <w:r w:rsidRPr="002E246A">
        <w:rPr>
          <w:rFonts w:ascii="Arial" w:eastAsia="Arial" w:hAnsi="Arial" w:cs="Arial"/>
          <w:sz w:val="24"/>
          <w:szCs w:val="24"/>
        </w:rPr>
        <w:t xml:space="preserve">  </w:t>
      </w:r>
    </w:p>
    <w:p w14:paraId="0B7162F6"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7EE20BB" w14:textId="77777777" w:rsidR="002E246A" w:rsidRPr="002E246A" w:rsidRDefault="002E246A" w:rsidP="002E246A">
      <w:pPr>
        <w:keepLines/>
        <w:widowControl w:val="0"/>
        <w:rPr>
          <w:rFonts w:ascii="Arial" w:eastAsia="Arial" w:hAnsi="Arial" w:cs="Arial"/>
          <w:sz w:val="24"/>
          <w:szCs w:val="24"/>
        </w:rPr>
      </w:pPr>
    </w:p>
    <w:p w14:paraId="256A639A" w14:textId="77777777" w:rsidR="002E246A" w:rsidRPr="002E246A" w:rsidRDefault="002E246A" w:rsidP="002E246A">
      <w:pPr>
        <w:keepNext/>
        <w:keepLines/>
        <w:widowControl w:val="0"/>
        <w:numPr>
          <w:ilvl w:val="0"/>
          <w:numId w:val="45"/>
        </w:numPr>
        <w:ind w:right="180"/>
        <w:rPr>
          <w:rFonts w:ascii="Arial" w:eastAsia="Arial" w:hAnsi="Arial" w:cs="Arial"/>
          <w:sz w:val="24"/>
          <w:szCs w:val="24"/>
        </w:rPr>
      </w:pPr>
      <w:r w:rsidRPr="002E246A">
        <w:rPr>
          <w:rFonts w:ascii="Arial" w:eastAsia="Arial" w:hAnsi="Arial" w:cs="Arial"/>
          <w:color w:val="000000"/>
          <w:sz w:val="24"/>
          <w:szCs w:val="24"/>
        </w:rPr>
        <w:t>RESOLUTION OF CONTRACT DISPUTES</w:t>
      </w:r>
    </w:p>
    <w:p w14:paraId="05309E4E" w14:textId="77777777" w:rsidR="002E246A" w:rsidRPr="002E246A" w:rsidRDefault="002E246A" w:rsidP="001F40A7">
      <w:pPr>
        <w:keepNext/>
        <w:keepLines/>
        <w:widowControl w:val="0"/>
        <w:ind w:right="180"/>
        <w:rPr>
          <w:rFonts w:ascii="Arial" w:eastAsia="Arial" w:hAnsi="Arial" w:cs="Arial"/>
          <w:sz w:val="24"/>
          <w:szCs w:val="24"/>
        </w:rPr>
      </w:pPr>
      <w:r w:rsidRPr="002E246A">
        <w:rPr>
          <w:rFonts w:ascii="Arial" w:eastAsia="Arial" w:hAnsi="Arial" w:cs="Arial"/>
          <w:color w:val="000000"/>
          <w:sz w:val="24"/>
          <w:szCs w:val="24"/>
        </w:rPr>
        <w:t xml:space="preserve">  </w:t>
      </w:r>
    </w:p>
    <w:p w14:paraId="3535D67A" w14:textId="69D96E37" w:rsidR="002E246A" w:rsidRPr="001F40A7" w:rsidRDefault="002E246A" w:rsidP="002E246A">
      <w:pPr>
        <w:keepLines/>
        <w:widowControl w:val="0"/>
        <w:numPr>
          <w:ilvl w:val="1"/>
          <w:numId w:val="45"/>
        </w:numPr>
        <w:tabs>
          <w:tab w:val="left" w:pos="720"/>
        </w:tabs>
        <w:rPr>
          <w:rFonts w:ascii="Arial" w:eastAsia="Arial" w:hAnsi="Arial" w:cs="Arial"/>
          <w:sz w:val="24"/>
          <w:szCs w:val="24"/>
        </w:rPr>
      </w:pPr>
      <w:r w:rsidRPr="001F40A7">
        <w:rPr>
          <w:rFonts w:ascii="Arial" w:eastAsia="Arial" w:hAnsi="Arial" w:cs="Arial"/>
          <w:sz w:val="24"/>
          <w:szCs w:val="24"/>
        </w:rPr>
        <w:t xml:space="preserve">In the event of a dispute, Contractor will attempt resolution with the </w:t>
      </w:r>
      <w:r w:rsidR="00EB37DE" w:rsidRPr="001F40A7">
        <w:rPr>
          <w:rFonts w:ascii="Arial" w:eastAsia="Arial" w:hAnsi="Arial" w:cs="Arial"/>
          <w:sz w:val="24"/>
          <w:szCs w:val="24"/>
        </w:rPr>
        <w:t xml:space="preserve">OFAM </w:t>
      </w:r>
      <w:r w:rsidRPr="001F40A7">
        <w:rPr>
          <w:rFonts w:ascii="Arial" w:eastAsia="Arial" w:hAnsi="Arial" w:cs="Arial"/>
          <w:sz w:val="24"/>
          <w:szCs w:val="24"/>
        </w:rPr>
        <w:t>Contract Administrator with a written explanation of the situation.   If no resolution is found, Contractor shall file a “Notice of Dispute” with the Department of General Services within ten (10) days of the failed resolution at the following address:</w:t>
      </w:r>
    </w:p>
    <w:p w14:paraId="6D71CC60" w14:textId="3429EEA1" w:rsidR="002E246A" w:rsidRPr="001F40A7" w:rsidRDefault="002E246A" w:rsidP="002E246A">
      <w:pPr>
        <w:keepLines/>
        <w:widowControl w:val="0"/>
        <w:ind w:left="2520" w:right="446"/>
        <w:rPr>
          <w:rFonts w:ascii="Arial" w:eastAsia="Arial" w:hAnsi="Arial" w:cs="Arial"/>
          <w:sz w:val="24"/>
          <w:szCs w:val="24"/>
        </w:rPr>
      </w:pPr>
      <w:r w:rsidRPr="001F40A7">
        <w:rPr>
          <w:rFonts w:ascii="Arial" w:eastAsia="Arial" w:hAnsi="Arial" w:cs="Arial"/>
          <w:sz w:val="24"/>
          <w:szCs w:val="24"/>
        </w:rPr>
        <w:t xml:space="preserve">Attn: </w:t>
      </w:r>
      <w:r w:rsidR="00A81F6B" w:rsidRPr="001F40A7">
        <w:rPr>
          <w:rFonts w:ascii="Arial" w:eastAsia="Arial" w:hAnsi="Arial" w:cs="Arial"/>
          <w:sz w:val="24"/>
          <w:szCs w:val="24"/>
        </w:rPr>
        <w:t>Program Chief - OFAM</w:t>
      </w:r>
    </w:p>
    <w:p w14:paraId="41BA78B5" w14:textId="21AC05D3" w:rsidR="002E246A" w:rsidRPr="001F40A7" w:rsidRDefault="002E246A" w:rsidP="002E246A">
      <w:pPr>
        <w:keepLines/>
        <w:widowControl w:val="0"/>
        <w:ind w:left="2520" w:right="446"/>
        <w:rPr>
          <w:rFonts w:ascii="Arial" w:eastAsia="Arial" w:hAnsi="Arial" w:cs="Arial"/>
          <w:sz w:val="24"/>
          <w:szCs w:val="24"/>
        </w:rPr>
      </w:pPr>
      <w:r w:rsidRPr="001F40A7">
        <w:rPr>
          <w:rFonts w:ascii="Arial" w:eastAsia="Arial" w:hAnsi="Arial" w:cs="Arial"/>
          <w:sz w:val="24"/>
          <w:szCs w:val="24"/>
        </w:rPr>
        <w:t xml:space="preserve">Department of General Services, </w:t>
      </w:r>
      <w:r w:rsidR="00A81F6B" w:rsidRPr="001F40A7">
        <w:rPr>
          <w:rFonts w:ascii="Arial" w:eastAsia="Arial" w:hAnsi="Arial" w:cs="Arial"/>
          <w:sz w:val="24"/>
          <w:szCs w:val="24"/>
        </w:rPr>
        <w:t>OFAM</w:t>
      </w:r>
    </w:p>
    <w:p w14:paraId="677664F0" w14:textId="77777777" w:rsidR="007C2569" w:rsidRPr="000B4024" w:rsidRDefault="007C2569" w:rsidP="001F40A7">
      <w:pPr>
        <w:keepLines/>
        <w:widowControl w:val="0"/>
        <w:ind w:left="2520" w:right="446"/>
        <w:rPr>
          <w:rFonts w:ascii="Arial" w:eastAsia="Arial" w:hAnsi="Arial" w:cs="Arial"/>
          <w:sz w:val="24"/>
          <w:szCs w:val="24"/>
        </w:rPr>
      </w:pPr>
      <w:r w:rsidRPr="000B4024">
        <w:rPr>
          <w:rFonts w:ascii="Arial" w:eastAsia="Arial" w:hAnsi="Arial" w:cs="Arial"/>
          <w:sz w:val="24"/>
          <w:szCs w:val="24"/>
        </w:rPr>
        <w:t>1700 National Drive</w:t>
      </w:r>
    </w:p>
    <w:p w14:paraId="440B385C" w14:textId="77777777" w:rsidR="007C2569" w:rsidRPr="000B4024" w:rsidRDefault="007C2569" w:rsidP="001F40A7">
      <w:pPr>
        <w:keepLines/>
        <w:widowControl w:val="0"/>
        <w:ind w:left="2520" w:right="446"/>
        <w:rPr>
          <w:rFonts w:ascii="Arial" w:eastAsia="Arial" w:hAnsi="Arial" w:cs="Arial"/>
          <w:sz w:val="24"/>
          <w:szCs w:val="24"/>
        </w:rPr>
      </w:pPr>
      <w:r w:rsidRPr="000B4024">
        <w:rPr>
          <w:rFonts w:ascii="Arial" w:eastAsia="Arial" w:hAnsi="Arial" w:cs="Arial"/>
          <w:sz w:val="24"/>
          <w:szCs w:val="24"/>
        </w:rPr>
        <w:t>Sacramento, CA 95834</w:t>
      </w:r>
    </w:p>
    <w:p w14:paraId="43CB8989" w14:textId="77777777" w:rsidR="002E246A" w:rsidRPr="001F40A7" w:rsidRDefault="002E246A" w:rsidP="002E246A">
      <w:pPr>
        <w:keepLines/>
        <w:widowControl w:val="0"/>
        <w:tabs>
          <w:tab w:val="left" w:pos="720"/>
        </w:tabs>
        <w:ind w:left="2520" w:right="450"/>
        <w:rPr>
          <w:rFonts w:ascii="Arial" w:eastAsia="Arial" w:hAnsi="Arial" w:cs="Arial"/>
          <w:sz w:val="24"/>
          <w:szCs w:val="24"/>
        </w:rPr>
      </w:pPr>
    </w:p>
    <w:p w14:paraId="72683810" w14:textId="125970C7" w:rsidR="002E246A" w:rsidRPr="001F40A7" w:rsidRDefault="002E246A" w:rsidP="002E246A">
      <w:pPr>
        <w:keepLines/>
        <w:widowControl w:val="0"/>
        <w:numPr>
          <w:ilvl w:val="1"/>
          <w:numId w:val="45"/>
        </w:numPr>
        <w:tabs>
          <w:tab w:val="left" w:pos="720"/>
        </w:tabs>
        <w:rPr>
          <w:rFonts w:ascii="Arial" w:eastAsia="Arial" w:hAnsi="Arial" w:cs="Arial"/>
          <w:sz w:val="24"/>
          <w:szCs w:val="24"/>
        </w:rPr>
      </w:pPr>
      <w:r w:rsidRPr="001F40A7">
        <w:rPr>
          <w:rFonts w:ascii="Arial" w:eastAsia="Arial" w:hAnsi="Arial" w:cs="Arial"/>
          <w:sz w:val="24"/>
          <w:szCs w:val="24"/>
        </w:rPr>
        <w:t>Program Chief or designee shall meet with the Contractor for purposes of resolving the dispute.  The decision of the Program Chief or the designee shall be final.  In the event of a dispute, the language contained within this agreement and its attendant Exhibits shall prevail over any other language.</w:t>
      </w:r>
    </w:p>
    <w:p w14:paraId="233BC236" w14:textId="77777777" w:rsidR="002E246A" w:rsidRPr="001F40A7" w:rsidRDefault="002E246A" w:rsidP="002E246A">
      <w:pPr>
        <w:keepLines/>
        <w:widowControl w:val="0"/>
        <w:tabs>
          <w:tab w:val="left" w:pos="720"/>
        </w:tabs>
        <w:ind w:left="720"/>
        <w:rPr>
          <w:rFonts w:ascii="Arial" w:eastAsia="Arial" w:hAnsi="Arial" w:cs="Arial"/>
          <w:sz w:val="24"/>
          <w:szCs w:val="24"/>
        </w:rPr>
      </w:pPr>
    </w:p>
    <w:p w14:paraId="0D6F322F" w14:textId="700987E0" w:rsidR="002E246A" w:rsidRPr="001F40A7" w:rsidRDefault="002E246A" w:rsidP="001F40A7">
      <w:pPr>
        <w:keepLines/>
        <w:widowControl w:val="0"/>
        <w:numPr>
          <w:ilvl w:val="1"/>
          <w:numId w:val="45"/>
        </w:numPr>
        <w:tabs>
          <w:tab w:val="left" w:pos="360"/>
        </w:tabs>
        <w:ind w:right="450"/>
        <w:rPr>
          <w:rFonts w:ascii="Arial" w:eastAsia="Arial" w:hAnsi="Arial" w:cs="Arial"/>
          <w:sz w:val="24"/>
          <w:szCs w:val="24"/>
        </w:rPr>
      </w:pPr>
      <w:r w:rsidRPr="001F40A7">
        <w:rPr>
          <w:rFonts w:ascii="Arial" w:eastAsia="Arial" w:hAnsi="Arial" w:cs="Arial"/>
          <w:sz w:val="24"/>
          <w:szCs w:val="24"/>
        </w:rPr>
        <w:t>Neither the pendency of a dispute nor its consideration by the Program Chief will excuse the Contractor from full and timely performance in accordance with the terms of the Agreement.</w:t>
      </w:r>
    </w:p>
    <w:p w14:paraId="7DE4DC7C" w14:textId="77777777" w:rsidR="002E246A" w:rsidRPr="002E246A" w:rsidRDefault="002E246A" w:rsidP="002E246A">
      <w:pPr>
        <w:keepNext/>
        <w:keepLines/>
        <w:widowControl w:val="0"/>
        <w:numPr>
          <w:ilvl w:val="0"/>
          <w:numId w:val="45"/>
        </w:numPr>
        <w:tabs>
          <w:tab w:val="left" w:pos="360"/>
        </w:tabs>
        <w:ind w:right="450"/>
        <w:rPr>
          <w:rFonts w:ascii="Arial" w:eastAsia="Arial" w:hAnsi="Arial" w:cs="Arial"/>
          <w:color w:val="000000"/>
          <w:sz w:val="24"/>
          <w:szCs w:val="24"/>
        </w:rPr>
      </w:pPr>
      <w:r w:rsidRPr="002E246A">
        <w:rPr>
          <w:rFonts w:ascii="Arial" w:eastAsia="Arial" w:hAnsi="Arial" w:cs="Arial"/>
          <w:color w:val="000000"/>
          <w:sz w:val="24"/>
          <w:szCs w:val="24"/>
        </w:rPr>
        <w:lastRenderedPageBreak/>
        <w:t>HEALTH AND SAFETY PROVISIONS</w:t>
      </w:r>
    </w:p>
    <w:p w14:paraId="4FEB6FB7" w14:textId="77777777" w:rsidR="002E246A" w:rsidRPr="002E246A" w:rsidRDefault="002E246A" w:rsidP="002E246A">
      <w:pPr>
        <w:keepNext/>
        <w:keepLines/>
        <w:widowControl w:val="0"/>
        <w:tabs>
          <w:tab w:val="left" w:pos="360"/>
        </w:tabs>
        <w:ind w:left="360" w:right="450"/>
        <w:rPr>
          <w:rFonts w:ascii="Arial" w:eastAsia="Arial" w:hAnsi="Arial" w:cs="Arial"/>
          <w:color w:val="000000"/>
          <w:sz w:val="24"/>
          <w:szCs w:val="24"/>
        </w:rPr>
      </w:pPr>
    </w:p>
    <w:p w14:paraId="1629A443" w14:textId="36AEA0A1" w:rsidR="002E246A" w:rsidRPr="002E246A" w:rsidRDefault="002E246A" w:rsidP="002E246A">
      <w:pPr>
        <w:keepLines/>
        <w:widowControl w:val="0"/>
        <w:numPr>
          <w:ilvl w:val="1"/>
          <w:numId w:val="45"/>
        </w:numPr>
        <w:rPr>
          <w:rFonts w:ascii="Arial" w:eastAsia="Arial" w:hAnsi="Arial" w:cs="Arial"/>
          <w:sz w:val="24"/>
          <w:szCs w:val="24"/>
        </w:rPr>
      </w:pPr>
      <w:proofErr w:type="gramStart"/>
      <w:r w:rsidRPr="002E246A">
        <w:rPr>
          <w:rFonts w:ascii="Arial" w:eastAsia="Arial" w:hAnsi="Arial" w:cs="Arial"/>
          <w:sz w:val="24"/>
          <w:szCs w:val="24"/>
        </w:rPr>
        <w:t>Contractor</w:t>
      </w:r>
      <w:proofErr w:type="gramEnd"/>
      <w:r w:rsidRPr="002E246A">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w:t>
      </w:r>
      <w:r w:rsidRPr="001F40A7">
        <w:rPr>
          <w:rFonts w:ascii="Arial" w:eastAsia="Arial" w:hAnsi="Arial" w:cs="Arial"/>
          <w:sz w:val="24"/>
          <w:szCs w:val="24"/>
        </w:rPr>
        <w:t>DGS</w:t>
      </w:r>
      <w:r w:rsidRPr="00C53C55">
        <w:rPr>
          <w:rFonts w:ascii="Arial" w:eastAsia="Arial" w:hAnsi="Arial" w:cs="Arial"/>
          <w:sz w:val="24"/>
          <w:szCs w:val="24"/>
        </w:rPr>
        <w:t xml:space="preserve"> and worksite </w:t>
      </w:r>
      <w:r w:rsidRPr="002E246A">
        <w:rPr>
          <w:rFonts w:ascii="Arial" w:eastAsia="Arial" w:hAnsi="Arial" w:cs="Arial"/>
          <w:sz w:val="24"/>
          <w:szCs w:val="24"/>
        </w:rPr>
        <w:t>specific mandates. If multiple mandates exist, the Contractor and subcontractors shall abide by the most restrictive mandate. The term “employee”, “worker”, “state worker” or “state employee” in health and safety mandates includes contractor and subcontractor personnel.</w:t>
      </w:r>
    </w:p>
    <w:p w14:paraId="568F5D94" w14:textId="77777777" w:rsidR="002E246A" w:rsidRPr="002E246A" w:rsidRDefault="002E246A" w:rsidP="002E246A">
      <w:pPr>
        <w:keepLines/>
        <w:widowControl w:val="0"/>
        <w:ind w:left="720"/>
        <w:rPr>
          <w:rFonts w:ascii="Arial" w:eastAsia="Arial" w:hAnsi="Arial" w:cs="Arial"/>
          <w:sz w:val="24"/>
          <w:szCs w:val="24"/>
        </w:rPr>
      </w:pPr>
    </w:p>
    <w:p w14:paraId="5505DC4B"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5CE107CE" w14:textId="77777777" w:rsidR="002E246A" w:rsidRPr="002E246A" w:rsidRDefault="002E246A" w:rsidP="002E246A">
      <w:pPr>
        <w:keepLines/>
        <w:widowControl w:val="0"/>
        <w:rPr>
          <w:rFonts w:ascii="Arial" w:eastAsia="Arial" w:hAnsi="Arial" w:cs="Arial"/>
          <w:sz w:val="24"/>
          <w:szCs w:val="24"/>
        </w:rPr>
      </w:pPr>
    </w:p>
    <w:p w14:paraId="3FF54C84" w14:textId="77777777" w:rsidR="002E246A" w:rsidRDefault="002E246A" w:rsidP="002E246A">
      <w:pPr>
        <w:keepNext/>
        <w:keepLines/>
        <w:widowControl w:val="0"/>
        <w:numPr>
          <w:ilvl w:val="0"/>
          <w:numId w:val="45"/>
        </w:numPr>
        <w:rPr>
          <w:rFonts w:ascii="Arial" w:eastAsia="Arial" w:hAnsi="Arial" w:cs="Arial"/>
          <w:color w:val="000000"/>
          <w:sz w:val="24"/>
          <w:szCs w:val="24"/>
        </w:rPr>
      </w:pPr>
      <w:r w:rsidRPr="002E246A">
        <w:rPr>
          <w:rFonts w:ascii="Arial" w:eastAsia="Arial" w:hAnsi="Arial" w:cs="Arial"/>
          <w:color w:val="000000"/>
          <w:sz w:val="24"/>
          <w:szCs w:val="24"/>
        </w:rPr>
        <w:t>SUBCONTRACTORS</w:t>
      </w:r>
    </w:p>
    <w:p w14:paraId="5923ABAE" w14:textId="77777777" w:rsidR="000309DA" w:rsidRPr="002E246A" w:rsidRDefault="000309DA" w:rsidP="001F40A7">
      <w:pPr>
        <w:keepNext/>
        <w:keepLines/>
        <w:widowControl w:val="0"/>
        <w:ind w:left="360"/>
        <w:rPr>
          <w:rFonts w:ascii="Arial" w:eastAsia="Arial" w:hAnsi="Arial" w:cs="Arial"/>
          <w:color w:val="000000"/>
          <w:sz w:val="24"/>
          <w:szCs w:val="24"/>
        </w:rPr>
      </w:pPr>
    </w:p>
    <w:p w14:paraId="7CD77F1F" w14:textId="2105AF1D" w:rsidR="002E246A" w:rsidRPr="002E246A" w:rsidRDefault="002E246A" w:rsidP="001F40A7">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Nothing contained in this Agreement or otherwise, shall create any contractual relationship between </w:t>
      </w:r>
      <w:r w:rsidR="000309DA" w:rsidRPr="001F40A7">
        <w:rPr>
          <w:rFonts w:ascii="Arial" w:eastAsia="Arial" w:hAnsi="Arial" w:cs="Arial"/>
          <w:sz w:val="24"/>
          <w:szCs w:val="24"/>
        </w:rPr>
        <w:t>OFAM</w:t>
      </w:r>
      <w:r w:rsidRPr="001F40A7">
        <w:rPr>
          <w:rFonts w:ascii="Arial" w:eastAsia="Arial" w:hAnsi="Arial" w:cs="Arial"/>
          <w:sz w:val="24"/>
          <w:szCs w:val="24"/>
        </w:rPr>
        <w:t xml:space="preserve"> and any subcontractors, and no subcontract shall relieve the Contractor of its responsibilities and obligations hereunder.  The Contractor agrees to be as fully responsible to </w:t>
      </w:r>
      <w:r w:rsidR="000309DA" w:rsidRPr="001F40A7">
        <w:rPr>
          <w:rFonts w:ascii="Arial" w:eastAsia="Arial" w:hAnsi="Arial" w:cs="Arial"/>
          <w:sz w:val="24"/>
          <w:szCs w:val="24"/>
        </w:rPr>
        <w:t>OFAM</w:t>
      </w:r>
      <w:r w:rsidRPr="001F40A7">
        <w:rPr>
          <w:rFonts w:ascii="Arial" w:eastAsia="Arial" w:hAnsi="Arial" w:cs="Arial"/>
          <w:sz w:val="24"/>
          <w:szCs w:val="24"/>
        </w:rPr>
        <w:t xml:space="preserve"> for the acts and omissions of its subcontractors and of persons either directly or indirectly employed by the Contractor.  The Contractor's obligation to pay its subcontractors is an independent obligation from </w:t>
      </w:r>
      <w:r w:rsidR="000309DA" w:rsidRPr="001F40A7">
        <w:rPr>
          <w:rFonts w:ascii="Arial" w:eastAsia="Arial" w:hAnsi="Arial" w:cs="Arial"/>
          <w:sz w:val="24"/>
          <w:szCs w:val="24"/>
        </w:rPr>
        <w:t>OFAM</w:t>
      </w:r>
      <w:r w:rsidRPr="001F40A7">
        <w:rPr>
          <w:rFonts w:ascii="Arial" w:eastAsia="Arial" w:hAnsi="Arial" w:cs="Arial"/>
          <w:sz w:val="24"/>
          <w:szCs w:val="24"/>
        </w:rPr>
        <w:t xml:space="preserve">’s obligation to make payments to the Contractor.  As a result, </w:t>
      </w:r>
      <w:r w:rsidR="000309DA" w:rsidRPr="001F40A7">
        <w:rPr>
          <w:rFonts w:ascii="Arial" w:eastAsia="Arial" w:hAnsi="Arial" w:cs="Arial"/>
          <w:sz w:val="24"/>
          <w:szCs w:val="24"/>
        </w:rPr>
        <w:t>OFAM</w:t>
      </w:r>
      <w:r w:rsidRPr="001F40A7">
        <w:rPr>
          <w:rFonts w:ascii="Arial" w:eastAsia="Arial" w:hAnsi="Arial" w:cs="Arial"/>
          <w:sz w:val="24"/>
          <w:szCs w:val="24"/>
        </w:rPr>
        <w:t xml:space="preserve"> shall have no obligation to pay or to enforce the payment of any monies to any subcontractor. </w:t>
      </w:r>
    </w:p>
    <w:p w14:paraId="7234C65D" w14:textId="77777777" w:rsidR="002E246A" w:rsidRPr="002E246A" w:rsidRDefault="002E246A" w:rsidP="002E246A">
      <w:pPr>
        <w:keepLines/>
        <w:widowControl w:val="0"/>
        <w:ind w:left="720"/>
        <w:rPr>
          <w:rFonts w:ascii="Arial" w:eastAsia="Arial" w:hAnsi="Arial" w:cs="Arial"/>
          <w:color w:val="000000"/>
          <w:sz w:val="24"/>
          <w:szCs w:val="24"/>
        </w:rPr>
      </w:pPr>
      <w:r w:rsidRPr="002E246A">
        <w:rPr>
          <w:rFonts w:ascii="Arial" w:eastAsia="Arial" w:hAnsi="Arial" w:cs="Arial"/>
          <w:color w:val="000000"/>
          <w:sz w:val="24"/>
          <w:szCs w:val="24"/>
        </w:rPr>
        <w:t xml:space="preserve"> </w:t>
      </w:r>
    </w:p>
    <w:p w14:paraId="6DAAD299" w14:textId="77777777" w:rsidR="002E246A" w:rsidRPr="002E246A" w:rsidRDefault="002E246A" w:rsidP="00DD7A33">
      <w:pPr>
        <w:keepLines/>
        <w:widowControl w:val="0"/>
        <w:numPr>
          <w:ilvl w:val="0"/>
          <w:numId w:val="52"/>
        </w:numPr>
        <w:rPr>
          <w:rFonts w:ascii="Arial" w:eastAsia="Arial" w:hAnsi="Arial" w:cs="Arial"/>
          <w:color w:val="000000"/>
          <w:sz w:val="24"/>
          <w:szCs w:val="24"/>
        </w:rPr>
      </w:pPr>
      <w:r w:rsidRPr="002E246A">
        <w:rPr>
          <w:rFonts w:ascii="Arial" w:eastAsia="Arial" w:hAnsi="Arial" w:cs="Arial"/>
          <w:color w:val="000000"/>
          <w:sz w:val="24"/>
          <w:szCs w:val="24"/>
        </w:rPr>
        <w:t xml:space="preserve">Any subcontractors are identified in Exhibit D, Attachment 1. </w:t>
      </w:r>
    </w:p>
    <w:p w14:paraId="4D5E1850" w14:textId="77777777" w:rsidR="002E246A" w:rsidRPr="002E246A" w:rsidRDefault="002E246A" w:rsidP="002E246A">
      <w:pPr>
        <w:keepLines/>
        <w:widowControl w:val="0"/>
        <w:ind w:left="720"/>
        <w:rPr>
          <w:rFonts w:ascii="Arial" w:eastAsia="Arial" w:hAnsi="Arial" w:cs="Arial"/>
          <w:color w:val="000000"/>
          <w:sz w:val="24"/>
          <w:szCs w:val="24"/>
        </w:rPr>
      </w:pPr>
    </w:p>
    <w:p w14:paraId="4471E47C" w14:textId="71D245A3" w:rsidR="002E246A" w:rsidRPr="001F40A7" w:rsidRDefault="002E246A" w:rsidP="00D34AAB">
      <w:pPr>
        <w:keepNext/>
        <w:keepLines/>
        <w:widowControl w:val="0"/>
        <w:numPr>
          <w:ilvl w:val="0"/>
          <w:numId w:val="45"/>
        </w:numPr>
        <w:rPr>
          <w:rFonts w:ascii="Arial" w:eastAsia="Arial" w:hAnsi="Arial" w:cs="Arial"/>
          <w:sz w:val="24"/>
          <w:szCs w:val="24"/>
        </w:rPr>
      </w:pPr>
      <w:r w:rsidRPr="001F40A7">
        <w:rPr>
          <w:rFonts w:ascii="Arial" w:eastAsia="Arial" w:hAnsi="Arial" w:cs="Arial"/>
          <w:sz w:val="24"/>
          <w:szCs w:val="24"/>
        </w:rPr>
        <w:t xml:space="preserve">PREFERENCE PROGRAM- SB/DVBE </w:t>
      </w:r>
    </w:p>
    <w:p w14:paraId="75A418C2" w14:textId="77777777" w:rsidR="004D6825" w:rsidRPr="004D6825" w:rsidRDefault="004D6825" w:rsidP="004D6825">
      <w:pPr>
        <w:keepNext/>
        <w:keepLines/>
        <w:widowControl w:val="0"/>
        <w:ind w:left="360"/>
        <w:rPr>
          <w:rFonts w:ascii="Arial" w:eastAsia="Arial" w:hAnsi="Arial" w:cs="Arial"/>
          <w:color w:val="0070C0"/>
          <w:sz w:val="24"/>
          <w:szCs w:val="24"/>
        </w:rPr>
      </w:pPr>
    </w:p>
    <w:p w14:paraId="60572F41" w14:textId="4EDD42D2" w:rsidR="002E246A" w:rsidRPr="002E246A" w:rsidRDefault="002E246A" w:rsidP="002E246A">
      <w:pPr>
        <w:keepLines/>
        <w:widowControl w:val="0"/>
        <w:numPr>
          <w:ilvl w:val="1"/>
          <w:numId w:val="45"/>
        </w:numPr>
        <w:rPr>
          <w:rFonts w:ascii="Arial" w:eastAsia="Arial" w:hAnsi="Arial" w:cs="Arial"/>
          <w:color w:val="0070C0"/>
          <w:sz w:val="24"/>
          <w:szCs w:val="24"/>
        </w:rPr>
      </w:pPr>
      <w:r w:rsidRPr="002E246A">
        <w:rPr>
          <w:rFonts w:ascii="Arial" w:eastAsia="Arial" w:hAnsi="Arial" w:cs="Arial"/>
          <w:color w:val="ED7D31"/>
          <w:sz w:val="24"/>
          <w:szCs w:val="24"/>
        </w:rPr>
        <w:t>Should this contract be awarded based in part on the/This contract was awarded based in part on the</w:t>
      </w:r>
      <w:r w:rsidRPr="002E246A">
        <w:rPr>
          <w:rFonts w:ascii="Arial" w:eastAsia="Arial" w:hAnsi="Arial" w:cs="Arial"/>
          <w:color w:val="0070C0"/>
          <w:sz w:val="24"/>
          <w:szCs w:val="24"/>
        </w:rPr>
        <w:t xml:space="preserve"> </w:t>
      </w:r>
      <w:r w:rsidRPr="001F40A7">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4921CCE9" w14:textId="77777777" w:rsidR="002E246A" w:rsidRPr="002E246A" w:rsidRDefault="002E246A" w:rsidP="002E246A">
      <w:pPr>
        <w:keepLines/>
        <w:widowControl w:val="0"/>
        <w:rPr>
          <w:rFonts w:ascii="Arial" w:eastAsia="Arial" w:hAnsi="Arial" w:cs="Arial"/>
          <w:color w:val="0070C0"/>
          <w:sz w:val="24"/>
          <w:szCs w:val="24"/>
        </w:rPr>
      </w:pPr>
    </w:p>
    <w:p w14:paraId="30BED459" w14:textId="39D41CA9" w:rsidR="002E246A" w:rsidRPr="001F40A7"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color w:val="ED7D31"/>
          <w:sz w:val="24"/>
          <w:szCs w:val="24"/>
        </w:rPr>
        <w:t xml:space="preserve">If for this agreement </w:t>
      </w:r>
      <w:r w:rsidRPr="001F40A7">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1F40A7">
        <w:rPr>
          <w:rFonts w:ascii="Arial" w:eastAsia="Arial" w:hAnsi="Arial" w:cs="Arial"/>
          <w:sz w:val="24"/>
          <w:szCs w:val="24"/>
        </w:rPr>
        <w:t>all of</w:t>
      </w:r>
      <w:proofErr w:type="gramEnd"/>
      <w:r w:rsidRPr="001F40A7">
        <w:rPr>
          <w:rFonts w:ascii="Arial" w:eastAsia="Arial" w:hAnsi="Arial" w:cs="Arial"/>
          <w:sz w:val="24"/>
          <w:szCs w:val="24"/>
        </w:rPr>
        <w:t xml:space="preserve"> the following: </w:t>
      </w:r>
    </w:p>
    <w:p w14:paraId="23E51BAC"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The total amount the contractor received under the contract.</w:t>
      </w:r>
    </w:p>
    <w:p w14:paraId="276357F3"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The name and address of the DVBE that participated in the performance of the contract and the contract number</w:t>
      </w:r>
    </w:p>
    <w:p w14:paraId="2931BD2D"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 xml:space="preserve">The amount and percentage of work the Contractor committed to </w:t>
      </w:r>
      <w:proofErr w:type="gramStart"/>
      <w:r w:rsidRPr="001F40A7">
        <w:rPr>
          <w:rFonts w:ascii="Arial" w:eastAsia="Arial" w:hAnsi="Arial" w:cs="Arial"/>
          <w:sz w:val="24"/>
          <w:szCs w:val="24"/>
        </w:rPr>
        <w:t>provide</w:t>
      </w:r>
      <w:proofErr w:type="gramEnd"/>
      <w:r w:rsidRPr="001F40A7">
        <w:rPr>
          <w:rFonts w:ascii="Arial" w:eastAsia="Arial" w:hAnsi="Arial" w:cs="Arial"/>
          <w:sz w:val="24"/>
          <w:szCs w:val="24"/>
        </w:rPr>
        <w:t xml:space="preserve"> to one or more DVBE under the requirements of the contract and the amount each DVBE received from the Contractor.</w:t>
      </w:r>
    </w:p>
    <w:p w14:paraId="74332E27"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That all payments under the contract have been made to the DVBE(s).  Upon request by the awarding department, the Contractor shall provide proof of payment for the work.</w:t>
      </w:r>
    </w:p>
    <w:p w14:paraId="6A7E80F5" w14:textId="77777777" w:rsidR="002E246A" w:rsidRPr="001F40A7" w:rsidRDefault="002E246A" w:rsidP="002E246A">
      <w:pPr>
        <w:keepLines/>
        <w:widowControl w:val="0"/>
        <w:ind w:left="1080"/>
        <w:rPr>
          <w:rFonts w:ascii="Arial" w:eastAsia="Arial" w:hAnsi="Arial" w:cs="Arial"/>
          <w:sz w:val="24"/>
          <w:szCs w:val="24"/>
        </w:rPr>
      </w:pPr>
    </w:p>
    <w:p w14:paraId="12261B56"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 xml:space="preserve">STD 817 shall be used for Contractor’s certification and provided to the State’s Contract Administrator.  STD 817 is located </w:t>
      </w:r>
      <w:proofErr w:type="gramStart"/>
      <w:r w:rsidRPr="001F40A7">
        <w:rPr>
          <w:rFonts w:ascii="Arial" w:eastAsia="Arial" w:hAnsi="Arial" w:cs="Arial"/>
          <w:sz w:val="24"/>
          <w:szCs w:val="24"/>
        </w:rPr>
        <w:t>at</w:t>
      </w:r>
      <w:proofErr w:type="gramEnd"/>
      <w:r w:rsidRPr="001F40A7">
        <w:rPr>
          <w:rFonts w:ascii="Arial" w:eastAsia="Arial" w:hAnsi="Arial" w:cs="Arial"/>
          <w:sz w:val="24"/>
          <w:szCs w:val="24"/>
        </w:rPr>
        <w:t xml:space="preserve"> the following internet site:  </w:t>
      </w:r>
    </w:p>
    <w:p w14:paraId="5AF36E09" w14:textId="77777777" w:rsidR="002E246A" w:rsidRPr="001F40A7" w:rsidRDefault="002E246A" w:rsidP="002E246A">
      <w:pPr>
        <w:keepLines/>
        <w:widowControl w:val="0"/>
        <w:ind w:left="720"/>
        <w:rPr>
          <w:rFonts w:ascii="Arial" w:eastAsia="Arial" w:hAnsi="Arial" w:cs="Arial"/>
          <w:sz w:val="24"/>
          <w:szCs w:val="24"/>
          <w:u w:val="single"/>
        </w:rPr>
      </w:pPr>
      <w:hyperlink r:id="rId35">
        <w:r w:rsidRPr="001F40A7">
          <w:rPr>
            <w:rFonts w:ascii="Arial" w:eastAsia="Arial" w:hAnsi="Arial" w:cs="Arial"/>
            <w:sz w:val="24"/>
            <w:szCs w:val="24"/>
            <w:u w:val="single"/>
          </w:rPr>
          <w:t>https://www.documents.dgs.ca.gov/dgs/fmc/pdf/std817.pdf</w:t>
        </w:r>
      </w:hyperlink>
    </w:p>
    <w:p w14:paraId="47D12729" w14:textId="77777777" w:rsidR="002E246A" w:rsidRPr="001F40A7" w:rsidRDefault="002E246A" w:rsidP="002E246A">
      <w:pPr>
        <w:keepLines/>
        <w:widowControl w:val="0"/>
        <w:ind w:left="720"/>
        <w:rPr>
          <w:rFonts w:ascii="Arial" w:eastAsia="Arial" w:hAnsi="Arial" w:cs="Arial"/>
          <w:sz w:val="24"/>
          <w:szCs w:val="24"/>
          <w:u w:val="single"/>
        </w:rPr>
      </w:pPr>
    </w:p>
    <w:p w14:paraId="3DD82C35"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A person or entity that knowingly provides false information will be subject to a civil penalty for each violation.  (Mil. &amp; Vet. Code, § 999.5, subd. (d).)</w:t>
      </w:r>
    </w:p>
    <w:p w14:paraId="2924BEB4" w14:textId="77777777" w:rsidR="002E246A" w:rsidRPr="001F40A7" w:rsidRDefault="002E246A" w:rsidP="002E246A">
      <w:pPr>
        <w:keepLines/>
        <w:widowControl w:val="0"/>
        <w:ind w:left="720"/>
        <w:rPr>
          <w:rFonts w:ascii="Arial" w:eastAsia="Arial" w:hAnsi="Arial" w:cs="Arial"/>
          <w:sz w:val="24"/>
          <w:szCs w:val="24"/>
        </w:rPr>
      </w:pPr>
      <w:r w:rsidRPr="001F40A7">
        <w:rPr>
          <w:rFonts w:ascii="Arial" w:eastAsia="Arial" w:hAnsi="Arial" w:cs="Arial"/>
          <w:sz w:val="24"/>
          <w:szCs w:val="24"/>
        </w:rPr>
        <w:t xml:space="preserve">  </w:t>
      </w:r>
    </w:p>
    <w:p w14:paraId="01B4C3E1"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Withhold</w:t>
      </w:r>
      <w:proofErr w:type="gramStart"/>
      <w:r w:rsidRPr="001F40A7">
        <w:rPr>
          <w:rFonts w:ascii="Arial" w:eastAsia="Arial" w:hAnsi="Arial" w:cs="Arial"/>
          <w:sz w:val="24"/>
          <w:szCs w:val="24"/>
        </w:rPr>
        <w:t>:  Ten</w:t>
      </w:r>
      <w:proofErr w:type="gramEnd"/>
      <w:r w:rsidRPr="001F40A7">
        <w:rPr>
          <w:rFonts w:ascii="Arial" w:eastAsia="Arial" w:hAnsi="Arial" w:cs="Arial"/>
          <w:sz w:val="24"/>
          <w:szCs w:val="24"/>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363D17AE" w14:textId="77777777" w:rsidR="002E246A" w:rsidRPr="002E246A" w:rsidRDefault="002E246A" w:rsidP="001F40A7">
      <w:pPr>
        <w:keepLines/>
        <w:widowControl w:val="0"/>
        <w:shd w:val="clear" w:color="auto" w:fill="FFFFFF"/>
        <w:ind w:right="300"/>
        <w:textAlignment w:val="baseline"/>
        <w:rPr>
          <w:rFonts w:ascii="Arial" w:eastAsia="Arial" w:hAnsi="Arial" w:cs="Arial"/>
          <w:color w:val="0070C0"/>
          <w:sz w:val="24"/>
          <w:szCs w:val="24"/>
          <w:bdr w:val="none" w:sz="0" w:space="0" w:color="auto" w:frame="1"/>
          <w:lang w:val="en"/>
        </w:rPr>
      </w:pPr>
    </w:p>
    <w:p w14:paraId="60C23D8F" w14:textId="77777777" w:rsidR="002E246A" w:rsidRPr="002E246A" w:rsidRDefault="002E246A" w:rsidP="002E246A">
      <w:pPr>
        <w:keepNext/>
        <w:keepLines/>
        <w:widowControl w:val="0"/>
        <w:numPr>
          <w:ilvl w:val="0"/>
          <w:numId w:val="45"/>
        </w:numPr>
        <w:rPr>
          <w:rFonts w:ascii="Arial" w:eastAsia="Arial" w:hAnsi="Arial" w:cs="Arial"/>
          <w:sz w:val="24"/>
          <w:szCs w:val="24"/>
        </w:rPr>
      </w:pPr>
      <w:r w:rsidRPr="002E246A">
        <w:rPr>
          <w:rFonts w:ascii="Arial" w:eastAsia="Arial" w:hAnsi="Arial" w:cs="Arial"/>
          <w:sz w:val="24"/>
          <w:szCs w:val="24"/>
        </w:rPr>
        <w:t>INSURANCE REQUIREMENT</w:t>
      </w:r>
    </w:p>
    <w:p w14:paraId="16C07E81" w14:textId="77777777" w:rsidR="002E246A" w:rsidRPr="002E246A" w:rsidRDefault="002E246A" w:rsidP="002E246A">
      <w:pPr>
        <w:keepNext/>
        <w:keepLines/>
        <w:widowControl w:val="0"/>
        <w:ind w:left="360"/>
        <w:rPr>
          <w:rFonts w:ascii="Arial" w:eastAsia="Arial" w:hAnsi="Arial" w:cs="Arial"/>
          <w:sz w:val="24"/>
          <w:szCs w:val="24"/>
        </w:rPr>
      </w:pPr>
    </w:p>
    <w:p w14:paraId="71C1CF63" w14:textId="77777777" w:rsidR="002E246A" w:rsidRPr="002E246A" w:rsidRDefault="002E246A" w:rsidP="002E246A">
      <w:pPr>
        <w:keepLines/>
        <w:widowControl w:val="0"/>
        <w:numPr>
          <w:ilvl w:val="1"/>
          <w:numId w:val="45"/>
        </w:numPr>
        <w:rPr>
          <w:rFonts w:ascii="Arial" w:eastAsia="Arial" w:hAnsi="Arial" w:cs="Arial"/>
          <w:b/>
          <w:sz w:val="24"/>
          <w:szCs w:val="24"/>
          <w:u w:val="single"/>
        </w:rPr>
      </w:pPr>
      <w:r w:rsidRPr="002E246A">
        <w:rPr>
          <w:rFonts w:ascii="Arial" w:eastAsia="Arial" w:hAnsi="Arial" w:cs="Arial"/>
          <w:sz w:val="24"/>
          <w:szCs w:val="24"/>
        </w:rPr>
        <w:t>General Provisions Applying to All Policies</w:t>
      </w:r>
    </w:p>
    <w:p w14:paraId="333DEF7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2E246A">
        <w:rPr>
          <w:rFonts w:ascii="Arial" w:eastAsia="Arial" w:hAnsi="Arial" w:cs="Arial"/>
          <w:sz w:val="24"/>
          <w:szCs w:val="24"/>
        </w:rPr>
        <w:t>to</w:t>
      </w:r>
      <w:proofErr w:type="gramEnd"/>
      <w:r w:rsidRPr="002E246A">
        <w:rPr>
          <w:rFonts w:ascii="Arial" w:eastAsia="Arial" w:hAnsi="Arial" w:cs="Arial"/>
          <w:sz w:val="24"/>
          <w:szCs w:val="24"/>
        </w:rPr>
        <w:t xml:space="preserve"> the original terms of the contract.</w:t>
      </w:r>
    </w:p>
    <w:p w14:paraId="6A1894A6"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2E246A">
        <w:rPr>
          <w:rFonts w:ascii="Arial" w:eastAsia="Arial" w:hAnsi="Arial" w:cs="Arial"/>
          <w:sz w:val="24"/>
          <w:szCs w:val="24"/>
        </w:rPr>
        <w:t>keep in effect at all times</w:t>
      </w:r>
      <w:proofErr w:type="gramEnd"/>
      <w:r w:rsidRPr="002E246A">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4C0B9E23"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Deductible – Contractor is responsible for any deductible or self-insured retention contained within their insurance program.</w:t>
      </w:r>
    </w:p>
    <w:p w14:paraId="74BE8BE3"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Primary Clause – Any required insurance contained in this contract shall be primary, and not excess or contributory, to any other insurance carried by the State.</w:t>
      </w:r>
    </w:p>
    <w:p w14:paraId="4D09883D"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2E246A">
        <w:rPr>
          <w:rFonts w:ascii="Arial" w:eastAsia="Arial" w:hAnsi="Arial" w:cs="Arial"/>
          <w:sz w:val="24"/>
          <w:szCs w:val="24"/>
        </w:rPr>
        <w:t>all of</w:t>
      </w:r>
      <w:proofErr w:type="gramEnd"/>
      <w:r w:rsidRPr="002E246A">
        <w:rPr>
          <w:rFonts w:ascii="Arial" w:eastAsia="Arial" w:hAnsi="Arial" w:cs="Arial"/>
          <w:sz w:val="24"/>
          <w:szCs w:val="24"/>
        </w:rPr>
        <w:t xml:space="preserve"> its insurance, review of financial information including a letter of credit may be required.</w:t>
      </w:r>
    </w:p>
    <w:p w14:paraId="01BC60E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32DE687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Inadequate Insurance – Inadequate or lack of insurance does not negate the Contractor’s obligations under the contract. </w:t>
      </w:r>
    </w:p>
    <w:p w14:paraId="404602D1" w14:textId="32059B5F" w:rsidR="002E246A" w:rsidRPr="002E246A" w:rsidRDefault="002E246A" w:rsidP="002E246A">
      <w:pPr>
        <w:widowControl w:val="0"/>
        <w:numPr>
          <w:ilvl w:val="2"/>
          <w:numId w:val="45"/>
        </w:numPr>
        <w:tabs>
          <w:tab w:val="left" w:pos="1080"/>
        </w:tabs>
        <w:rPr>
          <w:rFonts w:ascii="Arial" w:eastAsia="Arial" w:hAnsi="Arial" w:cs="Arial"/>
          <w:b/>
          <w:color w:val="FF0000"/>
          <w:sz w:val="24"/>
          <w:szCs w:val="24"/>
        </w:rPr>
      </w:pPr>
      <w:r w:rsidRPr="002E246A">
        <w:rPr>
          <w:rFonts w:ascii="Arial" w:eastAsia="Arial" w:hAnsi="Arial" w:cs="Arial"/>
          <w:sz w:val="24"/>
          <w:szCs w:val="24"/>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58E6D7E7" w14:textId="77777777" w:rsidR="002E246A" w:rsidRPr="002E246A" w:rsidRDefault="002E246A" w:rsidP="002E246A">
      <w:pPr>
        <w:widowControl w:val="0"/>
        <w:tabs>
          <w:tab w:val="left" w:pos="1080"/>
        </w:tabs>
        <w:ind w:left="1080"/>
        <w:rPr>
          <w:rFonts w:ascii="Arial" w:eastAsia="Arial" w:hAnsi="Arial" w:cs="Arial"/>
          <w:sz w:val="24"/>
          <w:szCs w:val="24"/>
        </w:rPr>
      </w:pPr>
    </w:p>
    <w:p w14:paraId="2AF599CD" w14:textId="77777777" w:rsidR="002E246A" w:rsidRPr="002E246A" w:rsidRDefault="002E246A" w:rsidP="002E246A">
      <w:pPr>
        <w:keepLines/>
        <w:widowControl w:val="0"/>
        <w:numPr>
          <w:ilvl w:val="1"/>
          <w:numId w:val="45"/>
        </w:numPr>
        <w:rPr>
          <w:rFonts w:ascii="Arial" w:eastAsia="Arial" w:hAnsi="Arial" w:cs="Arial"/>
          <w:b/>
          <w:sz w:val="24"/>
          <w:szCs w:val="24"/>
        </w:rPr>
      </w:pPr>
      <w:r w:rsidRPr="002E246A">
        <w:rPr>
          <w:rFonts w:ascii="Arial" w:eastAsia="Arial" w:hAnsi="Arial" w:cs="Arial"/>
          <w:sz w:val="24"/>
          <w:szCs w:val="24"/>
        </w:rPr>
        <w:lastRenderedPageBreak/>
        <w:t xml:space="preserve">Commercial General Liability – Contractor and any subcontractors shall maintain general liability on an occurrence form with limits not less </w:t>
      </w:r>
      <w:r w:rsidRPr="004D6825">
        <w:rPr>
          <w:rFonts w:ascii="Arial" w:eastAsia="Arial" w:hAnsi="Arial" w:cs="Arial"/>
          <w:sz w:val="24"/>
          <w:szCs w:val="24"/>
        </w:rPr>
        <w:t xml:space="preserve">than </w:t>
      </w:r>
      <w:r w:rsidRPr="001F40A7">
        <w:rPr>
          <w:rFonts w:ascii="Arial" w:eastAsia="Arial" w:hAnsi="Arial" w:cs="Arial"/>
          <w:sz w:val="24"/>
          <w:szCs w:val="24"/>
        </w:rPr>
        <w:t xml:space="preserve">$1,000,000 </w:t>
      </w:r>
      <w:r w:rsidRPr="004D6825">
        <w:rPr>
          <w:rFonts w:ascii="Arial" w:eastAsia="Arial" w:hAnsi="Arial" w:cs="Arial"/>
          <w:sz w:val="24"/>
          <w:szCs w:val="24"/>
        </w:rPr>
        <w:t xml:space="preserve">per </w:t>
      </w:r>
      <w:r w:rsidRPr="002E246A">
        <w:rPr>
          <w:rFonts w:ascii="Arial" w:eastAsia="Arial" w:hAnsi="Arial" w:cs="Arial"/>
          <w:sz w:val="24"/>
          <w:szCs w:val="24"/>
        </w:rPr>
        <w:t xml:space="preserve">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2E246A">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B1A21FE" w14:textId="77777777" w:rsidR="002E246A" w:rsidRPr="002E246A" w:rsidRDefault="002E246A" w:rsidP="002E246A">
      <w:pPr>
        <w:keepLines/>
        <w:widowControl w:val="0"/>
        <w:ind w:left="720"/>
        <w:rPr>
          <w:rFonts w:ascii="Arial" w:eastAsia="Arial" w:hAnsi="Arial" w:cs="Arial"/>
          <w:b/>
          <w:bCs/>
          <w:sz w:val="24"/>
          <w:szCs w:val="24"/>
        </w:rPr>
      </w:pPr>
    </w:p>
    <w:p w14:paraId="2496E2EB"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 xml:space="preserve">Automobile Liability – Contractor shall maintain motor vehicle liability with limits not less than </w:t>
      </w:r>
      <w:r w:rsidRPr="001F40A7">
        <w:rPr>
          <w:rFonts w:ascii="Arial" w:eastAsia="Arial" w:hAnsi="Arial" w:cs="Arial"/>
          <w:sz w:val="24"/>
          <w:szCs w:val="24"/>
        </w:rPr>
        <w:t>$1,000,000</w:t>
      </w:r>
      <w:r w:rsidRPr="004D6825">
        <w:rPr>
          <w:rFonts w:ascii="Arial" w:eastAsia="Arial" w:hAnsi="Arial" w:cs="Arial"/>
          <w:sz w:val="24"/>
          <w:szCs w:val="24"/>
        </w:rPr>
        <w:t xml:space="preserve"> combined </w:t>
      </w:r>
      <w:r w:rsidRPr="002E246A">
        <w:rPr>
          <w:rFonts w:ascii="Arial" w:eastAsia="Arial" w:hAnsi="Arial" w:cs="Arial"/>
          <w:sz w:val="24"/>
          <w:szCs w:val="24"/>
        </w:rPr>
        <w:t xml:space="preserve">single limit per accident.  Such insurance shall cover liability arising out of a motor vehicle including owned, hired and non-owned motor vehicles. </w:t>
      </w:r>
      <w:r w:rsidRPr="002E246A">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B8C1C73" w14:textId="77777777" w:rsidR="002E246A" w:rsidRPr="002E246A" w:rsidRDefault="002E246A" w:rsidP="002E246A">
      <w:pPr>
        <w:keepLines/>
        <w:widowControl w:val="0"/>
        <w:rPr>
          <w:rFonts w:ascii="Arial" w:eastAsia="Arial" w:hAnsi="Arial" w:cs="Arial"/>
          <w:sz w:val="24"/>
          <w:szCs w:val="24"/>
        </w:rPr>
      </w:pPr>
    </w:p>
    <w:p w14:paraId="592C41C4" w14:textId="77777777" w:rsidR="002E246A" w:rsidRPr="002E246A" w:rsidRDefault="002E246A" w:rsidP="002E246A">
      <w:pPr>
        <w:keepLines/>
        <w:widowControl w:val="0"/>
        <w:numPr>
          <w:ilvl w:val="1"/>
          <w:numId w:val="45"/>
        </w:numPr>
        <w:rPr>
          <w:rFonts w:ascii="Arial" w:eastAsia="Arial" w:hAnsi="Arial" w:cs="Arial"/>
          <w:b/>
          <w:sz w:val="24"/>
          <w:szCs w:val="24"/>
        </w:rPr>
      </w:pPr>
      <w:r w:rsidRPr="002E246A">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2E246A">
        <w:rPr>
          <w:rFonts w:ascii="Arial" w:eastAsia="Arial" w:hAnsi="Arial" w:cs="Arial"/>
          <w:b/>
          <w:sz w:val="24"/>
          <w:szCs w:val="24"/>
        </w:rPr>
        <w:t>The Workers’ Compensation policy shall be endorsed with a waiver of subrogation in favor of the State.</w:t>
      </w:r>
    </w:p>
    <w:p w14:paraId="11E3DBD1" w14:textId="77777777" w:rsidR="002E246A" w:rsidRPr="002E246A" w:rsidRDefault="002E246A" w:rsidP="002E246A">
      <w:pPr>
        <w:keepLines/>
        <w:widowControl w:val="0"/>
        <w:rPr>
          <w:rFonts w:ascii="Arial" w:eastAsia="Arial" w:hAnsi="Arial" w:cs="Arial"/>
          <w:b/>
          <w:bCs/>
          <w:sz w:val="24"/>
          <w:szCs w:val="24"/>
        </w:rPr>
      </w:pPr>
    </w:p>
    <w:p w14:paraId="1ED26FA6" w14:textId="366F49C6" w:rsidR="002E246A" w:rsidRDefault="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 xml:space="preserve">Errors and Omissions/Professional Liability- Contractor shall maintain Errors and Omissions/Profession liability with limits of not less than $1,000,000 each incident and $2,000,000 aggregate covering damages caused by </w:t>
      </w:r>
      <w:proofErr w:type="gramStart"/>
      <w:r w:rsidRPr="001F40A7">
        <w:rPr>
          <w:rFonts w:ascii="Arial" w:eastAsia="Arial" w:hAnsi="Arial" w:cs="Arial"/>
          <w:sz w:val="24"/>
          <w:szCs w:val="24"/>
        </w:rPr>
        <w:t>negligent</w:t>
      </w:r>
      <w:proofErr w:type="gramEnd"/>
      <w:r w:rsidRPr="001F40A7">
        <w:rPr>
          <w:rFonts w:ascii="Arial" w:eastAsia="Arial" w:hAnsi="Arial" w:cs="Arial"/>
          <w:sz w:val="24"/>
          <w:szCs w:val="24"/>
        </w:rPr>
        <w: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1F40A7">
        <w:rPr>
          <w:rFonts w:ascii="Arial" w:eastAsia="Arial" w:hAnsi="Arial" w:cs="Arial"/>
          <w:sz w:val="24"/>
          <w:szCs w:val="24"/>
        </w:rPr>
        <w:t>renewed, and</w:t>
      </w:r>
      <w:proofErr w:type="gramEnd"/>
      <w:r w:rsidRPr="001F40A7">
        <w:rPr>
          <w:rFonts w:ascii="Arial" w:eastAsia="Arial" w:hAnsi="Arial" w:cs="Arial"/>
          <w:sz w:val="24"/>
          <w:szCs w:val="24"/>
        </w:rPr>
        <w:t xml:space="preserve"> not replaced with another claims-made policy form with a retroactive date prior to the contract effective date, the Contractor must purchase “extended reporting” coverage for a minimum of five (5) years after the completion of work. </w:t>
      </w:r>
    </w:p>
    <w:p w14:paraId="2B270C38" w14:textId="77777777" w:rsidR="005E53C5" w:rsidRDefault="005E53C5" w:rsidP="001F40A7">
      <w:pPr>
        <w:pStyle w:val="ListParagraph"/>
        <w:rPr>
          <w:rFonts w:ascii="Arial" w:eastAsia="Arial" w:hAnsi="Arial" w:cs="Arial"/>
          <w:sz w:val="24"/>
          <w:szCs w:val="24"/>
        </w:rPr>
      </w:pPr>
    </w:p>
    <w:p w14:paraId="232A5C63" w14:textId="679838FC" w:rsidR="005E53C5" w:rsidRPr="001F40A7" w:rsidRDefault="005E53C5" w:rsidP="001F40A7">
      <w:pPr>
        <w:keepLines/>
        <w:widowControl w:val="0"/>
        <w:numPr>
          <w:ilvl w:val="1"/>
          <w:numId w:val="45"/>
        </w:numPr>
        <w:rPr>
          <w:rFonts w:ascii="Arial" w:eastAsia="Arial" w:hAnsi="Arial" w:cs="Arial"/>
          <w:sz w:val="24"/>
          <w:szCs w:val="24"/>
        </w:rPr>
      </w:pPr>
      <w:r w:rsidRPr="005E53C5">
        <w:rPr>
          <w:rFonts w:ascii="Arial" w:eastAsia="Arial" w:hAnsi="Arial" w:cs="Arial"/>
          <w:sz w:val="24"/>
          <w:szCs w:val="24"/>
        </w:rPr>
        <w:t>Crime Insurance</w:t>
      </w:r>
      <w:r>
        <w:rPr>
          <w:rFonts w:ascii="Arial" w:eastAsia="Arial" w:hAnsi="Arial" w:cs="Arial"/>
          <w:sz w:val="24"/>
          <w:szCs w:val="24"/>
        </w:rPr>
        <w:t xml:space="preserve"> - </w:t>
      </w:r>
      <w:r w:rsidRPr="005E53C5">
        <w:rPr>
          <w:rFonts w:ascii="Arial" w:eastAsia="Arial" w:hAnsi="Arial" w:cs="Arial"/>
          <w:sz w:val="24"/>
          <w:szCs w:val="24"/>
        </w:rPr>
        <w:t>Contractor shall maintain Employee Dishonesty and theft, Forgery or alteration, and when applicable, Inside/Outside Money and Securities coverage for state-owned property in the care, custody and/or control of the contractor. Coverage limits shall not be less than value of items in care, custody, and control of </w:t>
      </w:r>
      <w:proofErr w:type="gramStart"/>
      <w:r w:rsidRPr="005E53C5">
        <w:rPr>
          <w:rFonts w:ascii="Arial" w:eastAsia="Arial" w:hAnsi="Arial" w:cs="Arial"/>
          <w:sz w:val="24"/>
          <w:szCs w:val="24"/>
        </w:rPr>
        <w:t>contractor</w:t>
      </w:r>
      <w:proofErr w:type="gramEnd"/>
      <w:r w:rsidRPr="005E53C5">
        <w:rPr>
          <w:rFonts w:ascii="Arial" w:eastAsia="Arial" w:hAnsi="Arial" w:cs="Arial"/>
          <w:sz w:val="24"/>
          <w:szCs w:val="24"/>
        </w:rPr>
        <w:t>. A Clients’ Property endorsement as broad as CR 04 01 08 13 must be endorsed to this policy and notated on the certificate of insurance. The policy shall include State of California as loss payee. </w:t>
      </w:r>
    </w:p>
    <w:p w14:paraId="25AC99EE" w14:textId="77777777" w:rsidR="003E29E3" w:rsidRPr="001F40A7" w:rsidRDefault="003E29E3" w:rsidP="001F40A7">
      <w:pPr>
        <w:keepLines/>
        <w:widowControl w:val="0"/>
        <w:autoSpaceDE w:val="0"/>
        <w:autoSpaceDN w:val="0"/>
        <w:adjustRightInd w:val="0"/>
        <w:ind w:left="720"/>
        <w:rPr>
          <w:rFonts w:ascii="Arial" w:eastAsia="Arial" w:hAnsi="Arial" w:cs="Arial"/>
          <w:color w:val="000000"/>
          <w:sz w:val="24"/>
          <w:szCs w:val="24"/>
        </w:rPr>
      </w:pPr>
    </w:p>
    <w:p w14:paraId="0E7106D0" w14:textId="559BA475" w:rsidR="002E246A" w:rsidRPr="002E246A" w:rsidRDefault="002E246A" w:rsidP="002E246A">
      <w:pPr>
        <w:keepLines/>
        <w:widowControl w:val="0"/>
        <w:numPr>
          <w:ilvl w:val="1"/>
          <w:numId w:val="45"/>
        </w:numPr>
        <w:autoSpaceDE w:val="0"/>
        <w:autoSpaceDN w:val="0"/>
        <w:adjustRightInd w:val="0"/>
        <w:rPr>
          <w:rFonts w:ascii="Arial" w:eastAsia="Arial" w:hAnsi="Arial" w:cs="Arial"/>
          <w:color w:val="000000"/>
          <w:sz w:val="24"/>
          <w:szCs w:val="24"/>
        </w:rPr>
      </w:pPr>
      <w:r w:rsidRPr="002E246A">
        <w:rPr>
          <w:rFonts w:ascii="Arial" w:eastAsia="Arial" w:hAnsi="Arial" w:cs="Arial"/>
          <w:color w:val="000000"/>
          <w:sz w:val="24"/>
          <w:szCs w:val="24"/>
        </w:rPr>
        <w:t xml:space="preserve">Certificate of Insurance - The Contractor shall furnish a Certificate of Insurance.  The Certificate of Insurance will provide the above listed liability </w:t>
      </w:r>
      <w:proofErr w:type="gramStart"/>
      <w:r w:rsidRPr="002E246A">
        <w:rPr>
          <w:rFonts w:ascii="Arial" w:eastAsia="Arial" w:hAnsi="Arial" w:cs="Arial"/>
          <w:color w:val="000000"/>
          <w:sz w:val="24"/>
          <w:szCs w:val="24"/>
        </w:rPr>
        <w:t>coverages</w:t>
      </w:r>
      <w:proofErr w:type="gramEnd"/>
      <w:r w:rsidRPr="002E246A">
        <w:rPr>
          <w:rFonts w:ascii="Arial" w:eastAsia="Arial" w:hAnsi="Arial" w:cs="Arial"/>
          <w:color w:val="000000"/>
          <w:sz w:val="24"/>
          <w:szCs w:val="24"/>
        </w:rPr>
        <w:t xml:space="preserve"> and the Certificate Holder shall read: </w:t>
      </w:r>
    </w:p>
    <w:p w14:paraId="211F1702" w14:textId="1F0704A3" w:rsidR="002E246A" w:rsidRPr="002E246A" w:rsidRDefault="002E246A" w:rsidP="002E246A">
      <w:pPr>
        <w:keepNext/>
        <w:keepLines/>
        <w:widowControl w:val="0"/>
        <w:autoSpaceDE w:val="0"/>
        <w:autoSpaceDN w:val="0"/>
        <w:adjustRightInd w:val="0"/>
        <w:ind w:left="720" w:firstLine="720"/>
        <w:rPr>
          <w:rFonts w:ascii="Arial" w:eastAsia="Arial" w:hAnsi="Arial" w:cs="Arial"/>
          <w:color w:val="000000"/>
          <w:sz w:val="24"/>
          <w:szCs w:val="24"/>
        </w:rPr>
      </w:pPr>
      <w:r w:rsidRPr="002E246A">
        <w:rPr>
          <w:rFonts w:ascii="Arial" w:eastAsia="Arial" w:hAnsi="Arial" w:cs="Arial"/>
          <w:color w:val="000000"/>
          <w:sz w:val="24"/>
          <w:szCs w:val="24"/>
        </w:rPr>
        <w:lastRenderedPageBreak/>
        <w:t>Department of General Services</w:t>
      </w:r>
    </w:p>
    <w:p w14:paraId="40C2591B" w14:textId="455F24C5" w:rsidR="002E246A" w:rsidRPr="001F40A7" w:rsidRDefault="002E246A" w:rsidP="002E246A">
      <w:pPr>
        <w:keepNext/>
        <w:keepLines/>
        <w:widowControl w:val="0"/>
        <w:autoSpaceDE w:val="0"/>
        <w:autoSpaceDN w:val="0"/>
        <w:adjustRightInd w:val="0"/>
        <w:ind w:left="720" w:firstLine="720"/>
        <w:rPr>
          <w:rFonts w:ascii="Arial" w:eastAsia="Arial" w:hAnsi="Arial" w:cs="Arial"/>
          <w:sz w:val="24"/>
          <w:szCs w:val="24"/>
          <w:vertAlign w:val="superscript"/>
        </w:rPr>
      </w:pPr>
      <w:r w:rsidRPr="001F40A7">
        <w:rPr>
          <w:rFonts w:ascii="Arial" w:eastAsia="Arial" w:hAnsi="Arial" w:cs="Arial"/>
          <w:sz w:val="24"/>
          <w:szCs w:val="24"/>
        </w:rPr>
        <w:t xml:space="preserve">Attn:  </w:t>
      </w:r>
      <w:r w:rsidR="003E29E3" w:rsidRPr="001F40A7">
        <w:rPr>
          <w:rFonts w:ascii="Arial" w:eastAsia="Arial" w:hAnsi="Arial" w:cs="Arial"/>
          <w:sz w:val="24"/>
          <w:szCs w:val="24"/>
        </w:rPr>
        <w:t>OFAM</w:t>
      </w:r>
      <w:r w:rsidRPr="001F40A7">
        <w:rPr>
          <w:rFonts w:ascii="Arial" w:eastAsia="Arial" w:hAnsi="Arial" w:cs="Arial"/>
          <w:sz w:val="24"/>
          <w:szCs w:val="24"/>
        </w:rPr>
        <w:t xml:space="preserve"> Contract Administrator – </w:t>
      </w:r>
      <w:r w:rsidR="003E29E3" w:rsidRPr="001F40A7">
        <w:rPr>
          <w:rFonts w:ascii="Arial" w:eastAsia="Arial" w:hAnsi="Arial" w:cs="Arial"/>
          <w:sz w:val="24"/>
          <w:szCs w:val="24"/>
        </w:rPr>
        <w:t>25-308860</w:t>
      </w:r>
    </w:p>
    <w:p w14:paraId="30BCDE04" w14:textId="0558D8D2" w:rsidR="002E246A" w:rsidRPr="001F40A7" w:rsidRDefault="00CC4373" w:rsidP="002E246A">
      <w:pPr>
        <w:keepLines/>
        <w:widowControl w:val="0"/>
        <w:autoSpaceDE w:val="0"/>
        <w:autoSpaceDN w:val="0"/>
        <w:adjustRightInd w:val="0"/>
        <w:ind w:left="720" w:firstLine="720"/>
        <w:rPr>
          <w:rFonts w:ascii="Arial" w:eastAsia="Arial" w:hAnsi="Arial" w:cs="Arial"/>
          <w:sz w:val="24"/>
          <w:szCs w:val="24"/>
        </w:rPr>
      </w:pPr>
      <w:r w:rsidRPr="001F40A7">
        <w:rPr>
          <w:rFonts w:ascii="Arial" w:eastAsia="Arial" w:hAnsi="Arial" w:cs="Arial"/>
          <w:sz w:val="24"/>
          <w:szCs w:val="24"/>
        </w:rPr>
        <w:t>1700 National Drive</w:t>
      </w:r>
    </w:p>
    <w:p w14:paraId="7F6FA3B8" w14:textId="08978652" w:rsidR="00CC4373" w:rsidRPr="001F40A7" w:rsidRDefault="00CC4373" w:rsidP="002E246A">
      <w:pPr>
        <w:keepLines/>
        <w:widowControl w:val="0"/>
        <w:autoSpaceDE w:val="0"/>
        <w:autoSpaceDN w:val="0"/>
        <w:adjustRightInd w:val="0"/>
        <w:ind w:left="720" w:firstLine="720"/>
        <w:rPr>
          <w:rFonts w:ascii="Arial" w:eastAsia="Arial" w:hAnsi="Arial" w:cs="Arial"/>
          <w:sz w:val="24"/>
          <w:szCs w:val="24"/>
        </w:rPr>
      </w:pPr>
      <w:r w:rsidRPr="001F40A7">
        <w:rPr>
          <w:rFonts w:ascii="Arial" w:eastAsia="Arial" w:hAnsi="Arial" w:cs="Arial"/>
          <w:sz w:val="24"/>
          <w:szCs w:val="24"/>
        </w:rPr>
        <w:t>Sacramento, CA 95834</w:t>
      </w:r>
    </w:p>
    <w:p w14:paraId="589E01B0" w14:textId="77777777" w:rsidR="002E246A" w:rsidRPr="002E246A" w:rsidRDefault="002E246A" w:rsidP="002E246A">
      <w:pPr>
        <w:keepLines/>
        <w:widowControl w:val="0"/>
        <w:autoSpaceDE w:val="0"/>
        <w:autoSpaceDN w:val="0"/>
        <w:adjustRightInd w:val="0"/>
        <w:ind w:left="720" w:firstLine="720"/>
        <w:rPr>
          <w:rFonts w:ascii="Arial" w:eastAsia="Arial" w:hAnsi="Arial" w:cs="Arial"/>
          <w:color w:val="000000"/>
          <w:sz w:val="22"/>
          <w:szCs w:val="22"/>
        </w:rPr>
      </w:pPr>
    </w:p>
    <w:p w14:paraId="0E16D673" w14:textId="5E1F4354" w:rsidR="002E246A" w:rsidRPr="001F40A7" w:rsidRDefault="002E246A" w:rsidP="00C2194C">
      <w:pPr>
        <w:keepNext/>
        <w:keepLines/>
        <w:widowControl w:val="0"/>
        <w:numPr>
          <w:ilvl w:val="0"/>
          <w:numId w:val="45"/>
        </w:numPr>
        <w:ind w:right="180"/>
        <w:rPr>
          <w:rFonts w:ascii="Arial" w:eastAsia="Arial" w:hAnsi="Arial" w:cs="Arial"/>
          <w:b/>
          <w:sz w:val="24"/>
          <w:szCs w:val="24"/>
        </w:rPr>
      </w:pPr>
      <w:r w:rsidRPr="001F40A7">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1F40A7">
        <w:rPr>
          <w:rFonts w:ascii="Arial" w:eastAsia="Arial" w:hAnsi="Arial" w:cs="Arial"/>
          <w:sz w:val="24"/>
          <w:szCs w:val="24"/>
        </w:rPr>
        <w:t>Contractor</w:t>
      </w:r>
      <w:proofErr w:type="gramEnd"/>
      <w:r w:rsidRPr="001F40A7">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 </w:t>
      </w:r>
      <w:r w:rsidRPr="00C2194C">
        <w:rPr>
          <w:rFonts w:ascii="Arial" w:eastAsia="Arial" w:hAnsi="Arial" w:cs="Arial"/>
          <w:sz w:val="24"/>
          <w:szCs w:val="24"/>
        </w:rPr>
        <w:t xml:space="preserve"> </w:t>
      </w:r>
    </w:p>
    <w:p w14:paraId="4B01B65A" w14:textId="77777777" w:rsidR="00C2194C" w:rsidRPr="001F40A7" w:rsidRDefault="00C2194C" w:rsidP="00C2194C">
      <w:pPr>
        <w:keepNext/>
        <w:keepLines/>
        <w:widowControl w:val="0"/>
        <w:ind w:left="360" w:right="180"/>
        <w:rPr>
          <w:rFonts w:ascii="Arial" w:eastAsia="Arial" w:hAnsi="Arial" w:cs="Arial"/>
          <w:b/>
          <w:sz w:val="24"/>
          <w:szCs w:val="24"/>
        </w:rPr>
      </w:pPr>
    </w:p>
    <w:p w14:paraId="1D2DAA7C" w14:textId="77777777" w:rsidR="002E246A" w:rsidRPr="002E246A" w:rsidRDefault="002E246A" w:rsidP="002E246A">
      <w:pPr>
        <w:keepNext/>
        <w:keepLines/>
        <w:widowControl w:val="0"/>
        <w:numPr>
          <w:ilvl w:val="0"/>
          <w:numId w:val="45"/>
        </w:numPr>
        <w:ind w:right="180"/>
        <w:rPr>
          <w:rFonts w:ascii="Arial" w:eastAsia="Arial" w:hAnsi="Arial" w:cs="Arial"/>
          <w:b/>
          <w:color w:val="000000"/>
          <w:sz w:val="24"/>
          <w:szCs w:val="24"/>
          <w:u w:val="single"/>
        </w:rPr>
      </w:pPr>
      <w:r w:rsidRPr="002E246A">
        <w:rPr>
          <w:rFonts w:ascii="Arial" w:eastAsia="Arial" w:hAnsi="Arial" w:cs="Arial"/>
          <w:color w:val="000000"/>
          <w:sz w:val="24"/>
          <w:szCs w:val="24"/>
        </w:rPr>
        <w:t>NEWS RELEASES:</w:t>
      </w:r>
      <w:r w:rsidRPr="002E246A">
        <w:rPr>
          <w:rFonts w:ascii="Arial" w:eastAsia="Arial" w:hAnsi="Arial" w:cs="Arial"/>
          <w:b/>
          <w:color w:val="000000"/>
          <w:sz w:val="24"/>
          <w:szCs w:val="24"/>
        </w:rPr>
        <w:t xml:space="preserve"> </w:t>
      </w:r>
      <w:r w:rsidRPr="002E246A">
        <w:rPr>
          <w:rFonts w:ascii="Arial" w:eastAsia="Arial" w:hAnsi="Arial" w:cs="Arial"/>
          <w:color w:val="000000"/>
          <w:sz w:val="24"/>
          <w:szCs w:val="24"/>
        </w:rPr>
        <w:t xml:space="preserve">News releases pertaining to award of, or work performed </w:t>
      </w:r>
      <w:proofErr w:type="gramStart"/>
      <w:r w:rsidRPr="002E246A">
        <w:rPr>
          <w:rFonts w:ascii="Arial" w:eastAsia="Arial" w:hAnsi="Arial" w:cs="Arial"/>
          <w:color w:val="000000"/>
          <w:sz w:val="24"/>
          <w:szCs w:val="24"/>
        </w:rPr>
        <w:t>as a result of</w:t>
      </w:r>
      <w:proofErr w:type="gramEnd"/>
      <w:r w:rsidRPr="002E246A">
        <w:rPr>
          <w:rFonts w:ascii="Arial" w:eastAsia="Arial" w:hAnsi="Arial" w:cs="Arial"/>
          <w:color w:val="000000"/>
          <w:sz w:val="24"/>
          <w:szCs w:val="24"/>
        </w:rPr>
        <w:t xml:space="preserve">, contract may not be made without prior written approval of:  </w:t>
      </w:r>
    </w:p>
    <w:p w14:paraId="7BF20D11" w14:textId="77777777" w:rsidR="002E246A" w:rsidRPr="002E246A" w:rsidRDefault="002E246A" w:rsidP="002E246A">
      <w:pPr>
        <w:keepNext/>
        <w:keepLines/>
        <w:widowControl w:val="0"/>
        <w:ind w:left="2520"/>
        <w:rPr>
          <w:rFonts w:ascii="Arial" w:eastAsia="Arial" w:hAnsi="Arial" w:cs="Arial"/>
          <w:color w:val="000000"/>
          <w:sz w:val="24"/>
          <w:szCs w:val="24"/>
        </w:rPr>
      </w:pPr>
    </w:p>
    <w:p w14:paraId="0FEC43F5"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The Public Information Officer</w:t>
      </w:r>
    </w:p>
    <w:p w14:paraId="75F7CE5D"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707 Third Street, MS 101</w:t>
      </w:r>
    </w:p>
    <w:p w14:paraId="3EB4C71D"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West Sacramento, CA 95605</w:t>
      </w:r>
    </w:p>
    <w:p w14:paraId="38476ACB"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Phone: (916) 376-5037</w:t>
      </w:r>
    </w:p>
    <w:p w14:paraId="26D8BD9F" w14:textId="77777777" w:rsidR="002E246A" w:rsidRPr="002E246A" w:rsidRDefault="002E246A" w:rsidP="002E246A">
      <w:pPr>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 xml:space="preserve">Email:  </w:t>
      </w:r>
      <w:hyperlink r:id="rId36">
        <w:r w:rsidRPr="002E246A">
          <w:rPr>
            <w:rFonts w:ascii="Arial" w:eastAsia="Arial" w:hAnsi="Arial" w:cs="Arial"/>
            <w:color w:val="0563C1"/>
            <w:sz w:val="24"/>
            <w:szCs w:val="24"/>
            <w:u w:val="single"/>
          </w:rPr>
          <w:t>DGSPublicAffairs@dgs.ca.gov</w:t>
        </w:r>
      </w:hyperlink>
      <w:r w:rsidRPr="002E246A">
        <w:rPr>
          <w:rFonts w:ascii="Arial" w:eastAsia="Arial" w:hAnsi="Arial" w:cs="Arial"/>
          <w:sz w:val="24"/>
          <w:szCs w:val="24"/>
        </w:rPr>
        <w:t xml:space="preserve"> </w:t>
      </w:r>
      <w:r w:rsidRPr="002E246A">
        <w:rPr>
          <w:rFonts w:ascii="Arial" w:eastAsia="Arial" w:hAnsi="Arial" w:cs="Arial"/>
          <w:color w:val="000000"/>
          <w:sz w:val="24"/>
          <w:szCs w:val="24"/>
          <w:u w:val="single"/>
        </w:rPr>
        <w:t xml:space="preserve"> </w:t>
      </w:r>
    </w:p>
    <w:p w14:paraId="63EF485D" w14:textId="77777777" w:rsidR="002E246A" w:rsidRPr="002E246A" w:rsidRDefault="002E246A" w:rsidP="002E246A">
      <w:pPr>
        <w:keepLines/>
        <w:widowControl w:val="0"/>
        <w:spacing w:line="259" w:lineRule="auto"/>
        <w:ind w:left="360"/>
        <w:rPr>
          <w:rFonts w:ascii="Arial" w:eastAsia="Arial" w:hAnsi="Arial" w:cs="Arial"/>
          <w:color w:val="FF0000"/>
          <w:sz w:val="24"/>
          <w:szCs w:val="24"/>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32E23251" w14:textId="77777777" w:rsidR="00DC10E3" w:rsidRDefault="00DC10E3" w:rsidP="001F40A7">
      <w:pP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7AFC0" w14:textId="77777777" w:rsidR="0087390A" w:rsidRDefault="0087390A">
      <w:r>
        <w:separator/>
      </w:r>
    </w:p>
  </w:endnote>
  <w:endnote w:type="continuationSeparator" w:id="0">
    <w:p w14:paraId="1844201F" w14:textId="77777777" w:rsidR="0087390A" w:rsidRDefault="0087390A">
      <w:r>
        <w:continuationSeparator/>
      </w:r>
    </w:p>
  </w:endnote>
  <w:endnote w:type="continuationNotice" w:id="1">
    <w:p w14:paraId="410A09A3" w14:textId="77777777" w:rsidR="0087390A" w:rsidRDefault="00873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46B99" w14:textId="77777777" w:rsidR="0087390A" w:rsidRDefault="0087390A">
      <w:r>
        <w:separator/>
      </w:r>
    </w:p>
  </w:footnote>
  <w:footnote w:type="continuationSeparator" w:id="0">
    <w:p w14:paraId="11D4E976" w14:textId="77777777" w:rsidR="0087390A" w:rsidRDefault="0087390A">
      <w:r>
        <w:continuationSeparator/>
      </w:r>
    </w:p>
  </w:footnote>
  <w:footnote w:type="continuationNotice" w:id="1">
    <w:p w14:paraId="009D1899" w14:textId="77777777" w:rsidR="0087390A" w:rsidRDefault="008739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7777777" w:rsidR="002F7887" w:rsidRPr="001F40A7" w:rsidRDefault="002F7887" w:rsidP="00DA715D">
    <w:pPr>
      <w:pStyle w:val="Header"/>
      <w:jc w:val="right"/>
      <w:rPr>
        <w:rFonts w:ascii="Arial" w:hAnsi="Arial" w:cs="Arial"/>
        <w:sz w:val="24"/>
        <w:szCs w:val="24"/>
      </w:rPr>
    </w:pPr>
    <w:r w:rsidRPr="001F40A7">
      <w:rPr>
        <w:rFonts w:ascii="Arial" w:hAnsi="Arial" w:cs="Arial"/>
        <w:sz w:val="24"/>
        <w:szCs w:val="24"/>
      </w:rPr>
      <w:t>Office of Fleet and Asset Management</w:t>
    </w:r>
  </w:p>
  <w:p w14:paraId="32E2325A" w14:textId="23FBBCD6" w:rsidR="002F7887" w:rsidRPr="001F40A7" w:rsidRDefault="00DB4E49" w:rsidP="00DA715D">
    <w:pPr>
      <w:pStyle w:val="Header"/>
      <w:jc w:val="right"/>
      <w:rPr>
        <w:rFonts w:ascii="Arial" w:hAnsi="Arial" w:cs="Arial"/>
        <w:sz w:val="24"/>
        <w:szCs w:val="24"/>
      </w:rPr>
    </w:pPr>
    <w:r w:rsidRPr="001F40A7">
      <w:rPr>
        <w:rFonts w:ascii="Arial" w:hAnsi="Arial" w:cs="Arial"/>
        <w:sz w:val="24"/>
        <w:szCs w:val="24"/>
      </w:rPr>
      <w:t xml:space="preserve">IFB - </w:t>
    </w:r>
    <w:r w:rsidR="000A795E" w:rsidRPr="001F40A7">
      <w:rPr>
        <w:rFonts w:ascii="Arial" w:hAnsi="Arial" w:cs="Arial"/>
        <w:sz w:val="24"/>
        <w:szCs w:val="24"/>
      </w:rPr>
      <w:t>Jewelry Appraisal Services</w:t>
    </w:r>
  </w:p>
  <w:p w14:paraId="32E2325B" w14:textId="16556452" w:rsidR="002F7887" w:rsidRPr="001F40A7" w:rsidRDefault="002F7887" w:rsidP="00DA715D">
    <w:pPr>
      <w:pStyle w:val="Header"/>
      <w:jc w:val="right"/>
      <w:rPr>
        <w:rFonts w:ascii="Arial" w:hAnsi="Arial" w:cs="Arial"/>
        <w:sz w:val="24"/>
        <w:szCs w:val="24"/>
      </w:rPr>
    </w:pPr>
    <w:r w:rsidRPr="001F40A7">
      <w:rPr>
        <w:rFonts w:ascii="Arial" w:hAnsi="Arial" w:cs="Arial"/>
        <w:sz w:val="24"/>
        <w:szCs w:val="24"/>
      </w:rPr>
      <w:t>CR</w:t>
    </w:r>
    <w:r w:rsidR="000A795E" w:rsidRPr="001F40A7">
      <w:rPr>
        <w:rFonts w:ascii="Arial" w:hAnsi="Arial" w:cs="Arial"/>
        <w:sz w:val="24"/>
        <w:szCs w:val="24"/>
      </w:rPr>
      <w:t>25-308860</w:t>
    </w:r>
    <w:r w:rsidRPr="001F40A7">
      <w:rPr>
        <w:rFonts w:ascii="Arial" w:hAnsi="Arial" w:cs="Arial"/>
        <w:sz w:val="24"/>
        <w:szCs w:val="24"/>
      </w:rPr>
      <w:t xml:space="preserve">; </w:t>
    </w:r>
    <w:r w:rsidR="00985901" w:rsidRPr="00985901">
      <w:rPr>
        <w:rFonts w:ascii="Arial" w:hAnsi="Arial" w:cs="Arial"/>
        <w:b/>
        <w:bCs/>
        <w:sz w:val="24"/>
        <w:szCs w:val="24"/>
        <w:highlight w:val="yellow"/>
        <w:u w:val="single"/>
      </w:rPr>
      <w:t>with Addendum 1 Changes;</w:t>
    </w:r>
    <w:r w:rsidR="00985901">
      <w:rPr>
        <w:rFonts w:ascii="Arial" w:hAnsi="Arial" w:cs="Arial"/>
        <w:sz w:val="24"/>
        <w:szCs w:val="24"/>
      </w:rPr>
      <w:t xml:space="preserve"> </w:t>
    </w:r>
    <w:r w:rsidRPr="001F40A7">
      <w:rPr>
        <w:rFonts w:ascii="Arial" w:hAnsi="Arial" w:cs="Arial"/>
        <w:sz w:val="24"/>
        <w:szCs w:val="24"/>
      </w:rPr>
      <w:t xml:space="preserve">Page </w:t>
    </w:r>
    <w:r w:rsidRPr="001F40A7">
      <w:rPr>
        <w:rFonts w:ascii="Arial" w:hAnsi="Arial" w:cs="Arial"/>
        <w:sz w:val="24"/>
        <w:szCs w:val="24"/>
      </w:rPr>
      <w:fldChar w:fldCharType="begin"/>
    </w:r>
    <w:r w:rsidRPr="001F40A7">
      <w:rPr>
        <w:rFonts w:ascii="Arial" w:hAnsi="Arial" w:cs="Arial"/>
        <w:sz w:val="24"/>
        <w:szCs w:val="24"/>
      </w:rPr>
      <w:instrText xml:space="preserve"> PAGE   \* MERGEFORMAT </w:instrText>
    </w:r>
    <w:r w:rsidRPr="001F40A7">
      <w:rPr>
        <w:rFonts w:ascii="Arial" w:hAnsi="Arial" w:cs="Arial"/>
        <w:sz w:val="24"/>
        <w:szCs w:val="24"/>
      </w:rPr>
      <w:fldChar w:fldCharType="separate"/>
    </w:r>
    <w:r w:rsidRPr="001F40A7">
      <w:rPr>
        <w:rFonts w:ascii="Arial" w:hAnsi="Arial" w:cs="Arial"/>
        <w:noProof/>
        <w:sz w:val="24"/>
        <w:szCs w:val="24"/>
      </w:rPr>
      <w:t>5</w:t>
    </w:r>
    <w:r w:rsidRPr="001F40A7">
      <w:rPr>
        <w:rFonts w:ascii="Arial" w:hAnsi="Arial" w:cs="Arial"/>
        <w:sz w:val="24"/>
        <w:szCs w:val="24"/>
      </w:rPr>
      <w:fldChar w:fldCharType="end"/>
    </w:r>
    <w:r w:rsidRPr="001F40A7">
      <w:rPr>
        <w:rFonts w:ascii="Arial" w:hAnsi="Arial" w:cs="Arial"/>
        <w:sz w:val="24"/>
        <w:szCs w:val="24"/>
      </w:rPr>
      <w:t xml:space="preserve"> of </w:t>
    </w:r>
    <w:r w:rsidRPr="001F40A7">
      <w:rPr>
        <w:rFonts w:ascii="Arial" w:hAnsi="Arial" w:cs="Arial"/>
        <w:sz w:val="24"/>
        <w:szCs w:val="24"/>
      </w:rPr>
      <w:fldChar w:fldCharType="begin"/>
    </w:r>
    <w:r w:rsidRPr="001F40A7">
      <w:rPr>
        <w:rFonts w:ascii="Arial" w:hAnsi="Arial" w:cs="Arial"/>
        <w:sz w:val="24"/>
        <w:szCs w:val="24"/>
      </w:rPr>
      <w:instrText xml:space="preserve"> NUMPAGES   \* MERGEFORMAT </w:instrText>
    </w:r>
    <w:r w:rsidRPr="001F40A7">
      <w:rPr>
        <w:rFonts w:ascii="Arial" w:hAnsi="Arial" w:cs="Arial"/>
        <w:sz w:val="24"/>
        <w:szCs w:val="24"/>
      </w:rPr>
      <w:fldChar w:fldCharType="separate"/>
    </w:r>
    <w:r w:rsidRPr="001F40A7">
      <w:rPr>
        <w:rFonts w:ascii="Arial" w:hAnsi="Arial" w:cs="Arial"/>
        <w:noProof/>
        <w:sz w:val="24"/>
        <w:szCs w:val="24"/>
      </w:rPr>
      <w:t>37</w:t>
    </w:r>
    <w:r w:rsidRPr="001F40A7">
      <w:rPr>
        <w:rFonts w:ascii="Arial" w:hAnsi="Arial" w:cs="Arial"/>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7216"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2DC13"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Office of Fleet and Asset Management</w:t>
    </w:r>
  </w:p>
  <w:p w14:paraId="189199F3"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IFB - Jewelry Appraisal Services</w:t>
    </w:r>
  </w:p>
  <w:p w14:paraId="24CBB8F9"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 xml:space="preserve">CR25-308860; Page </w:t>
    </w:r>
    <w:r w:rsidRPr="000B4024">
      <w:rPr>
        <w:rFonts w:ascii="Arial" w:hAnsi="Arial" w:cs="Arial"/>
        <w:sz w:val="24"/>
        <w:szCs w:val="24"/>
      </w:rPr>
      <w:fldChar w:fldCharType="begin"/>
    </w:r>
    <w:r w:rsidRPr="000B4024">
      <w:rPr>
        <w:rFonts w:ascii="Arial" w:hAnsi="Arial" w:cs="Arial"/>
        <w:sz w:val="24"/>
        <w:szCs w:val="24"/>
      </w:rPr>
      <w:instrText xml:space="preserve"> PAGE   \* MERGEFORMAT </w:instrText>
    </w:r>
    <w:r w:rsidRPr="000B4024">
      <w:rPr>
        <w:rFonts w:ascii="Arial" w:hAnsi="Arial" w:cs="Arial"/>
        <w:sz w:val="24"/>
        <w:szCs w:val="24"/>
      </w:rPr>
      <w:fldChar w:fldCharType="separate"/>
    </w:r>
    <w:r>
      <w:rPr>
        <w:rFonts w:ascii="Arial" w:hAnsi="Arial" w:cs="Arial"/>
        <w:sz w:val="24"/>
        <w:szCs w:val="24"/>
      </w:rPr>
      <w:t>11</w:t>
    </w:r>
    <w:r w:rsidRPr="000B4024">
      <w:rPr>
        <w:rFonts w:ascii="Arial" w:hAnsi="Arial" w:cs="Arial"/>
        <w:sz w:val="24"/>
        <w:szCs w:val="24"/>
      </w:rPr>
      <w:fldChar w:fldCharType="end"/>
    </w:r>
    <w:r w:rsidRPr="000B4024">
      <w:rPr>
        <w:rFonts w:ascii="Arial" w:hAnsi="Arial" w:cs="Arial"/>
        <w:sz w:val="24"/>
        <w:szCs w:val="24"/>
      </w:rPr>
      <w:t xml:space="preserve"> of </w:t>
    </w:r>
    <w:r w:rsidRPr="000B4024">
      <w:rPr>
        <w:rFonts w:ascii="Arial" w:hAnsi="Arial" w:cs="Arial"/>
        <w:sz w:val="24"/>
        <w:szCs w:val="24"/>
      </w:rPr>
      <w:fldChar w:fldCharType="begin"/>
    </w:r>
    <w:r w:rsidRPr="000B4024">
      <w:rPr>
        <w:rFonts w:ascii="Arial" w:hAnsi="Arial" w:cs="Arial"/>
        <w:sz w:val="24"/>
        <w:szCs w:val="24"/>
      </w:rPr>
      <w:instrText xml:space="preserve"> NUMPAGES   \* MERGEFORMAT </w:instrText>
    </w:r>
    <w:r w:rsidRPr="000B4024">
      <w:rPr>
        <w:rFonts w:ascii="Arial" w:hAnsi="Arial" w:cs="Arial"/>
        <w:sz w:val="24"/>
        <w:szCs w:val="24"/>
      </w:rPr>
      <w:fldChar w:fldCharType="separate"/>
    </w:r>
    <w:r>
      <w:rPr>
        <w:rFonts w:ascii="Arial" w:hAnsi="Arial" w:cs="Arial"/>
        <w:sz w:val="24"/>
        <w:szCs w:val="24"/>
      </w:rPr>
      <w:t>38</w:t>
    </w:r>
    <w:r w:rsidRPr="000B4024">
      <w:rPr>
        <w:rFonts w:ascii="Arial" w:hAnsi="Arial" w:cs="Arial"/>
        <w:noProof/>
        <w:sz w:val="24"/>
        <w:szCs w:val="24"/>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3"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7"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0" w15:restartNumberingAfterBreak="0">
    <w:nsid w:val="1935441E"/>
    <w:multiLevelType w:val="hybridMultilevel"/>
    <w:tmpl w:val="C742E6E2"/>
    <w:lvl w:ilvl="0" w:tplc="223A5030">
      <w:start w:val="1"/>
      <w:numFmt w:val="decimal"/>
      <w:lvlText w:val="%1."/>
      <w:lvlJc w:val="left"/>
      <w:pPr>
        <w:ind w:left="2880" w:hanging="360"/>
      </w:pPr>
    </w:lvl>
    <w:lvl w:ilvl="1" w:tplc="95765890">
      <w:start w:val="1"/>
      <w:numFmt w:val="decimal"/>
      <w:lvlText w:val="%2."/>
      <w:lvlJc w:val="left"/>
      <w:pPr>
        <w:ind w:left="2880" w:hanging="360"/>
      </w:pPr>
    </w:lvl>
    <w:lvl w:ilvl="2" w:tplc="2782F86A">
      <w:start w:val="1"/>
      <w:numFmt w:val="decimal"/>
      <w:lvlText w:val="%3."/>
      <w:lvlJc w:val="left"/>
      <w:pPr>
        <w:ind w:left="2880" w:hanging="360"/>
      </w:pPr>
    </w:lvl>
    <w:lvl w:ilvl="3" w:tplc="A1E2E678">
      <w:start w:val="1"/>
      <w:numFmt w:val="decimal"/>
      <w:lvlText w:val="%4."/>
      <w:lvlJc w:val="left"/>
      <w:pPr>
        <w:ind w:left="2880" w:hanging="360"/>
      </w:pPr>
    </w:lvl>
    <w:lvl w:ilvl="4" w:tplc="152CA306">
      <w:start w:val="1"/>
      <w:numFmt w:val="decimal"/>
      <w:lvlText w:val="%5."/>
      <w:lvlJc w:val="left"/>
      <w:pPr>
        <w:ind w:left="2880" w:hanging="360"/>
      </w:pPr>
    </w:lvl>
    <w:lvl w:ilvl="5" w:tplc="C2EA425A">
      <w:start w:val="1"/>
      <w:numFmt w:val="decimal"/>
      <w:lvlText w:val="%6."/>
      <w:lvlJc w:val="left"/>
      <w:pPr>
        <w:ind w:left="2880" w:hanging="360"/>
      </w:pPr>
    </w:lvl>
    <w:lvl w:ilvl="6" w:tplc="D98C6338">
      <w:start w:val="1"/>
      <w:numFmt w:val="decimal"/>
      <w:lvlText w:val="%7."/>
      <w:lvlJc w:val="left"/>
      <w:pPr>
        <w:ind w:left="2880" w:hanging="360"/>
      </w:pPr>
    </w:lvl>
    <w:lvl w:ilvl="7" w:tplc="AF4458A4">
      <w:start w:val="1"/>
      <w:numFmt w:val="decimal"/>
      <w:lvlText w:val="%8."/>
      <w:lvlJc w:val="left"/>
      <w:pPr>
        <w:ind w:left="2880" w:hanging="360"/>
      </w:pPr>
    </w:lvl>
    <w:lvl w:ilvl="8" w:tplc="DCEE542A">
      <w:start w:val="1"/>
      <w:numFmt w:val="decimal"/>
      <w:lvlText w:val="%9."/>
      <w:lvlJc w:val="left"/>
      <w:pPr>
        <w:ind w:left="2880" w:hanging="360"/>
      </w:pPr>
    </w:lvl>
  </w:abstractNum>
  <w:abstractNum w:abstractNumId="11"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3" w15:restartNumberingAfterBreak="0">
    <w:nsid w:val="1B00036B"/>
    <w:multiLevelType w:val="multilevel"/>
    <w:tmpl w:val="0F686266"/>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AA5A4C"/>
    <w:multiLevelType w:val="hybridMultilevel"/>
    <w:tmpl w:val="62CEF22C"/>
    <w:lvl w:ilvl="0" w:tplc="EC8677D6">
      <w:start w:val="1"/>
      <w:numFmt w:val="upp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124A2F3"/>
    <w:multiLevelType w:val="hybridMultilevel"/>
    <w:tmpl w:val="9E4C5216"/>
    <w:lvl w:ilvl="0" w:tplc="8AB6DC52">
      <w:start w:val="1"/>
      <w:numFmt w:val="bullet"/>
      <w:lvlText w:val="o"/>
      <w:lvlJc w:val="left"/>
      <w:pPr>
        <w:ind w:left="720" w:hanging="360"/>
      </w:pPr>
      <w:rPr>
        <w:rFonts w:ascii="&quot;Courier New&quot;" w:hAnsi="&quot;Courier New&quot;" w:hint="default"/>
      </w:rPr>
    </w:lvl>
    <w:lvl w:ilvl="1" w:tplc="DE10AA10">
      <w:start w:val="1"/>
      <w:numFmt w:val="bullet"/>
      <w:lvlText w:val="o"/>
      <w:lvlJc w:val="left"/>
      <w:pPr>
        <w:ind w:left="1440" w:hanging="360"/>
      </w:pPr>
      <w:rPr>
        <w:rFonts w:ascii="Courier New" w:hAnsi="Courier New" w:hint="default"/>
      </w:rPr>
    </w:lvl>
    <w:lvl w:ilvl="2" w:tplc="CD1AD728">
      <w:start w:val="1"/>
      <w:numFmt w:val="bullet"/>
      <w:lvlText w:val=""/>
      <w:lvlJc w:val="left"/>
      <w:pPr>
        <w:ind w:left="2160" w:hanging="360"/>
      </w:pPr>
      <w:rPr>
        <w:rFonts w:ascii="Wingdings" w:hAnsi="Wingdings" w:hint="default"/>
      </w:rPr>
    </w:lvl>
    <w:lvl w:ilvl="3" w:tplc="AF74647C">
      <w:start w:val="1"/>
      <w:numFmt w:val="bullet"/>
      <w:lvlText w:val=""/>
      <w:lvlJc w:val="left"/>
      <w:pPr>
        <w:ind w:left="2880" w:hanging="360"/>
      </w:pPr>
      <w:rPr>
        <w:rFonts w:ascii="Symbol" w:hAnsi="Symbol" w:hint="default"/>
      </w:rPr>
    </w:lvl>
    <w:lvl w:ilvl="4" w:tplc="7E7E1F1C">
      <w:start w:val="1"/>
      <w:numFmt w:val="bullet"/>
      <w:lvlText w:val="o"/>
      <w:lvlJc w:val="left"/>
      <w:pPr>
        <w:ind w:left="3600" w:hanging="360"/>
      </w:pPr>
      <w:rPr>
        <w:rFonts w:ascii="Courier New" w:hAnsi="Courier New" w:hint="default"/>
      </w:rPr>
    </w:lvl>
    <w:lvl w:ilvl="5" w:tplc="CF988F0C">
      <w:start w:val="1"/>
      <w:numFmt w:val="bullet"/>
      <w:lvlText w:val=""/>
      <w:lvlJc w:val="left"/>
      <w:pPr>
        <w:ind w:left="4320" w:hanging="360"/>
      </w:pPr>
      <w:rPr>
        <w:rFonts w:ascii="Wingdings" w:hAnsi="Wingdings" w:hint="default"/>
      </w:rPr>
    </w:lvl>
    <w:lvl w:ilvl="6" w:tplc="650E32C4">
      <w:start w:val="1"/>
      <w:numFmt w:val="bullet"/>
      <w:lvlText w:val=""/>
      <w:lvlJc w:val="left"/>
      <w:pPr>
        <w:ind w:left="5040" w:hanging="360"/>
      </w:pPr>
      <w:rPr>
        <w:rFonts w:ascii="Symbol" w:hAnsi="Symbol" w:hint="default"/>
      </w:rPr>
    </w:lvl>
    <w:lvl w:ilvl="7" w:tplc="D12C10CA">
      <w:start w:val="1"/>
      <w:numFmt w:val="bullet"/>
      <w:lvlText w:val="o"/>
      <w:lvlJc w:val="left"/>
      <w:pPr>
        <w:ind w:left="5760" w:hanging="360"/>
      </w:pPr>
      <w:rPr>
        <w:rFonts w:ascii="Courier New" w:hAnsi="Courier New" w:hint="default"/>
      </w:rPr>
    </w:lvl>
    <w:lvl w:ilvl="8" w:tplc="950466B2">
      <w:start w:val="1"/>
      <w:numFmt w:val="bullet"/>
      <w:lvlText w:val=""/>
      <w:lvlJc w:val="left"/>
      <w:pPr>
        <w:ind w:left="6480" w:hanging="360"/>
      </w:pPr>
      <w:rPr>
        <w:rFonts w:ascii="Wingdings" w:hAnsi="Wingdings" w:hint="default"/>
      </w:rPr>
    </w:lvl>
  </w:abstractNum>
  <w:abstractNum w:abstractNumId="2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4" w15:restartNumberingAfterBreak="0">
    <w:nsid w:val="38B379A6"/>
    <w:multiLevelType w:val="hybridMultilevel"/>
    <w:tmpl w:val="21F042C4"/>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6"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28"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29"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1" w15:restartNumberingAfterBreak="0">
    <w:nsid w:val="48EB277A"/>
    <w:multiLevelType w:val="hybridMultilevel"/>
    <w:tmpl w:val="6486FDEA"/>
    <w:lvl w:ilvl="0" w:tplc="0409000F">
      <w:start w:val="1"/>
      <w:numFmt w:val="decimal"/>
      <w:lvlText w:val="%1."/>
      <w:lvlJc w:val="left"/>
      <w:pPr>
        <w:ind w:left="810" w:hanging="360"/>
      </w:pPr>
    </w:lvl>
    <w:lvl w:ilvl="1" w:tplc="8924C346">
      <w:start w:val="1"/>
      <w:numFmt w:val="upperLetter"/>
      <w:lvlText w:val="%2."/>
      <w:lvlJc w:val="left"/>
      <w:pPr>
        <w:ind w:left="1440" w:hanging="360"/>
      </w:pPr>
      <w:rPr>
        <w:rFonts w:hint="default"/>
        <w:b w:val="0"/>
        <w:bCs w:val="0"/>
        <w:i w:val="0"/>
        <w:iCs w:val="0"/>
        <w:spacing w:val="-13"/>
        <w:w w:val="99"/>
        <w:sz w:val="24"/>
        <w:szCs w:val="24"/>
      </w:rPr>
    </w:lvl>
    <w:lvl w:ilvl="2" w:tplc="9D6EF16C">
      <w:start w:val="1"/>
      <w:numFmt w:val="decimal"/>
      <w:lvlText w:val="%3."/>
      <w:lvlJc w:val="left"/>
      <w:pPr>
        <w:ind w:left="2340" w:hanging="360"/>
      </w:pPr>
      <w:rPr>
        <w:b w:val="0"/>
        <w:b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4" w15:restartNumberingAfterBreak="0">
    <w:nsid w:val="52B81614"/>
    <w:multiLevelType w:val="hybridMultilevel"/>
    <w:tmpl w:val="BC188F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866A4BE"/>
    <w:multiLevelType w:val="hybridMultilevel"/>
    <w:tmpl w:val="DA50C6D0"/>
    <w:lvl w:ilvl="0" w:tplc="B53AFD8C">
      <w:start w:val="1"/>
      <w:numFmt w:val="bullet"/>
      <w:lvlText w:val="§"/>
      <w:lvlJc w:val="left"/>
      <w:pPr>
        <w:ind w:left="720" w:hanging="360"/>
      </w:pPr>
      <w:rPr>
        <w:rFonts w:ascii="Wingdings" w:hAnsi="Wingdings" w:hint="default"/>
      </w:rPr>
    </w:lvl>
    <w:lvl w:ilvl="1" w:tplc="7A1865BE">
      <w:start w:val="1"/>
      <w:numFmt w:val="bullet"/>
      <w:lvlText w:val="o"/>
      <w:lvlJc w:val="left"/>
      <w:pPr>
        <w:ind w:left="1440" w:hanging="360"/>
      </w:pPr>
      <w:rPr>
        <w:rFonts w:ascii="Courier New" w:hAnsi="Courier New" w:hint="default"/>
      </w:rPr>
    </w:lvl>
    <w:lvl w:ilvl="2" w:tplc="A8426F84">
      <w:start w:val="1"/>
      <w:numFmt w:val="bullet"/>
      <w:lvlText w:val=""/>
      <w:lvlJc w:val="left"/>
      <w:pPr>
        <w:ind w:left="2160" w:hanging="360"/>
      </w:pPr>
      <w:rPr>
        <w:rFonts w:ascii="Wingdings" w:hAnsi="Wingdings" w:hint="default"/>
      </w:rPr>
    </w:lvl>
    <w:lvl w:ilvl="3" w:tplc="A7D2AD6C">
      <w:start w:val="1"/>
      <w:numFmt w:val="bullet"/>
      <w:lvlText w:val=""/>
      <w:lvlJc w:val="left"/>
      <w:pPr>
        <w:ind w:left="2880" w:hanging="360"/>
      </w:pPr>
      <w:rPr>
        <w:rFonts w:ascii="Symbol" w:hAnsi="Symbol" w:hint="default"/>
      </w:rPr>
    </w:lvl>
    <w:lvl w:ilvl="4" w:tplc="86B697D8">
      <w:start w:val="1"/>
      <w:numFmt w:val="bullet"/>
      <w:lvlText w:val="o"/>
      <w:lvlJc w:val="left"/>
      <w:pPr>
        <w:ind w:left="3600" w:hanging="360"/>
      </w:pPr>
      <w:rPr>
        <w:rFonts w:ascii="Courier New" w:hAnsi="Courier New" w:hint="default"/>
      </w:rPr>
    </w:lvl>
    <w:lvl w:ilvl="5" w:tplc="DB0E2D1A">
      <w:start w:val="1"/>
      <w:numFmt w:val="bullet"/>
      <w:lvlText w:val=""/>
      <w:lvlJc w:val="left"/>
      <w:pPr>
        <w:ind w:left="4320" w:hanging="360"/>
      </w:pPr>
      <w:rPr>
        <w:rFonts w:ascii="Wingdings" w:hAnsi="Wingdings" w:hint="default"/>
      </w:rPr>
    </w:lvl>
    <w:lvl w:ilvl="6" w:tplc="855A39FC">
      <w:start w:val="1"/>
      <w:numFmt w:val="bullet"/>
      <w:lvlText w:val=""/>
      <w:lvlJc w:val="left"/>
      <w:pPr>
        <w:ind w:left="5040" w:hanging="360"/>
      </w:pPr>
      <w:rPr>
        <w:rFonts w:ascii="Symbol" w:hAnsi="Symbol" w:hint="default"/>
      </w:rPr>
    </w:lvl>
    <w:lvl w:ilvl="7" w:tplc="FD80AA76">
      <w:start w:val="1"/>
      <w:numFmt w:val="bullet"/>
      <w:lvlText w:val="o"/>
      <w:lvlJc w:val="left"/>
      <w:pPr>
        <w:ind w:left="5760" w:hanging="360"/>
      </w:pPr>
      <w:rPr>
        <w:rFonts w:ascii="Courier New" w:hAnsi="Courier New" w:hint="default"/>
      </w:rPr>
    </w:lvl>
    <w:lvl w:ilvl="8" w:tplc="F7C262C2">
      <w:start w:val="1"/>
      <w:numFmt w:val="bullet"/>
      <w:lvlText w:val=""/>
      <w:lvlJc w:val="left"/>
      <w:pPr>
        <w:ind w:left="6480" w:hanging="360"/>
      </w:pPr>
      <w:rPr>
        <w:rFonts w:ascii="Wingdings" w:hAnsi="Wingdings" w:hint="default"/>
      </w:rPr>
    </w:lvl>
  </w:abstractNum>
  <w:abstractNum w:abstractNumId="38"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6C820B68"/>
    <w:multiLevelType w:val="hybridMultilevel"/>
    <w:tmpl w:val="677ED708"/>
    <w:lvl w:ilvl="0" w:tplc="DC5C5174">
      <w:start w:val="1"/>
      <w:numFmt w:val="upperLetter"/>
      <w:lvlText w:val="%1."/>
      <w:lvlJc w:val="left"/>
      <w:pPr>
        <w:ind w:left="810" w:hanging="360"/>
      </w:pPr>
      <w:rPr>
        <w:rFonts w:hint="default"/>
        <w:b w:val="0"/>
        <w:bCs w:val="0"/>
        <w:i w:val="0"/>
        <w:iCs w:val="0"/>
        <w:spacing w:val="-13"/>
        <w:w w:val="99"/>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2" w15:restartNumberingAfterBreak="0">
    <w:nsid w:val="719377D4"/>
    <w:multiLevelType w:val="hybridMultilevel"/>
    <w:tmpl w:val="A98AAB1A"/>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175AF2"/>
    <w:multiLevelType w:val="hybridMultilevel"/>
    <w:tmpl w:val="623AE574"/>
    <w:lvl w:ilvl="0" w:tplc="04090001">
      <w:start w:val="1"/>
      <w:numFmt w:val="bullet"/>
      <w:lvlText w:val=""/>
      <w:lvlJc w:val="left"/>
      <w:pPr>
        <w:ind w:left="2224" w:hanging="360"/>
      </w:pPr>
      <w:rPr>
        <w:rFonts w:ascii="Symbol" w:hAnsi="Symbol" w:hint="default"/>
      </w:rPr>
    </w:lvl>
    <w:lvl w:ilvl="1" w:tplc="04090003" w:tentative="1">
      <w:start w:val="1"/>
      <w:numFmt w:val="bullet"/>
      <w:lvlText w:val="o"/>
      <w:lvlJc w:val="left"/>
      <w:pPr>
        <w:ind w:left="2944" w:hanging="360"/>
      </w:pPr>
      <w:rPr>
        <w:rFonts w:ascii="Courier New" w:hAnsi="Courier New" w:cs="Courier New" w:hint="default"/>
      </w:rPr>
    </w:lvl>
    <w:lvl w:ilvl="2" w:tplc="04090005" w:tentative="1">
      <w:start w:val="1"/>
      <w:numFmt w:val="bullet"/>
      <w:lvlText w:val=""/>
      <w:lvlJc w:val="left"/>
      <w:pPr>
        <w:ind w:left="3664" w:hanging="360"/>
      </w:pPr>
      <w:rPr>
        <w:rFonts w:ascii="Wingdings" w:hAnsi="Wingdings" w:hint="default"/>
      </w:rPr>
    </w:lvl>
    <w:lvl w:ilvl="3" w:tplc="04090001" w:tentative="1">
      <w:start w:val="1"/>
      <w:numFmt w:val="bullet"/>
      <w:lvlText w:val=""/>
      <w:lvlJc w:val="left"/>
      <w:pPr>
        <w:ind w:left="4384" w:hanging="360"/>
      </w:pPr>
      <w:rPr>
        <w:rFonts w:ascii="Symbol" w:hAnsi="Symbol" w:hint="default"/>
      </w:rPr>
    </w:lvl>
    <w:lvl w:ilvl="4" w:tplc="04090003" w:tentative="1">
      <w:start w:val="1"/>
      <w:numFmt w:val="bullet"/>
      <w:lvlText w:val="o"/>
      <w:lvlJc w:val="left"/>
      <w:pPr>
        <w:ind w:left="5104" w:hanging="360"/>
      </w:pPr>
      <w:rPr>
        <w:rFonts w:ascii="Courier New" w:hAnsi="Courier New" w:cs="Courier New" w:hint="default"/>
      </w:rPr>
    </w:lvl>
    <w:lvl w:ilvl="5" w:tplc="04090005" w:tentative="1">
      <w:start w:val="1"/>
      <w:numFmt w:val="bullet"/>
      <w:lvlText w:val=""/>
      <w:lvlJc w:val="left"/>
      <w:pPr>
        <w:ind w:left="5824" w:hanging="360"/>
      </w:pPr>
      <w:rPr>
        <w:rFonts w:ascii="Wingdings" w:hAnsi="Wingdings" w:hint="default"/>
      </w:rPr>
    </w:lvl>
    <w:lvl w:ilvl="6" w:tplc="04090001" w:tentative="1">
      <w:start w:val="1"/>
      <w:numFmt w:val="bullet"/>
      <w:lvlText w:val=""/>
      <w:lvlJc w:val="left"/>
      <w:pPr>
        <w:ind w:left="6544" w:hanging="360"/>
      </w:pPr>
      <w:rPr>
        <w:rFonts w:ascii="Symbol" w:hAnsi="Symbol" w:hint="default"/>
      </w:rPr>
    </w:lvl>
    <w:lvl w:ilvl="7" w:tplc="04090003" w:tentative="1">
      <w:start w:val="1"/>
      <w:numFmt w:val="bullet"/>
      <w:lvlText w:val="o"/>
      <w:lvlJc w:val="left"/>
      <w:pPr>
        <w:ind w:left="7264" w:hanging="360"/>
      </w:pPr>
      <w:rPr>
        <w:rFonts w:ascii="Courier New" w:hAnsi="Courier New" w:cs="Courier New" w:hint="default"/>
      </w:rPr>
    </w:lvl>
    <w:lvl w:ilvl="8" w:tplc="04090005" w:tentative="1">
      <w:start w:val="1"/>
      <w:numFmt w:val="bullet"/>
      <w:lvlText w:val=""/>
      <w:lvlJc w:val="left"/>
      <w:pPr>
        <w:ind w:left="7984" w:hanging="360"/>
      </w:pPr>
      <w:rPr>
        <w:rFonts w:ascii="Wingdings" w:hAnsi="Wingdings" w:hint="default"/>
      </w:rPr>
    </w:lvl>
  </w:abstractNum>
  <w:abstractNum w:abstractNumId="46" w15:restartNumberingAfterBreak="0">
    <w:nsid w:val="763B108D"/>
    <w:multiLevelType w:val="hybridMultilevel"/>
    <w:tmpl w:val="5870439C"/>
    <w:lvl w:ilvl="0" w:tplc="23189EDC">
      <w:start w:val="1"/>
      <w:numFmt w:val="decimal"/>
      <w:lvlText w:val="%1."/>
      <w:lvlJc w:val="left"/>
      <w:pPr>
        <w:ind w:left="2880" w:hanging="360"/>
      </w:pPr>
    </w:lvl>
    <w:lvl w:ilvl="1" w:tplc="D7A46364">
      <w:start w:val="1"/>
      <w:numFmt w:val="decimal"/>
      <w:lvlText w:val="%2."/>
      <w:lvlJc w:val="left"/>
      <w:pPr>
        <w:ind w:left="2880" w:hanging="360"/>
      </w:pPr>
    </w:lvl>
    <w:lvl w:ilvl="2" w:tplc="64BA8EFC">
      <w:start w:val="1"/>
      <w:numFmt w:val="decimal"/>
      <w:lvlText w:val="%3."/>
      <w:lvlJc w:val="left"/>
      <w:pPr>
        <w:ind w:left="2880" w:hanging="360"/>
      </w:pPr>
    </w:lvl>
    <w:lvl w:ilvl="3" w:tplc="005880D8">
      <w:start w:val="1"/>
      <w:numFmt w:val="decimal"/>
      <w:lvlText w:val="%4."/>
      <w:lvlJc w:val="left"/>
      <w:pPr>
        <w:ind w:left="2880" w:hanging="360"/>
      </w:pPr>
    </w:lvl>
    <w:lvl w:ilvl="4" w:tplc="769EFE94">
      <w:start w:val="1"/>
      <w:numFmt w:val="decimal"/>
      <w:lvlText w:val="%5."/>
      <w:lvlJc w:val="left"/>
      <w:pPr>
        <w:ind w:left="2880" w:hanging="360"/>
      </w:pPr>
    </w:lvl>
    <w:lvl w:ilvl="5" w:tplc="2112F6E4">
      <w:start w:val="1"/>
      <w:numFmt w:val="decimal"/>
      <w:lvlText w:val="%6."/>
      <w:lvlJc w:val="left"/>
      <w:pPr>
        <w:ind w:left="2880" w:hanging="360"/>
      </w:pPr>
    </w:lvl>
    <w:lvl w:ilvl="6" w:tplc="1DF2147C">
      <w:start w:val="1"/>
      <w:numFmt w:val="decimal"/>
      <w:lvlText w:val="%7."/>
      <w:lvlJc w:val="left"/>
      <w:pPr>
        <w:ind w:left="2880" w:hanging="360"/>
      </w:pPr>
    </w:lvl>
    <w:lvl w:ilvl="7" w:tplc="5EEAB946">
      <w:start w:val="1"/>
      <w:numFmt w:val="decimal"/>
      <w:lvlText w:val="%8."/>
      <w:lvlJc w:val="left"/>
      <w:pPr>
        <w:ind w:left="2880" w:hanging="360"/>
      </w:pPr>
    </w:lvl>
    <w:lvl w:ilvl="8" w:tplc="64360974">
      <w:start w:val="1"/>
      <w:numFmt w:val="decimal"/>
      <w:lvlText w:val="%9."/>
      <w:lvlJc w:val="left"/>
      <w:pPr>
        <w:ind w:left="2880" w:hanging="360"/>
      </w:pPr>
    </w:lvl>
  </w:abstractNum>
  <w:abstractNum w:abstractNumId="47" w15:restartNumberingAfterBreak="0">
    <w:nsid w:val="766310C7"/>
    <w:multiLevelType w:val="hybridMultilevel"/>
    <w:tmpl w:val="90D23A2A"/>
    <w:lvl w:ilvl="0" w:tplc="2A2057F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E52D2A"/>
    <w:multiLevelType w:val="hybridMultilevel"/>
    <w:tmpl w:val="A9F0E790"/>
    <w:lvl w:ilvl="0" w:tplc="C61CCE9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50"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9651545">
    <w:abstractNumId w:val="33"/>
  </w:num>
  <w:num w:numId="2" w16cid:durableId="1839036682">
    <w:abstractNumId w:val="9"/>
  </w:num>
  <w:num w:numId="3" w16cid:durableId="1193149675">
    <w:abstractNumId w:val="28"/>
  </w:num>
  <w:num w:numId="4" w16cid:durableId="1229920947">
    <w:abstractNumId w:val="23"/>
  </w:num>
  <w:num w:numId="5" w16cid:durableId="178735112">
    <w:abstractNumId w:val="12"/>
  </w:num>
  <w:num w:numId="6" w16cid:durableId="2117022549">
    <w:abstractNumId w:val="16"/>
  </w:num>
  <w:num w:numId="7" w16cid:durableId="1896770311">
    <w:abstractNumId w:val="8"/>
  </w:num>
  <w:num w:numId="8" w16cid:durableId="1291664796">
    <w:abstractNumId w:val="27"/>
  </w:num>
  <w:num w:numId="9" w16cid:durableId="1364280492">
    <w:abstractNumId w:val="30"/>
  </w:num>
  <w:num w:numId="10" w16cid:durableId="774253695">
    <w:abstractNumId w:val="2"/>
  </w:num>
  <w:num w:numId="11" w16cid:durableId="1242570554">
    <w:abstractNumId w:val="39"/>
  </w:num>
  <w:num w:numId="12" w16cid:durableId="895550811">
    <w:abstractNumId w:val="24"/>
  </w:num>
  <w:num w:numId="13" w16cid:durableId="1817722368">
    <w:abstractNumId w:val="22"/>
  </w:num>
  <w:num w:numId="14" w16cid:durableId="974682531">
    <w:abstractNumId w:val="19"/>
  </w:num>
  <w:num w:numId="15" w16cid:durableId="1030884519">
    <w:abstractNumId w:val="26"/>
  </w:num>
  <w:num w:numId="16" w16cid:durableId="416755608">
    <w:abstractNumId w:val="0"/>
  </w:num>
  <w:num w:numId="17" w16cid:durableId="471869189">
    <w:abstractNumId w:val="3"/>
  </w:num>
  <w:num w:numId="18" w16cid:durableId="482703043">
    <w:abstractNumId w:val="43"/>
  </w:num>
  <w:num w:numId="19" w16cid:durableId="165486616">
    <w:abstractNumId w:val="5"/>
  </w:num>
  <w:num w:numId="20" w16cid:durableId="1597210090">
    <w:abstractNumId w:val="7"/>
  </w:num>
  <w:num w:numId="21" w16cid:durableId="1144274566">
    <w:abstractNumId w:val="25"/>
  </w:num>
  <w:num w:numId="22" w16cid:durableId="1359044822">
    <w:abstractNumId w:val="1"/>
  </w:num>
  <w:num w:numId="23" w16cid:durableId="1144539719">
    <w:abstractNumId w:val="41"/>
  </w:num>
  <w:num w:numId="24" w16cid:durableId="2117405908">
    <w:abstractNumId w:val="45"/>
  </w:num>
  <w:num w:numId="25" w16cid:durableId="1283342581">
    <w:abstractNumId w:val="51"/>
  </w:num>
  <w:num w:numId="26" w16cid:durableId="954211216">
    <w:abstractNumId w:val="17"/>
  </w:num>
  <w:num w:numId="27" w16cid:durableId="1930431438">
    <w:abstractNumId w:val="4"/>
  </w:num>
  <w:num w:numId="28" w16cid:durableId="68508401">
    <w:abstractNumId w:val="20"/>
  </w:num>
  <w:num w:numId="29" w16cid:durableId="2087797215">
    <w:abstractNumId w:val="35"/>
  </w:num>
  <w:num w:numId="30" w16cid:durableId="725878399">
    <w:abstractNumId w:val="42"/>
  </w:num>
  <w:num w:numId="31" w16cid:durableId="1433625568">
    <w:abstractNumId w:val="34"/>
  </w:num>
  <w:num w:numId="32" w16cid:durableId="1893494636">
    <w:abstractNumId w:val="31"/>
  </w:num>
  <w:num w:numId="33" w16cid:durableId="1700427980">
    <w:abstractNumId w:val="48"/>
  </w:num>
  <w:num w:numId="34" w16cid:durableId="1196887724">
    <w:abstractNumId w:val="15"/>
  </w:num>
  <w:num w:numId="35" w16cid:durableId="1468087220">
    <w:abstractNumId w:val="40"/>
  </w:num>
  <w:num w:numId="36" w16cid:durableId="714699900">
    <w:abstractNumId w:val="10"/>
  </w:num>
  <w:num w:numId="37" w16cid:durableId="302077235">
    <w:abstractNumId w:val="46"/>
  </w:num>
  <w:num w:numId="38" w16cid:durableId="912739434">
    <w:abstractNumId w:val="49"/>
  </w:num>
  <w:num w:numId="39" w16cid:durableId="15796366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69889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801617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11022830">
    <w:abstractNumId w:val="38"/>
  </w:num>
  <w:num w:numId="43" w16cid:durableId="529993953">
    <w:abstractNumId w:val="32"/>
  </w:num>
  <w:num w:numId="44" w16cid:durableId="1908999664">
    <w:abstractNumId w:val="44"/>
  </w:num>
  <w:num w:numId="45" w16cid:durableId="981735808">
    <w:abstractNumId w:val="13"/>
  </w:num>
  <w:num w:numId="46" w16cid:durableId="1901941979">
    <w:abstractNumId w:val="14"/>
  </w:num>
  <w:num w:numId="47" w16cid:durableId="1302809998">
    <w:abstractNumId w:val="6"/>
  </w:num>
  <w:num w:numId="48" w16cid:durableId="673729292">
    <w:abstractNumId w:val="18"/>
  </w:num>
  <w:num w:numId="49" w16cid:durableId="1389307697">
    <w:abstractNumId w:val="21"/>
  </w:num>
  <w:num w:numId="50" w16cid:durableId="775101989">
    <w:abstractNumId w:val="37"/>
  </w:num>
  <w:num w:numId="51" w16cid:durableId="1273317614">
    <w:abstractNumId w:val="11"/>
  </w:num>
  <w:num w:numId="52" w16cid:durableId="1237057898">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09DA"/>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70E76"/>
    <w:rsid w:val="000710D8"/>
    <w:rsid w:val="0007260B"/>
    <w:rsid w:val="000728D3"/>
    <w:rsid w:val="000746CA"/>
    <w:rsid w:val="00074E02"/>
    <w:rsid w:val="0007542E"/>
    <w:rsid w:val="000803F8"/>
    <w:rsid w:val="000807BF"/>
    <w:rsid w:val="00080DEF"/>
    <w:rsid w:val="00081B0E"/>
    <w:rsid w:val="00081D32"/>
    <w:rsid w:val="00081FD1"/>
    <w:rsid w:val="0008246F"/>
    <w:rsid w:val="000824A4"/>
    <w:rsid w:val="000829AE"/>
    <w:rsid w:val="00083896"/>
    <w:rsid w:val="00084A2D"/>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5538"/>
    <w:rsid w:val="000A644D"/>
    <w:rsid w:val="000A676D"/>
    <w:rsid w:val="000A6B94"/>
    <w:rsid w:val="000A795E"/>
    <w:rsid w:val="000A7D28"/>
    <w:rsid w:val="000B0ADF"/>
    <w:rsid w:val="000B13E1"/>
    <w:rsid w:val="000B1684"/>
    <w:rsid w:val="000B1B7B"/>
    <w:rsid w:val="000B22B0"/>
    <w:rsid w:val="000B326B"/>
    <w:rsid w:val="000B3589"/>
    <w:rsid w:val="000B500D"/>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066C"/>
    <w:rsid w:val="001114F9"/>
    <w:rsid w:val="0011162F"/>
    <w:rsid w:val="00112AC3"/>
    <w:rsid w:val="0011328E"/>
    <w:rsid w:val="00113649"/>
    <w:rsid w:val="00113BD4"/>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1A92"/>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9E7"/>
    <w:rsid w:val="00152A6A"/>
    <w:rsid w:val="00155D8F"/>
    <w:rsid w:val="00157027"/>
    <w:rsid w:val="00160130"/>
    <w:rsid w:val="001605F9"/>
    <w:rsid w:val="0016062D"/>
    <w:rsid w:val="0016122F"/>
    <w:rsid w:val="0016129E"/>
    <w:rsid w:val="001635D3"/>
    <w:rsid w:val="001656A1"/>
    <w:rsid w:val="001659A8"/>
    <w:rsid w:val="00167077"/>
    <w:rsid w:val="00167875"/>
    <w:rsid w:val="00167FAD"/>
    <w:rsid w:val="001735B2"/>
    <w:rsid w:val="00173C1B"/>
    <w:rsid w:val="0017446D"/>
    <w:rsid w:val="00176F65"/>
    <w:rsid w:val="001773EC"/>
    <w:rsid w:val="001802D6"/>
    <w:rsid w:val="00181409"/>
    <w:rsid w:val="001818E9"/>
    <w:rsid w:val="00181CFC"/>
    <w:rsid w:val="00181E9B"/>
    <w:rsid w:val="001835AA"/>
    <w:rsid w:val="0018444D"/>
    <w:rsid w:val="001851E0"/>
    <w:rsid w:val="00186808"/>
    <w:rsid w:val="00187886"/>
    <w:rsid w:val="00187AB1"/>
    <w:rsid w:val="00191625"/>
    <w:rsid w:val="0019164D"/>
    <w:rsid w:val="00194B11"/>
    <w:rsid w:val="001964E7"/>
    <w:rsid w:val="001969F7"/>
    <w:rsid w:val="001A1439"/>
    <w:rsid w:val="001A1CE9"/>
    <w:rsid w:val="001A1DB9"/>
    <w:rsid w:val="001A266F"/>
    <w:rsid w:val="001A45B1"/>
    <w:rsid w:val="001A4A6F"/>
    <w:rsid w:val="001A5009"/>
    <w:rsid w:val="001A5473"/>
    <w:rsid w:val="001A61D2"/>
    <w:rsid w:val="001A6EE1"/>
    <w:rsid w:val="001B158C"/>
    <w:rsid w:val="001B188F"/>
    <w:rsid w:val="001B1969"/>
    <w:rsid w:val="001B2359"/>
    <w:rsid w:val="001B2883"/>
    <w:rsid w:val="001B5160"/>
    <w:rsid w:val="001B5A37"/>
    <w:rsid w:val="001B5C3F"/>
    <w:rsid w:val="001B61A2"/>
    <w:rsid w:val="001B7374"/>
    <w:rsid w:val="001C0D82"/>
    <w:rsid w:val="001C2345"/>
    <w:rsid w:val="001C35AA"/>
    <w:rsid w:val="001C71DD"/>
    <w:rsid w:val="001C7342"/>
    <w:rsid w:val="001D0C42"/>
    <w:rsid w:val="001D2004"/>
    <w:rsid w:val="001D204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40A7"/>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BF9"/>
    <w:rsid w:val="00216E3F"/>
    <w:rsid w:val="002171D5"/>
    <w:rsid w:val="00217825"/>
    <w:rsid w:val="00217EF2"/>
    <w:rsid w:val="00220694"/>
    <w:rsid w:val="00220C64"/>
    <w:rsid w:val="00220E8E"/>
    <w:rsid w:val="002216EE"/>
    <w:rsid w:val="00222AE5"/>
    <w:rsid w:val="00223C58"/>
    <w:rsid w:val="00223D7D"/>
    <w:rsid w:val="002241D0"/>
    <w:rsid w:val="002243D3"/>
    <w:rsid w:val="00224DA7"/>
    <w:rsid w:val="002303E6"/>
    <w:rsid w:val="00230728"/>
    <w:rsid w:val="0023099F"/>
    <w:rsid w:val="002312FA"/>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39DB"/>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6FCD"/>
    <w:rsid w:val="002A78DF"/>
    <w:rsid w:val="002A794C"/>
    <w:rsid w:val="002B1941"/>
    <w:rsid w:val="002B1CDD"/>
    <w:rsid w:val="002B2AAD"/>
    <w:rsid w:val="002B2D40"/>
    <w:rsid w:val="002B35C3"/>
    <w:rsid w:val="002B55EE"/>
    <w:rsid w:val="002B64FE"/>
    <w:rsid w:val="002B6749"/>
    <w:rsid w:val="002B71EF"/>
    <w:rsid w:val="002B7631"/>
    <w:rsid w:val="002B7670"/>
    <w:rsid w:val="002C0005"/>
    <w:rsid w:val="002C0AE1"/>
    <w:rsid w:val="002C1336"/>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D7E80"/>
    <w:rsid w:val="002E03FB"/>
    <w:rsid w:val="002E170A"/>
    <w:rsid w:val="002E246A"/>
    <w:rsid w:val="002E2831"/>
    <w:rsid w:val="002E41ED"/>
    <w:rsid w:val="002E4B0C"/>
    <w:rsid w:val="002E5146"/>
    <w:rsid w:val="002E58B4"/>
    <w:rsid w:val="002E5A73"/>
    <w:rsid w:val="002E6849"/>
    <w:rsid w:val="002F175A"/>
    <w:rsid w:val="002F1FA8"/>
    <w:rsid w:val="002F2A39"/>
    <w:rsid w:val="002F36D2"/>
    <w:rsid w:val="002F4831"/>
    <w:rsid w:val="002F54CE"/>
    <w:rsid w:val="002F69F2"/>
    <w:rsid w:val="002F7887"/>
    <w:rsid w:val="003013CB"/>
    <w:rsid w:val="00301477"/>
    <w:rsid w:val="00301FF7"/>
    <w:rsid w:val="00302510"/>
    <w:rsid w:val="003025A0"/>
    <w:rsid w:val="003029B8"/>
    <w:rsid w:val="003056C4"/>
    <w:rsid w:val="0030610C"/>
    <w:rsid w:val="00306C0E"/>
    <w:rsid w:val="003106B9"/>
    <w:rsid w:val="00310BAF"/>
    <w:rsid w:val="0031175D"/>
    <w:rsid w:val="00313583"/>
    <w:rsid w:val="0031374A"/>
    <w:rsid w:val="00313787"/>
    <w:rsid w:val="003145C5"/>
    <w:rsid w:val="00314765"/>
    <w:rsid w:val="00314834"/>
    <w:rsid w:val="003161A5"/>
    <w:rsid w:val="0031640E"/>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47FC"/>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931"/>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117"/>
    <w:rsid w:val="003825E4"/>
    <w:rsid w:val="0038260D"/>
    <w:rsid w:val="003844C1"/>
    <w:rsid w:val="00384A15"/>
    <w:rsid w:val="00385CE8"/>
    <w:rsid w:val="00387F22"/>
    <w:rsid w:val="003903F1"/>
    <w:rsid w:val="003912A8"/>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3A86"/>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29E3"/>
    <w:rsid w:val="003E470F"/>
    <w:rsid w:val="003E58D2"/>
    <w:rsid w:val="003E6949"/>
    <w:rsid w:val="003E6EDF"/>
    <w:rsid w:val="003E780E"/>
    <w:rsid w:val="003F095B"/>
    <w:rsid w:val="003F18C9"/>
    <w:rsid w:val="003F2E1B"/>
    <w:rsid w:val="003F3C8E"/>
    <w:rsid w:val="003F457B"/>
    <w:rsid w:val="003F5A09"/>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79E"/>
    <w:rsid w:val="00484B49"/>
    <w:rsid w:val="0048688D"/>
    <w:rsid w:val="00488D1C"/>
    <w:rsid w:val="00491C11"/>
    <w:rsid w:val="004933E5"/>
    <w:rsid w:val="0049446D"/>
    <w:rsid w:val="00496E7A"/>
    <w:rsid w:val="00497723"/>
    <w:rsid w:val="00497EDE"/>
    <w:rsid w:val="004A0294"/>
    <w:rsid w:val="004A2A1C"/>
    <w:rsid w:val="004A5239"/>
    <w:rsid w:val="004A6FF0"/>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C35F5"/>
    <w:rsid w:val="004C6F4D"/>
    <w:rsid w:val="004D018B"/>
    <w:rsid w:val="004D03E1"/>
    <w:rsid w:val="004D047D"/>
    <w:rsid w:val="004D0750"/>
    <w:rsid w:val="004D104D"/>
    <w:rsid w:val="004D11EF"/>
    <w:rsid w:val="004D1B8A"/>
    <w:rsid w:val="004D40DF"/>
    <w:rsid w:val="004D4685"/>
    <w:rsid w:val="004D6584"/>
    <w:rsid w:val="004D6825"/>
    <w:rsid w:val="004D69E6"/>
    <w:rsid w:val="004D7409"/>
    <w:rsid w:val="004D7897"/>
    <w:rsid w:val="004D7D74"/>
    <w:rsid w:val="004D7FED"/>
    <w:rsid w:val="004E0010"/>
    <w:rsid w:val="004E1DAC"/>
    <w:rsid w:val="004E209D"/>
    <w:rsid w:val="004E28C9"/>
    <w:rsid w:val="004E31FB"/>
    <w:rsid w:val="004E36E4"/>
    <w:rsid w:val="004E5B46"/>
    <w:rsid w:val="004E6322"/>
    <w:rsid w:val="004E6A84"/>
    <w:rsid w:val="004F046B"/>
    <w:rsid w:val="004F105D"/>
    <w:rsid w:val="004F2174"/>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0E7B"/>
    <w:rsid w:val="005716B1"/>
    <w:rsid w:val="00571D2E"/>
    <w:rsid w:val="00572216"/>
    <w:rsid w:val="00572CD8"/>
    <w:rsid w:val="005740CE"/>
    <w:rsid w:val="005747B8"/>
    <w:rsid w:val="005752D1"/>
    <w:rsid w:val="00576193"/>
    <w:rsid w:val="00577A94"/>
    <w:rsid w:val="00581129"/>
    <w:rsid w:val="00581D31"/>
    <w:rsid w:val="005823EB"/>
    <w:rsid w:val="00583E03"/>
    <w:rsid w:val="005845E2"/>
    <w:rsid w:val="00584B80"/>
    <w:rsid w:val="00585098"/>
    <w:rsid w:val="00585627"/>
    <w:rsid w:val="00585DF0"/>
    <w:rsid w:val="00586550"/>
    <w:rsid w:val="00587045"/>
    <w:rsid w:val="00587094"/>
    <w:rsid w:val="00590869"/>
    <w:rsid w:val="00590D87"/>
    <w:rsid w:val="0059127B"/>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AF1"/>
    <w:rsid w:val="005A7E12"/>
    <w:rsid w:val="005B0835"/>
    <w:rsid w:val="005B130E"/>
    <w:rsid w:val="005B352B"/>
    <w:rsid w:val="005B4911"/>
    <w:rsid w:val="005B51D9"/>
    <w:rsid w:val="005B58ED"/>
    <w:rsid w:val="005B59B2"/>
    <w:rsid w:val="005B6A9A"/>
    <w:rsid w:val="005B775F"/>
    <w:rsid w:val="005C0873"/>
    <w:rsid w:val="005C0E2C"/>
    <w:rsid w:val="005C174F"/>
    <w:rsid w:val="005C2C13"/>
    <w:rsid w:val="005C2EB2"/>
    <w:rsid w:val="005C325A"/>
    <w:rsid w:val="005C3C3E"/>
    <w:rsid w:val="005C3C62"/>
    <w:rsid w:val="005C549F"/>
    <w:rsid w:val="005C6ABA"/>
    <w:rsid w:val="005C6D72"/>
    <w:rsid w:val="005C70DC"/>
    <w:rsid w:val="005D013B"/>
    <w:rsid w:val="005D2BE6"/>
    <w:rsid w:val="005D2CF3"/>
    <w:rsid w:val="005D2EDC"/>
    <w:rsid w:val="005D5101"/>
    <w:rsid w:val="005D51BB"/>
    <w:rsid w:val="005D6CA3"/>
    <w:rsid w:val="005D74D1"/>
    <w:rsid w:val="005D7BE5"/>
    <w:rsid w:val="005E00B4"/>
    <w:rsid w:val="005E00FC"/>
    <w:rsid w:val="005E028D"/>
    <w:rsid w:val="005E3F00"/>
    <w:rsid w:val="005E44C5"/>
    <w:rsid w:val="005E5322"/>
    <w:rsid w:val="005E53C5"/>
    <w:rsid w:val="005E60FE"/>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4BFF"/>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2F1"/>
    <w:rsid w:val="00630E59"/>
    <w:rsid w:val="006314AC"/>
    <w:rsid w:val="00631849"/>
    <w:rsid w:val="006325D0"/>
    <w:rsid w:val="00633422"/>
    <w:rsid w:val="00634631"/>
    <w:rsid w:val="00635317"/>
    <w:rsid w:val="00635ECE"/>
    <w:rsid w:val="00637248"/>
    <w:rsid w:val="006414C5"/>
    <w:rsid w:val="0064155C"/>
    <w:rsid w:val="006423F9"/>
    <w:rsid w:val="006424F1"/>
    <w:rsid w:val="00643AE2"/>
    <w:rsid w:val="006445DD"/>
    <w:rsid w:val="006446EB"/>
    <w:rsid w:val="00644C25"/>
    <w:rsid w:val="00645188"/>
    <w:rsid w:val="006463B5"/>
    <w:rsid w:val="00646802"/>
    <w:rsid w:val="00647BE1"/>
    <w:rsid w:val="00647D87"/>
    <w:rsid w:val="006510FF"/>
    <w:rsid w:val="006514A4"/>
    <w:rsid w:val="006517FF"/>
    <w:rsid w:val="00653874"/>
    <w:rsid w:val="006538CF"/>
    <w:rsid w:val="00653A95"/>
    <w:rsid w:val="00654259"/>
    <w:rsid w:val="00655EC6"/>
    <w:rsid w:val="006563CD"/>
    <w:rsid w:val="0065684C"/>
    <w:rsid w:val="0065707D"/>
    <w:rsid w:val="0065775B"/>
    <w:rsid w:val="006603DF"/>
    <w:rsid w:val="006619DB"/>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4495"/>
    <w:rsid w:val="006966ED"/>
    <w:rsid w:val="00696FBD"/>
    <w:rsid w:val="00697031"/>
    <w:rsid w:val="006A1A59"/>
    <w:rsid w:val="006A2338"/>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4AFB"/>
    <w:rsid w:val="006D6288"/>
    <w:rsid w:val="006D6B31"/>
    <w:rsid w:val="006E19B3"/>
    <w:rsid w:val="006E2ECF"/>
    <w:rsid w:val="006E790A"/>
    <w:rsid w:val="006E7D34"/>
    <w:rsid w:val="006F0310"/>
    <w:rsid w:val="006F1337"/>
    <w:rsid w:val="006F4802"/>
    <w:rsid w:val="006F4D1F"/>
    <w:rsid w:val="006F6B1C"/>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7D9"/>
    <w:rsid w:val="00720C80"/>
    <w:rsid w:val="0072115F"/>
    <w:rsid w:val="007224AA"/>
    <w:rsid w:val="00722B54"/>
    <w:rsid w:val="00723694"/>
    <w:rsid w:val="00723AA7"/>
    <w:rsid w:val="00724EE1"/>
    <w:rsid w:val="00726AA0"/>
    <w:rsid w:val="00726B6C"/>
    <w:rsid w:val="007300AF"/>
    <w:rsid w:val="00730629"/>
    <w:rsid w:val="00730A31"/>
    <w:rsid w:val="00732473"/>
    <w:rsid w:val="00732A9C"/>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5A1B"/>
    <w:rsid w:val="007561D3"/>
    <w:rsid w:val="0075715F"/>
    <w:rsid w:val="0075772B"/>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3DD"/>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15C5"/>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2569"/>
    <w:rsid w:val="007C3042"/>
    <w:rsid w:val="007C31A3"/>
    <w:rsid w:val="007C3985"/>
    <w:rsid w:val="007C3AE1"/>
    <w:rsid w:val="007C50C8"/>
    <w:rsid w:val="007C5243"/>
    <w:rsid w:val="007C5A48"/>
    <w:rsid w:val="007C6590"/>
    <w:rsid w:val="007C6756"/>
    <w:rsid w:val="007C6E8B"/>
    <w:rsid w:val="007D02D2"/>
    <w:rsid w:val="007D043C"/>
    <w:rsid w:val="007D215D"/>
    <w:rsid w:val="007D28B9"/>
    <w:rsid w:val="007D3922"/>
    <w:rsid w:val="007D4353"/>
    <w:rsid w:val="007D5343"/>
    <w:rsid w:val="007D6192"/>
    <w:rsid w:val="007D6532"/>
    <w:rsid w:val="007D6CA9"/>
    <w:rsid w:val="007E0A20"/>
    <w:rsid w:val="007E275F"/>
    <w:rsid w:val="007E2AFC"/>
    <w:rsid w:val="007E2C60"/>
    <w:rsid w:val="007E3E2B"/>
    <w:rsid w:val="007E4909"/>
    <w:rsid w:val="007E4BFE"/>
    <w:rsid w:val="007F03DD"/>
    <w:rsid w:val="007F27D7"/>
    <w:rsid w:val="007F2AAF"/>
    <w:rsid w:val="007F3976"/>
    <w:rsid w:val="007F68F7"/>
    <w:rsid w:val="007F6F3F"/>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846"/>
    <w:rsid w:val="00807914"/>
    <w:rsid w:val="00807EA9"/>
    <w:rsid w:val="0081004C"/>
    <w:rsid w:val="00810785"/>
    <w:rsid w:val="008131BE"/>
    <w:rsid w:val="0081462F"/>
    <w:rsid w:val="0081463F"/>
    <w:rsid w:val="0081477B"/>
    <w:rsid w:val="0081637A"/>
    <w:rsid w:val="00816A23"/>
    <w:rsid w:val="008174A4"/>
    <w:rsid w:val="00820C97"/>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E07"/>
    <w:rsid w:val="00832F66"/>
    <w:rsid w:val="008330F9"/>
    <w:rsid w:val="0083310D"/>
    <w:rsid w:val="0083425E"/>
    <w:rsid w:val="00835979"/>
    <w:rsid w:val="00835CCF"/>
    <w:rsid w:val="00835E72"/>
    <w:rsid w:val="00837608"/>
    <w:rsid w:val="00840899"/>
    <w:rsid w:val="00841920"/>
    <w:rsid w:val="00842225"/>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0A"/>
    <w:rsid w:val="008739DA"/>
    <w:rsid w:val="00874188"/>
    <w:rsid w:val="00874A64"/>
    <w:rsid w:val="00874C62"/>
    <w:rsid w:val="0087507C"/>
    <w:rsid w:val="0087621E"/>
    <w:rsid w:val="00876908"/>
    <w:rsid w:val="00881083"/>
    <w:rsid w:val="0088136A"/>
    <w:rsid w:val="00881C5D"/>
    <w:rsid w:val="00883519"/>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1C6"/>
    <w:rsid w:val="008D29F7"/>
    <w:rsid w:val="008D2B38"/>
    <w:rsid w:val="008D3B5D"/>
    <w:rsid w:val="008D4152"/>
    <w:rsid w:val="008D549D"/>
    <w:rsid w:val="008D756D"/>
    <w:rsid w:val="008E0B1E"/>
    <w:rsid w:val="008E3044"/>
    <w:rsid w:val="008E45EB"/>
    <w:rsid w:val="008E48B7"/>
    <w:rsid w:val="008E524B"/>
    <w:rsid w:val="008E778C"/>
    <w:rsid w:val="008F0497"/>
    <w:rsid w:val="008F1441"/>
    <w:rsid w:val="008F2C83"/>
    <w:rsid w:val="008F2CA8"/>
    <w:rsid w:val="008F40FC"/>
    <w:rsid w:val="008F5709"/>
    <w:rsid w:val="008F65A0"/>
    <w:rsid w:val="009001FA"/>
    <w:rsid w:val="00900335"/>
    <w:rsid w:val="0090124C"/>
    <w:rsid w:val="009016EC"/>
    <w:rsid w:val="00901F49"/>
    <w:rsid w:val="009039C8"/>
    <w:rsid w:val="009043BD"/>
    <w:rsid w:val="00904925"/>
    <w:rsid w:val="00906037"/>
    <w:rsid w:val="00906BA4"/>
    <w:rsid w:val="00907421"/>
    <w:rsid w:val="0090786F"/>
    <w:rsid w:val="00910341"/>
    <w:rsid w:val="00910DF6"/>
    <w:rsid w:val="00910FB4"/>
    <w:rsid w:val="009117F3"/>
    <w:rsid w:val="00913B08"/>
    <w:rsid w:val="0091473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5901"/>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4A2"/>
    <w:rsid w:val="009C182C"/>
    <w:rsid w:val="009C1C1F"/>
    <w:rsid w:val="009C25DE"/>
    <w:rsid w:val="009C335F"/>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46A"/>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0EDC"/>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1969"/>
    <w:rsid w:val="00A72144"/>
    <w:rsid w:val="00A726D9"/>
    <w:rsid w:val="00A7332F"/>
    <w:rsid w:val="00A7389A"/>
    <w:rsid w:val="00A750F5"/>
    <w:rsid w:val="00A81CF0"/>
    <w:rsid w:val="00A81F6B"/>
    <w:rsid w:val="00A825ED"/>
    <w:rsid w:val="00A82B4F"/>
    <w:rsid w:val="00A85DEC"/>
    <w:rsid w:val="00A87342"/>
    <w:rsid w:val="00A875BD"/>
    <w:rsid w:val="00A87C1C"/>
    <w:rsid w:val="00A913D8"/>
    <w:rsid w:val="00A91604"/>
    <w:rsid w:val="00A921D5"/>
    <w:rsid w:val="00A9530C"/>
    <w:rsid w:val="00A953A3"/>
    <w:rsid w:val="00A95F32"/>
    <w:rsid w:val="00A96091"/>
    <w:rsid w:val="00AA0B0C"/>
    <w:rsid w:val="00AA1B96"/>
    <w:rsid w:val="00AA23C1"/>
    <w:rsid w:val="00AA26E1"/>
    <w:rsid w:val="00AA2751"/>
    <w:rsid w:val="00AA35DE"/>
    <w:rsid w:val="00AA42A7"/>
    <w:rsid w:val="00AA4BD8"/>
    <w:rsid w:val="00AA517C"/>
    <w:rsid w:val="00AA52D3"/>
    <w:rsid w:val="00AA626B"/>
    <w:rsid w:val="00AA6890"/>
    <w:rsid w:val="00AA7023"/>
    <w:rsid w:val="00AA7497"/>
    <w:rsid w:val="00AB214A"/>
    <w:rsid w:val="00AB5A2D"/>
    <w:rsid w:val="00AB7988"/>
    <w:rsid w:val="00AB7C5C"/>
    <w:rsid w:val="00AC13B3"/>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1A06"/>
    <w:rsid w:val="00AE40E3"/>
    <w:rsid w:val="00AE48EE"/>
    <w:rsid w:val="00AE5EB7"/>
    <w:rsid w:val="00AE5F01"/>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165"/>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B94"/>
    <w:rsid w:val="00B31E58"/>
    <w:rsid w:val="00B345BB"/>
    <w:rsid w:val="00B35C5C"/>
    <w:rsid w:val="00B40864"/>
    <w:rsid w:val="00B40C43"/>
    <w:rsid w:val="00B4206F"/>
    <w:rsid w:val="00B420BC"/>
    <w:rsid w:val="00B425B5"/>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68F1"/>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01B"/>
    <w:rsid w:val="00B71E8A"/>
    <w:rsid w:val="00B7270F"/>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598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5FA8"/>
    <w:rsid w:val="00BE7B9C"/>
    <w:rsid w:val="00BF0348"/>
    <w:rsid w:val="00BF0816"/>
    <w:rsid w:val="00BF1550"/>
    <w:rsid w:val="00BF358D"/>
    <w:rsid w:val="00BF48EC"/>
    <w:rsid w:val="00BF4BC0"/>
    <w:rsid w:val="00BF546C"/>
    <w:rsid w:val="00BF54B1"/>
    <w:rsid w:val="00BF589E"/>
    <w:rsid w:val="00BF6E12"/>
    <w:rsid w:val="00C00148"/>
    <w:rsid w:val="00C01331"/>
    <w:rsid w:val="00C02A85"/>
    <w:rsid w:val="00C02EB6"/>
    <w:rsid w:val="00C02EBE"/>
    <w:rsid w:val="00C0354F"/>
    <w:rsid w:val="00C057CE"/>
    <w:rsid w:val="00C061D4"/>
    <w:rsid w:val="00C0717E"/>
    <w:rsid w:val="00C10DE7"/>
    <w:rsid w:val="00C12F19"/>
    <w:rsid w:val="00C12F8E"/>
    <w:rsid w:val="00C13025"/>
    <w:rsid w:val="00C132C0"/>
    <w:rsid w:val="00C14D6C"/>
    <w:rsid w:val="00C14E62"/>
    <w:rsid w:val="00C1557F"/>
    <w:rsid w:val="00C15903"/>
    <w:rsid w:val="00C15ABF"/>
    <w:rsid w:val="00C163CF"/>
    <w:rsid w:val="00C174B0"/>
    <w:rsid w:val="00C17DC9"/>
    <w:rsid w:val="00C17E6B"/>
    <w:rsid w:val="00C20349"/>
    <w:rsid w:val="00C2194C"/>
    <w:rsid w:val="00C2279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1C0"/>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3C55"/>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3C04"/>
    <w:rsid w:val="00CA47ED"/>
    <w:rsid w:val="00CA7203"/>
    <w:rsid w:val="00CA732C"/>
    <w:rsid w:val="00CA7691"/>
    <w:rsid w:val="00CB02B5"/>
    <w:rsid w:val="00CB0759"/>
    <w:rsid w:val="00CB12FB"/>
    <w:rsid w:val="00CB26C5"/>
    <w:rsid w:val="00CB2B56"/>
    <w:rsid w:val="00CB2BD4"/>
    <w:rsid w:val="00CB5795"/>
    <w:rsid w:val="00CB57F4"/>
    <w:rsid w:val="00CB707C"/>
    <w:rsid w:val="00CB7BE3"/>
    <w:rsid w:val="00CC1FD7"/>
    <w:rsid w:val="00CC2951"/>
    <w:rsid w:val="00CC2B5B"/>
    <w:rsid w:val="00CC3086"/>
    <w:rsid w:val="00CC30A2"/>
    <w:rsid w:val="00CC3ADF"/>
    <w:rsid w:val="00CC4373"/>
    <w:rsid w:val="00CC444F"/>
    <w:rsid w:val="00CC4DD0"/>
    <w:rsid w:val="00CC55CA"/>
    <w:rsid w:val="00CC57D3"/>
    <w:rsid w:val="00CC5DAB"/>
    <w:rsid w:val="00CC5EBB"/>
    <w:rsid w:val="00CD1053"/>
    <w:rsid w:val="00CD23D1"/>
    <w:rsid w:val="00CD2B57"/>
    <w:rsid w:val="00CD4480"/>
    <w:rsid w:val="00CD4DCD"/>
    <w:rsid w:val="00CD4DCE"/>
    <w:rsid w:val="00CD57DD"/>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28"/>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825"/>
    <w:rsid w:val="00D26A33"/>
    <w:rsid w:val="00D26B35"/>
    <w:rsid w:val="00D26D84"/>
    <w:rsid w:val="00D3152D"/>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47DC5"/>
    <w:rsid w:val="00D506CE"/>
    <w:rsid w:val="00D51F9D"/>
    <w:rsid w:val="00D51FC0"/>
    <w:rsid w:val="00D52786"/>
    <w:rsid w:val="00D53EEE"/>
    <w:rsid w:val="00D552A5"/>
    <w:rsid w:val="00D562FB"/>
    <w:rsid w:val="00D56C6B"/>
    <w:rsid w:val="00D5709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0F"/>
    <w:rsid w:val="00D72A88"/>
    <w:rsid w:val="00D72F0C"/>
    <w:rsid w:val="00D733B3"/>
    <w:rsid w:val="00D77D62"/>
    <w:rsid w:val="00D80373"/>
    <w:rsid w:val="00D812D8"/>
    <w:rsid w:val="00D82FA0"/>
    <w:rsid w:val="00D853DA"/>
    <w:rsid w:val="00D8758D"/>
    <w:rsid w:val="00D90D9F"/>
    <w:rsid w:val="00D91DFE"/>
    <w:rsid w:val="00D920E8"/>
    <w:rsid w:val="00D92783"/>
    <w:rsid w:val="00D92D4D"/>
    <w:rsid w:val="00D92F24"/>
    <w:rsid w:val="00D94F03"/>
    <w:rsid w:val="00D96281"/>
    <w:rsid w:val="00D96385"/>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4E49"/>
    <w:rsid w:val="00DB57AA"/>
    <w:rsid w:val="00DB5834"/>
    <w:rsid w:val="00DB7038"/>
    <w:rsid w:val="00DB7616"/>
    <w:rsid w:val="00DC10E3"/>
    <w:rsid w:val="00DC1B3E"/>
    <w:rsid w:val="00DC1D27"/>
    <w:rsid w:val="00DC1DAB"/>
    <w:rsid w:val="00DC2144"/>
    <w:rsid w:val="00DC236A"/>
    <w:rsid w:val="00DC24BD"/>
    <w:rsid w:val="00DC3355"/>
    <w:rsid w:val="00DC3906"/>
    <w:rsid w:val="00DC4AFA"/>
    <w:rsid w:val="00DC74C1"/>
    <w:rsid w:val="00DC76AA"/>
    <w:rsid w:val="00DC7929"/>
    <w:rsid w:val="00DC7D5B"/>
    <w:rsid w:val="00DD0B64"/>
    <w:rsid w:val="00DD257A"/>
    <w:rsid w:val="00DD2BA8"/>
    <w:rsid w:val="00DD506C"/>
    <w:rsid w:val="00DD61E9"/>
    <w:rsid w:val="00DD6842"/>
    <w:rsid w:val="00DD7A33"/>
    <w:rsid w:val="00DD7DB4"/>
    <w:rsid w:val="00DD7FDC"/>
    <w:rsid w:val="00DE00A1"/>
    <w:rsid w:val="00DE033B"/>
    <w:rsid w:val="00DE06FC"/>
    <w:rsid w:val="00DE0F3D"/>
    <w:rsid w:val="00DE1EB9"/>
    <w:rsid w:val="00DE258B"/>
    <w:rsid w:val="00DE2A8F"/>
    <w:rsid w:val="00DE30D6"/>
    <w:rsid w:val="00DE34E2"/>
    <w:rsid w:val="00DE4107"/>
    <w:rsid w:val="00DE4A78"/>
    <w:rsid w:val="00DE6E91"/>
    <w:rsid w:val="00DE7136"/>
    <w:rsid w:val="00DF01DA"/>
    <w:rsid w:val="00DF02F7"/>
    <w:rsid w:val="00DF53DC"/>
    <w:rsid w:val="00DF5F96"/>
    <w:rsid w:val="00DF7721"/>
    <w:rsid w:val="00E000BD"/>
    <w:rsid w:val="00E00CDC"/>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3985"/>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859DD"/>
    <w:rsid w:val="00E87ECA"/>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7D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3DD9"/>
    <w:rsid w:val="00F0430D"/>
    <w:rsid w:val="00F06503"/>
    <w:rsid w:val="00F0721D"/>
    <w:rsid w:val="00F1087F"/>
    <w:rsid w:val="00F11586"/>
    <w:rsid w:val="00F118BD"/>
    <w:rsid w:val="00F125A2"/>
    <w:rsid w:val="00F14004"/>
    <w:rsid w:val="00F15352"/>
    <w:rsid w:val="00F16E5D"/>
    <w:rsid w:val="00F1783B"/>
    <w:rsid w:val="00F17923"/>
    <w:rsid w:val="00F20F9A"/>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6EFF"/>
    <w:rsid w:val="00F4773B"/>
    <w:rsid w:val="00F50B3C"/>
    <w:rsid w:val="00F5256B"/>
    <w:rsid w:val="00F53FC6"/>
    <w:rsid w:val="00F54E07"/>
    <w:rsid w:val="00F55A60"/>
    <w:rsid w:val="00F55F65"/>
    <w:rsid w:val="00F601EF"/>
    <w:rsid w:val="00F604EC"/>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B79"/>
    <w:rsid w:val="00F73C6B"/>
    <w:rsid w:val="00F73F8F"/>
    <w:rsid w:val="00F7407D"/>
    <w:rsid w:val="00F74D70"/>
    <w:rsid w:val="00F75495"/>
    <w:rsid w:val="00F757DD"/>
    <w:rsid w:val="00F76E8F"/>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3546"/>
    <w:rsid w:val="00FF41AC"/>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212F8D"/>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6619D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LS/Resources/Page-Content/Office-of-Legal-Services-Resources-List-Folder/Standard-Contract-Languag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teams.microsoft.com/meet/228096628609946?p=f3DEbailkyd808fxa0" TargetMode="External"/><Relationship Id="rId25" Type="http://schemas.openxmlformats.org/officeDocument/2006/relationships/hyperlink" Target="mailto:OSDSHelp@dgs.ca.gov" TargetMode="External"/><Relationship Id="rId33" Type="http://schemas.openxmlformats.org/officeDocument/2006/relationships/hyperlink" Target="https://dgs.service-now.com/dgs_ssp"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www.dgs.ca.gov/OFS/Services/Page-Content/Office-of-Fiscal-Services-Services-List-Folder/DGS-Supplier-Payment"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mailto:DGSPublicAffairs@dgs.ca.gov"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www.documents.dgs.ca.gov/dgs/fmc/pdf/std817.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CC29AC29-D093-4A0A-8E6F-014BD8F26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12951</Words>
  <Characters>69940</Characters>
  <Application>Microsoft Office Word</Application>
  <DocSecurity>0</DocSecurity>
  <Lines>2256</Lines>
  <Paragraphs>941</Paragraphs>
  <ScaleCrop>false</ScaleCrop>
  <Company>ORIM</Company>
  <LinksUpToDate>false</LinksUpToDate>
  <CharactersWithSpaces>81950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Hotta, Jennifer@DGS</cp:lastModifiedBy>
  <cp:revision>4</cp:revision>
  <cp:lastPrinted>2018-11-02T21:05:00Z</cp:lastPrinted>
  <dcterms:created xsi:type="dcterms:W3CDTF">2026-08-25T20:46:00Z</dcterms:created>
  <dcterms:modified xsi:type="dcterms:W3CDTF">2026-08-25T20:47:00Z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