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5.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5195FFD3" w:rsidR="00516E3F" w:rsidRDefault="6E391168" w:rsidP="1C4A1BA5">
      <w:pPr>
        <w:pStyle w:val="Header"/>
        <w:jc w:val="center"/>
        <w:rPr>
          <w:rFonts w:ascii="Arial" w:hAnsi="Arial"/>
          <w:b/>
          <w:bCs/>
          <w:color w:val="000000"/>
          <w:sz w:val="24"/>
          <w:szCs w:val="24"/>
        </w:rPr>
      </w:pPr>
      <w:r w:rsidRPr="786219D0">
        <w:rPr>
          <w:rFonts w:ascii="Arial" w:hAnsi="Arial"/>
          <w:b/>
          <w:bCs/>
          <w:color w:val="000000" w:themeColor="text1"/>
          <w:sz w:val="24"/>
          <w:szCs w:val="24"/>
        </w:rPr>
        <w:t xml:space="preserve"> </w:t>
      </w:r>
      <w:r w:rsidR="00516E3F" w:rsidRPr="786219D0">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1625C4DB" w:rsidR="008F1441" w:rsidRPr="000C63B1" w:rsidRDefault="008F1441" w:rsidP="00516E3F">
      <w:pPr>
        <w:pStyle w:val="Header"/>
        <w:jc w:val="center"/>
        <w:rPr>
          <w:rFonts w:ascii="Arial" w:hAnsi="Arial"/>
          <w:b/>
          <w:sz w:val="24"/>
        </w:rPr>
      </w:pPr>
      <w:r w:rsidRPr="000C63B1">
        <w:rPr>
          <w:rFonts w:ascii="Arial" w:hAnsi="Arial"/>
          <w:b/>
          <w:sz w:val="24"/>
        </w:rPr>
        <w:t xml:space="preserve">IFB – </w:t>
      </w:r>
      <w:r w:rsidR="00FD36B7" w:rsidRPr="000C63B1">
        <w:rPr>
          <w:rFonts w:ascii="Arial" w:hAnsi="Arial"/>
          <w:b/>
          <w:sz w:val="24"/>
        </w:rPr>
        <w:t>Uninterruptible Power Supply Services</w:t>
      </w:r>
      <w:r w:rsidR="00B26938" w:rsidRPr="000C63B1">
        <w:rPr>
          <w:rFonts w:ascii="Arial" w:hAnsi="Arial"/>
          <w:b/>
          <w:sz w:val="24"/>
        </w:rPr>
        <w:t xml:space="preserve"> (</w:t>
      </w:r>
      <w:r w:rsidR="004D73A5">
        <w:rPr>
          <w:rFonts w:ascii="Arial" w:hAnsi="Arial"/>
          <w:b/>
          <w:sz w:val="24"/>
        </w:rPr>
        <w:t>Building</w:t>
      </w:r>
      <w:r w:rsidR="000C63B1" w:rsidRPr="000C63B1">
        <w:rPr>
          <w:rFonts w:ascii="Arial" w:hAnsi="Arial"/>
          <w:b/>
          <w:sz w:val="24"/>
        </w:rPr>
        <w:t xml:space="preserve"> #095)</w:t>
      </w:r>
    </w:p>
    <w:p w14:paraId="72F31E5B" w14:textId="05D7D7B8" w:rsidR="008F1441" w:rsidRPr="000C63B1" w:rsidRDefault="008F1441" w:rsidP="00516E3F">
      <w:pPr>
        <w:pStyle w:val="Header"/>
        <w:jc w:val="center"/>
        <w:rPr>
          <w:rFonts w:ascii="Arial" w:hAnsi="Arial"/>
          <w:b/>
          <w:sz w:val="24"/>
        </w:rPr>
      </w:pPr>
      <w:r w:rsidRPr="000C63B1">
        <w:rPr>
          <w:rFonts w:ascii="Arial" w:hAnsi="Arial"/>
          <w:b/>
          <w:sz w:val="24"/>
        </w:rPr>
        <w:t>CR-</w:t>
      </w:r>
      <w:r w:rsidR="00FD36B7" w:rsidRPr="000C63B1">
        <w:rPr>
          <w:rFonts w:ascii="Arial" w:hAnsi="Arial"/>
          <w:b/>
          <w:sz w:val="24"/>
        </w:rPr>
        <w:t>25-300826</w:t>
      </w:r>
    </w:p>
    <w:p w14:paraId="32E22AA9" w14:textId="77777777" w:rsidR="00516E3F" w:rsidRDefault="00516E3F" w:rsidP="00FD36B7">
      <w:pPr>
        <w:pStyle w:val="Header"/>
        <w:rPr>
          <w:rFonts w:ascii="Arial" w:hAnsi="Arial"/>
          <w:b/>
          <w:color w:val="000000"/>
          <w:sz w:val="24"/>
        </w:rPr>
      </w:pPr>
    </w:p>
    <w:p w14:paraId="32E22AAA" w14:textId="77777777" w:rsidR="00516E3F" w:rsidRPr="00001EBE" w:rsidRDefault="00516E3F" w:rsidP="00516E3F">
      <w:pPr>
        <w:pStyle w:val="Header"/>
        <w:jc w:val="center"/>
        <w:rPr>
          <w:rFonts w:ascii="Arial" w:hAnsi="Arial"/>
          <w:b/>
          <w:sz w:val="24"/>
        </w:rPr>
      </w:pPr>
    </w:p>
    <w:p w14:paraId="32E22AAB" w14:textId="72D521A1" w:rsidR="00516E3F" w:rsidRPr="004D2663" w:rsidRDefault="00443A54" w:rsidP="309A601A">
      <w:pPr>
        <w:rPr>
          <w:rFonts w:ascii="Arial" w:hAnsi="Arial"/>
          <w:sz w:val="24"/>
          <w:szCs w:val="24"/>
        </w:rPr>
      </w:pPr>
      <w:r w:rsidRPr="004D2663">
        <w:rPr>
          <w:rFonts w:ascii="Arial" w:hAnsi="Arial"/>
          <w:sz w:val="24"/>
          <w:szCs w:val="24"/>
        </w:rPr>
        <w:t>July 23</w:t>
      </w:r>
      <w:r w:rsidR="0015065D" w:rsidRPr="004D2663">
        <w:rPr>
          <w:rFonts w:ascii="Arial" w:hAnsi="Arial"/>
          <w:sz w:val="24"/>
          <w:szCs w:val="24"/>
        </w:rPr>
        <w:t>, 20</w:t>
      </w:r>
      <w:r w:rsidRPr="004D2663">
        <w:rPr>
          <w:rFonts w:ascii="Arial" w:hAnsi="Arial"/>
          <w:sz w:val="24"/>
          <w:szCs w:val="24"/>
        </w:rPr>
        <w:t>26</w:t>
      </w:r>
    </w:p>
    <w:p w14:paraId="32E22AAC" w14:textId="77777777" w:rsidR="00516E3F" w:rsidRPr="00EF36E7" w:rsidRDefault="00516E3F" w:rsidP="00516E3F">
      <w:pPr>
        <w:rPr>
          <w:rFonts w:ascii="Arial" w:hAnsi="Arial"/>
          <w:sz w:val="24"/>
        </w:rPr>
      </w:pPr>
    </w:p>
    <w:p w14:paraId="32E22AAE" w14:textId="56770167" w:rsidR="00516E3F" w:rsidRPr="00FD36B7" w:rsidRDefault="00516E3F" w:rsidP="00E2042D">
      <w:pPr>
        <w:ind w:right="450"/>
        <w:rPr>
          <w:rFonts w:ascii="Arial" w:hAnsi="Arial"/>
          <w:sz w:val="24"/>
          <w:szCs w:val="24"/>
        </w:rPr>
      </w:pPr>
      <w:r w:rsidRPr="00FD36B7">
        <w:rPr>
          <w:rFonts w:ascii="Arial" w:hAnsi="Arial"/>
          <w:sz w:val="24"/>
          <w:szCs w:val="24"/>
        </w:rPr>
        <w:t>You are invited to review and respond to this Invitation for Bid (IFB)</w:t>
      </w:r>
      <w:r w:rsidR="00FF5C04">
        <w:rPr>
          <w:rFonts w:ascii="Arial" w:hAnsi="Arial"/>
          <w:sz w:val="24"/>
          <w:szCs w:val="24"/>
        </w:rPr>
        <w:t xml:space="preserve"> for</w:t>
      </w:r>
      <w:r w:rsidR="00E2042D" w:rsidRPr="00FD36B7">
        <w:rPr>
          <w:rFonts w:ascii="Arial" w:hAnsi="Arial"/>
          <w:sz w:val="24"/>
          <w:szCs w:val="24"/>
        </w:rPr>
        <w:t xml:space="preserve"> </w:t>
      </w:r>
      <w:proofErr w:type="spellStart"/>
      <w:r w:rsidR="006E655C">
        <w:rPr>
          <w:rFonts w:ascii="Arial" w:hAnsi="Arial"/>
          <w:sz w:val="24"/>
          <w:szCs w:val="24"/>
        </w:rPr>
        <w:t>U</w:t>
      </w:r>
      <w:r w:rsidR="00FD36B7" w:rsidRPr="00FD36B7">
        <w:rPr>
          <w:rFonts w:ascii="Arial" w:hAnsi="Arial"/>
          <w:sz w:val="24"/>
          <w:szCs w:val="24"/>
        </w:rPr>
        <w:t>ninteruptibel</w:t>
      </w:r>
      <w:proofErr w:type="spellEnd"/>
      <w:r w:rsidR="00FD36B7" w:rsidRPr="00FD36B7">
        <w:rPr>
          <w:rFonts w:ascii="Arial" w:hAnsi="Arial"/>
          <w:sz w:val="24"/>
          <w:szCs w:val="24"/>
        </w:rPr>
        <w:t xml:space="preserve"> </w:t>
      </w:r>
      <w:r w:rsidR="006E655C">
        <w:rPr>
          <w:rFonts w:ascii="Arial" w:hAnsi="Arial"/>
          <w:sz w:val="24"/>
          <w:szCs w:val="24"/>
        </w:rPr>
        <w:t>P</w:t>
      </w:r>
      <w:r w:rsidR="00FD36B7" w:rsidRPr="00FD36B7">
        <w:rPr>
          <w:rFonts w:ascii="Arial" w:hAnsi="Arial"/>
          <w:sz w:val="24"/>
          <w:szCs w:val="24"/>
        </w:rPr>
        <w:t>o</w:t>
      </w:r>
      <w:r w:rsidR="001C0521">
        <w:rPr>
          <w:rFonts w:ascii="Arial" w:hAnsi="Arial"/>
          <w:sz w:val="24"/>
          <w:szCs w:val="24"/>
        </w:rPr>
        <w:t>w</w:t>
      </w:r>
      <w:r w:rsidR="00FD36B7" w:rsidRPr="00FD36B7">
        <w:rPr>
          <w:rFonts w:ascii="Arial" w:hAnsi="Arial"/>
          <w:sz w:val="24"/>
          <w:szCs w:val="24"/>
        </w:rPr>
        <w:t xml:space="preserve">er </w:t>
      </w:r>
      <w:r w:rsidR="006E655C">
        <w:rPr>
          <w:rFonts w:ascii="Arial" w:hAnsi="Arial"/>
          <w:sz w:val="24"/>
          <w:szCs w:val="24"/>
        </w:rPr>
        <w:t>S</w:t>
      </w:r>
      <w:r w:rsidR="00FD36B7" w:rsidRPr="00FD36B7">
        <w:rPr>
          <w:rFonts w:ascii="Arial" w:hAnsi="Arial"/>
          <w:sz w:val="24"/>
          <w:szCs w:val="24"/>
        </w:rPr>
        <w:t xml:space="preserve">upply </w:t>
      </w:r>
      <w:r w:rsidR="006E655C">
        <w:rPr>
          <w:rFonts w:ascii="Arial" w:hAnsi="Arial"/>
          <w:sz w:val="24"/>
          <w:szCs w:val="24"/>
        </w:rPr>
        <w:t>S</w:t>
      </w:r>
      <w:r w:rsidR="00FD36B7" w:rsidRPr="00FD36B7">
        <w:rPr>
          <w:rFonts w:ascii="Arial" w:hAnsi="Arial"/>
          <w:sz w:val="24"/>
          <w:szCs w:val="24"/>
        </w:rPr>
        <w:t xml:space="preserve">ervices </w:t>
      </w:r>
      <w:r w:rsidR="000E7C08" w:rsidRPr="00FD36B7">
        <w:rPr>
          <w:rFonts w:ascii="Arial" w:hAnsi="Arial"/>
          <w:sz w:val="24"/>
          <w:szCs w:val="24"/>
        </w:rPr>
        <w:t>b</w:t>
      </w:r>
      <w:r w:rsidRPr="00FD36B7">
        <w:rPr>
          <w:rFonts w:ascii="Arial" w:hAnsi="Arial"/>
          <w:sz w:val="24"/>
          <w:szCs w:val="24"/>
        </w:rPr>
        <w:t xml:space="preserve">eing offered by the Department of General Services, </w:t>
      </w:r>
      <w:r w:rsidR="00FD36B7" w:rsidRPr="00FD36B7">
        <w:rPr>
          <w:rFonts w:ascii="Arial" w:hAnsi="Arial"/>
          <w:sz w:val="24"/>
          <w:szCs w:val="24"/>
        </w:rPr>
        <w:t>Facilities Management Division (FMD)</w:t>
      </w:r>
    </w:p>
    <w:p w14:paraId="32E22AAF" w14:textId="70BCF7FF" w:rsidR="00516E3F" w:rsidRPr="00EF36E7" w:rsidRDefault="00516E3F" w:rsidP="2FC14789">
      <w:pPr>
        <w:rPr>
          <w:rFonts w:ascii="Arial" w:hAnsi="Arial"/>
          <w:color w:val="000000"/>
          <w:sz w:val="24"/>
          <w:szCs w:val="24"/>
        </w:rPr>
      </w:pPr>
    </w:p>
    <w:p w14:paraId="2D62D26F" w14:textId="77777777" w:rsidR="00FD36B7" w:rsidRDefault="00481406" w:rsidP="093CB2F7">
      <w:pPr>
        <w:ind w:right="450"/>
        <w:rPr>
          <w:rFonts w:ascii="Arial" w:eastAsia="Arial" w:hAnsi="Arial" w:cs="Arial"/>
          <w:color w:val="000000" w:themeColor="text1"/>
          <w:sz w:val="24"/>
          <w:szCs w:val="24"/>
        </w:rPr>
      </w:pPr>
      <w:r w:rsidRPr="5EC010CD">
        <w:rPr>
          <w:rFonts w:ascii="Arial" w:hAnsi="Arial"/>
          <w:sz w:val="24"/>
          <w:szCs w:val="24"/>
        </w:rPr>
        <w:t xml:space="preserve">Note that all agreements </w:t>
      </w:r>
      <w:proofErr w:type="gramStart"/>
      <w:r w:rsidRPr="5EC010CD">
        <w:rPr>
          <w:rFonts w:ascii="Arial" w:hAnsi="Arial"/>
          <w:sz w:val="24"/>
          <w:szCs w:val="24"/>
        </w:rPr>
        <w:t>entered into</w:t>
      </w:r>
      <w:proofErr w:type="gramEnd"/>
      <w:r w:rsidRPr="5EC010CD">
        <w:rPr>
          <w:rFonts w:ascii="Arial" w:hAnsi="Arial"/>
          <w:sz w:val="24"/>
          <w:szCs w:val="24"/>
        </w:rPr>
        <w:t xml:space="preserve">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p>
    <w:p w14:paraId="1AE909E6" w14:textId="77777777" w:rsidR="00FD36B7" w:rsidRDefault="00FD36B7" w:rsidP="093CB2F7">
      <w:pPr>
        <w:ind w:right="450"/>
        <w:rPr>
          <w:rFonts w:ascii="Arial" w:eastAsia="Arial" w:hAnsi="Arial" w:cs="Arial"/>
          <w:color w:val="000000" w:themeColor="text1"/>
          <w:sz w:val="24"/>
          <w:szCs w:val="24"/>
        </w:rPr>
      </w:pPr>
    </w:p>
    <w:p w14:paraId="172E04B5" w14:textId="52A2CE27" w:rsidR="005C325A" w:rsidRPr="002C2604" w:rsidRDefault="00FD36B7" w:rsidP="093CB2F7">
      <w:pPr>
        <w:ind w:right="450"/>
        <w:rPr>
          <w:rFonts w:ascii="Arial" w:hAnsi="Arial"/>
          <w:color w:val="000000"/>
          <w:sz w:val="24"/>
          <w:szCs w:val="24"/>
        </w:rPr>
      </w:pPr>
      <w:hyperlink r:id="rId11" w:history="1">
        <w:r w:rsidRPr="005643DA">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00481406" w:rsidRPr="5EC010CD">
        <w:rPr>
          <w:rFonts w:ascii="Arial" w:hAnsi="Arial"/>
          <w:sz w:val="24"/>
          <w:szCs w:val="24"/>
        </w:rPr>
        <w:t xml:space="preserve"> </w:t>
      </w:r>
      <w:r w:rsidR="00481406"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680F7CDD" w:rsidR="007A022B" w:rsidRPr="00621037" w:rsidRDefault="674433BC" w:rsidP="0A44FCCB">
      <w:pPr>
        <w:ind w:right="450"/>
        <w:rPr>
          <w:rFonts w:ascii="Arial" w:hAnsi="Arial"/>
          <w:color w:val="000000"/>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 xml:space="preserve">Please ensure insurance requirements and, if applicable, prevailing wages are considered in your bid amount. Should prevailing wage be </w:t>
      </w:r>
      <w:r w:rsidRPr="00FD36B7">
        <w:rPr>
          <w:rFonts w:ascii="Arial" w:hAnsi="Arial"/>
          <w:sz w:val="24"/>
          <w:szCs w:val="24"/>
        </w:rPr>
        <w:t xml:space="preserve">required, </w:t>
      </w:r>
      <w:r w:rsidR="00FD36B7" w:rsidRPr="00FD36B7">
        <w:rPr>
          <w:rFonts w:ascii="Arial" w:hAnsi="Arial"/>
          <w:b/>
          <w:bCs/>
          <w:sz w:val="24"/>
          <w:szCs w:val="24"/>
        </w:rPr>
        <w:t>February</w:t>
      </w:r>
      <w:r w:rsidRPr="00FD36B7">
        <w:rPr>
          <w:rFonts w:ascii="Arial" w:hAnsi="Arial"/>
          <w:b/>
          <w:bCs/>
          <w:sz w:val="24"/>
          <w:szCs w:val="24"/>
        </w:rPr>
        <w:t xml:space="preserve"> 20</w:t>
      </w:r>
      <w:r w:rsidR="00FD36B7" w:rsidRPr="00FD36B7">
        <w:rPr>
          <w:rFonts w:ascii="Arial" w:hAnsi="Arial"/>
          <w:b/>
          <w:bCs/>
          <w:sz w:val="24"/>
          <w:szCs w:val="24"/>
        </w:rPr>
        <w:t>26</w:t>
      </w:r>
      <w:r w:rsidRPr="00FD36B7">
        <w:rPr>
          <w:rFonts w:ascii="Arial" w:hAnsi="Arial"/>
          <w:sz w:val="24"/>
          <w:szCs w:val="24"/>
        </w:rPr>
        <w:t xml:space="preserve"> rates will apply. Note: Bidder (and any listed subcontractor) must be registered with the Department of Industrial Relations (DIR), if required by law to do so</w:t>
      </w:r>
      <w:r w:rsidRPr="00FD36B7">
        <w:rPr>
          <w:rFonts w:ascii="Arial" w:hAnsi="Arial"/>
          <w:color w:val="1F487C"/>
          <w:sz w:val="24"/>
          <w:szCs w:val="24"/>
        </w:rPr>
        <w:t xml:space="preserve">.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37FE663C" w:rsidR="00516E3F" w:rsidRPr="00FD36B7" w:rsidRDefault="00FD36B7" w:rsidP="00516E3F">
      <w:pPr>
        <w:rPr>
          <w:rFonts w:ascii="Arial" w:hAnsi="Arial"/>
          <w:sz w:val="24"/>
          <w:szCs w:val="24"/>
        </w:rPr>
      </w:pPr>
      <w:r w:rsidRPr="00FD36B7">
        <w:rPr>
          <w:rFonts w:ascii="Arial" w:hAnsi="Arial"/>
          <w:sz w:val="24"/>
          <w:szCs w:val="24"/>
        </w:rPr>
        <w:t>Luke Adair,</w:t>
      </w:r>
      <w:r w:rsidR="00A67ACB" w:rsidRPr="00FD36B7">
        <w:rPr>
          <w:rFonts w:ascii="Arial" w:hAnsi="Arial"/>
          <w:sz w:val="24"/>
          <w:szCs w:val="24"/>
        </w:rPr>
        <w:t xml:space="preserve"> Acquisition</w:t>
      </w:r>
      <w:r w:rsidR="0090124C" w:rsidRPr="00FD36B7">
        <w:rPr>
          <w:rFonts w:ascii="Arial" w:hAnsi="Arial"/>
          <w:sz w:val="24"/>
          <w:szCs w:val="24"/>
        </w:rPr>
        <w:t xml:space="preserve"> Analyst</w:t>
      </w:r>
    </w:p>
    <w:p w14:paraId="32E22AB7" w14:textId="77777777" w:rsidR="00516E3F" w:rsidRPr="00FD36B7" w:rsidRDefault="00516E3F" w:rsidP="00516E3F">
      <w:pPr>
        <w:rPr>
          <w:rFonts w:ascii="Arial" w:hAnsi="Arial"/>
          <w:sz w:val="24"/>
          <w:szCs w:val="24"/>
        </w:rPr>
      </w:pPr>
      <w:r w:rsidRPr="00FD36B7">
        <w:rPr>
          <w:rFonts w:ascii="Arial" w:hAnsi="Arial"/>
          <w:sz w:val="24"/>
          <w:szCs w:val="24"/>
        </w:rPr>
        <w:t>Office of Business and Acquisition Services</w:t>
      </w:r>
    </w:p>
    <w:p w14:paraId="32E22AB8" w14:textId="7294CD1B" w:rsidR="00516E3F" w:rsidRPr="00FD36B7" w:rsidRDefault="00516E3F" w:rsidP="00516E3F">
      <w:pPr>
        <w:rPr>
          <w:rFonts w:ascii="Arial" w:hAnsi="Arial"/>
          <w:sz w:val="24"/>
          <w:szCs w:val="24"/>
        </w:rPr>
      </w:pPr>
      <w:r w:rsidRPr="00FD36B7">
        <w:rPr>
          <w:rFonts w:ascii="Arial" w:hAnsi="Arial"/>
          <w:sz w:val="24"/>
          <w:szCs w:val="24"/>
        </w:rPr>
        <w:t>Co</w:t>
      </w:r>
      <w:r w:rsidR="000E58AC" w:rsidRPr="00FD36B7">
        <w:rPr>
          <w:rFonts w:ascii="Arial" w:hAnsi="Arial"/>
          <w:sz w:val="24"/>
          <w:szCs w:val="24"/>
        </w:rPr>
        <w:t xml:space="preserve">ntract Services </w:t>
      </w:r>
      <w:r w:rsidRPr="00FD36B7">
        <w:rPr>
          <w:rFonts w:ascii="Arial" w:hAnsi="Arial"/>
          <w:sz w:val="24"/>
          <w:szCs w:val="24"/>
        </w:rPr>
        <w:t>Section</w:t>
      </w:r>
    </w:p>
    <w:p w14:paraId="348C9400" w14:textId="77777777" w:rsidR="00FD36B7" w:rsidRPr="00FD36B7" w:rsidRDefault="00FD36B7" w:rsidP="7A8017F2">
      <w:pPr>
        <w:rPr>
          <w:rFonts w:ascii="Arial" w:hAnsi="Arial"/>
          <w:sz w:val="24"/>
          <w:szCs w:val="24"/>
        </w:rPr>
      </w:pPr>
      <w:r w:rsidRPr="00FD36B7">
        <w:rPr>
          <w:rFonts w:ascii="Arial" w:hAnsi="Arial"/>
          <w:sz w:val="24"/>
          <w:szCs w:val="24"/>
        </w:rPr>
        <w:t>(279) 946-8037</w:t>
      </w:r>
    </w:p>
    <w:p w14:paraId="32E22ABE" w14:textId="3E188A41" w:rsidR="00B0161B" w:rsidRPr="00FD36B7" w:rsidRDefault="00FD36B7" w:rsidP="7A8017F2">
      <w:pPr>
        <w:rPr>
          <w:rFonts w:ascii="Arial" w:hAnsi="Arial"/>
          <w:sz w:val="24"/>
          <w:szCs w:val="24"/>
        </w:rPr>
        <w:sectPr w:rsidR="00B0161B" w:rsidRPr="00FD36B7"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FD36B7">
        <w:rPr>
          <w:rFonts w:ascii="Arial" w:hAnsi="Arial"/>
          <w:sz w:val="24"/>
          <w:szCs w:val="24"/>
        </w:rPr>
        <w:t>Luke.Adair</w:t>
      </w:r>
      <w:r w:rsidR="00516E3F" w:rsidRPr="00FD36B7">
        <w:rPr>
          <w:rFonts w:ascii="Arial" w:hAnsi="Arial"/>
          <w:sz w:val="24"/>
          <w:szCs w:val="24"/>
        </w:rPr>
        <w:t>@dgs.ca.gov</w:t>
      </w:r>
    </w:p>
    <w:sdt>
      <w:sdtPr>
        <w:rPr>
          <w:rFonts w:ascii="Arial" w:eastAsia="Times New Roman" w:hAnsi="Arial" w:cs="Times New Roman"/>
          <w:noProof/>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27FD67ED" w14:textId="64D89A3E" w:rsidR="005400EB"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35688975" w:history="1">
            <w:r w:rsidR="005400EB" w:rsidRPr="00C15CD6">
              <w:rPr>
                <w:rStyle w:val="Hyperlink"/>
              </w:rPr>
              <w:t>A.</w:t>
            </w:r>
            <w:r w:rsidR="005400EB">
              <w:rPr>
                <w:rFonts w:asciiTheme="minorHAnsi" w:eastAsiaTheme="minorEastAsia" w:hAnsiTheme="minorHAnsi" w:cstheme="minorBidi"/>
                <w:kern w:val="2"/>
                <w:sz w:val="24"/>
                <w:szCs w:val="24"/>
                <w14:ligatures w14:val="standardContextual"/>
              </w:rPr>
              <w:tab/>
            </w:r>
            <w:r w:rsidR="005400EB" w:rsidRPr="00C15CD6">
              <w:rPr>
                <w:rStyle w:val="Hyperlink"/>
              </w:rPr>
              <w:t>Purpose and Description of Services</w:t>
            </w:r>
            <w:r w:rsidR="005400EB">
              <w:rPr>
                <w:webHidden/>
              </w:rPr>
              <w:tab/>
            </w:r>
            <w:r w:rsidR="005400EB">
              <w:rPr>
                <w:webHidden/>
              </w:rPr>
              <w:fldChar w:fldCharType="begin"/>
            </w:r>
            <w:r w:rsidR="005400EB">
              <w:rPr>
                <w:webHidden/>
              </w:rPr>
              <w:instrText xml:space="preserve"> PAGEREF _Toc235688975 \h </w:instrText>
            </w:r>
            <w:r w:rsidR="005400EB">
              <w:rPr>
                <w:webHidden/>
              </w:rPr>
            </w:r>
            <w:r w:rsidR="005400EB">
              <w:rPr>
                <w:webHidden/>
              </w:rPr>
              <w:fldChar w:fldCharType="separate"/>
            </w:r>
            <w:r w:rsidR="005400EB">
              <w:rPr>
                <w:webHidden/>
              </w:rPr>
              <w:t>3</w:t>
            </w:r>
            <w:r w:rsidR="005400EB">
              <w:rPr>
                <w:webHidden/>
              </w:rPr>
              <w:fldChar w:fldCharType="end"/>
            </w:r>
          </w:hyperlink>
        </w:p>
        <w:p w14:paraId="3F88C950" w14:textId="3BE16132" w:rsidR="005400EB" w:rsidRDefault="005400EB">
          <w:pPr>
            <w:pStyle w:val="TOC1"/>
            <w:rPr>
              <w:rFonts w:asciiTheme="minorHAnsi" w:eastAsiaTheme="minorEastAsia" w:hAnsiTheme="minorHAnsi" w:cstheme="minorBidi"/>
              <w:kern w:val="2"/>
              <w:sz w:val="24"/>
              <w:szCs w:val="24"/>
              <w14:ligatures w14:val="standardContextual"/>
            </w:rPr>
          </w:pPr>
          <w:hyperlink w:anchor="_Toc235688976" w:history="1">
            <w:r w:rsidRPr="00C15CD6">
              <w:rPr>
                <w:rStyle w:val="Hyperlink"/>
              </w:rPr>
              <w:t>B.</w:t>
            </w:r>
            <w:r>
              <w:rPr>
                <w:rFonts w:asciiTheme="minorHAnsi" w:eastAsiaTheme="minorEastAsia" w:hAnsiTheme="minorHAnsi" w:cstheme="minorBidi"/>
                <w:kern w:val="2"/>
                <w:sz w:val="24"/>
                <w:szCs w:val="24"/>
                <w14:ligatures w14:val="standardContextual"/>
              </w:rPr>
              <w:tab/>
            </w:r>
            <w:r w:rsidRPr="00C15CD6">
              <w:rPr>
                <w:rStyle w:val="Hyperlink"/>
              </w:rPr>
              <w:t>Bidder Minimum Requirements</w:t>
            </w:r>
            <w:r>
              <w:rPr>
                <w:webHidden/>
              </w:rPr>
              <w:tab/>
            </w:r>
            <w:r>
              <w:rPr>
                <w:webHidden/>
              </w:rPr>
              <w:fldChar w:fldCharType="begin"/>
            </w:r>
            <w:r>
              <w:rPr>
                <w:webHidden/>
              </w:rPr>
              <w:instrText xml:space="preserve"> PAGEREF _Toc235688976 \h </w:instrText>
            </w:r>
            <w:r>
              <w:rPr>
                <w:webHidden/>
              </w:rPr>
            </w:r>
            <w:r>
              <w:rPr>
                <w:webHidden/>
              </w:rPr>
              <w:fldChar w:fldCharType="separate"/>
            </w:r>
            <w:r>
              <w:rPr>
                <w:webHidden/>
              </w:rPr>
              <w:t>4</w:t>
            </w:r>
            <w:r>
              <w:rPr>
                <w:webHidden/>
              </w:rPr>
              <w:fldChar w:fldCharType="end"/>
            </w:r>
          </w:hyperlink>
        </w:p>
        <w:p w14:paraId="7D9FD036" w14:textId="3D38A2DD" w:rsidR="005400EB" w:rsidRDefault="005400EB">
          <w:pPr>
            <w:pStyle w:val="TOC2"/>
            <w:rPr>
              <w:rFonts w:asciiTheme="minorHAnsi" w:eastAsiaTheme="minorEastAsia" w:hAnsiTheme="minorHAnsi" w:cstheme="minorBidi"/>
              <w:kern w:val="2"/>
              <w:sz w:val="24"/>
              <w:szCs w:val="24"/>
              <w14:ligatures w14:val="standardContextual"/>
            </w:rPr>
          </w:pPr>
          <w:hyperlink w:anchor="_Toc235688977" w:history="1">
            <w:r w:rsidRPr="00C15CD6">
              <w:rPr>
                <w:rStyle w:val="Hyperlink"/>
              </w:rPr>
              <w:t>1)</w:t>
            </w:r>
            <w:r>
              <w:rPr>
                <w:rFonts w:asciiTheme="minorHAnsi" w:eastAsiaTheme="minorEastAsia" w:hAnsiTheme="minorHAnsi" w:cstheme="minorBidi"/>
                <w:kern w:val="2"/>
                <w:sz w:val="24"/>
                <w:szCs w:val="24"/>
                <w14:ligatures w14:val="standardContextual"/>
              </w:rPr>
              <w:tab/>
            </w:r>
            <w:r w:rsidRPr="00C15CD6">
              <w:rPr>
                <w:rStyle w:val="Hyperlink"/>
              </w:rPr>
              <w:t>Licenses:</w:t>
            </w:r>
            <w:r>
              <w:rPr>
                <w:webHidden/>
              </w:rPr>
              <w:tab/>
            </w:r>
            <w:r>
              <w:rPr>
                <w:webHidden/>
              </w:rPr>
              <w:fldChar w:fldCharType="begin"/>
            </w:r>
            <w:r>
              <w:rPr>
                <w:webHidden/>
              </w:rPr>
              <w:instrText xml:space="preserve"> PAGEREF _Toc235688977 \h </w:instrText>
            </w:r>
            <w:r>
              <w:rPr>
                <w:webHidden/>
              </w:rPr>
            </w:r>
            <w:r>
              <w:rPr>
                <w:webHidden/>
              </w:rPr>
              <w:fldChar w:fldCharType="separate"/>
            </w:r>
            <w:r>
              <w:rPr>
                <w:webHidden/>
              </w:rPr>
              <w:t>4</w:t>
            </w:r>
            <w:r>
              <w:rPr>
                <w:webHidden/>
              </w:rPr>
              <w:fldChar w:fldCharType="end"/>
            </w:r>
          </w:hyperlink>
        </w:p>
        <w:p w14:paraId="770392C3" w14:textId="0D861D36" w:rsidR="005400EB" w:rsidRDefault="005400EB">
          <w:pPr>
            <w:pStyle w:val="TOC2"/>
            <w:rPr>
              <w:rFonts w:asciiTheme="minorHAnsi" w:eastAsiaTheme="minorEastAsia" w:hAnsiTheme="minorHAnsi" w:cstheme="minorBidi"/>
              <w:kern w:val="2"/>
              <w:sz w:val="24"/>
              <w:szCs w:val="24"/>
              <w14:ligatures w14:val="standardContextual"/>
            </w:rPr>
          </w:pPr>
          <w:hyperlink w:anchor="_Toc235688978" w:history="1">
            <w:r w:rsidRPr="00C15CD6">
              <w:rPr>
                <w:rStyle w:val="Hyperlink"/>
                <w:rFonts w:cs="Arial"/>
              </w:rPr>
              <w:t>2)</w:t>
            </w:r>
            <w:r>
              <w:rPr>
                <w:rFonts w:asciiTheme="minorHAnsi" w:eastAsiaTheme="minorEastAsia" w:hAnsiTheme="minorHAnsi" w:cstheme="minorBidi"/>
                <w:kern w:val="2"/>
                <w:sz w:val="24"/>
                <w:szCs w:val="24"/>
                <w14:ligatures w14:val="standardContextual"/>
              </w:rPr>
              <w:tab/>
            </w:r>
            <w:r w:rsidRPr="00C15CD6">
              <w:rPr>
                <w:rStyle w:val="Hyperlink"/>
              </w:rPr>
              <w:t>Insurance:</w:t>
            </w:r>
            <w:r>
              <w:rPr>
                <w:webHidden/>
              </w:rPr>
              <w:tab/>
            </w:r>
            <w:r>
              <w:rPr>
                <w:webHidden/>
              </w:rPr>
              <w:fldChar w:fldCharType="begin"/>
            </w:r>
            <w:r>
              <w:rPr>
                <w:webHidden/>
              </w:rPr>
              <w:instrText xml:space="preserve"> PAGEREF _Toc235688978 \h </w:instrText>
            </w:r>
            <w:r>
              <w:rPr>
                <w:webHidden/>
              </w:rPr>
            </w:r>
            <w:r>
              <w:rPr>
                <w:webHidden/>
              </w:rPr>
              <w:fldChar w:fldCharType="separate"/>
            </w:r>
            <w:r>
              <w:rPr>
                <w:webHidden/>
              </w:rPr>
              <w:t>4</w:t>
            </w:r>
            <w:r>
              <w:rPr>
                <w:webHidden/>
              </w:rPr>
              <w:fldChar w:fldCharType="end"/>
            </w:r>
          </w:hyperlink>
        </w:p>
        <w:p w14:paraId="5F223973" w14:textId="4FF6C60A" w:rsidR="005400EB" w:rsidRDefault="005400EB">
          <w:pPr>
            <w:pStyle w:val="TOC2"/>
            <w:rPr>
              <w:rFonts w:asciiTheme="minorHAnsi" w:eastAsiaTheme="minorEastAsia" w:hAnsiTheme="minorHAnsi" w:cstheme="minorBidi"/>
              <w:kern w:val="2"/>
              <w:sz w:val="24"/>
              <w:szCs w:val="24"/>
              <w14:ligatures w14:val="standardContextual"/>
            </w:rPr>
          </w:pPr>
          <w:hyperlink w:anchor="_Toc235688979" w:history="1">
            <w:r w:rsidRPr="00C15CD6">
              <w:rPr>
                <w:rStyle w:val="Hyperlink"/>
                <w:rFonts w:cs="Arial"/>
              </w:rPr>
              <w:t>3)</w:t>
            </w:r>
            <w:r>
              <w:rPr>
                <w:rFonts w:asciiTheme="minorHAnsi" w:eastAsiaTheme="minorEastAsia" w:hAnsiTheme="minorHAnsi" w:cstheme="minorBidi"/>
                <w:kern w:val="2"/>
                <w:sz w:val="24"/>
                <w:szCs w:val="24"/>
                <w14:ligatures w14:val="standardContextual"/>
              </w:rPr>
              <w:tab/>
            </w:r>
            <w:r w:rsidRPr="00C15CD6">
              <w:rPr>
                <w:rStyle w:val="Hyperlink"/>
              </w:rPr>
              <w:t>References:</w:t>
            </w:r>
            <w:r>
              <w:rPr>
                <w:webHidden/>
              </w:rPr>
              <w:tab/>
            </w:r>
            <w:r>
              <w:rPr>
                <w:webHidden/>
              </w:rPr>
              <w:fldChar w:fldCharType="begin"/>
            </w:r>
            <w:r>
              <w:rPr>
                <w:webHidden/>
              </w:rPr>
              <w:instrText xml:space="preserve"> PAGEREF _Toc235688979 \h </w:instrText>
            </w:r>
            <w:r>
              <w:rPr>
                <w:webHidden/>
              </w:rPr>
            </w:r>
            <w:r>
              <w:rPr>
                <w:webHidden/>
              </w:rPr>
              <w:fldChar w:fldCharType="separate"/>
            </w:r>
            <w:r>
              <w:rPr>
                <w:webHidden/>
              </w:rPr>
              <w:t>5</w:t>
            </w:r>
            <w:r>
              <w:rPr>
                <w:webHidden/>
              </w:rPr>
              <w:fldChar w:fldCharType="end"/>
            </w:r>
          </w:hyperlink>
        </w:p>
        <w:p w14:paraId="3F02DF4C" w14:textId="46381F13" w:rsidR="005400EB" w:rsidRDefault="005400EB">
          <w:pPr>
            <w:pStyle w:val="TOC2"/>
            <w:rPr>
              <w:rFonts w:asciiTheme="minorHAnsi" w:eastAsiaTheme="minorEastAsia" w:hAnsiTheme="minorHAnsi" w:cstheme="minorBidi"/>
              <w:kern w:val="2"/>
              <w:sz w:val="24"/>
              <w:szCs w:val="24"/>
              <w14:ligatures w14:val="standardContextual"/>
            </w:rPr>
          </w:pPr>
          <w:hyperlink w:anchor="_Toc235688980" w:history="1">
            <w:r w:rsidRPr="00C15CD6">
              <w:rPr>
                <w:rStyle w:val="Hyperlink"/>
                <w:rFonts w:cs="Arial"/>
              </w:rPr>
              <w:t>4)</w:t>
            </w:r>
            <w:r>
              <w:rPr>
                <w:rFonts w:asciiTheme="minorHAnsi" w:eastAsiaTheme="minorEastAsia" w:hAnsiTheme="minorHAnsi" w:cstheme="minorBidi"/>
                <w:kern w:val="2"/>
                <w:sz w:val="24"/>
                <w:szCs w:val="24"/>
                <w14:ligatures w14:val="standardContextual"/>
              </w:rPr>
              <w:tab/>
            </w:r>
            <w:r w:rsidRPr="00C15CD6">
              <w:rPr>
                <w:rStyle w:val="Hyperlink"/>
              </w:rPr>
              <w:t>Disabled Veterans Business Enterprise (DVBE) Participation:</w:t>
            </w:r>
            <w:r>
              <w:rPr>
                <w:webHidden/>
              </w:rPr>
              <w:tab/>
            </w:r>
            <w:r>
              <w:rPr>
                <w:webHidden/>
              </w:rPr>
              <w:fldChar w:fldCharType="begin"/>
            </w:r>
            <w:r>
              <w:rPr>
                <w:webHidden/>
              </w:rPr>
              <w:instrText xml:space="preserve"> PAGEREF _Toc235688980 \h </w:instrText>
            </w:r>
            <w:r>
              <w:rPr>
                <w:webHidden/>
              </w:rPr>
            </w:r>
            <w:r>
              <w:rPr>
                <w:webHidden/>
              </w:rPr>
              <w:fldChar w:fldCharType="separate"/>
            </w:r>
            <w:r>
              <w:rPr>
                <w:webHidden/>
              </w:rPr>
              <w:t>5</w:t>
            </w:r>
            <w:r>
              <w:rPr>
                <w:webHidden/>
              </w:rPr>
              <w:fldChar w:fldCharType="end"/>
            </w:r>
          </w:hyperlink>
        </w:p>
        <w:p w14:paraId="6C3D3D60" w14:textId="74F49A6F" w:rsidR="005400EB" w:rsidRDefault="005400EB">
          <w:pPr>
            <w:pStyle w:val="TOC1"/>
            <w:rPr>
              <w:rFonts w:asciiTheme="minorHAnsi" w:eastAsiaTheme="minorEastAsia" w:hAnsiTheme="minorHAnsi" w:cstheme="minorBidi"/>
              <w:kern w:val="2"/>
              <w:sz w:val="24"/>
              <w:szCs w:val="24"/>
              <w14:ligatures w14:val="standardContextual"/>
            </w:rPr>
          </w:pPr>
          <w:hyperlink w:anchor="_Toc235688981" w:history="1">
            <w:r w:rsidRPr="00C15CD6">
              <w:rPr>
                <w:rStyle w:val="Hyperlink"/>
              </w:rPr>
              <w:t>C.</w:t>
            </w:r>
            <w:r>
              <w:rPr>
                <w:rFonts w:asciiTheme="minorHAnsi" w:eastAsiaTheme="minorEastAsia" w:hAnsiTheme="minorHAnsi" w:cstheme="minorBidi"/>
                <w:kern w:val="2"/>
                <w:sz w:val="24"/>
                <w:szCs w:val="24"/>
                <w14:ligatures w14:val="standardContextual"/>
              </w:rPr>
              <w:tab/>
            </w:r>
            <w:r w:rsidRPr="00C15CD6">
              <w:rPr>
                <w:rStyle w:val="Hyperlink"/>
              </w:rPr>
              <w:t>Bid Requirements and Information</w:t>
            </w:r>
            <w:r>
              <w:rPr>
                <w:webHidden/>
              </w:rPr>
              <w:tab/>
            </w:r>
            <w:r>
              <w:rPr>
                <w:webHidden/>
              </w:rPr>
              <w:fldChar w:fldCharType="begin"/>
            </w:r>
            <w:r>
              <w:rPr>
                <w:webHidden/>
              </w:rPr>
              <w:instrText xml:space="preserve"> PAGEREF _Toc235688981 \h </w:instrText>
            </w:r>
            <w:r>
              <w:rPr>
                <w:webHidden/>
              </w:rPr>
            </w:r>
            <w:r>
              <w:rPr>
                <w:webHidden/>
              </w:rPr>
              <w:fldChar w:fldCharType="separate"/>
            </w:r>
            <w:r>
              <w:rPr>
                <w:webHidden/>
              </w:rPr>
              <w:t>5</w:t>
            </w:r>
            <w:r>
              <w:rPr>
                <w:webHidden/>
              </w:rPr>
              <w:fldChar w:fldCharType="end"/>
            </w:r>
          </w:hyperlink>
        </w:p>
        <w:p w14:paraId="046872C1" w14:textId="2C08C146" w:rsidR="005400EB" w:rsidRDefault="005400EB">
          <w:pPr>
            <w:pStyle w:val="TOC2"/>
            <w:rPr>
              <w:rFonts w:asciiTheme="minorHAnsi" w:eastAsiaTheme="minorEastAsia" w:hAnsiTheme="minorHAnsi" w:cstheme="minorBidi"/>
              <w:kern w:val="2"/>
              <w:sz w:val="24"/>
              <w:szCs w:val="24"/>
              <w14:ligatures w14:val="standardContextual"/>
            </w:rPr>
          </w:pPr>
          <w:hyperlink w:anchor="_Toc235688982" w:history="1">
            <w:r w:rsidRPr="00C15CD6">
              <w:rPr>
                <w:rStyle w:val="Hyperlink"/>
                <w:bCs/>
              </w:rPr>
              <w:t>1)</w:t>
            </w:r>
            <w:r>
              <w:rPr>
                <w:rFonts w:asciiTheme="minorHAnsi" w:eastAsiaTheme="minorEastAsia" w:hAnsiTheme="minorHAnsi" w:cstheme="minorBidi"/>
                <w:kern w:val="2"/>
                <w:sz w:val="24"/>
                <w:szCs w:val="24"/>
                <w14:ligatures w14:val="standardContextual"/>
              </w:rPr>
              <w:tab/>
            </w:r>
            <w:r w:rsidRPr="00C15CD6">
              <w:rPr>
                <w:rStyle w:val="Hyperlink"/>
              </w:rPr>
              <w:t>Key Action Dates:</w:t>
            </w:r>
            <w:r>
              <w:rPr>
                <w:webHidden/>
              </w:rPr>
              <w:tab/>
            </w:r>
            <w:r>
              <w:rPr>
                <w:webHidden/>
              </w:rPr>
              <w:fldChar w:fldCharType="begin"/>
            </w:r>
            <w:r>
              <w:rPr>
                <w:webHidden/>
              </w:rPr>
              <w:instrText xml:space="preserve"> PAGEREF _Toc235688982 \h </w:instrText>
            </w:r>
            <w:r>
              <w:rPr>
                <w:webHidden/>
              </w:rPr>
            </w:r>
            <w:r>
              <w:rPr>
                <w:webHidden/>
              </w:rPr>
              <w:fldChar w:fldCharType="separate"/>
            </w:r>
            <w:r>
              <w:rPr>
                <w:webHidden/>
              </w:rPr>
              <w:t>5</w:t>
            </w:r>
            <w:r>
              <w:rPr>
                <w:webHidden/>
              </w:rPr>
              <w:fldChar w:fldCharType="end"/>
            </w:r>
          </w:hyperlink>
        </w:p>
        <w:p w14:paraId="360718BA" w14:textId="6DB39C75" w:rsidR="005400EB" w:rsidRDefault="005400EB">
          <w:pPr>
            <w:pStyle w:val="TOC2"/>
            <w:rPr>
              <w:rFonts w:asciiTheme="minorHAnsi" w:eastAsiaTheme="minorEastAsia" w:hAnsiTheme="minorHAnsi" w:cstheme="minorBidi"/>
              <w:kern w:val="2"/>
              <w:sz w:val="24"/>
              <w:szCs w:val="24"/>
              <w14:ligatures w14:val="standardContextual"/>
            </w:rPr>
          </w:pPr>
          <w:hyperlink w:anchor="_Toc235688983" w:history="1">
            <w:r w:rsidRPr="00C15CD6">
              <w:rPr>
                <w:rStyle w:val="Hyperlink"/>
              </w:rPr>
              <w:t>2)</w:t>
            </w:r>
            <w:r>
              <w:rPr>
                <w:rFonts w:asciiTheme="minorHAnsi" w:eastAsiaTheme="minorEastAsia" w:hAnsiTheme="minorHAnsi" w:cstheme="minorBidi"/>
                <w:kern w:val="2"/>
                <w:sz w:val="24"/>
                <w:szCs w:val="24"/>
                <w14:ligatures w14:val="standardContextual"/>
              </w:rPr>
              <w:tab/>
            </w:r>
            <w:r w:rsidRPr="00C15CD6">
              <w:rPr>
                <w:rStyle w:val="Hyperlink"/>
              </w:rPr>
              <w:t>Non-Mandatory Walk-Through:</w:t>
            </w:r>
            <w:r>
              <w:rPr>
                <w:webHidden/>
              </w:rPr>
              <w:tab/>
            </w:r>
            <w:r>
              <w:rPr>
                <w:webHidden/>
              </w:rPr>
              <w:fldChar w:fldCharType="begin"/>
            </w:r>
            <w:r>
              <w:rPr>
                <w:webHidden/>
              </w:rPr>
              <w:instrText xml:space="preserve"> PAGEREF _Toc235688983 \h </w:instrText>
            </w:r>
            <w:r>
              <w:rPr>
                <w:webHidden/>
              </w:rPr>
            </w:r>
            <w:r>
              <w:rPr>
                <w:webHidden/>
              </w:rPr>
              <w:fldChar w:fldCharType="separate"/>
            </w:r>
            <w:r>
              <w:rPr>
                <w:webHidden/>
              </w:rPr>
              <w:t>6</w:t>
            </w:r>
            <w:r>
              <w:rPr>
                <w:webHidden/>
              </w:rPr>
              <w:fldChar w:fldCharType="end"/>
            </w:r>
          </w:hyperlink>
        </w:p>
        <w:p w14:paraId="494C5D67" w14:textId="1B7BCE21" w:rsidR="005400EB" w:rsidRDefault="005400EB">
          <w:pPr>
            <w:pStyle w:val="TOC2"/>
            <w:rPr>
              <w:rFonts w:asciiTheme="minorHAnsi" w:eastAsiaTheme="minorEastAsia" w:hAnsiTheme="minorHAnsi" w:cstheme="minorBidi"/>
              <w:kern w:val="2"/>
              <w:sz w:val="24"/>
              <w:szCs w:val="24"/>
              <w14:ligatures w14:val="standardContextual"/>
            </w:rPr>
          </w:pPr>
          <w:hyperlink w:anchor="_Toc235688984" w:history="1">
            <w:r w:rsidRPr="00C15CD6">
              <w:rPr>
                <w:rStyle w:val="Hyperlink"/>
              </w:rPr>
              <w:t>3)</w:t>
            </w:r>
            <w:r>
              <w:rPr>
                <w:rFonts w:asciiTheme="minorHAnsi" w:eastAsiaTheme="minorEastAsia" w:hAnsiTheme="minorHAnsi" w:cstheme="minorBidi"/>
                <w:kern w:val="2"/>
                <w:sz w:val="24"/>
                <w:szCs w:val="24"/>
                <w14:ligatures w14:val="standardContextual"/>
              </w:rPr>
              <w:tab/>
            </w:r>
            <w:r w:rsidRPr="00C15CD6">
              <w:rPr>
                <w:rStyle w:val="Hyperlink"/>
              </w:rPr>
              <w:t>Written Questions:</w:t>
            </w:r>
            <w:r>
              <w:rPr>
                <w:webHidden/>
              </w:rPr>
              <w:tab/>
            </w:r>
            <w:r>
              <w:rPr>
                <w:webHidden/>
              </w:rPr>
              <w:fldChar w:fldCharType="begin"/>
            </w:r>
            <w:r>
              <w:rPr>
                <w:webHidden/>
              </w:rPr>
              <w:instrText xml:space="preserve"> PAGEREF _Toc235688984 \h </w:instrText>
            </w:r>
            <w:r>
              <w:rPr>
                <w:webHidden/>
              </w:rPr>
            </w:r>
            <w:r>
              <w:rPr>
                <w:webHidden/>
              </w:rPr>
              <w:fldChar w:fldCharType="separate"/>
            </w:r>
            <w:r>
              <w:rPr>
                <w:webHidden/>
              </w:rPr>
              <w:t>6</w:t>
            </w:r>
            <w:r>
              <w:rPr>
                <w:webHidden/>
              </w:rPr>
              <w:fldChar w:fldCharType="end"/>
            </w:r>
          </w:hyperlink>
        </w:p>
        <w:p w14:paraId="11A81D59" w14:textId="3F38D468" w:rsidR="005400EB" w:rsidRDefault="005400EB">
          <w:pPr>
            <w:pStyle w:val="TOC2"/>
            <w:rPr>
              <w:rFonts w:asciiTheme="minorHAnsi" w:eastAsiaTheme="minorEastAsia" w:hAnsiTheme="minorHAnsi" w:cstheme="minorBidi"/>
              <w:kern w:val="2"/>
              <w:sz w:val="24"/>
              <w:szCs w:val="24"/>
              <w14:ligatures w14:val="standardContextual"/>
            </w:rPr>
          </w:pPr>
          <w:hyperlink w:anchor="_Toc235688985" w:history="1">
            <w:r w:rsidRPr="00C15CD6">
              <w:rPr>
                <w:rStyle w:val="Hyperlink"/>
              </w:rPr>
              <w:t>4)</w:t>
            </w:r>
            <w:r>
              <w:rPr>
                <w:rFonts w:asciiTheme="minorHAnsi" w:eastAsiaTheme="minorEastAsia" w:hAnsiTheme="minorHAnsi" w:cstheme="minorBidi"/>
                <w:kern w:val="2"/>
                <w:sz w:val="24"/>
                <w:szCs w:val="24"/>
                <w14:ligatures w14:val="standardContextual"/>
              </w:rPr>
              <w:tab/>
            </w:r>
            <w:r w:rsidRPr="00C15CD6">
              <w:rPr>
                <w:rStyle w:val="Hyperlink"/>
              </w:rPr>
              <w:t>Submission of Bid:</w:t>
            </w:r>
            <w:r>
              <w:rPr>
                <w:webHidden/>
              </w:rPr>
              <w:tab/>
            </w:r>
            <w:r>
              <w:rPr>
                <w:webHidden/>
              </w:rPr>
              <w:fldChar w:fldCharType="begin"/>
            </w:r>
            <w:r>
              <w:rPr>
                <w:webHidden/>
              </w:rPr>
              <w:instrText xml:space="preserve"> PAGEREF _Toc235688985 \h </w:instrText>
            </w:r>
            <w:r>
              <w:rPr>
                <w:webHidden/>
              </w:rPr>
            </w:r>
            <w:r>
              <w:rPr>
                <w:webHidden/>
              </w:rPr>
              <w:fldChar w:fldCharType="separate"/>
            </w:r>
            <w:r>
              <w:rPr>
                <w:webHidden/>
              </w:rPr>
              <w:t>7</w:t>
            </w:r>
            <w:r>
              <w:rPr>
                <w:webHidden/>
              </w:rPr>
              <w:fldChar w:fldCharType="end"/>
            </w:r>
          </w:hyperlink>
        </w:p>
        <w:p w14:paraId="797AAC81" w14:textId="720CA14F" w:rsidR="005400EB" w:rsidRDefault="005400EB">
          <w:pPr>
            <w:pStyle w:val="TOC2"/>
            <w:rPr>
              <w:rFonts w:asciiTheme="minorHAnsi" w:eastAsiaTheme="minorEastAsia" w:hAnsiTheme="minorHAnsi" w:cstheme="minorBidi"/>
              <w:kern w:val="2"/>
              <w:sz w:val="24"/>
              <w:szCs w:val="24"/>
              <w14:ligatures w14:val="standardContextual"/>
            </w:rPr>
          </w:pPr>
          <w:hyperlink w:anchor="_Toc235688986" w:history="1">
            <w:r w:rsidRPr="00C15CD6">
              <w:rPr>
                <w:rStyle w:val="Hyperlink"/>
              </w:rPr>
              <w:t>5)</w:t>
            </w:r>
            <w:r>
              <w:rPr>
                <w:rFonts w:asciiTheme="minorHAnsi" w:eastAsiaTheme="minorEastAsia" w:hAnsiTheme="minorHAnsi" w:cstheme="minorBidi"/>
                <w:kern w:val="2"/>
                <w:sz w:val="24"/>
                <w:szCs w:val="24"/>
                <w14:ligatures w14:val="standardContextual"/>
              </w:rPr>
              <w:tab/>
            </w:r>
            <w:r w:rsidRPr="00C15CD6">
              <w:rPr>
                <w:rStyle w:val="Hyperlink"/>
              </w:rPr>
              <w:t>Rejection of Bid Submissions:</w:t>
            </w:r>
            <w:r>
              <w:rPr>
                <w:webHidden/>
              </w:rPr>
              <w:tab/>
            </w:r>
            <w:r>
              <w:rPr>
                <w:webHidden/>
              </w:rPr>
              <w:fldChar w:fldCharType="begin"/>
            </w:r>
            <w:r>
              <w:rPr>
                <w:webHidden/>
              </w:rPr>
              <w:instrText xml:space="preserve"> PAGEREF _Toc235688986 \h </w:instrText>
            </w:r>
            <w:r>
              <w:rPr>
                <w:webHidden/>
              </w:rPr>
            </w:r>
            <w:r>
              <w:rPr>
                <w:webHidden/>
              </w:rPr>
              <w:fldChar w:fldCharType="separate"/>
            </w:r>
            <w:r>
              <w:rPr>
                <w:webHidden/>
              </w:rPr>
              <w:t>8</w:t>
            </w:r>
            <w:r>
              <w:rPr>
                <w:webHidden/>
              </w:rPr>
              <w:fldChar w:fldCharType="end"/>
            </w:r>
          </w:hyperlink>
        </w:p>
        <w:p w14:paraId="7238D482" w14:textId="1F50BE26" w:rsidR="005400EB" w:rsidRDefault="005400EB">
          <w:pPr>
            <w:pStyle w:val="TOC2"/>
            <w:rPr>
              <w:rFonts w:asciiTheme="minorHAnsi" w:eastAsiaTheme="minorEastAsia" w:hAnsiTheme="minorHAnsi" w:cstheme="minorBidi"/>
              <w:kern w:val="2"/>
              <w:sz w:val="24"/>
              <w:szCs w:val="24"/>
              <w14:ligatures w14:val="standardContextual"/>
            </w:rPr>
          </w:pPr>
          <w:hyperlink w:anchor="_Toc235688987" w:history="1">
            <w:r w:rsidRPr="00C15CD6">
              <w:rPr>
                <w:rStyle w:val="Hyperlink"/>
              </w:rPr>
              <w:t>6)</w:t>
            </w:r>
            <w:r>
              <w:rPr>
                <w:rFonts w:asciiTheme="minorHAnsi" w:eastAsiaTheme="minorEastAsia" w:hAnsiTheme="minorHAnsi" w:cstheme="minorBidi"/>
                <w:kern w:val="2"/>
                <w:sz w:val="24"/>
                <w:szCs w:val="24"/>
                <w14:ligatures w14:val="standardContextual"/>
              </w:rPr>
              <w:tab/>
            </w:r>
            <w:r w:rsidRPr="00C15CD6">
              <w:rPr>
                <w:rStyle w:val="Hyperlink"/>
              </w:rPr>
              <w:t>Errors in the Bid Submission:</w:t>
            </w:r>
            <w:r>
              <w:rPr>
                <w:webHidden/>
              </w:rPr>
              <w:tab/>
            </w:r>
            <w:r>
              <w:rPr>
                <w:webHidden/>
              </w:rPr>
              <w:fldChar w:fldCharType="begin"/>
            </w:r>
            <w:r>
              <w:rPr>
                <w:webHidden/>
              </w:rPr>
              <w:instrText xml:space="preserve"> PAGEREF _Toc235688987 \h </w:instrText>
            </w:r>
            <w:r>
              <w:rPr>
                <w:webHidden/>
              </w:rPr>
            </w:r>
            <w:r>
              <w:rPr>
                <w:webHidden/>
              </w:rPr>
              <w:fldChar w:fldCharType="separate"/>
            </w:r>
            <w:r>
              <w:rPr>
                <w:webHidden/>
              </w:rPr>
              <w:t>9</w:t>
            </w:r>
            <w:r>
              <w:rPr>
                <w:webHidden/>
              </w:rPr>
              <w:fldChar w:fldCharType="end"/>
            </w:r>
          </w:hyperlink>
        </w:p>
        <w:p w14:paraId="093D84FA" w14:textId="23523998" w:rsidR="005400EB" w:rsidRDefault="005400EB">
          <w:pPr>
            <w:pStyle w:val="TOC2"/>
            <w:rPr>
              <w:rFonts w:asciiTheme="minorHAnsi" w:eastAsiaTheme="minorEastAsia" w:hAnsiTheme="minorHAnsi" w:cstheme="minorBidi"/>
              <w:kern w:val="2"/>
              <w:sz w:val="24"/>
              <w:szCs w:val="24"/>
              <w14:ligatures w14:val="standardContextual"/>
            </w:rPr>
          </w:pPr>
          <w:hyperlink w:anchor="_Toc235688988" w:history="1">
            <w:r w:rsidRPr="00C15CD6">
              <w:rPr>
                <w:rStyle w:val="Hyperlink"/>
              </w:rPr>
              <w:t>7)</w:t>
            </w:r>
            <w:r>
              <w:rPr>
                <w:rFonts w:asciiTheme="minorHAnsi" w:eastAsiaTheme="minorEastAsia" w:hAnsiTheme="minorHAnsi" w:cstheme="minorBidi"/>
                <w:kern w:val="2"/>
                <w:sz w:val="24"/>
                <w:szCs w:val="24"/>
                <w14:ligatures w14:val="standardContextual"/>
              </w:rPr>
              <w:tab/>
            </w:r>
            <w:r w:rsidRPr="00C15CD6">
              <w:rPr>
                <w:rStyle w:val="Hyperlink"/>
              </w:rPr>
              <w:t>Evaluation and Selection:</w:t>
            </w:r>
            <w:r>
              <w:rPr>
                <w:webHidden/>
              </w:rPr>
              <w:tab/>
            </w:r>
            <w:r>
              <w:rPr>
                <w:webHidden/>
              </w:rPr>
              <w:fldChar w:fldCharType="begin"/>
            </w:r>
            <w:r>
              <w:rPr>
                <w:webHidden/>
              </w:rPr>
              <w:instrText xml:space="preserve"> PAGEREF _Toc235688988 \h </w:instrText>
            </w:r>
            <w:r>
              <w:rPr>
                <w:webHidden/>
              </w:rPr>
            </w:r>
            <w:r>
              <w:rPr>
                <w:webHidden/>
              </w:rPr>
              <w:fldChar w:fldCharType="separate"/>
            </w:r>
            <w:r>
              <w:rPr>
                <w:webHidden/>
              </w:rPr>
              <w:t>9</w:t>
            </w:r>
            <w:r>
              <w:rPr>
                <w:webHidden/>
              </w:rPr>
              <w:fldChar w:fldCharType="end"/>
            </w:r>
          </w:hyperlink>
        </w:p>
        <w:p w14:paraId="18232724" w14:textId="33FDF7FD" w:rsidR="005400EB" w:rsidRDefault="005400EB">
          <w:pPr>
            <w:pStyle w:val="TOC1"/>
            <w:rPr>
              <w:rFonts w:asciiTheme="minorHAnsi" w:eastAsiaTheme="minorEastAsia" w:hAnsiTheme="minorHAnsi" w:cstheme="minorBidi"/>
              <w:kern w:val="2"/>
              <w:sz w:val="24"/>
              <w:szCs w:val="24"/>
              <w14:ligatures w14:val="standardContextual"/>
            </w:rPr>
          </w:pPr>
          <w:hyperlink w:anchor="_Toc235688989" w:history="1">
            <w:r w:rsidRPr="00C15CD6">
              <w:rPr>
                <w:rStyle w:val="Hyperlink"/>
                <w:rFonts w:cs="Arial"/>
              </w:rPr>
              <w:t xml:space="preserve">3. </w:t>
            </w:r>
            <w:r w:rsidRPr="00C15CD6">
              <w:rPr>
                <w:rStyle w:val="Hyperlink"/>
                <w:rFonts w:eastAsia="Calibri" w:cs="Arial"/>
                <w:b/>
              </w:rPr>
              <w:t>FORESEEABLE REPAIR SERVICES</w:t>
            </w:r>
            <w:r w:rsidRPr="00C15CD6">
              <w:rPr>
                <w:rStyle w:val="Hyperlink"/>
                <w:rFonts w:eastAsia="Calibri" w:cs="Arial"/>
                <w:b/>
                <w:vertAlign w:val="superscript"/>
              </w:rPr>
              <w:t>1</w:t>
            </w:r>
            <w:r>
              <w:rPr>
                <w:webHidden/>
              </w:rPr>
              <w:tab/>
            </w:r>
            <w:r>
              <w:rPr>
                <w:webHidden/>
              </w:rPr>
              <w:fldChar w:fldCharType="begin"/>
            </w:r>
            <w:r>
              <w:rPr>
                <w:webHidden/>
              </w:rPr>
              <w:instrText xml:space="preserve"> PAGEREF _Toc235688989 \h </w:instrText>
            </w:r>
            <w:r>
              <w:rPr>
                <w:webHidden/>
              </w:rPr>
            </w:r>
            <w:r>
              <w:rPr>
                <w:webHidden/>
              </w:rPr>
              <w:fldChar w:fldCharType="separate"/>
            </w:r>
            <w:r>
              <w:rPr>
                <w:webHidden/>
              </w:rPr>
              <w:t>11</w:t>
            </w:r>
            <w:r>
              <w:rPr>
                <w:webHidden/>
              </w:rPr>
              <w:fldChar w:fldCharType="end"/>
            </w:r>
          </w:hyperlink>
        </w:p>
        <w:p w14:paraId="17A14C06" w14:textId="1FECA1D2" w:rsidR="005400EB" w:rsidRDefault="005400EB">
          <w:pPr>
            <w:pStyle w:val="TOC2"/>
            <w:rPr>
              <w:rFonts w:asciiTheme="minorHAnsi" w:eastAsiaTheme="minorEastAsia" w:hAnsiTheme="minorHAnsi" w:cstheme="minorBidi"/>
              <w:kern w:val="2"/>
              <w:sz w:val="24"/>
              <w:szCs w:val="24"/>
              <w14:ligatures w14:val="standardContextual"/>
            </w:rPr>
          </w:pPr>
          <w:hyperlink w:anchor="_Toc235688990" w:history="1">
            <w:r w:rsidRPr="00C15CD6">
              <w:rPr>
                <w:rStyle w:val="Hyperlink"/>
              </w:rPr>
              <w:t>8)</w:t>
            </w:r>
            <w:r>
              <w:rPr>
                <w:rFonts w:asciiTheme="minorHAnsi" w:eastAsiaTheme="minorEastAsia" w:hAnsiTheme="minorHAnsi" w:cstheme="minorBidi"/>
                <w:kern w:val="2"/>
                <w:sz w:val="24"/>
                <w:szCs w:val="24"/>
                <w14:ligatures w14:val="standardContextual"/>
              </w:rPr>
              <w:tab/>
            </w:r>
            <w:r w:rsidRPr="00C15CD6">
              <w:rPr>
                <w:rStyle w:val="Hyperlink"/>
              </w:rPr>
              <w:t>Award and Protest:</w:t>
            </w:r>
            <w:r>
              <w:rPr>
                <w:webHidden/>
              </w:rPr>
              <w:tab/>
            </w:r>
            <w:r>
              <w:rPr>
                <w:webHidden/>
              </w:rPr>
              <w:fldChar w:fldCharType="begin"/>
            </w:r>
            <w:r>
              <w:rPr>
                <w:webHidden/>
              </w:rPr>
              <w:instrText xml:space="preserve"> PAGEREF _Toc235688990 \h </w:instrText>
            </w:r>
            <w:r>
              <w:rPr>
                <w:webHidden/>
              </w:rPr>
            </w:r>
            <w:r>
              <w:rPr>
                <w:webHidden/>
              </w:rPr>
              <w:fldChar w:fldCharType="separate"/>
            </w:r>
            <w:r>
              <w:rPr>
                <w:webHidden/>
              </w:rPr>
              <w:t>12</w:t>
            </w:r>
            <w:r>
              <w:rPr>
                <w:webHidden/>
              </w:rPr>
              <w:fldChar w:fldCharType="end"/>
            </w:r>
          </w:hyperlink>
        </w:p>
        <w:p w14:paraId="21EE41A5" w14:textId="6EEE0E74" w:rsidR="005400EB" w:rsidRDefault="005400EB">
          <w:pPr>
            <w:pStyle w:val="TOC2"/>
            <w:rPr>
              <w:rFonts w:asciiTheme="minorHAnsi" w:eastAsiaTheme="minorEastAsia" w:hAnsiTheme="minorHAnsi" w:cstheme="minorBidi"/>
              <w:kern w:val="2"/>
              <w:sz w:val="24"/>
              <w:szCs w:val="24"/>
              <w14:ligatures w14:val="standardContextual"/>
            </w:rPr>
          </w:pPr>
          <w:hyperlink w:anchor="_Toc235688991" w:history="1">
            <w:r w:rsidRPr="00C15CD6">
              <w:rPr>
                <w:rStyle w:val="Hyperlink"/>
              </w:rPr>
              <w:t>9)</w:t>
            </w:r>
            <w:r>
              <w:rPr>
                <w:rFonts w:asciiTheme="minorHAnsi" w:eastAsiaTheme="minorEastAsia" w:hAnsiTheme="minorHAnsi" w:cstheme="minorBidi"/>
                <w:kern w:val="2"/>
                <w:sz w:val="24"/>
                <w:szCs w:val="24"/>
                <w14:ligatures w14:val="standardContextual"/>
              </w:rPr>
              <w:tab/>
            </w:r>
            <w:r w:rsidRPr="00C15CD6">
              <w:rPr>
                <w:rStyle w:val="Hyperlink"/>
              </w:rPr>
              <w:t>Disposition of Bids:</w:t>
            </w:r>
            <w:r>
              <w:rPr>
                <w:webHidden/>
              </w:rPr>
              <w:tab/>
            </w:r>
            <w:r>
              <w:rPr>
                <w:webHidden/>
              </w:rPr>
              <w:fldChar w:fldCharType="begin"/>
            </w:r>
            <w:r>
              <w:rPr>
                <w:webHidden/>
              </w:rPr>
              <w:instrText xml:space="preserve"> PAGEREF _Toc235688991 \h </w:instrText>
            </w:r>
            <w:r>
              <w:rPr>
                <w:webHidden/>
              </w:rPr>
            </w:r>
            <w:r>
              <w:rPr>
                <w:webHidden/>
              </w:rPr>
              <w:fldChar w:fldCharType="separate"/>
            </w:r>
            <w:r>
              <w:rPr>
                <w:webHidden/>
              </w:rPr>
              <w:t>13</w:t>
            </w:r>
            <w:r>
              <w:rPr>
                <w:webHidden/>
              </w:rPr>
              <w:fldChar w:fldCharType="end"/>
            </w:r>
          </w:hyperlink>
        </w:p>
        <w:p w14:paraId="4C592B03" w14:textId="41846A03" w:rsidR="005400EB" w:rsidRDefault="005400EB">
          <w:pPr>
            <w:pStyle w:val="TOC2"/>
            <w:rPr>
              <w:rFonts w:asciiTheme="minorHAnsi" w:eastAsiaTheme="minorEastAsia" w:hAnsiTheme="minorHAnsi" w:cstheme="minorBidi"/>
              <w:kern w:val="2"/>
              <w:sz w:val="24"/>
              <w:szCs w:val="24"/>
              <w14:ligatures w14:val="standardContextual"/>
            </w:rPr>
          </w:pPr>
          <w:hyperlink w:anchor="_Toc235688992" w:history="1">
            <w:r w:rsidRPr="00C15CD6">
              <w:rPr>
                <w:rStyle w:val="Hyperlink"/>
              </w:rPr>
              <w:t>10)</w:t>
            </w:r>
            <w:r>
              <w:rPr>
                <w:rFonts w:asciiTheme="minorHAnsi" w:eastAsiaTheme="minorEastAsia" w:hAnsiTheme="minorHAnsi" w:cstheme="minorBidi"/>
                <w:kern w:val="2"/>
                <w:sz w:val="24"/>
                <w:szCs w:val="24"/>
                <w14:ligatures w14:val="standardContextual"/>
              </w:rPr>
              <w:tab/>
            </w:r>
            <w:r w:rsidRPr="00C15CD6">
              <w:rPr>
                <w:rStyle w:val="Hyperlink"/>
              </w:rPr>
              <w:t>Performance of Service:</w:t>
            </w:r>
            <w:r>
              <w:rPr>
                <w:webHidden/>
              </w:rPr>
              <w:tab/>
            </w:r>
            <w:r>
              <w:rPr>
                <w:webHidden/>
              </w:rPr>
              <w:fldChar w:fldCharType="begin"/>
            </w:r>
            <w:r>
              <w:rPr>
                <w:webHidden/>
              </w:rPr>
              <w:instrText xml:space="preserve"> PAGEREF _Toc235688992 \h </w:instrText>
            </w:r>
            <w:r>
              <w:rPr>
                <w:webHidden/>
              </w:rPr>
            </w:r>
            <w:r>
              <w:rPr>
                <w:webHidden/>
              </w:rPr>
              <w:fldChar w:fldCharType="separate"/>
            </w:r>
            <w:r>
              <w:rPr>
                <w:webHidden/>
              </w:rPr>
              <w:t>13</w:t>
            </w:r>
            <w:r>
              <w:rPr>
                <w:webHidden/>
              </w:rPr>
              <w:fldChar w:fldCharType="end"/>
            </w:r>
          </w:hyperlink>
        </w:p>
        <w:p w14:paraId="13D3E44A" w14:textId="2FD445AA" w:rsidR="005400EB" w:rsidRDefault="005400EB">
          <w:pPr>
            <w:pStyle w:val="TOC1"/>
            <w:rPr>
              <w:rFonts w:asciiTheme="minorHAnsi" w:eastAsiaTheme="minorEastAsia" w:hAnsiTheme="minorHAnsi" w:cstheme="minorBidi"/>
              <w:kern w:val="2"/>
              <w:sz w:val="24"/>
              <w:szCs w:val="24"/>
              <w14:ligatures w14:val="standardContextual"/>
            </w:rPr>
          </w:pPr>
          <w:hyperlink w:anchor="_Toc235688993" w:history="1">
            <w:r w:rsidRPr="00C15CD6">
              <w:rPr>
                <w:rStyle w:val="Hyperlink"/>
              </w:rPr>
              <w:t xml:space="preserve">D. </w:t>
            </w:r>
            <w:r>
              <w:rPr>
                <w:rFonts w:asciiTheme="minorHAnsi" w:eastAsiaTheme="minorEastAsia" w:hAnsiTheme="minorHAnsi" w:cstheme="minorBidi"/>
                <w:kern w:val="2"/>
                <w:sz w:val="24"/>
                <w:szCs w:val="24"/>
                <w14:ligatures w14:val="standardContextual"/>
              </w:rPr>
              <w:tab/>
            </w:r>
            <w:r w:rsidRPr="00C15CD6">
              <w:rPr>
                <w:rStyle w:val="Hyperlink"/>
              </w:rPr>
              <w:t>Preference and Incentive Programs</w:t>
            </w:r>
            <w:r>
              <w:rPr>
                <w:webHidden/>
              </w:rPr>
              <w:tab/>
            </w:r>
            <w:r>
              <w:rPr>
                <w:webHidden/>
              </w:rPr>
              <w:fldChar w:fldCharType="begin"/>
            </w:r>
            <w:r>
              <w:rPr>
                <w:webHidden/>
              </w:rPr>
              <w:instrText xml:space="preserve"> PAGEREF _Toc235688993 \h </w:instrText>
            </w:r>
            <w:r>
              <w:rPr>
                <w:webHidden/>
              </w:rPr>
            </w:r>
            <w:r>
              <w:rPr>
                <w:webHidden/>
              </w:rPr>
              <w:fldChar w:fldCharType="separate"/>
            </w:r>
            <w:r>
              <w:rPr>
                <w:webHidden/>
              </w:rPr>
              <w:t>14</w:t>
            </w:r>
            <w:r>
              <w:rPr>
                <w:webHidden/>
              </w:rPr>
              <w:fldChar w:fldCharType="end"/>
            </w:r>
          </w:hyperlink>
        </w:p>
        <w:p w14:paraId="42E9A853" w14:textId="6370E7A1" w:rsidR="005400EB" w:rsidRDefault="005400EB">
          <w:pPr>
            <w:pStyle w:val="TOC2"/>
            <w:rPr>
              <w:rFonts w:asciiTheme="minorHAnsi" w:eastAsiaTheme="minorEastAsia" w:hAnsiTheme="minorHAnsi" w:cstheme="minorBidi"/>
              <w:kern w:val="2"/>
              <w:sz w:val="24"/>
              <w:szCs w:val="24"/>
              <w14:ligatures w14:val="standardContextual"/>
            </w:rPr>
          </w:pPr>
          <w:hyperlink w:anchor="_Toc235688994" w:history="1">
            <w:r w:rsidRPr="00C15CD6">
              <w:rPr>
                <w:rStyle w:val="Hyperlink"/>
              </w:rPr>
              <w:t>1)</w:t>
            </w:r>
            <w:r>
              <w:rPr>
                <w:rFonts w:asciiTheme="minorHAnsi" w:eastAsiaTheme="minorEastAsia" w:hAnsiTheme="minorHAnsi" w:cstheme="minorBidi"/>
                <w:kern w:val="2"/>
                <w:sz w:val="24"/>
                <w:szCs w:val="24"/>
                <w14:ligatures w14:val="standardContextual"/>
              </w:rPr>
              <w:tab/>
            </w:r>
            <w:r w:rsidRPr="00C15CD6">
              <w:rPr>
                <w:rStyle w:val="Hyperlink"/>
              </w:rPr>
              <w:t>Small Business Preference:</w:t>
            </w:r>
            <w:r>
              <w:rPr>
                <w:webHidden/>
              </w:rPr>
              <w:tab/>
            </w:r>
            <w:r>
              <w:rPr>
                <w:webHidden/>
              </w:rPr>
              <w:fldChar w:fldCharType="begin"/>
            </w:r>
            <w:r>
              <w:rPr>
                <w:webHidden/>
              </w:rPr>
              <w:instrText xml:space="preserve"> PAGEREF _Toc235688994 \h </w:instrText>
            </w:r>
            <w:r>
              <w:rPr>
                <w:webHidden/>
              </w:rPr>
            </w:r>
            <w:r>
              <w:rPr>
                <w:webHidden/>
              </w:rPr>
              <w:fldChar w:fldCharType="separate"/>
            </w:r>
            <w:r>
              <w:rPr>
                <w:webHidden/>
              </w:rPr>
              <w:t>14</w:t>
            </w:r>
            <w:r>
              <w:rPr>
                <w:webHidden/>
              </w:rPr>
              <w:fldChar w:fldCharType="end"/>
            </w:r>
          </w:hyperlink>
        </w:p>
        <w:p w14:paraId="18EB4FE5" w14:textId="3EAEB857" w:rsidR="005400EB" w:rsidRDefault="005400EB">
          <w:pPr>
            <w:pStyle w:val="TOC2"/>
            <w:rPr>
              <w:rFonts w:asciiTheme="minorHAnsi" w:eastAsiaTheme="minorEastAsia" w:hAnsiTheme="minorHAnsi" w:cstheme="minorBidi"/>
              <w:kern w:val="2"/>
              <w:sz w:val="24"/>
              <w:szCs w:val="24"/>
              <w14:ligatures w14:val="standardContextual"/>
            </w:rPr>
          </w:pPr>
          <w:hyperlink w:anchor="_Toc235688995" w:history="1">
            <w:r w:rsidRPr="00C15CD6">
              <w:rPr>
                <w:rStyle w:val="Hyperlink"/>
              </w:rPr>
              <w:t>2)</w:t>
            </w:r>
            <w:r>
              <w:rPr>
                <w:rFonts w:asciiTheme="minorHAnsi" w:eastAsiaTheme="minorEastAsia" w:hAnsiTheme="minorHAnsi" w:cstheme="minorBidi"/>
                <w:kern w:val="2"/>
                <w:sz w:val="24"/>
                <w:szCs w:val="24"/>
                <w14:ligatures w14:val="standardContextual"/>
              </w:rPr>
              <w:tab/>
            </w:r>
            <w:r w:rsidRPr="00C15CD6">
              <w:rPr>
                <w:rStyle w:val="Hyperlink"/>
                <w:snapToGrid w:val="0"/>
              </w:rPr>
              <w:t>Disabled Veteran Business Enterprise Requirement and Incentive:</w:t>
            </w:r>
            <w:r>
              <w:rPr>
                <w:webHidden/>
              </w:rPr>
              <w:tab/>
            </w:r>
            <w:r>
              <w:rPr>
                <w:webHidden/>
              </w:rPr>
              <w:fldChar w:fldCharType="begin"/>
            </w:r>
            <w:r>
              <w:rPr>
                <w:webHidden/>
              </w:rPr>
              <w:instrText xml:space="preserve"> PAGEREF _Toc235688995 \h </w:instrText>
            </w:r>
            <w:r>
              <w:rPr>
                <w:webHidden/>
              </w:rPr>
            </w:r>
            <w:r>
              <w:rPr>
                <w:webHidden/>
              </w:rPr>
              <w:fldChar w:fldCharType="separate"/>
            </w:r>
            <w:r>
              <w:rPr>
                <w:webHidden/>
              </w:rPr>
              <w:t>15</w:t>
            </w:r>
            <w:r>
              <w:rPr>
                <w:webHidden/>
              </w:rPr>
              <w:fldChar w:fldCharType="end"/>
            </w:r>
          </w:hyperlink>
        </w:p>
        <w:p w14:paraId="1664D292" w14:textId="4688E9BE" w:rsidR="005400EB" w:rsidRDefault="005400EB">
          <w:pPr>
            <w:pStyle w:val="TOC2"/>
            <w:rPr>
              <w:rFonts w:asciiTheme="minorHAnsi" w:eastAsiaTheme="minorEastAsia" w:hAnsiTheme="minorHAnsi" w:cstheme="minorBidi"/>
              <w:kern w:val="2"/>
              <w:sz w:val="24"/>
              <w:szCs w:val="24"/>
              <w14:ligatures w14:val="standardContextual"/>
            </w:rPr>
          </w:pPr>
          <w:hyperlink w:anchor="_Toc235688996" w:history="1">
            <w:r w:rsidRPr="00C15CD6">
              <w:rPr>
                <w:rStyle w:val="Hyperlink"/>
              </w:rPr>
              <w:t>3)</w:t>
            </w:r>
            <w:r>
              <w:rPr>
                <w:rFonts w:asciiTheme="minorHAnsi" w:eastAsiaTheme="minorEastAsia" w:hAnsiTheme="minorHAnsi" w:cstheme="minorBidi"/>
                <w:kern w:val="2"/>
                <w:sz w:val="24"/>
                <w:szCs w:val="24"/>
                <w14:ligatures w14:val="standardContextual"/>
              </w:rPr>
              <w:tab/>
            </w:r>
            <w:r w:rsidRPr="00C15CD6">
              <w:rPr>
                <w:rStyle w:val="Hyperlink"/>
              </w:rPr>
              <w:t>Applying Preference and Incentives:</w:t>
            </w:r>
            <w:r>
              <w:rPr>
                <w:webHidden/>
              </w:rPr>
              <w:tab/>
            </w:r>
            <w:r>
              <w:rPr>
                <w:webHidden/>
              </w:rPr>
              <w:fldChar w:fldCharType="begin"/>
            </w:r>
            <w:r>
              <w:rPr>
                <w:webHidden/>
              </w:rPr>
              <w:instrText xml:space="preserve"> PAGEREF _Toc235688996 \h </w:instrText>
            </w:r>
            <w:r>
              <w:rPr>
                <w:webHidden/>
              </w:rPr>
            </w:r>
            <w:r>
              <w:rPr>
                <w:webHidden/>
              </w:rPr>
              <w:fldChar w:fldCharType="separate"/>
            </w:r>
            <w:r>
              <w:rPr>
                <w:webHidden/>
              </w:rPr>
              <w:t>17</w:t>
            </w:r>
            <w:r>
              <w:rPr>
                <w:webHidden/>
              </w:rPr>
              <w:fldChar w:fldCharType="end"/>
            </w:r>
          </w:hyperlink>
        </w:p>
        <w:p w14:paraId="34EEDE5E" w14:textId="69B25601" w:rsidR="005400EB" w:rsidRDefault="005400EB">
          <w:pPr>
            <w:pStyle w:val="TOC1"/>
            <w:rPr>
              <w:rFonts w:asciiTheme="minorHAnsi" w:eastAsiaTheme="minorEastAsia" w:hAnsiTheme="minorHAnsi" w:cstheme="minorBidi"/>
              <w:kern w:val="2"/>
              <w:sz w:val="24"/>
              <w:szCs w:val="24"/>
              <w14:ligatures w14:val="standardContextual"/>
            </w:rPr>
          </w:pPr>
          <w:hyperlink w:anchor="_Toc235688997" w:history="1">
            <w:r w:rsidRPr="00C15CD6">
              <w:rPr>
                <w:rStyle w:val="Hyperlink"/>
              </w:rPr>
              <w:t>IFB ATTACHMENTS</w:t>
            </w:r>
            <w:r>
              <w:rPr>
                <w:webHidden/>
              </w:rPr>
              <w:tab/>
            </w:r>
            <w:r>
              <w:rPr>
                <w:webHidden/>
              </w:rPr>
              <w:fldChar w:fldCharType="begin"/>
            </w:r>
            <w:r>
              <w:rPr>
                <w:webHidden/>
              </w:rPr>
              <w:instrText xml:space="preserve"> PAGEREF _Toc235688997 \h </w:instrText>
            </w:r>
            <w:r>
              <w:rPr>
                <w:webHidden/>
              </w:rPr>
            </w:r>
            <w:r>
              <w:rPr>
                <w:webHidden/>
              </w:rPr>
              <w:fldChar w:fldCharType="separate"/>
            </w:r>
            <w:r>
              <w:rPr>
                <w:webHidden/>
              </w:rPr>
              <w:t>19</w:t>
            </w:r>
            <w:r>
              <w:rPr>
                <w:webHidden/>
              </w:rPr>
              <w:fldChar w:fldCharType="end"/>
            </w:r>
          </w:hyperlink>
        </w:p>
        <w:p w14:paraId="4AD57FE2" w14:textId="30AF7BC4" w:rsidR="005400EB" w:rsidRDefault="005400EB">
          <w:pPr>
            <w:pStyle w:val="TOC2"/>
            <w:rPr>
              <w:rFonts w:asciiTheme="minorHAnsi" w:eastAsiaTheme="minorEastAsia" w:hAnsiTheme="minorHAnsi" w:cstheme="minorBidi"/>
              <w:kern w:val="2"/>
              <w:sz w:val="24"/>
              <w:szCs w:val="24"/>
              <w14:ligatures w14:val="standardContextual"/>
            </w:rPr>
          </w:pPr>
          <w:hyperlink w:anchor="_Toc235688998" w:history="1">
            <w:r w:rsidRPr="00C15CD6">
              <w:rPr>
                <w:rStyle w:val="Hyperlink"/>
              </w:rPr>
              <w:t>ATTACHMENT 1 - BID SUBMISSION ATTACHMENT CHECKLIST</w:t>
            </w:r>
            <w:r>
              <w:rPr>
                <w:webHidden/>
              </w:rPr>
              <w:tab/>
            </w:r>
            <w:r>
              <w:rPr>
                <w:webHidden/>
              </w:rPr>
              <w:fldChar w:fldCharType="begin"/>
            </w:r>
            <w:r>
              <w:rPr>
                <w:webHidden/>
              </w:rPr>
              <w:instrText xml:space="preserve"> PAGEREF _Toc235688998 \h </w:instrText>
            </w:r>
            <w:r>
              <w:rPr>
                <w:webHidden/>
              </w:rPr>
            </w:r>
            <w:r>
              <w:rPr>
                <w:webHidden/>
              </w:rPr>
              <w:fldChar w:fldCharType="separate"/>
            </w:r>
            <w:r>
              <w:rPr>
                <w:webHidden/>
              </w:rPr>
              <w:t>19</w:t>
            </w:r>
            <w:r>
              <w:rPr>
                <w:webHidden/>
              </w:rPr>
              <w:fldChar w:fldCharType="end"/>
            </w:r>
          </w:hyperlink>
        </w:p>
        <w:p w14:paraId="7B97E2BB" w14:textId="4918CF30" w:rsidR="005400EB" w:rsidRDefault="005400EB">
          <w:pPr>
            <w:pStyle w:val="TOC2"/>
            <w:rPr>
              <w:rFonts w:asciiTheme="minorHAnsi" w:eastAsiaTheme="minorEastAsia" w:hAnsiTheme="minorHAnsi" w:cstheme="minorBidi"/>
              <w:kern w:val="2"/>
              <w:sz w:val="24"/>
              <w:szCs w:val="24"/>
              <w14:ligatures w14:val="standardContextual"/>
            </w:rPr>
          </w:pPr>
          <w:hyperlink w:anchor="_Toc235688999" w:history="1">
            <w:r w:rsidRPr="00C15CD6">
              <w:rPr>
                <w:rStyle w:val="Hyperlink"/>
              </w:rPr>
              <w:t>ATTACHMENT 2 - BID/BIDDER CERTIFICATION SHEET</w:t>
            </w:r>
            <w:r>
              <w:rPr>
                <w:webHidden/>
              </w:rPr>
              <w:tab/>
            </w:r>
            <w:r>
              <w:rPr>
                <w:webHidden/>
              </w:rPr>
              <w:fldChar w:fldCharType="begin"/>
            </w:r>
            <w:r>
              <w:rPr>
                <w:webHidden/>
              </w:rPr>
              <w:instrText xml:space="preserve"> PAGEREF _Toc235688999 \h </w:instrText>
            </w:r>
            <w:r>
              <w:rPr>
                <w:webHidden/>
              </w:rPr>
            </w:r>
            <w:r>
              <w:rPr>
                <w:webHidden/>
              </w:rPr>
              <w:fldChar w:fldCharType="separate"/>
            </w:r>
            <w:r>
              <w:rPr>
                <w:webHidden/>
              </w:rPr>
              <w:t>20</w:t>
            </w:r>
            <w:r>
              <w:rPr>
                <w:webHidden/>
              </w:rPr>
              <w:fldChar w:fldCharType="end"/>
            </w:r>
          </w:hyperlink>
        </w:p>
        <w:p w14:paraId="0CE213C7" w14:textId="109CC37C" w:rsidR="005400EB" w:rsidRDefault="005400EB">
          <w:pPr>
            <w:pStyle w:val="TOC2"/>
            <w:rPr>
              <w:rFonts w:asciiTheme="minorHAnsi" w:eastAsiaTheme="minorEastAsia" w:hAnsiTheme="minorHAnsi" w:cstheme="minorBidi"/>
              <w:kern w:val="2"/>
              <w:sz w:val="24"/>
              <w:szCs w:val="24"/>
              <w14:ligatures w14:val="standardContextual"/>
            </w:rPr>
          </w:pPr>
          <w:hyperlink w:anchor="_Toc235689000" w:history="1">
            <w:r w:rsidRPr="00C15CD6">
              <w:rPr>
                <w:rStyle w:val="Hyperlink"/>
              </w:rPr>
              <w:t>ATTACHMENT 3 - BIDDER DECLARATION</w:t>
            </w:r>
            <w:r>
              <w:rPr>
                <w:webHidden/>
              </w:rPr>
              <w:tab/>
            </w:r>
            <w:r>
              <w:rPr>
                <w:webHidden/>
              </w:rPr>
              <w:fldChar w:fldCharType="begin"/>
            </w:r>
            <w:r>
              <w:rPr>
                <w:webHidden/>
              </w:rPr>
              <w:instrText xml:space="preserve"> PAGEREF _Toc235689000 \h </w:instrText>
            </w:r>
            <w:r>
              <w:rPr>
                <w:webHidden/>
              </w:rPr>
            </w:r>
            <w:r>
              <w:rPr>
                <w:webHidden/>
              </w:rPr>
              <w:fldChar w:fldCharType="separate"/>
            </w:r>
            <w:r>
              <w:rPr>
                <w:webHidden/>
              </w:rPr>
              <w:t>22</w:t>
            </w:r>
            <w:r>
              <w:rPr>
                <w:webHidden/>
              </w:rPr>
              <w:fldChar w:fldCharType="end"/>
            </w:r>
          </w:hyperlink>
        </w:p>
        <w:p w14:paraId="581D65E0" w14:textId="61F47E6A" w:rsidR="005400EB" w:rsidRDefault="005400EB">
          <w:pPr>
            <w:pStyle w:val="TOC2"/>
            <w:rPr>
              <w:rFonts w:asciiTheme="minorHAnsi" w:eastAsiaTheme="minorEastAsia" w:hAnsiTheme="minorHAnsi" w:cstheme="minorBidi"/>
              <w:kern w:val="2"/>
              <w:sz w:val="24"/>
              <w:szCs w:val="24"/>
              <w14:ligatures w14:val="standardContextual"/>
            </w:rPr>
          </w:pPr>
          <w:hyperlink w:anchor="_Toc235689001" w:history="1">
            <w:r w:rsidRPr="00C15CD6">
              <w:rPr>
                <w:rStyle w:val="Hyperlink"/>
              </w:rPr>
              <w:t xml:space="preserve">ATTACHMENT 4 - </w:t>
            </w:r>
            <w:r w:rsidRPr="00C15CD6">
              <w:rPr>
                <w:rStyle w:val="Hyperlink"/>
                <w:rFonts w:cs="Arial"/>
              </w:rPr>
              <w:t>PAYEE DATA RECORD</w:t>
            </w:r>
            <w:r>
              <w:rPr>
                <w:webHidden/>
              </w:rPr>
              <w:tab/>
            </w:r>
            <w:r>
              <w:rPr>
                <w:webHidden/>
              </w:rPr>
              <w:fldChar w:fldCharType="begin"/>
            </w:r>
            <w:r>
              <w:rPr>
                <w:webHidden/>
              </w:rPr>
              <w:instrText xml:space="preserve"> PAGEREF _Toc235689001 \h </w:instrText>
            </w:r>
            <w:r>
              <w:rPr>
                <w:webHidden/>
              </w:rPr>
            </w:r>
            <w:r>
              <w:rPr>
                <w:webHidden/>
              </w:rPr>
              <w:fldChar w:fldCharType="separate"/>
            </w:r>
            <w:r>
              <w:rPr>
                <w:webHidden/>
              </w:rPr>
              <w:t>23</w:t>
            </w:r>
            <w:r>
              <w:rPr>
                <w:webHidden/>
              </w:rPr>
              <w:fldChar w:fldCharType="end"/>
            </w:r>
          </w:hyperlink>
        </w:p>
        <w:p w14:paraId="7ADA1F22" w14:textId="264C8C8A" w:rsidR="005400EB" w:rsidRDefault="005400EB">
          <w:pPr>
            <w:pStyle w:val="TOC2"/>
            <w:rPr>
              <w:rFonts w:asciiTheme="minorHAnsi" w:eastAsiaTheme="minorEastAsia" w:hAnsiTheme="minorHAnsi" w:cstheme="minorBidi"/>
              <w:kern w:val="2"/>
              <w:sz w:val="24"/>
              <w:szCs w:val="24"/>
              <w14:ligatures w14:val="standardContextual"/>
            </w:rPr>
          </w:pPr>
          <w:hyperlink w:anchor="_Toc235689002" w:history="1">
            <w:r w:rsidRPr="00C15CD6">
              <w:rPr>
                <w:rStyle w:val="Hyperlink"/>
              </w:rPr>
              <w:t>ATTACHMENT 5 – BIDDER REFERENCES</w:t>
            </w:r>
            <w:r>
              <w:rPr>
                <w:webHidden/>
              </w:rPr>
              <w:tab/>
            </w:r>
            <w:r>
              <w:rPr>
                <w:webHidden/>
              </w:rPr>
              <w:fldChar w:fldCharType="begin"/>
            </w:r>
            <w:r>
              <w:rPr>
                <w:webHidden/>
              </w:rPr>
              <w:instrText xml:space="preserve"> PAGEREF _Toc235689002 \h </w:instrText>
            </w:r>
            <w:r>
              <w:rPr>
                <w:webHidden/>
              </w:rPr>
            </w:r>
            <w:r>
              <w:rPr>
                <w:webHidden/>
              </w:rPr>
              <w:fldChar w:fldCharType="separate"/>
            </w:r>
            <w:r>
              <w:rPr>
                <w:webHidden/>
              </w:rPr>
              <w:t>24</w:t>
            </w:r>
            <w:r>
              <w:rPr>
                <w:webHidden/>
              </w:rPr>
              <w:fldChar w:fldCharType="end"/>
            </w:r>
          </w:hyperlink>
        </w:p>
        <w:p w14:paraId="1CE9569C" w14:textId="750650FF" w:rsidR="005400EB" w:rsidRDefault="005400EB">
          <w:pPr>
            <w:pStyle w:val="TOC2"/>
            <w:rPr>
              <w:rFonts w:asciiTheme="minorHAnsi" w:eastAsiaTheme="minorEastAsia" w:hAnsiTheme="minorHAnsi" w:cstheme="minorBidi"/>
              <w:kern w:val="2"/>
              <w:sz w:val="24"/>
              <w:szCs w:val="24"/>
              <w14:ligatures w14:val="standardContextual"/>
            </w:rPr>
          </w:pPr>
          <w:hyperlink w:anchor="_Toc235689003" w:history="1">
            <w:r w:rsidRPr="00C15CD6">
              <w:rPr>
                <w:rStyle w:val="Hyperlink"/>
              </w:rPr>
              <w:t>ATTACHMENT 6 - DARFUR CONTRACTING ACT</w:t>
            </w:r>
            <w:r>
              <w:rPr>
                <w:webHidden/>
              </w:rPr>
              <w:tab/>
            </w:r>
            <w:r>
              <w:rPr>
                <w:webHidden/>
              </w:rPr>
              <w:fldChar w:fldCharType="begin"/>
            </w:r>
            <w:r>
              <w:rPr>
                <w:webHidden/>
              </w:rPr>
              <w:instrText xml:space="preserve"> PAGEREF _Toc235689003 \h </w:instrText>
            </w:r>
            <w:r>
              <w:rPr>
                <w:webHidden/>
              </w:rPr>
            </w:r>
            <w:r>
              <w:rPr>
                <w:webHidden/>
              </w:rPr>
              <w:fldChar w:fldCharType="separate"/>
            </w:r>
            <w:r>
              <w:rPr>
                <w:webHidden/>
              </w:rPr>
              <w:t>25</w:t>
            </w:r>
            <w:r>
              <w:rPr>
                <w:webHidden/>
              </w:rPr>
              <w:fldChar w:fldCharType="end"/>
            </w:r>
          </w:hyperlink>
        </w:p>
        <w:p w14:paraId="3EAC70DE" w14:textId="4E555FF1" w:rsidR="005400EB" w:rsidRDefault="005400EB">
          <w:pPr>
            <w:pStyle w:val="TOC2"/>
            <w:rPr>
              <w:rFonts w:asciiTheme="minorHAnsi" w:eastAsiaTheme="minorEastAsia" w:hAnsiTheme="minorHAnsi" w:cstheme="minorBidi"/>
              <w:kern w:val="2"/>
              <w:sz w:val="24"/>
              <w:szCs w:val="24"/>
              <w14:ligatures w14:val="standardContextual"/>
            </w:rPr>
          </w:pPr>
          <w:hyperlink w:anchor="_Toc235689004" w:history="1">
            <w:r w:rsidRPr="00C15CD6">
              <w:rPr>
                <w:rStyle w:val="Hyperlink"/>
              </w:rPr>
              <w:t xml:space="preserve">ATTACHMENT 7 - </w:t>
            </w:r>
            <w:r w:rsidRPr="00C15CD6">
              <w:rPr>
                <w:rStyle w:val="Hyperlink"/>
                <w:rFonts w:cs="Arial"/>
              </w:rPr>
              <w:t>PROOF OF INSURANCE</w:t>
            </w:r>
            <w:r>
              <w:rPr>
                <w:webHidden/>
              </w:rPr>
              <w:tab/>
            </w:r>
            <w:r>
              <w:rPr>
                <w:webHidden/>
              </w:rPr>
              <w:fldChar w:fldCharType="begin"/>
            </w:r>
            <w:r>
              <w:rPr>
                <w:webHidden/>
              </w:rPr>
              <w:instrText xml:space="preserve"> PAGEREF _Toc235689004 \h </w:instrText>
            </w:r>
            <w:r>
              <w:rPr>
                <w:webHidden/>
              </w:rPr>
            </w:r>
            <w:r>
              <w:rPr>
                <w:webHidden/>
              </w:rPr>
              <w:fldChar w:fldCharType="separate"/>
            </w:r>
            <w:r>
              <w:rPr>
                <w:webHidden/>
              </w:rPr>
              <w:t>28</w:t>
            </w:r>
            <w:r>
              <w:rPr>
                <w:webHidden/>
              </w:rPr>
              <w:fldChar w:fldCharType="end"/>
            </w:r>
          </w:hyperlink>
        </w:p>
        <w:p w14:paraId="7872D873" w14:textId="2C6EE0D5" w:rsidR="005400EB" w:rsidRDefault="005400EB">
          <w:pPr>
            <w:pStyle w:val="TOC2"/>
            <w:rPr>
              <w:rFonts w:asciiTheme="minorHAnsi" w:eastAsiaTheme="minorEastAsia" w:hAnsiTheme="minorHAnsi" w:cstheme="minorBidi"/>
              <w:kern w:val="2"/>
              <w:sz w:val="24"/>
              <w:szCs w:val="24"/>
              <w14:ligatures w14:val="standardContextual"/>
            </w:rPr>
          </w:pPr>
          <w:hyperlink w:anchor="_Toc235689005" w:history="1">
            <w:r w:rsidRPr="00C15CD6">
              <w:rPr>
                <w:rStyle w:val="Hyperlink"/>
              </w:rPr>
              <w:t xml:space="preserve">ATTACHMENT 8 - </w:t>
            </w:r>
            <w:r w:rsidRPr="00C15CD6">
              <w:rPr>
                <w:rStyle w:val="Hyperlink"/>
                <w:rFonts w:cs="Arial"/>
              </w:rPr>
              <w:t>COST SHEET</w:t>
            </w:r>
            <w:r>
              <w:rPr>
                <w:webHidden/>
              </w:rPr>
              <w:tab/>
            </w:r>
            <w:r>
              <w:rPr>
                <w:webHidden/>
              </w:rPr>
              <w:fldChar w:fldCharType="begin"/>
            </w:r>
            <w:r>
              <w:rPr>
                <w:webHidden/>
              </w:rPr>
              <w:instrText xml:space="preserve"> PAGEREF _Toc235689005 \h </w:instrText>
            </w:r>
            <w:r>
              <w:rPr>
                <w:webHidden/>
              </w:rPr>
            </w:r>
            <w:r>
              <w:rPr>
                <w:webHidden/>
              </w:rPr>
              <w:fldChar w:fldCharType="separate"/>
            </w:r>
            <w:r>
              <w:rPr>
                <w:webHidden/>
              </w:rPr>
              <w:t>29</w:t>
            </w:r>
            <w:r>
              <w:rPr>
                <w:webHidden/>
              </w:rPr>
              <w:fldChar w:fldCharType="end"/>
            </w:r>
          </w:hyperlink>
        </w:p>
        <w:p w14:paraId="65B1BD3A" w14:textId="7E97406B" w:rsidR="005400EB" w:rsidRDefault="005400EB">
          <w:pPr>
            <w:pStyle w:val="TOC2"/>
            <w:rPr>
              <w:rFonts w:asciiTheme="minorHAnsi" w:eastAsiaTheme="minorEastAsia" w:hAnsiTheme="minorHAnsi" w:cstheme="minorBidi"/>
              <w:kern w:val="2"/>
              <w:sz w:val="24"/>
              <w:szCs w:val="24"/>
              <w14:ligatures w14:val="standardContextual"/>
            </w:rPr>
          </w:pPr>
          <w:hyperlink w:anchor="_Toc235689010" w:history="1">
            <w:r w:rsidRPr="00C15CD6">
              <w:rPr>
                <w:rStyle w:val="Hyperlink"/>
                <w:rFonts w:eastAsia="Arial"/>
              </w:rPr>
              <w:t>A</w:t>
            </w:r>
            <w:r w:rsidRPr="00C15CD6">
              <w:rPr>
                <w:rStyle w:val="Hyperlink"/>
              </w:rPr>
              <w:t>TTACHMENT 9</w:t>
            </w:r>
            <w:r>
              <w:rPr>
                <w:rStyle w:val="Hyperlink"/>
              </w:rPr>
              <w:t xml:space="preserve"> – SAMPLE AGREEMENT</w:t>
            </w:r>
            <w:r>
              <w:rPr>
                <w:webHidden/>
              </w:rPr>
              <w:tab/>
            </w:r>
            <w:r>
              <w:rPr>
                <w:webHidden/>
              </w:rPr>
              <w:fldChar w:fldCharType="begin"/>
            </w:r>
            <w:r>
              <w:rPr>
                <w:webHidden/>
              </w:rPr>
              <w:instrText xml:space="preserve"> PAGEREF _Toc235689010 \h </w:instrText>
            </w:r>
            <w:r>
              <w:rPr>
                <w:webHidden/>
              </w:rPr>
            </w:r>
            <w:r>
              <w:rPr>
                <w:webHidden/>
              </w:rPr>
              <w:fldChar w:fldCharType="separate"/>
            </w:r>
            <w:r>
              <w:rPr>
                <w:webHidden/>
              </w:rPr>
              <w:t>33</w:t>
            </w:r>
            <w:r>
              <w:rPr>
                <w:webHidden/>
              </w:rPr>
              <w:fldChar w:fldCharType="end"/>
            </w:r>
          </w:hyperlink>
        </w:p>
        <w:p w14:paraId="577AE21E" w14:textId="41E9A053" w:rsidR="008034A5" w:rsidRDefault="00443E0A" w:rsidP="00D96409">
          <w:pPr>
            <w:pStyle w:val="TOC2"/>
            <w:rPr>
              <w:rStyle w:val="Hyperlink"/>
              <w:kern w:val="2"/>
              <w14:ligatures w14:val="standardContextual"/>
            </w:rPr>
          </w:pPr>
          <w:r>
            <w:fldChar w:fldCharType="end"/>
          </w:r>
        </w:p>
      </w:sdtContent>
    </w:sdt>
    <w:p w14:paraId="31896BCA" w14:textId="20417F2E" w:rsidR="00953955" w:rsidRDefault="00953955" w:rsidP="00D96409">
      <w:pPr>
        <w:pStyle w:val="TOC2"/>
        <w:rPr>
          <w:rStyle w:val="Hyperlink"/>
          <w:kern w:val="2"/>
          <w14:ligatures w14:val="standardContextual"/>
        </w:rPr>
      </w:pPr>
    </w:p>
    <w:p w14:paraId="1A705EA6" w14:textId="7FF8E38B" w:rsidR="00803748" w:rsidRPr="00546FFB" w:rsidRDefault="00803748">
      <w:pPr>
        <w:rPr>
          <w:rFonts w:ascii="Arial" w:hAnsi="Arial" w:cs="Arial"/>
          <w:sz w:val="22"/>
          <w:szCs w:val="22"/>
        </w:rPr>
      </w:pPr>
    </w:p>
    <w:p w14:paraId="32E22AC1" w14:textId="77777777" w:rsidR="00516E3F" w:rsidRDefault="00516E3F" w:rsidP="00FF52B2">
      <w:pPr>
        <w:jc w:val="center"/>
        <w:rPr>
          <w:rFonts w:ascii="Arial" w:hAnsi="Arial"/>
          <w:b/>
          <w:sz w:val="24"/>
          <w:szCs w:val="24"/>
        </w:rPr>
      </w:pPr>
    </w:p>
    <w:p w14:paraId="2DA848BA" w14:textId="77777777" w:rsidR="0081463F" w:rsidRDefault="0081463F"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0" w:name="_Toc235688975"/>
      <w:r>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13AED742" w14:textId="77777777" w:rsidR="00D96409" w:rsidRDefault="00D96409" w:rsidP="00D96409">
      <w:pPr>
        <w:pStyle w:val="ListParagraph"/>
        <w:numPr>
          <w:ilvl w:val="0"/>
          <w:numId w:val="7"/>
        </w:numPr>
        <w:rPr>
          <w:rFonts w:ascii="Arial" w:hAnsi="Arial" w:cs="Arial"/>
          <w:sz w:val="24"/>
        </w:rPr>
      </w:pPr>
      <w:r w:rsidRPr="00D96409">
        <w:rPr>
          <w:rFonts w:ascii="Arial" w:hAnsi="Arial" w:cs="Arial"/>
          <w:sz w:val="24"/>
        </w:rPr>
        <w:t xml:space="preserve">The State of California (State), Department of General Services (DGS), Facilities Management Division (FMD) manages, maintains and operates </w:t>
      </w:r>
      <w:proofErr w:type="gramStart"/>
      <w:r w:rsidRPr="00D96409">
        <w:rPr>
          <w:rFonts w:ascii="Arial" w:hAnsi="Arial" w:cs="Arial"/>
          <w:sz w:val="24"/>
        </w:rPr>
        <w:t>state buildings and grounds</w:t>
      </w:r>
      <w:proofErr w:type="gramEnd"/>
      <w:r w:rsidRPr="00D96409">
        <w:rPr>
          <w:rFonts w:ascii="Arial" w:hAnsi="Arial" w:cs="Arial"/>
          <w:sz w:val="24"/>
        </w:rPr>
        <w:t xml:space="preserve"> statewide, pursuant to Government Code Section 14685 (a), which authorizes DGS to establish rules and regulations for the government and maintenance of state buildings and grounds.</w:t>
      </w:r>
      <w:r w:rsidRPr="00D96409">
        <w:rPr>
          <w:rFonts w:ascii="Arial" w:hAnsi="Arial" w:cs="Arial"/>
          <w:color w:val="0070C0"/>
          <w:sz w:val="24"/>
        </w:rPr>
        <w:t xml:space="preserve"> </w:t>
      </w:r>
      <w:r w:rsidRPr="00D96409">
        <w:rPr>
          <w:rFonts w:ascii="Arial" w:hAnsi="Arial" w:cs="Arial"/>
          <w:sz w:val="24"/>
        </w:rPr>
        <w:t>FMD is procuring services for Uninterruptible Power Supply (UPS) maintenance and repairs on state property.</w:t>
      </w:r>
      <w:r w:rsidRPr="00D96409">
        <w:rPr>
          <w:rFonts w:ascii="Arial" w:hAnsi="Arial" w:cs="Arial"/>
          <w:color w:val="0070C0"/>
          <w:sz w:val="24"/>
        </w:rPr>
        <w:t xml:space="preserve"> </w:t>
      </w:r>
      <w:r w:rsidRPr="00D96409">
        <w:rPr>
          <w:rFonts w:ascii="Arial" w:hAnsi="Arial" w:cs="Arial"/>
          <w:sz w:val="24"/>
        </w:rPr>
        <w:t xml:space="preserve"> </w:t>
      </w:r>
    </w:p>
    <w:p w14:paraId="3B571DAA" w14:textId="77777777" w:rsidR="00D96409" w:rsidRPr="00D96409" w:rsidRDefault="00D96409" w:rsidP="00D96409">
      <w:pPr>
        <w:pStyle w:val="ListParagraph"/>
        <w:rPr>
          <w:rFonts w:ascii="Arial" w:hAnsi="Arial" w:cs="Arial"/>
          <w:sz w:val="24"/>
        </w:rPr>
      </w:pPr>
    </w:p>
    <w:p w14:paraId="32E22B7C" w14:textId="313DE618" w:rsidR="00953CB9" w:rsidRPr="00D96409" w:rsidRDefault="00D96409" w:rsidP="001802D6">
      <w:pPr>
        <w:numPr>
          <w:ilvl w:val="0"/>
          <w:numId w:val="7"/>
        </w:numPr>
        <w:tabs>
          <w:tab w:val="left" w:pos="720"/>
        </w:tabs>
        <w:rPr>
          <w:rFonts w:ascii="Arial" w:hAnsi="Arial" w:cs="Arial"/>
          <w:sz w:val="24"/>
          <w:szCs w:val="24"/>
        </w:rPr>
      </w:pPr>
      <w:r w:rsidRPr="00D96409">
        <w:rPr>
          <w:rFonts w:ascii="Arial" w:hAnsi="Arial" w:cs="Arial"/>
          <w:sz w:val="24"/>
          <w:szCs w:val="24"/>
        </w:rPr>
        <w:t>Services will be performed at the following location:</w:t>
      </w:r>
    </w:p>
    <w:p w14:paraId="0A0718B2" w14:textId="77777777" w:rsidR="00D96409" w:rsidRPr="00D96409" w:rsidRDefault="00D96409" w:rsidP="00D96409">
      <w:pPr>
        <w:pStyle w:val="ListParagraph"/>
        <w:rPr>
          <w:rFonts w:ascii="Arial" w:hAnsi="Arial" w:cs="Arial"/>
          <w:sz w:val="24"/>
          <w:szCs w:val="24"/>
        </w:rPr>
      </w:pPr>
    </w:p>
    <w:p w14:paraId="4824A7B7" w14:textId="77777777" w:rsidR="00D96409" w:rsidRPr="00D96409" w:rsidRDefault="00D96409" w:rsidP="00D96409">
      <w:pPr>
        <w:ind w:left="1181"/>
        <w:rPr>
          <w:rFonts w:ascii="Arial" w:hAnsi="Arial" w:cs="Arial"/>
          <w:sz w:val="24"/>
        </w:rPr>
      </w:pPr>
      <w:r w:rsidRPr="00D96409">
        <w:rPr>
          <w:rFonts w:ascii="Arial" w:hAnsi="Arial" w:cs="Arial"/>
          <w:sz w:val="24"/>
        </w:rPr>
        <w:t xml:space="preserve">Central Utility Plant (Building #095)  </w:t>
      </w:r>
    </w:p>
    <w:p w14:paraId="4142E123" w14:textId="77777777" w:rsidR="00D96409" w:rsidRPr="00D96409" w:rsidRDefault="00D96409" w:rsidP="00D96409">
      <w:pPr>
        <w:ind w:left="1181"/>
        <w:rPr>
          <w:rFonts w:ascii="Arial" w:hAnsi="Arial" w:cs="Arial"/>
          <w:sz w:val="24"/>
        </w:rPr>
      </w:pPr>
      <w:r w:rsidRPr="00D96409">
        <w:rPr>
          <w:rFonts w:ascii="Arial" w:hAnsi="Arial" w:cs="Arial"/>
          <w:sz w:val="24"/>
        </w:rPr>
        <w:t xml:space="preserve">625 Q Street  </w:t>
      </w:r>
    </w:p>
    <w:p w14:paraId="3DC3C465" w14:textId="77777777" w:rsidR="00D96409" w:rsidRPr="00D96409" w:rsidRDefault="00D96409" w:rsidP="00D96409">
      <w:pPr>
        <w:spacing w:after="234"/>
        <w:ind w:left="1181"/>
        <w:rPr>
          <w:rFonts w:ascii="Arial" w:hAnsi="Arial" w:cs="Arial"/>
          <w:sz w:val="24"/>
        </w:rPr>
      </w:pPr>
      <w:r w:rsidRPr="00D96409">
        <w:rPr>
          <w:rFonts w:ascii="Arial" w:hAnsi="Arial" w:cs="Arial"/>
          <w:sz w:val="24"/>
        </w:rPr>
        <w:t xml:space="preserve">Sacramento, CA 95811  </w:t>
      </w:r>
    </w:p>
    <w:p w14:paraId="32E22BC4" w14:textId="77777777" w:rsidR="00953CB9" w:rsidRDefault="00953CB9" w:rsidP="006C7146">
      <w:pPr>
        <w:tabs>
          <w:tab w:val="left" w:pos="720"/>
        </w:tabs>
        <w:rPr>
          <w:rFonts w:ascii="Arial" w:hAnsi="Arial" w:cs="Arial"/>
          <w:sz w:val="24"/>
          <w:szCs w:val="24"/>
        </w:rPr>
      </w:pPr>
    </w:p>
    <w:p w14:paraId="32E22BC5" w14:textId="711504EE" w:rsidR="00953CB9" w:rsidRPr="00D96409" w:rsidRDefault="005E5322" w:rsidP="001802D6">
      <w:pPr>
        <w:numPr>
          <w:ilvl w:val="0"/>
          <w:numId w:val="7"/>
        </w:numPr>
        <w:tabs>
          <w:tab w:val="left" w:pos="720"/>
        </w:tabs>
        <w:rPr>
          <w:rFonts w:ascii="Arial" w:hAnsi="Arial" w:cs="Arial"/>
          <w:sz w:val="24"/>
          <w:szCs w:val="24"/>
        </w:rPr>
      </w:pPr>
      <w:r w:rsidRPr="00D96409">
        <w:rPr>
          <w:rFonts w:ascii="Arial" w:hAnsi="Arial" w:cs="Arial"/>
          <w:sz w:val="24"/>
          <w:szCs w:val="24"/>
        </w:rPr>
        <w:t xml:space="preserve">The </w:t>
      </w:r>
      <w:r w:rsidR="003A1A3B" w:rsidRPr="00D96409">
        <w:rPr>
          <w:rFonts w:ascii="Arial" w:hAnsi="Arial" w:cs="Arial"/>
          <w:sz w:val="24"/>
          <w:szCs w:val="24"/>
        </w:rPr>
        <w:t xml:space="preserve">anticipated </w:t>
      </w:r>
      <w:r w:rsidRPr="00D96409">
        <w:rPr>
          <w:rFonts w:ascii="Arial" w:hAnsi="Arial" w:cs="Arial"/>
          <w:sz w:val="24"/>
          <w:szCs w:val="24"/>
        </w:rPr>
        <w:t xml:space="preserve">term of </w:t>
      </w:r>
      <w:r w:rsidR="006C7146" w:rsidRPr="00D96409">
        <w:rPr>
          <w:rFonts w:ascii="Arial" w:hAnsi="Arial" w:cs="Arial"/>
          <w:sz w:val="24"/>
          <w:szCs w:val="24"/>
        </w:rPr>
        <w:t>the contract will be for t</w:t>
      </w:r>
      <w:r w:rsidR="00D96409" w:rsidRPr="00D96409">
        <w:rPr>
          <w:rFonts w:ascii="Arial" w:hAnsi="Arial" w:cs="Arial"/>
          <w:sz w:val="24"/>
          <w:szCs w:val="24"/>
        </w:rPr>
        <w:t>hree</w:t>
      </w:r>
      <w:r w:rsidR="006C7146" w:rsidRPr="00D96409">
        <w:rPr>
          <w:rFonts w:ascii="Arial" w:hAnsi="Arial" w:cs="Arial"/>
          <w:sz w:val="24"/>
          <w:szCs w:val="24"/>
        </w:rPr>
        <w:t xml:space="preserve"> (</w:t>
      </w:r>
      <w:r w:rsidR="00D96409" w:rsidRPr="00D96409">
        <w:rPr>
          <w:rFonts w:ascii="Arial" w:hAnsi="Arial" w:cs="Arial"/>
          <w:sz w:val="24"/>
          <w:szCs w:val="24"/>
        </w:rPr>
        <w:t>3</w:t>
      </w:r>
      <w:r w:rsidR="006C7146" w:rsidRPr="00D96409">
        <w:rPr>
          <w:rFonts w:ascii="Arial" w:hAnsi="Arial" w:cs="Arial"/>
          <w:sz w:val="24"/>
          <w:szCs w:val="24"/>
        </w:rPr>
        <w:t xml:space="preserve">) years.  </w:t>
      </w:r>
    </w:p>
    <w:p w14:paraId="32E22BC6" w14:textId="77777777" w:rsidR="00953CB9" w:rsidRPr="00575048" w:rsidRDefault="00953CB9" w:rsidP="00953CB9">
      <w:pPr>
        <w:pStyle w:val="ListParagraph"/>
        <w:tabs>
          <w:tab w:val="left" w:pos="6480"/>
        </w:tabs>
        <w:rPr>
          <w:rFonts w:cs="Arial"/>
        </w:rPr>
      </w:pPr>
    </w:p>
    <w:p w14:paraId="32E22BC7" w14:textId="10ED43EC"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proofErr w:type="gramStart"/>
      <w:r w:rsidR="00FF0CF1" w:rsidRPr="309A601A">
        <w:rPr>
          <w:rFonts w:ascii="Arial" w:eastAsia="Arial" w:hAnsi="Arial" w:cs="Arial"/>
          <w:sz w:val="24"/>
          <w:szCs w:val="24"/>
        </w:rPr>
        <w:t xml:space="preserve">The </w:t>
      </w:r>
      <w:r w:rsidR="00356EBE" w:rsidRPr="309A601A">
        <w:rPr>
          <w:rFonts w:ascii="Arial" w:eastAsia="Arial" w:hAnsi="Arial" w:cs="Arial"/>
          <w:sz w:val="24"/>
          <w:szCs w:val="24"/>
        </w:rPr>
        <w:t>Bidder</w:t>
      </w:r>
      <w:proofErr w:type="gramEnd"/>
      <w:r w:rsidR="00FF0CF1" w:rsidRPr="309A601A">
        <w:rPr>
          <w:rFonts w:ascii="Arial" w:eastAsia="Arial" w:hAnsi="Arial" w:cs="Arial"/>
          <w:sz w:val="24"/>
          <w:szCs w:val="24"/>
        </w:rPr>
        <w:t xml:space="preserve"> will be afforded the opportunity at </w:t>
      </w:r>
      <w:r w:rsidR="00FF0CF1" w:rsidRPr="00D96409">
        <w:rPr>
          <w:rFonts w:ascii="Arial" w:eastAsia="Arial" w:hAnsi="Arial" w:cs="Arial"/>
          <w:sz w:val="24"/>
          <w:szCs w:val="24"/>
        </w:rPr>
        <w:t xml:space="preserve">the </w:t>
      </w:r>
      <w:r w:rsidR="40EF7AB3" w:rsidRPr="00D96409">
        <w:rPr>
          <w:rFonts w:ascii="Arial" w:eastAsia="Arial" w:hAnsi="Arial" w:cs="Arial"/>
          <w:sz w:val="24"/>
          <w:szCs w:val="24"/>
        </w:rPr>
        <w:t>non-</w:t>
      </w:r>
      <w:r w:rsidR="00FF0CF1" w:rsidRPr="00D96409">
        <w:rPr>
          <w:rFonts w:ascii="Arial" w:eastAsia="Arial" w:hAnsi="Arial" w:cs="Arial"/>
          <w:sz w:val="24"/>
          <w:szCs w:val="24"/>
        </w:rPr>
        <w:t xml:space="preserve">mandatory </w:t>
      </w:r>
      <w:r w:rsidR="00FF0CF1" w:rsidRPr="309A601A">
        <w:rPr>
          <w:rFonts w:ascii="Arial" w:eastAsia="Arial" w:hAnsi="Arial" w:cs="Arial"/>
          <w:sz w:val="24"/>
          <w:szCs w:val="24"/>
        </w:rPr>
        <w:t>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1B3454EA"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000A70EE">
        <w:rPr>
          <w:rFonts w:ascii="Arial" w:hAnsi="Arial" w:cs="Arial"/>
          <w:color w:val="000000" w:themeColor="text1"/>
          <w:sz w:val="24"/>
          <w:szCs w:val="24"/>
        </w:rPr>
        <w:t>Attachment</w:t>
      </w:r>
      <w:r w:rsidR="001B158C" w:rsidRPr="000A70EE">
        <w:rPr>
          <w:rFonts w:ascii="Arial" w:hAnsi="Arial" w:cs="Arial"/>
          <w:color w:val="000000" w:themeColor="text1"/>
          <w:sz w:val="24"/>
          <w:szCs w:val="24"/>
        </w:rPr>
        <w:t xml:space="preserve"> </w:t>
      </w:r>
      <w:r w:rsidR="00C27C95" w:rsidRPr="000A70EE">
        <w:rPr>
          <w:rFonts w:ascii="Arial" w:hAnsi="Arial" w:cs="Arial"/>
          <w:sz w:val="24"/>
          <w:szCs w:val="24"/>
        </w:rPr>
        <w:t>9</w:t>
      </w:r>
      <w:r w:rsidR="00943760" w:rsidRPr="000A70EE">
        <w:rPr>
          <w:rFonts w:ascii="Arial" w:hAnsi="Arial" w:cs="Arial"/>
          <w:sz w:val="24"/>
          <w:szCs w:val="24"/>
        </w:rPr>
        <w:t>, Sample Agreement</w:t>
      </w:r>
      <w:r w:rsidR="00804F8D" w:rsidRPr="000A70EE">
        <w:rPr>
          <w:rFonts w:ascii="Arial" w:hAnsi="Arial" w:cs="Arial"/>
          <w:sz w:val="24"/>
          <w:szCs w:val="24"/>
        </w:rPr>
        <w:t>.</w:t>
      </w:r>
      <w:r w:rsidR="003A38D5" w:rsidRPr="000A70EE">
        <w:rPr>
          <w:rFonts w:ascii="Arial" w:hAnsi="Arial" w:cs="Arial"/>
          <w:sz w:val="24"/>
          <w:szCs w:val="24"/>
        </w:rPr>
        <w:t xml:space="preserve">  </w:t>
      </w:r>
      <w:r w:rsidR="003A38D5" w:rsidRPr="000A70EE">
        <w:rPr>
          <w:rFonts w:ascii="Arial" w:hAnsi="Arial"/>
          <w:sz w:val="24"/>
          <w:szCs w:val="24"/>
        </w:rPr>
        <w:t xml:space="preserve">The winning Bidder will be required to adhere to all Agreement terms as indicated in Attachment </w:t>
      </w:r>
      <w:r w:rsidR="00D96409" w:rsidRPr="000A70EE">
        <w:rPr>
          <w:rFonts w:ascii="Arial" w:hAnsi="Arial"/>
          <w:sz w:val="24"/>
          <w:szCs w:val="24"/>
        </w:rPr>
        <w:t>9</w:t>
      </w:r>
      <w:r w:rsidR="003A38D5" w:rsidRPr="000A70EE">
        <w:rPr>
          <w:rFonts w:ascii="Arial" w:hAnsi="Arial"/>
          <w:sz w:val="24"/>
          <w:szCs w:val="24"/>
        </w:rPr>
        <w:t xml:space="preserve">, </w:t>
      </w:r>
      <w:r w:rsidR="003A38D5" w:rsidRPr="7B46E68A">
        <w:rPr>
          <w:rFonts w:ascii="Arial" w:hAnsi="Arial"/>
          <w:sz w:val="24"/>
          <w:szCs w:val="24"/>
        </w:rPr>
        <w:t xml:space="preserve">Sample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D96409" w:rsidRDefault="004150F7" w:rsidP="001802D6">
      <w:pPr>
        <w:numPr>
          <w:ilvl w:val="0"/>
          <w:numId w:val="7"/>
        </w:numPr>
        <w:tabs>
          <w:tab w:val="left" w:pos="720"/>
        </w:tabs>
        <w:rPr>
          <w:rFonts w:ascii="Arial" w:hAnsi="Arial" w:cs="Arial"/>
          <w:sz w:val="24"/>
          <w:szCs w:val="24"/>
        </w:rPr>
      </w:pPr>
      <w:r w:rsidRPr="00D96409">
        <w:rPr>
          <w:rFonts w:ascii="Arial" w:hAnsi="Arial" w:cs="Arial"/>
          <w:sz w:val="24"/>
          <w:szCs w:val="24"/>
        </w:rPr>
        <w:t xml:space="preserve">This contract is subject to Prevailing Wage.  Contractor and Sub-contractor(s) must be registered with DIR, if required by law to do so, </w:t>
      </w:r>
      <w:proofErr w:type="gramStart"/>
      <w:r w:rsidRPr="00D96409">
        <w:rPr>
          <w:rFonts w:ascii="Arial" w:hAnsi="Arial" w:cs="Arial"/>
          <w:sz w:val="24"/>
          <w:szCs w:val="24"/>
        </w:rPr>
        <w:t>in order to</w:t>
      </w:r>
      <w:proofErr w:type="gramEnd"/>
      <w:r w:rsidRPr="00D96409">
        <w:rPr>
          <w:rFonts w:ascii="Arial" w:hAnsi="Arial" w:cs="Arial"/>
          <w:sz w:val="24"/>
          <w:szCs w:val="24"/>
        </w:rPr>
        <w:t xml:space="preserve">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lastRenderedPageBreak/>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4846D9">
        <w:rPr>
          <w:rFonts w:ascii="Arial" w:hAnsi="Arial" w:cs="Arial"/>
          <w:sz w:val="24"/>
          <w:szCs w:val="24"/>
        </w:rPr>
        <w:t>i</w:t>
      </w:r>
      <w:proofErr w:type="spellEnd"/>
      <w:r w:rsidRPr="004846D9">
        <w:rPr>
          <w:rFonts w:ascii="Arial" w:hAnsi="Arial" w:cs="Arial"/>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35688976"/>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NOTE</w:t>
      </w:r>
      <w:proofErr w:type="gramStart"/>
      <w:r w:rsidRPr="6268A30A">
        <w:rPr>
          <w:rFonts w:ascii="Arial" w:hAnsi="Arial" w:cs="Arial"/>
          <w:b/>
          <w:bCs/>
          <w:sz w:val="24"/>
          <w:szCs w:val="24"/>
        </w:rPr>
        <w:t xml:space="preserv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proofErr w:type="gramEnd"/>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35688977"/>
      <w:r>
        <w:t>Licenses:</w:t>
      </w:r>
      <w:bookmarkEnd w:id="2"/>
      <w:bookmarkEnd w:id="3"/>
      <w:r>
        <w:t xml:space="preserve"> </w:t>
      </w:r>
    </w:p>
    <w:p w14:paraId="32E22BD1" w14:textId="77777777" w:rsidR="009A5D16"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5DD78F19" w14:textId="793984D8" w:rsidR="002B71EF" w:rsidRDefault="0052598A" w:rsidP="001802D6">
      <w:pPr>
        <w:numPr>
          <w:ilvl w:val="1"/>
          <w:numId w:val="5"/>
        </w:numPr>
        <w:tabs>
          <w:tab w:val="left" w:pos="720"/>
        </w:tabs>
        <w:rPr>
          <w:rFonts w:ascii="Arial" w:hAnsi="Arial" w:cs="Arial"/>
          <w:sz w:val="24"/>
          <w:szCs w:val="24"/>
        </w:rPr>
      </w:pPr>
      <w:r w:rsidRPr="0052598A">
        <w:rPr>
          <w:rFonts w:ascii="Arial" w:hAnsi="Arial" w:cs="Arial"/>
          <w:sz w:val="24"/>
          <w:szCs w:val="24"/>
        </w:rPr>
        <w:t>Class C-10, Electrical license issued by the California Department of Consumer Affairs, Contractors State License Board. </w:t>
      </w:r>
    </w:p>
    <w:p w14:paraId="0DBA1561" w14:textId="7F73B45C" w:rsidR="0052598A" w:rsidRPr="0052598A" w:rsidRDefault="0052598A" w:rsidP="001802D6">
      <w:pPr>
        <w:numPr>
          <w:ilvl w:val="1"/>
          <w:numId w:val="5"/>
        </w:numPr>
        <w:tabs>
          <w:tab w:val="left" w:pos="720"/>
        </w:tabs>
        <w:rPr>
          <w:rFonts w:ascii="Arial" w:hAnsi="Arial" w:cs="Arial"/>
          <w:sz w:val="24"/>
          <w:szCs w:val="24"/>
        </w:rPr>
      </w:pPr>
      <w:r w:rsidRPr="00B031D4">
        <w:rPr>
          <w:rFonts w:ascii="Arial" w:hAnsi="Arial" w:cs="Arial"/>
          <w:sz w:val="24"/>
        </w:rPr>
        <w:t>Services on equipment shall be performed by Liebert Trained and Certified Service Technicians.</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2FE5438D" w14:textId="37BF568C" w:rsidR="006B210A" w:rsidRDefault="00187886" w:rsidP="001802D6">
      <w:pPr>
        <w:pStyle w:val="ListParagraph"/>
        <w:numPr>
          <w:ilvl w:val="0"/>
          <w:numId w:val="5"/>
        </w:numPr>
        <w:tabs>
          <w:tab w:val="left" w:pos="720"/>
        </w:tabs>
        <w:rPr>
          <w:rFonts w:ascii="Arial" w:hAnsi="Arial" w:cs="Arial"/>
          <w:sz w:val="24"/>
          <w:szCs w:val="24"/>
        </w:rPr>
      </w:pPr>
      <w:bookmarkStart w:id="4" w:name="_Toc235688978"/>
      <w:r w:rsidRPr="0172589C">
        <w:rPr>
          <w:rStyle w:val="Heading2Char"/>
        </w:rPr>
        <w:t>Insurance:</w:t>
      </w:r>
      <w:bookmarkEnd w:id="4"/>
    </w:p>
    <w:p w14:paraId="523B20D4" w14:textId="77777777" w:rsidR="00EE6E5F" w:rsidRPr="0052598A" w:rsidRDefault="00EE6E5F" w:rsidP="0052598A">
      <w:pPr>
        <w:rPr>
          <w:rFonts w:ascii="Arial" w:hAnsi="Arial" w:cs="Arial"/>
          <w:color w:val="1F497D" w:themeColor="text2"/>
          <w:sz w:val="24"/>
          <w:szCs w:val="24"/>
        </w:rPr>
      </w:pPr>
    </w:p>
    <w:p w14:paraId="0F7EEA58" w14:textId="0F62DA44" w:rsidR="0070582A" w:rsidRPr="0052598A" w:rsidRDefault="0070582A" w:rsidP="0070582A">
      <w:pPr>
        <w:pStyle w:val="ListParagraph"/>
        <w:rPr>
          <w:rFonts w:ascii="Arial" w:hAnsi="Arial" w:cs="Arial"/>
          <w:sz w:val="24"/>
          <w:szCs w:val="24"/>
        </w:rPr>
      </w:pPr>
      <w:r w:rsidRPr="0052598A">
        <w:rPr>
          <w:rFonts w:ascii="Arial" w:hAnsi="Arial" w:cs="Arial"/>
          <w:sz w:val="24"/>
          <w:szCs w:val="24"/>
        </w:rPr>
        <w:t>A Bidder must submit</w:t>
      </w:r>
      <w:r w:rsidR="0CA32D55" w:rsidRPr="0052598A">
        <w:rPr>
          <w:rFonts w:ascii="Arial" w:hAnsi="Arial" w:cs="Arial"/>
          <w:sz w:val="24"/>
          <w:szCs w:val="24"/>
        </w:rPr>
        <w:t xml:space="preserve"> current</w:t>
      </w:r>
      <w:r w:rsidRPr="0052598A">
        <w:rPr>
          <w:rFonts w:ascii="Arial" w:hAnsi="Arial" w:cs="Arial"/>
          <w:sz w:val="24"/>
          <w:szCs w:val="24"/>
        </w:rPr>
        <w:t xml:space="preserve"> proof of insurance</w:t>
      </w:r>
      <w:r w:rsidR="3DE210B2" w:rsidRPr="0052598A">
        <w:rPr>
          <w:rFonts w:ascii="Arial" w:hAnsi="Arial" w:cs="Arial"/>
          <w:sz w:val="24"/>
          <w:szCs w:val="24"/>
        </w:rPr>
        <w:t xml:space="preserve"> </w:t>
      </w:r>
      <w:r w:rsidRPr="0052598A">
        <w:rPr>
          <w:rFonts w:ascii="Arial" w:hAnsi="Arial" w:cs="Arial"/>
          <w:sz w:val="24"/>
          <w:szCs w:val="24"/>
        </w:rPr>
        <w:t>for the following:</w:t>
      </w:r>
    </w:p>
    <w:p w14:paraId="12F0ECF1" w14:textId="77777777" w:rsidR="0070582A" w:rsidRPr="0052598A" w:rsidRDefault="0070582A" w:rsidP="001802D6">
      <w:pPr>
        <w:pStyle w:val="ListParagraph"/>
        <w:numPr>
          <w:ilvl w:val="1"/>
          <w:numId w:val="5"/>
        </w:numPr>
        <w:tabs>
          <w:tab w:val="left" w:pos="720"/>
        </w:tabs>
        <w:rPr>
          <w:rFonts w:ascii="Arial" w:hAnsi="Arial" w:cs="Arial"/>
          <w:sz w:val="24"/>
          <w:szCs w:val="24"/>
        </w:rPr>
      </w:pPr>
      <w:r w:rsidRPr="0052598A">
        <w:rPr>
          <w:rFonts w:ascii="Arial" w:hAnsi="Arial" w:cs="Arial"/>
          <w:sz w:val="24"/>
          <w:szCs w:val="24"/>
        </w:rPr>
        <w:t xml:space="preserve">General Liability </w:t>
      </w:r>
    </w:p>
    <w:p w14:paraId="3FBE8B27" w14:textId="77777777" w:rsidR="0070582A" w:rsidRPr="0052598A" w:rsidRDefault="0070582A" w:rsidP="001802D6">
      <w:pPr>
        <w:pStyle w:val="ListParagraph"/>
        <w:numPr>
          <w:ilvl w:val="1"/>
          <w:numId w:val="5"/>
        </w:numPr>
        <w:tabs>
          <w:tab w:val="left" w:pos="720"/>
        </w:tabs>
        <w:rPr>
          <w:rFonts w:ascii="Arial" w:hAnsi="Arial" w:cs="Arial"/>
          <w:sz w:val="24"/>
          <w:szCs w:val="24"/>
        </w:rPr>
      </w:pPr>
      <w:r w:rsidRPr="0052598A">
        <w:rPr>
          <w:rFonts w:ascii="Arial" w:hAnsi="Arial" w:cs="Arial"/>
          <w:sz w:val="24"/>
          <w:szCs w:val="24"/>
        </w:rPr>
        <w:t>Commercial Automobile Insurance</w:t>
      </w:r>
    </w:p>
    <w:p w14:paraId="0BED3A74" w14:textId="77777777" w:rsidR="0070582A" w:rsidRPr="0052598A" w:rsidRDefault="0070582A" w:rsidP="001802D6">
      <w:pPr>
        <w:pStyle w:val="ListParagraph"/>
        <w:numPr>
          <w:ilvl w:val="1"/>
          <w:numId w:val="5"/>
        </w:numPr>
        <w:tabs>
          <w:tab w:val="left" w:pos="720"/>
        </w:tabs>
        <w:rPr>
          <w:rFonts w:ascii="Arial" w:hAnsi="Arial" w:cs="Arial"/>
          <w:sz w:val="24"/>
          <w:szCs w:val="24"/>
        </w:rPr>
      </w:pPr>
      <w:r w:rsidRPr="0052598A">
        <w:rPr>
          <w:rFonts w:ascii="Arial" w:hAnsi="Arial" w:cs="Arial"/>
          <w:sz w:val="24"/>
          <w:szCs w:val="24"/>
        </w:rPr>
        <w:t>Worker’s Compensation</w:t>
      </w:r>
    </w:p>
    <w:p w14:paraId="26E81B1B" w14:textId="77777777" w:rsidR="0070582A" w:rsidRPr="006B210A" w:rsidRDefault="0070582A" w:rsidP="0070582A">
      <w:pPr>
        <w:tabs>
          <w:tab w:val="left" w:pos="360"/>
        </w:tabs>
        <w:ind w:left="1440"/>
        <w:rPr>
          <w:rFonts w:ascii="Arial" w:hAnsi="Arial" w:cs="Arial"/>
          <w:color w:val="1F497D" w:themeColor="text2"/>
          <w:sz w:val="24"/>
          <w:szCs w:val="24"/>
        </w:rPr>
      </w:pPr>
    </w:p>
    <w:p w14:paraId="31649FAB" w14:textId="5F85C556" w:rsidR="0070582A" w:rsidRPr="005B3B2C" w:rsidRDefault="0070582A" w:rsidP="0070582A">
      <w:pPr>
        <w:tabs>
          <w:tab w:val="left" w:pos="720"/>
        </w:tabs>
        <w:ind w:left="720"/>
        <w:rPr>
          <w:rFonts w:ascii="Arial" w:hAnsi="Arial" w:cs="Arial"/>
          <w:sz w:val="24"/>
          <w:szCs w:val="24"/>
        </w:rPr>
      </w:pPr>
      <w:r w:rsidRPr="005B3B2C">
        <w:rPr>
          <w:rFonts w:ascii="Arial" w:hAnsi="Arial" w:cs="Arial"/>
          <w:sz w:val="24"/>
          <w:szCs w:val="24"/>
        </w:rPr>
        <w:t xml:space="preserve">A certificate of insurance (COI) may be provided as proof of insurance.  The COI or proof of insurance documents will be named Attachment </w:t>
      </w:r>
      <w:r w:rsidR="00E55709" w:rsidRPr="005B3B2C">
        <w:rPr>
          <w:rFonts w:ascii="Arial" w:hAnsi="Arial" w:cs="Arial"/>
          <w:sz w:val="24"/>
          <w:szCs w:val="24"/>
        </w:rPr>
        <w:t>8</w:t>
      </w:r>
      <w:r w:rsidRPr="005B3B2C">
        <w:rPr>
          <w:rFonts w:ascii="Arial" w:hAnsi="Arial" w:cs="Arial"/>
          <w:sz w:val="24"/>
          <w:szCs w:val="24"/>
        </w:rPr>
        <w:t xml:space="preserve">, Proof of Insurance, and be submitted with the bid.  </w:t>
      </w:r>
      <w:r w:rsidRPr="005B3B2C">
        <w:rPr>
          <w:rFonts w:ascii="Arial" w:hAnsi="Arial" w:cs="Arial"/>
          <w:b/>
          <w:bCs/>
          <w:sz w:val="24"/>
          <w:szCs w:val="24"/>
        </w:rPr>
        <w:t>Endorsements to insurance policies are not required for bid submission.</w:t>
      </w:r>
      <w:r w:rsidRPr="005B3B2C">
        <w:rPr>
          <w:rFonts w:ascii="Arial" w:hAnsi="Arial" w:cs="Arial"/>
          <w:sz w:val="24"/>
          <w:szCs w:val="24"/>
        </w:rPr>
        <w:t xml:space="preserve">  Endorsements to insurance policies are only required by the winning Bidder as indicated in Attachment </w:t>
      </w:r>
      <w:r w:rsidR="0052598A" w:rsidRPr="005B3B2C">
        <w:rPr>
          <w:rFonts w:ascii="Arial" w:hAnsi="Arial" w:cs="Arial"/>
          <w:sz w:val="24"/>
          <w:szCs w:val="24"/>
        </w:rPr>
        <w:t>9</w:t>
      </w:r>
      <w:r w:rsidRPr="005B3B2C">
        <w:rPr>
          <w:rFonts w:ascii="Arial" w:hAnsi="Arial" w:cs="Arial"/>
          <w:sz w:val="24"/>
          <w:szCs w:val="24"/>
        </w:rPr>
        <w:t xml:space="preserve">, Sample Agreement.  </w:t>
      </w:r>
    </w:p>
    <w:p w14:paraId="7C4E3A2F" w14:textId="77777777" w:rsidR="0070582A" w:rsidRPr="006B210A" w:rsidRDefault="0070582A" w:rsidP="0070582A">
      <w:pPr>
        <w:tabs>
          <w:tab w:val="left" w:pos="2160"/>
        </w:tabs>
        <w:jc w:val="both"/>
        <w:rPr>
          <w:rFonts w:ascii="Arial" w:hAnsi="Arial" w:cs="Arial"/>
          <w:color w:val="1F497D" w:themeColor="text2"/>
          <w:sz w:val="24"/>
          <w:szCs w:val="24"/>
        </w:rPr>
      </w:pPr>
    </w:p>
    <w:p w14:paraId="057151F8" w14:textId="36779CCB" w:rsidR="00751FFF" w:rsidRPr="005B3B2C" w:rsidRDefault="0070582A" w:rsidP="005B3B2C">
      <w:pPr>
        <w:tabs>
          <w:tab w:val="left" w:pos="2160"/>
        </w:tabs>
        <w:ind w:left="720"/>
        <w:rPr>
          <w:rFonts w:ascii="Arial" w:hAnsi="Arial" w:cs="Arial"/>
          <w:b/>
          <w:bCs/>
          <w:sz w:val="24"/>
          <w:szCs w:val="24"/>
        </w:rPr>
      </w:pPr>
      <w:r w:rsidRPr="005B3B2C">
        <w:rPr>
          <w:rFonts w:ascii="Arial" w:hAnsi="Arial" w:cs="Arial"/>
          <w:b/>
          <w:bCs/>
          <w:sz w:val="24"/>
          <w:szCs w:val="24"/>
        </w:rPr>
        <w:t>NOTE</w:t>
      </w:r>
      <w:proofErr w:type="gramStart"/>
      <w:r w:rsidRPr="005B3B2C">
        <w:rPr>
          <w:rFonts w:ascii="Arial" w:hAnsi="Arial" w:cs="Arial"/>
          <w:b/>
          <w:bCs/>
          <w:sz w:val="24"/>
          <w:szCs w:val="24"/>
        </w:rPr>
        <w:t>:  Contact</w:t>
      </w:r>
      <w:proofErr w:type="gramEnd"/>
      <w:r w:rsidRPr="005B3B2C">
        <w:rPr>
          <w:rFonts w:ascii="Arial" w:hAnsi="Arial" w:cs="Arial"/>
          <w:b/>
          <w:bCs/>
          <w:sz w:val="24"/>
          <w:szCs w:val="24"/>
        </w:rPr>
        <w:t xml:space="preserve"> your insurance representative to ensure your insurance program satisfies the requirements of the sample contract found in </w:t>
      </w:r>
      <w:r w:rsidR="1DCDC573" w:rsidRPr="005B3B2C">
        <w:rPr>
          <w:rFonts w:ascii="Arial" w:hAnsi="Arial" w:cs="Arial"/>
          <w:b/>
          <w:bCs/>
          <w:sz w:val="24"/>
          <w:szCs w:val="24"/>
        </w:rPr>
        <w:t xml:space="preserve">IFB Attachment </w:t>
      </w:r>
      <w:r w:rsidR="00C27C95" w:rsidRPr="005B3B2C">
        <w:rPr>
          <w:rFonts w:ascii="Arial" w:hAnsi="Arial" w:cs="Arial"/>
          <w:b/>
          <w:bCs/>
          <w:sz w:val="24"/>
          <w:szCs w:val="24"/>
        </w:rPr>
        <w:t>9</w:t>
      </w:r>
      <w:r w:rsidR="1DCDC573" w:rsidRPr="005B3B2C">
        <w:rPr>
          <w:rFonts w:ascii="Arial" w:hAnsi="Arial" w:cs="Arial"/>
          <w:b/>
          <w:bCs/>
          <w:sz w:val="24"/>
          <w:szCs w:val="24"/>
        </w:rPr>
        <w:t xml:space="preserve">, </w:t>
      </w:r>
      <w:r w:rsidRPr="005B3B2C">
        <w:rPr>
          <w:rFonts w:ascii="Arial" w:hAnsi="Arial" w:cs="Arial"/>
          <w:b/>
          <w:bCs/>
          <w:sz w:val="24"/>
          <w:szCs w:val="24"/>
        </w:rPr>
        <w:t xml:space="preserve">Exhibit D, Section </w:t>
      </w:r>
      <w:r w:rsidR="005B3B2C" w:rsidRPr="005B3B2C">
        <w:rPr>
          <w:rFonts w:ascii="Arial" w:hAnsi="Arial" w:cs="Arial"/>
          <w:b/>
          <w:bCs/>
          <w:sz w:val="24"/>
          <w:szCs w:val="24"/>
        </w:rPr>
        <w:t>8</w:t>
      </w:r>
      <w:r w:rsidRPr="005B3B2C">
        <w:rPr>
          <w:rFonts w:ascii="Arial" w:hAnsi="Arial" w:cs="Arial"/>
          <w:b/>
          <w:bCs/>
          <w:sz w:val="24"/>
          <w:szCs w:val="24"/>
        </w:rPr>
        <w:t xml:space="preserve">, prior to </w:t>
      </w:r>
      <w:proofErr w:type="gramStart"/>
      <w:r w:rsidRPr="005B3B2C">
        <w:rPr>
          <w:rFonts w:ascii="Arial" w:hAnsi="Arial" w:cs="Arial"/>
          <w:b/>
          <w:bCs/>
          <w:sz w:val="24"/>
          <w:szCs w:val="24"/>
        </w:rPr>
        <w:t>bidding.</w:t>
      </w:r>
      <w:r w:rsidR="007A5D87" w:rsidRPr="005B3B2C">
        <w:rPr>
          <w:rFonts w:ascii="Arial" w:hAnsi="Arial" w:cs="Arial"/>
          <w:color w:val="1F497D" w:themeColor="text2"/>
          <w:sz w:val="24"/>
          <w:szCs w:val="24"/>
        </w:rPr>
        <w:t>.</w:t>
      </w:r>
      <w:proofErr w:type="gramEnd"/>
      <w:r w:rsidR="007A5D87" w:rsidRPr="005B3B2C">
        <w:rPr>
          <w:rFonts w:ascii="Arial" w:hAnsi="Arial" w:cs="Arial"/>
          <w:color w:val="1F497D" w:themeColor="text2"/>
          <w:sz w:val="24"/>
          <w:szCs w:val="24"/>
        </w:rPr>
        <w:t xml:space="preserve">  </w:t>
      </w:r>
    </w:p>
    <w:p w14:paraId="50AA25D9" w14:textId="3DD5A5EB" w:rsidR="007A5D87" w:rsidRDefault="007A5D87" w:rsidP="006B210A">
      <w:pPr>
        <w:pStyle w:val="ListParagraph"/>
        <w:rPr>
          <w:rFonts w:ascii="Arial" w:hAnsi="Arial" w:cs="Arial"/>
          <w:color w:val="1F497D" w:themeColor="text2"/>
          <w:sz w:val="24"/>
          <w:szCs w:val="24"/>
        </w:rPr>
      </w:pPr>
    </w:p>
    <w:p w14:paraId="32E22BD7" w14:textId="77777777" w:rsidR="00C90B0B" w:rsidRDefault="00C90B0B" w:rsidP="00C90B0B">
      <w:pPr>
        <w:tabs>
          <w:tab w:val="left" w:pos="360"/>
        </w:tabs>
        <w:ind w:left="1440"/>
        <w:rPr>
          <w:rFonts w:ascii="Arial" w:hAnsi="Arial" w:cs="Arial"/>
          <w:color w:val="1F497D" w:themeColor="text2"/>
          <w:sz w:val="24"/>
          <w:szCs w:val="24"/>
        </w:rPr>
      </w:pPr>
    </w:p>
    <w:p w14:paraId="279B30AA" w14:textId="77777777" w:rsidR="005B3B2C" w:rsidRDefault="005B3B2C" w:rsidP="00C90B0B">
      <w:pPr>
        <w:tabs>
          <w:tab w:val="left" w:pos="360"/>
        </w:tabs>
        <w:ind w:left="1440"/>
        <w:rPr>
          <w:rFonts w:ascii="Arial" w:hAnsi="Arial" w:cs="Arial"/>
          <w:color w:val="1F497D" w:themeColor="text2"/>
          <w:sz w:val="24"/>
          <w:szCs w:val="24"/>
        </w:rPr>
      </w:pPr>
    </w:p>
    <w:p w14:paraId="203DDDB3" w14:textId="77777777" w:rsidR="005B3B2C" w:rsidRDefault="005B3B2C" w:rsidP="00C90B0B">
      <w:pPr>
        <w:tabs>
          <w:tab w:val="left" w:pos="360"/>
        </w:tabs>
        <w:ind w:left="1440"/>
        <w:rPr>
          <w:rFonts w:ascii="Arial" w:hAnsi="Arial" w:cs="Arial"/>
          <w:color w:val="1F497D" w:themeColor="text2"/>
          <w:sz w:val="24"/>
          <w:szCs w:val="24"/>
        </w:rPr>
      </w:pPr>
    </w:p>
    <w:p w14:paraId="458A32BB" w14:textId="77777777" w:rsidR="005B3B2C" w:rsidRDefault="005B3B2C" w:rsidP="00C90B0B">
      <w:pPr>
        <w:tabs>
          <w:tab w:val="left" w:pos="360"/>
        </w:tabs>
        <w:ind w:left="1440"/>
        <w:rPr>
          <w:rFonts w:ascii="Arial" w:hAnsi="Arial" w:cs="Arial"/>
          <w:color w:val="1F497D" w:themeColor="text2"/>
          <w:sz w:val="24"/>
          <w:szCs w:val="24"/>
        </w:rPr>
      </w:pPr>
    </w:p>
    <w:p w14:paraId="5E75F852" w14:textId="77777777" w:rsidR="005B3B2C" w:rsidRPr="006B210A" w:rsidRDefault="005B3B2C" w:rsidP="00C90B0B">
      <w:pPr>
        <w:tabs>
          <w:tab w:val="left" w:pos="360"/>
        </w:tabs>
        <w:ind w:left="1440"/>
        <w:rPr>
          <w:rFonts w:ascii="Arial" w:hAnsi="Arial" w:cs="Arial"/>
          <w:color w:val="1F497D" w:themeColor="text2"/>
          <w:sz w:val="24"/>
          <w:szCs w:val="24"/>
        </w:rPr>
      </w:pPr>
    </w:p>
    <w:p w14:paraId="32E22BDC" w14:textId="2B08BB84" w:rsidR="001A5473" w:rsidRPr="005B3B2C" w:rsidRDefault="00187886" w:rsidP="001802D6">
      <w:pPr>
        <w:numPr>
          <w:ilvl w:val="0"/>
          <w:numId w:val="5"/>
        </w:numPr>
        <w:tabs>
          <w:tab w:val="left" w:pos="2160"/>
        </w:tabs>
        <w:rPr>
          <w:rFonts w:ascii="Arial" w:hAnsi="Arial" w:cs="Arial"/>
          <w:sz w:val="24"/>
          <w:szCs w:val="24"/>
        </w:rPr>
      </w:pPr>
      <w:bookmarkStart w:id="5" w:name="_Toc235688979"/>
      <w:r w:rsidRPr="0172589C">
        <w:rPr>
          <w:rStyle w:val="Heading2Char"/>
        </w:rPr>
        <w:t>References:</w:t>
      </w:r>
      <w:bookmarkEnd w:id="5"/>
      <w:r w:rsidRPr="0172589C">
        <w:rPr>
          <w:rFonts w:ascii="Arial" w:hAnsi="Arial" w:cs="Arial"/>
          <w:sz w:val="24"/>
          <w:szCs w:val="24"/>
        </w:rPr>
        <w:t xml:space="preserve"> </w:t>
      </w:r>
      <w:r w:rsidR="003F3C8E" w:rsidRPr="005B3B2C">
        <w:rPr>
          <w:rFonts w:ascii="Arial" w:hAnsi="Arial" w:cs="Arial"/>
          <w:sz w:val="24"/>
          <w:szCs w:val="24"/>
        </w:rPr>
        <w:t xml:space="preserve">Bidders must provide three (3) or more references.  </w:t>
      </w:r>
      <w:r w:rsidR="009F718C" w:rsidRPr="005B3B2C">
        <w:rPr>
          <w:rFonts w:ascii="Arial" w:hAnsi="Arial" w:cs="Arial"/>
          <w:sz w:val="24"/>
          <w:szCs w:val="24"/>
        </w:rPr>
        <w:t xml:space="preserve">Required Attachment 5, </w:t>
      </w:r>
      <w:r w:rsidR="003F3C8E" w:rsidRPr="0172589C">
        <w:rPr>
          <w:rFonts w:ascii="Arial" w:hAnsi="Arial" w:cs="Arial"/>
          <w:color w:val="000000" w:themeColor="text1"/>
          <w:sz w:val="24"/>
          <w:szCs w:val="24"/>
        </w:rPr>
        <w:t xml:space="preserve">Bidder </w:t>
      </w:r>
      <w:r w:rsidR="009F718C" w:rsidRPr="0172589C">
        <w:rPr>
          <w:rFonts w:ascii="Arial" w:hAnsi="Arial" w:cs="Arial"/>
          <w:color w:val="000000" w:themeColor="text1"/>
          <w:sz w:val="24"/>
          <w:szCs w:val="24"/>
        </w:rPr>
        <w:t>R</w:t>
      </w:r>
      <w:r w:rsidR="003F3C8E" w:rsidRPr="0172589C">
        <w:rPr>
          <w:rFonts w:ascii="Arial" w:hAnsi="Arial" w:cs="Arial"/>
          <w:color w:val="000000" w:themeColor="text1"/>
          <w:sz w:val="24"/>
          <w:szCs w:val="24"/>
        </w:rPr>
        <w:t>eferences</w:t>
      </w:r>
      <w:r w:rsidR="000A6B94" w:rsidRPr="0172589C">
        <w:rPr>
          <w:rFonts w:ascii="Arial" w:hAnsi="Arial" w:cs="Arial"/>
          <w:color w:val="000000" w:themeColor="text1"/>
          <w:sz w:val="24"/>
          <w:szCs w:val="24"/>
        </w:rPr>
        <w:t>,</w:t>
      </w:r>
      <w:r w:rsidR="003F3C8E" w:rsidRPr="0172589C">
        <w:rPr>
          <w:rFonts w:ascii="Arial" w:hAnsi="Arial" w:cs="Arial"/>
          <w:sz w:val="24"/>
          <w:szCs w:val="24"/>
        </w:rPr>
        <w:t xml:space="preserve"> must be completed and submitted with th</w:t>
      </w:r>
      <w:r w:rsidR="0045334C" w:rsidRPr="0172589C">
        <w:rPr>
          <w:rFonts w:ascii="Arial" w:hAnsi="Arial" w:cs="Arial"/>
          <w:sz w:val="24"/>
          <w:szCs w:val="24"/>
        </w:rPr>
        <w:t>e bid submission</w:t>
      </w:r>
      <w:r w:rsidR="003F3C8E" w:rsidRPr="0172589C">
        <w:rPr>
          <w:rFonts w:ascii="Arial" w:hAnsi="Arial" w:cs="Arial"/>
          <w:sz w:val="24"/>
          <w:szCs w:val="24"/>
        </w:rPr>
        <w:t xml:space="preserve">.  </w:t>
      </w:r>
    </w:p>
    <w:p w14:paraId="32E22BDD" w14:textId="77777777" w:rsidR="001A5473" w:rsidRDefault="001A5473" w:rsidP="001A5473">
      <w:pPr>
        <w:tabs>
          <w:tab w:val="left" w:pos="2160"/>
        </w:tabs>
        <w:ind w:left="720"/>
        <w:rPr>
          <w:rFonts w:ascii="Arial" w:hAnsi="Arial" w:cs="Arial"/>
          <w:sz w:val="24"/>
          <w:szCs w:val="24"/>
        </w:rPr>
      </w:pPr>
    </w:p>
    <w:p w14:paraId="388E52C2" w14:textId="77777777" w:rsidR="005B3B2C" w:rsidRPr="005B3B2C" w:rsidRDefault="009873F7" w:rsidP="001802D6">
      <w:pPr>
        <w:numPr>
          <w:ilvl w:val="0"/>
          <w:numId w:val="5"/>
        </w:numPr>
        <w:tabs>
          <w:tab w:val="left" w:pos="2160"/>
        </w:tabs>
        <w:rPr>
          <w:rFonts w:ascii="Arial" w:hAnsi="Arial" w:cs="Arial"/>
          <w:sz w:val="24"/>
          <w:szCs w:val="24"/>
        </w:rPr>
      </w:pPr>
      <w:bookmarkStart w:id="6" w:name="_Toc235688980"/>
      <w:r w:rsidRPr="009873F7">
        <w:rPr>
          <w:rStyle w:val="Heading2Char"/>
        </w:rPr>
        <w:t>Disabled Veterans Business Enterprise (DVBE) Participation:</w:t>
      </w:r>
      <w:bookmarkEnd w:id="6"/>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w:t>
      </w:r>
      <w:proofErr w:type="gramStart"/>
      <w:r w:rsidR="003C7052" w:rsidRPr="003204AE">
        <w:rPr>
          <w:rFonts w:ascii="Arial" w:hAnsi="Arial" w:cs="Arial"/>
          <w:sz w:val="24"/>
          <w:szCs w:val="24"/>
        </w:rPr>
        <w:t>for</w:t>
      </w:r>
      <w:proofErr w:type="gramEnd"/>
      <w:r w:rsidR="003C7052" w:rsidRPr="003204AE">
        <w:rPr>
          <w:rFonts w:ascii="Arial" w:hAnsi="Arial" w:cs="Arial"/>
          <w:sz w:val="24"/>
          <w:szCs w:val="24"/>
        </w:rPr>
        <w:t xml:space="preserve"> this agreement is </w:t>
      </w:r>
      <w:r w:rsidR="00E1319E" w:rsidRPr="005B3B2C">
        <w:rPr>
          <w:rFonts w:ascii="Arial" w:hAnsi="Arial" w:cs="Arial"/>
          <w:sz w:val="24"/>
          <w:szCs w:val="24"/>
        </w:rPr>
        <w:t>3</w:t>
      </w:r>
      <w:r w:rsidR="003C7052" w:rsidRPr="005B3B2C">
        <w:rPr>
          <w:rFonts w:ascii="Arial" w:hAnsi="Arial" w:cs="Arial"/>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4709ACA6" w14:textId="77777777" w:rsidR="005B3B2C" w:rsidRDefault="005B3B2C" w:rsidP="005B3B2C">
      <w:pPr>
        <w:pStyle w:val="ListParagraph"/>
        <w:rPr>
          <w:rFonts w:ascii="Arial" w:hAnsi="Arial" w:cs="Arial"/>
          <w:snapToGrid w:val="0"/>
          <w:sz w:val="24"/>
          <w:szCs w:val="24"/>
        </w:rPr>
      </w:pPr>
    </w:p>
    <w:p w14:paraId="32E22BDE" w14:textId="3A8FC53C" w:rsidR="00881083" w:rsidRPr="003204AE" w:rsidRDefault="00285713" w:rsidP="005B3B2C">
      <w:pPr>
        <w:tabs>
          <w:tab w:val="left" w:pos="2160"/>
        </w:tabs>
        <w:ind w:left="696"/>
        <w:rPr>
          <w:rFonts w:ascii="Arial" w:hAnsi="Arial" w:cs="Arial"/>
          <w:sz w:val="24"/>
          <w:szCs w:val="24"/>
        </w:rPr>
      </w:pPr>
      <w:r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35688981"/>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35688982"/>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26"/>
        <w:gridCol w:w="1465"/>
        <w:gridCol w:w="919"/>
      </w:tblGrid>
      <w:tr w:rsidR="009B72B2" w:rsidRPr="00961A64" w14:paraId="32E22BEC" w14:textId="77777777" w:rsidTr="503945C6">
        <w:tc>
          <w:tcPr>
            <w:tcW w:w="495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503945C6">
        <w:trPr>
          <w:trHeight w:val="197"/>
        </w:trPr>
        <w:tc>
          <w:tcPr>
            <w:tcW w:w="4950"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520" w:type="dxa"/>
          </w:tcPr>
          <w:p w14:paraId="32E22BEE" w14:textId="6DEC3801" w:rsidR="006414C5" w:rsidRPr="003D35B4" w:rsidRDefault="00FF0AA8" w:rsidP="309A601A">
            <w:pPr>
              <w:jc w:val="center"/>
              <w:rPr>
                <w:rFonts w:ascii="Arial" w:hAnsi="Arial"/>
                <w:sz w:val="24"/>
                <w:szCs w:val="24"/>
              </w:rPr>
            </w:pPr>
            <w:r w:rsidRPr="003D35B4">
              <w:rPr>
                <w:rFonts w:ascii="Arial" w:hAnsi="Arial"/>
                <w:sz w:val="24"/>
                <w:szCs w:val="24"/>
              </w:rPr>
              <w:t>July</w:t>
            </w:r>
            <w:r w:rsidR="51940566" w:rsidRPr="003D35B4">
              <w:rPr>
                <w:rFonts w:ascii="Arial" w:hAnsi="Arial"/>
                <w:sz w:val="24"/>
                <w:szCs w:val="24"/>
              </w:rPr>
              <w:t xml:space="preserve"> </w:t>
            </w:r>
            <w:r w:rsidRPr="003D35B4">
              <w:rPr>
                <w:rFonts w:ascii="Arial" w:hAnsi="Arial"/>
                <w:sz w:val="24"/>
                <w:szCs w:val="24"/>
              </w:rPr>
              <w:t>23</w:t>
            </w:r>
            <w:r w:rsidR="0F23C319" w:rsidRPr="003D35B4">
              <w:rPr>
                <w:rFonts w:ascii="Arial" w:hAnsi="Arial"/>
                <w:sz w:val="24"/>
                <w:szCs w:val="24"/>
              </w:rPr>
              <w:t>, 20</w:t>
            </w:r>
            <w:r w:rsidRPr="003D35B4">
              <w:rPr>
                <w:rFonts w:ascii="Arial" w:hAnsi="Arial"/>
                <w:sz w:val="24"/>
                <w:szCs w:val="24"/>
              </w:rPr>
              <w:t>26</w:t>
            </w:r>
          </w:p>
        </w:tc>
        <w:tc>
          <w:tcPr>
            <w:tcW w:w="2340" w:type="dxa"/>
          </w:tcPr>
          <w:p w14:paraId="32E22BEF" w14:textId="77777777" w:rsidR="009B72B2" w:rsidRPr="003D35B4" w:rsidRDefault="009B72B2">
            <w:pPr>
              <w:rPr>
                <w:rFonts w:ascii="Arial" w:hAnsi="Arial"/>
                <w:sz w:val="24"/>
                <w:szCs w:val="24"/>
              </w:rPr>
            </w:pPr>
          </w:p>
        </w:tc>
      </w:tr>
      <w:tr w:rsidR="006C26F3" w:rsidRPr="00961A64" w14:paraId="32E22BF4" w14:textId="77777777" w:rsidTr="503945C6">
        <w:trPr>
          <w:trHeight w:val="197"/>
        </w:trPr>
        <w:tc>
          <w:tcPr>
            <w:tcW w:w="4950" w:type="dxa"/>
          </w:tcPr>
          <w:p w14:paraId="7C3DB9E8" w14:textId="77777777" w:rsidR="006C26F3" w:rsidRPr="005B3B2C" w:rsidRDefault="748DDC92" w:rsidP="006C26F3">
            <w:pPr>
              <w:rPr>
                <w:rFonts w:ascii="Arial" w:hAnsi="Arial"/>
                <w:sz w:val="24"/>
                <w:szCs w:val="24"/>
              </w:rPr>
            </w:pPr>
            <w:r w:rsidRPr="005B3B2C">
              <w:rPr>
                <w:rFonts w:ascii="Arial" w:hAnsi="Arial"/>
                <w:sz w:val="24"/>
                <w:szCs w:val="24"/>
              </w:rPr>
              <w:t>Non-</w:t>
            </w:r>
            <w:r w:rsidR="2E8CB727" w:rsidRPr="005B3B2C">
              <w:rPr>
                <w:rFonts w:ascii="Arial" w:hAnsi="Arial"/>
                <w:sz w:val="24"/>
                <w:szCs w:val="24"/>
              </w:rPr>
              <w:t xml:space="preserve">Mandatory </w:t>
            </w:r>
            <w:r w:rsidR="3426829B" w:rsidRPr="005B3B2C">
              <w:rPr>
                <w:rFonts w:ascii="Arial" w:hAnsi="Arial"/>
                <w:sz w:val="24"/>
                <w:szCs w:val="24"/>
              </w:rPr>
              <w:t>w</w:t>
            </w:r>
            <w:r w:rsidR="2E8CB727" w:rsidRPr="005B3B2C">
              <w:rPr>
                <w:rFonts w:ascii="Arial" w:hAnsi="Arial"/>
                <w:sz w:val="24"/>
                <w:szCs w:val="24"/>
              </w:rPr>
              <w:t>alk-</w:t>
            </w:r>
            <w:r w:rsidR="5A4FD090" w:rsidRPr="005B3B2C">
              <w:rPr>
                <w:rFonts w:ascii="Arial" w:hAnsi="Arial"/>
                <w:sz w:val="24"/>
                <w:szCs w:val="24"/>
              </w:rPr>
              <w:t>t</w:t>
            </w:r>
            <w:r w:rsidR="2E8CB727" w:rsidRPr="005B3B2C">
              <w:rPr>
                <w:rFonts w:ascii="Arial" w:hAnsi="Arial"/>
                <w:sz w:val="24"/>
                <w:szCs w:val="24"/>
              </w:rPr>
              <w:t xml:space="preserve">hrough </w:t>
            </w:r>
          </w:p>
          <w:p w14:paraId="32E22BF1" w14:textId="2D97C3E0" w:rsidR="005B3B2C" w:rsidRPr="00A67ACB" w:rsidRDefault="005B3B2C" w:rsidP="006C26F3">
            <w:pPr>
              <w:rPr>
                <w:rFonts w:ascii="Arial" w:hAnsi="Arial"/>
                <w:color w:val="1F497D" w:themeColor="text2"/>
                <w:sz w:val="24"/>
                <w:szCs w:val="24"/>
              </w:rPr>
            </w:pPr>
            <w:r w:rsidRPr="005B3B2C">
              <w:rPr>
                <w:rFonts w:ascii="Arial" w:hAnsi="Arial"/>
                <w:sz w:val="24"/>
                <w:szCs w:val="24"/>
              </w:rPr>
              <w:t>625 Q Street, Sacramento, CA 95811</w:t>
            </w:r>
          </w:p>
        </w:tc>
        <w:tc>
          <w:tcPr>
            <w:tcW w:w="2520" w:type="dxa"/>
          </w:tcPr>
          <w:p w14:paraId="32E22BF2" w14:textId="561E7674" w:rsidR="006C26F3" w:rsidRPr="003D35B4" w:rsidRDefault="009A6E21" w:rsidP="309A601A">
            <w:pPr>
              <w:jc w:val="center"/>
              <w:rPr>
                <w:rFonts w:ascii="Arial" w:hAnsi="Arial"/>
                <w:sz w:val="24"/>
                <w:szCs w:val="24"/>
              </w:rPr>
            </w:pPr>
            <w:r w:rsidRPr="003D35B4">
              <w:rPr>
                <w:rFonts w:ascii="Arial" w:hAnsi="Arial"/>
                <w:sz w:val="24"/>
                <w:szCs w:val="24"/>
              </w:rPr>
              <w:t xml:space="preserve">August </w:t>
            </w:r>
            <w:r w:rsidR="00F14A72" w:rsidRPr="003D35B4">
              <w:rPr>
                <w:rFonts w:ascii="Arial" w:hAnsi="Arial"/>
                <w:sz w:val="24"/>
                <w:szCs w:val="24"/>
              </w:rPr>
              <w:t>5</w:t>
            </w:r>
            <w:r w:rsidR="0015065D" w:rsidRPr="003D35B4">
              <w:rPr>
                <w:rFonts w:ascii="Arial" w:hAnsi="Arial"/>
                <w:sz w:val="24"/>
                <w:szCs w:val="24"/>
              </w:rPr>
              <w:t>, 2</w:t>
            </w:r>
            <w:r w:rsidR="00FF0AA8" w:rsidRPr="003D35B4">
              <w:rPr>
                <w:rFonts w:ascii="Arial" w:hAnsi="Arial"/>
                <w:sz w:val="24"/>
                <w:szCs w:val="24"/>
              </w:rPr>
              <w:t>026</w:t>
            </w:r>
          </w:p>
        </w:tc>
        <w:tc>
          <w:tcPr>
            <w:tcW w:w="2340" w:type="dxa"/>
          </w:tcPr>
          <w:p w14:paraId="32E22BF3" w14:textId="77777777" w:rsidR="006C26F3" w:rsidRPr="003D35B4" w:rsidRDefault="5C904D51" w:rsidP="309A601A">
            <w:pPr>
              <w:jc w:val="center"/>
              <w:rPr>
                <w:rFonts w:ascii="Arial" w:hAnsi="Arial"/>
                <w:sz w:val="24"/>
                <w:szCs w:val="24"/>
              </w:rPr>
            </w:pPr>
            <w:r w:rsidRPr="003D35B4">
              <w:rPr>
                <w:rFonts w:ascii="Arial" w:hAnsi="Arial"/>
                <w:sz w:val="24"/>
                <w:szCs w:val="24"/>
              </w:rPr>
              <w:t>10:00</w:t>
            </w:r>
            <w:r w:rsidR="0EC2E00B" w:rsidRPr="003D35B4">
              <w:rPr>
                <w:rFonts w:ascii="Arial" w:hAnsi="Arial"/>
                <w:sz w:val="24"/>
                <w:szCs w:val="24"/>
              </w:rPr>
              <w:t xml:space="preserve"> </w:t>
            </w:r>
            <w:r w:rsidRPr="003D35B4">
              <w:rPr>
                <w:rFonts w:ascii="Arial" w:hAnsi="Arial"/>
                <w:sz w:val="24"/>
                <w:szCs w:val="24"/>
              </w:rPr>
              <w:t>a</w:t>
            </w:r>
            <w:r w:rsidR="0EC2E00B" w:rsidRPr="003D35B4">
              <w:rPr>
                <w:rFonts w:ascii="Arial" w:hAnsi="Arial"/>
                <w:sz w:val="24"/>
                <w:szCs w:val="24"/>
              </w:rPr>
              <w:t>.</w:t>
            </w:r>
            <w:r w:rsidRPr="003D35B4">
              <w:rPr>
                <w:rFonts w:ascii="Arial" w:hAnsi="Arial"/>
                <w:sz w:val="24"/>
                <w:szCs w:val="24"/>
              </w:rPr>
              <w:t>m</w:t>
            </w:r>
            <w:r w:rsidR="0EC2E00B" w:rsidRPr="003D35B4">
              <w:rPr>
                <w:rFonts w:ascii="Arial" w:hAnsi="Arial"/>
                <w:sz w:val="24"/>
                <w:szCs w:val="24"/>
              </w:rPr>
              <w:t>.</w:t>
            </w:r>
          </w:p>
        </w:tc>
      </w:tr>
      <w:tr w:rsidR="006C26F3" w:rsidRPr="00961A64" w14:paraId="32E22C00" w14:textId="77777777" w:rsidTr="503945C6">
        <w:tc>
          <w:tcPr>
            <w:tcW w:w="4950" w:type="dxa"/>
          </w:tcPr>
          <w:p w14:paraId="32E22BFD" w14:textId="77777777" w:rsidR="006C26F3" w:rsidRPr="00961A64" w:rsidRDefault="006C26F3" w:rsidP="00835979">
            <w:pPr>
              <w:rPr>
                <w:rFonts w:ascii="Arial" w:hAnsi="Arial"/>
                <w:color w:val="000000"/>
                <w:sz w:val="24"/>
                <w:szCs w:val="24"/>
              </w:rPr>
            </w:pPr>
            <w:r>
              <w:rPr>
                <w:rFonts w:ascii="Arial" w:hAnsi="Arial"/>
                <w:color w:val="000000"/>
                <w:sz w:val="24"/>
                <w:szCs w:val="24"/>
              </w:rPr>
              <w:t>Written Question Submission Deadline</w:t>
            </w:r>
          </w:p>
        </w:tc>
        <w:tc>
          <w:tcPr>
            <w:tcW w:w="2520" w:type="dxa"/>
          </w:tcPr>
          <w:p w14:paraId="32E22BFE" w14:textId="6D5048E4" w:rsidR="006C26F3" w:rsidRPr="003D35B4" w:rsidRDefault="0026617C" w:rsidP="309A601A">
            <w:pPr>
              <w:jc w:val="center"/>
              <w:rPr>
                <w:rFonts w:ascii="Arial" w:hAnsi="Arial"/>
                <w:sz w:val="24"/>
                <w:szCs w:val="24"/>
              </w:rPr>
            </w:pPr>
            <w:r w:rsidRPr="003D35B4">
              <w:rPr>
                <w:rFonts w:ascii="Arial" w:hAnsi="Arial"/>
                <w:sz w:val="24"/>
                <w:szCs w:val="24"/>
              </w:rPr>
              <w:t>August</w:t>
            </w:r>
            <w:r w:rsidR="0015065D" w:rsidRPr="003D35B4">
              <w:rPr>
                <w:rFonts w:ascii="Arial" w:hAnsi="Arial"/>
                <w:sz w:val="24"/>
                <w:szCs w:val="24"/>
              </w:rPr>
              <w:t xml:space="preserve"> </w:t>
            </w:r>
            <w:r w:rsidRPr="003D35B4">
              <w:rPr>
                <w:rFonts w:ascii="Arial" w:hAnsi="Arial"/>
                <w:sz w:val="24"/>
                <w:szCs w:val="24"/>
              </w:rPr>
              <w:t>12</w:t>
            </w:r>
            <w:r w:rsidR="0015065D" w:rsidRPr="003D35B4">
              <w:rPr>
                <w:rFonts w:ascii="Arial" w:hAnsi="Arial"/>
                <w:sz w:val="24"/>
                <w:szCs w:val="24"/>
              </w:rPr>
              <w:t>, 20</w:t>
            </w:r>
            <w:r w:rsidR="00FF0AA8" w:rsidRPr="003D35B4">
              <w:rPr>
                <w:rFonts w:ascii="Arial" w:hAnsi="Arial"/>
                <w:sz w:val="24"/>
                <w:szCs w:val="24"/>
              </w:rPr>
              <w:t>26</w:t>
            </w:r>
          </w:p>
        </w:tc>
        <w:tc>
          <w:tcPr>
            <w:tcW w:w="2340" w:type="dxa"/>
          </w:tcPr>
          <w:p w14:paraId="32E22BFF" w14:textId="77777777" w:rsidR="006C26F3" w:rsidRPr="003D35B4" w:rsidRDefault="006C26F3" w:rsidP="00FD02F7">
            <w:pPr>
              <w:jc w:val="center"/>
              <w:rPr>
                <w:rFonts w:ascii="Arial" w:hAnsi="Arial"/>
                <w:sz w:val="24"/>
                <w:szCs w:val="24"/>
              </w:rPr>
            </w:pPr>
          </w:p>
        </w:tc>
      </w:tr>
      <w:tr w:rsidR="006C26F3" w:rsidRPr="00961A64" w14:paraId="32E22C04" w14:textId="77777777" w:rsidTr="503945C6">
        <w:tc>
          <w:tcPr>
            <w:tcW w:w="4950" w:type="dxa"/>
          </w:tcPr>
          <w:p w14:paraId="32E22C01" w14:textId="77777777" w:rsidR="006C26F3" w:rsidRPr="00961A64" w:rsidRDefault="006C26F3">
            <w:pPr>
              <w:rPr>
                <w:rFonts w:ascii="Arial" w:hAnsi="Arial"/>
                <w:color w:val="000000"/>
                <w:sz w:val="24"/>
                <w:szCs w:val="24"/>
              </w:rPr>
            </w:pPr>
            <w:r w:rsidRPr="00961A64">
              <w:rPr>
                <w:rFonts w:ascii="Arial" w:hAnsi="Arial"/>
                <w:color w:val="000000"/>
                <w:sz w:val="24"/>
                <w:szCs w:val="24"/>
              </w:rPr>
              <w:t>Questions and Answers to be Posted</w:t>
            </w:r>
          </w:p>
        </w:tc>
        <w:tc>
          <w:tcPr>
            <w:tcW w:w="2520" w:type="dxa"/>
          </w:tcPr>
          <w:p w14:paraId="32E22C02" w14:textId="289D4094" w:rsidR="006C26F3" w:rsidRPr="003D35B4" w:rsidRDefault="00764CB6" w:rsidP="309A601A">
            <w:pPr>
              <w:jc w:val="center"/>
              <w:rPr>
                <w:rFonts w:ascii="Arial" w:hAnsi="Arial"/>
                <w:sz w:val="24"/>
                <w:szCs w:val="24"/>
              </w:rPr>
            </w:pPr>
            <w:r w:rsidRPr="00F80B18">
              <w:rPr>
                <w:rFonts w:ascii="Arial" w:hAnsi="Arial"/>
                <w:sz w:val="24"/>
                <w:szCs w:val="24"/>
              </w:rPr>
              <w:t>August</w:t>
            </w:r>
            <w:r w:rsidR="0015065D" w:rsidRPr="003D35B4">
              <w:rPr>
                <w:rFonts w:ascii="Arial" w:hAnsi="Arial"/>
                <w:sz w:val="24"/>
                <w:szCs w:val="24"/>
              </w:rPr>
              <w:t xml:space="preserve"> </w:t>
            </w:r>
            <w:r w:rsidR="0015065D" w:rsidRPr="00F80B18">
              <w:rPr>
                <w:rFonts w:ascii="Arial" w:hAnsi="Arial"/>
                <w:strike/>
                <w:sz w:val="24"/>
                <w:szCs w:val="24"/>
                <w:highlight w:val="yellow"/>
              </w:rPr>
              <w:t>2</w:t>
            </w:r>
            <w:r w:rsidRPr="00F80B18">
              <w:rPr>
                <w:rFonts w:ascii="Arial" w:hAnsi="Arial"/>
                <w:strike/>
                <w:sz w:val="24"/>
                <w:szCs w:val="24"/>
                <w:highlight w:val="yellow"/>
              </w:rPr>
              <w:t>1</w:t>
            </w:r>
            <w:r w:rsidR="00F80B18" w:rsidRPr="00F80B18">
              <w:rPr>
                <w:rFonts w:ascii="Arial" w:hAnsi="Arial"/>
                <w:b/>
                <w:bCs/>
                <w:sz w:val="24"/>
                <w:szCs w:val="24"/>
                <w:highlight w:val="yellow"/>
                <w:u w:val="single"/>
              </w:rPr>
              <w:t>25</w:t>
            </w:r>
            <w:r w:rsidR="0015065D" w:rsidRPr="003D35B4">
              <w:rPr>
                <w:rFonts w:ascii="Arial" w:hAnsi="Arial"/>
                <w:sz w:val="24"/>
                <w:szCs w:val="24"/>
              </w:rPr>
              <w:t>, 20</w:t>
            </w:r>
            <w:r w:rsidR="00FF0AA8" w:rsidRPr="003D35B4">
              <w:rPr>
                <w:rFonts w:ascii="Arial" w:hAnsi="Arial"/>
                <w:sz w:val="24"/>
                <w:szCs w:val="24"/>
              </w:rPr>
              <w:t>26</w:t>
            </w:r>
          </w:p>
        </w:tc>
        <w:tc>
          <w:tcPr>
            <w:tcW w:w="2340" w:type="dxa"/>
            <w:vAlign w:val="center"/>
          </w:tcPr>
          <w:p w14:paraId="32E22C03" w14:textId="77777777" w:rsidR="006C26F3" w:rsidRPr="003D35B4" w:rsidRDefault="006C26F3" w:rsidP="00FD02F7">
            <w:pPr>
              <w:jc w:val="center"/>
              <w:rPr>
                <w:rFonts w:ascii="Arial" w:hAnsi="Arial"/>
                <w:sz w:val="24"/>
                <w:szCs w:val="24"/>
              </w:rPr>
            </w:pPr>
          </w:p>
        </w:tc>
      </w:tr>
      <w:tr w:rsidR="006C26F3" w:rsidRPr="00961A64" w14:paraId="32E22C08" w14:textId="77777777" w:rsidTr="503945C6">
        <w:tc>
          <w:tcPr>
            <w:tcW w:w="4950" w:type="dxa"/>
          </w:tcPr>
          <w:p w14:paraId="32E22C05" w14:textId="77777777" w:rsidR="006C26F3" w:rsidRPr="00961A64" w:rsidRDefault="006C26F3" w:rsidP="00027B6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520" w:type="dxa"/>
          </w:tcPr>
          <w:p w14:paraId="5BC4DF60" w14:textId="596D92B9" w:rsidR="006C26F3" w:rsidRPr="003D35B4" w:rsidRDefault="003D35B4" w:rsidP="309A601A">
            <w:pPr>
              <w:jc w:val="center"/>
              <w:rPr>
                <w:rFonts w:ascii="Arial" w:hAnsi="Arial"/>
                <w:sz w:val="24"/>
                <w:szCs w:val="24"/>
              </w:rPr>
            </w:pPr>
            <w:r w:rsidRPr="003D35B4">
              <w:rPr>
                <w:rFonts w:ascii="Arial" w:hAnsi="Arial"/>
                <w:sz w:val="24"/>
                <w:szCs w:val="24"/>
              </w:rPr>
              <w:t>September</w:t>
            </w:r>
            <w:r w:rsidR="0015065D" w:rsidRPr="003D35B4">
              <w:rPr>
                <w:rFonts w:ascii="Arial" w:hAnsi="Arial"/>
                <w:sz w:val="24"/>
                <w:szCs w:val="24"/>
              </w:rPr>
              <w:t xml:space="preserve"> </w:t>
            </w:r>
            <w:r w:rsidRPr="003D35B4">
              <w:rPr>
                <w:rFonts w:ascii="Arial" w:hAnsi="Arial"/>
                <w:sz w:val="24"/>
                <w:szCs w:val="24"/>
              </w:rPr>
              <w:t>1</w:t>
            </w:r>
            <w:r w:rsidR="0015065D" w:rsidRPr="003D35B4">
              <w:rPr>
                <w:rFonts w:ascii="Arial" w:hAnsi="Arial"/>
                <w:sz w:val="24"/>
                <w:szCs w:val="24"/>
              </w:rPr>
              <w:t>, 20</w:t>
            </w:r>
            <w:r w:rsidR="00FF0AA8" w:rsidRPr="003D35B4">
              <w:rPr>
                <w:rFonts w:ascii="Arial" w:hAnsi="Arial"/>
                <w:sz w:val="24"/>
                <w:szCs w:val="24"/>
              </w:rPr>
              <w:t>26</w:t>
            </w:r>
          </w:p>
          <w:p w14:paraId="32E22C06" w14:textId="5BA2A6C9" w:rsidR="006C26F3" w:rsidRPr="003D35B4" w:rsidRDefault="006C26F3" w:rsidP="309A601A">
            <w:pPr>
              <w:jc w:val="center"/>
              <w:rPr>
                <w:rFonts w:ascii="Arial" w:hAnsi="Arial"/>
                <w:sz w:val="24"/>
                <w:szCs w:val="24"/>
              </w:rPr>
            </w:pPr>
          </w:p>
        </w:tc>
        <w:tc>
          <w:tcPr>
            <w:tcW w:w="2340" w:type="dxa"/>
            <w:vAlign w:val="center"/>
          </w:tcPr>
          <w:p w14:paraId="32E22C07" w14:textId="4AE012C3" w:rsidR="006C26F3" w:rsidRPr="003D35B4" w:rsidRDefault="658D1A03" w:rsidP="1C0CD96D">
            <w:pPr>
              <w:jc w:val="center"/>
              <w:rPr>
                <w:rFonts w:ascii="Arial" w:hAnsi="Arial"/>
                <w:sz w:val="24"/>
                <w:szCs w:val="24"/>
              </w:rPr>
            </w:pPr>
            <w:r w:rsidRPr="003D35B4">
              <w:rPr>
                <w:rFonts w:ascii="Arial" w:hAnsi="Arial"/>
                <w:sz w:val="24"/>
                <w:szCs w:val="24"/>
              </w:rPr>
              <w:t>2:00</w:t>
            </w:r>
            <w:r w:rsidR="5C904D51" w:rsidRPr="003D35B4">
              <w:rPr>
                <w:rFonts w:ascii="Arial" w:hAnsi="Arial"/>
                <w:sz w:val="24"/>
                <w:szCs w:val="24"/>
              </w:rPr>
              <w:t xml:space="preserve"> p.m. </w:t>
            </w:r>
          </w:p>
        </w:tc>
      </w:tr>
      <w:tr w:rsidR="006C26F3" w:rsidRPr="00961A64" w14:paraId="32E22C0C" w14:textId="77777777" w:rsidTr="503945C6">
        <w:tc>
          <w:tcPr>
            <w:tcW w:w="4950"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0694351B" w14:textId="642D5A83" w:rsidR="00BF0816" w:rsidRPr="003318F3" w:rsidRDefault="00BF0816">
            <w:pPr>
              <w:rPr>
                <w:rFonts w:ascii="Arial" w:hAnsi="Arial"/>
                <w:color w:val="000000"/>
                <w:sz w:val="24"/>
                <w:szCs w:val="24"/>
              </w:rPr>
            </w:pPr>
            <w:r>
              <w:rPr>
                <w:rFonts w:ascii="Arial" w:hAnsi="Arial"/>
                <w:color w:val="000000"/>
                <w:sz w:val="24"/>
                <w:szCs w:val="24"/>
              </w:rPr>
              <w:t>Teams meeting link:</w:t>
            </w:r>
            <w:r w:rsidR="003318F3" w:rsidRPr="003318F3">
              <w:rPr>
                <w:rFonts w:ascii="Segoe UI" w:hAnsi="Segoe UI" w:cs="Segoe UI"/>
                <w:color w:val="242424"/>
                <w:kern w:val="2"/>
                <w:sz w:val="24"/>
                <w:szCs w:val="24"/>
                <w14:ligatures w14:val="standardContextual"/>
              </w:rPr>
              <w:t xml:space="preserve"> </w:t>
            </w:r>
            <w:hyperlink r:id="rId17" w:tooltip="Meeting join" w:history="1">
              <w:r w:rsidR="003318F3" w:rsidRPr="003318F3">
                <w:rPr>
                  <w:rStyle w:val="Hyperlink"/>
                  <w:rFonts w:ascii="Arial" w:hAnsi="Arial"/>
                </w:rPr>
                <w:t>https://teams.microsoft.com/meet/267299945258003?p=x39mFhMHAi491DTQ4T</w:t>
              </w:r>
            </w:hyperlink>
            <w:r w:rsidR="003318F3" w:rsidRPr="003318F3">
              <w:rPr>
                <w:rFonts w:ascii="Arial" w:hAnsi="Arial"/>
                <w:color w:val="000000"/>
                <w:sz w:val="24"/>
                <w:szCs w:val="24"/>
              </w:rPr>
              <w:t xml:space="preserve"> </w:t>
            </w:r>
          </w:p>
          <w:p w14:paraId="6CFE5806" w14:textId="4AB4122A" w:rsidR="00BF0816" w:rsidRDefault="00BF0816">
            <w:pPr>
              <w:rPr>
                <w:rFonts w:ascii="Arial" w:hAnsi="Arial"/>
                <w:color w:val="000000"/>
                <w:sz w:val="24"/>
                <w:szCs w:val="24"/>
              </w:rPr>
            </w:pPr>
            <w:r>
              <w:rPr>
                <w:rFonts w:ascii="Arial" w:hAnsi="Arial"/>
                <w:color w:val="000000"/>
                <w:sz w:val="24"/>
                <w:szCs w:val="24"/>
              </w:rPr>
              <w:t>Teams meeting ID:</w:t>
            </w:r>
            <w:r w:rsidR="003C4973">
              <w:rPr>
                <w:rFonts w:ascii="Arial" w:hAnsi="Arial"/>
                <w:color w:val="000000"/>
                <w:sz w:val="24"/>
                <w:szCs w:val="24"/>
              </w:rPr>
              <w:t xml:space="preserve"> </w:t>
            </w:r>
            <w:r w:rsidR="003318F3" w:rsidRPr="003318F3">
              <w:rPr>
                <w:rFonts w:ascii="Arial" w:hAnsi="Arial"/>
                <w:color w:val="000000"/>
              </w:rPr>
              <w:t>267 299 945 258 003</w:t>
            </w:r>
          </w:p>
          <w:p w14:paraId="32E22C09" w14:textId="4F1E45FC" w:rsidR="00BF0816" w:rsidRPr="00961A64" w:rsidRDefault="00BF0816">
            <w:pPr>
              <w:rPr>
                <w:rFonts w:ascii="Arial" w:hAnsi="Arial"/>
                <w:color w:val="000000"/>
                <w:sz w:val="24"/>
                <w:szCs w:val="24"/>
              </w:rPr>
            </w:pPr>
            <w:r>
              <w:rPr>
                <w:rFonts w:ascii="Arial" w:hAnsi="Arial"/>
                <w:color w:val="000000"/>
                <w:sz w:val="24"/>
                <w:szCs w:val="24"/>
              </w:rPr>
              <w:t xml:space="preserve">Teams Passcode: </w:t>
            </w:r>
            <w:r w:rsidR="00154F10" w:rsidRPr="00154F10">
              <w:rPr>
                <w:rFonts w:ascii="Arial" w:hAnsi="Arial"/>
              </w:rPr>
              <w:t>ad6QU6Wr</w:t>
            </w:r>
          </w:p>
        </w:tc>
        <w:tc>
          <w:tcPr>
            <w:tcW w:w="2520" w:type="dxa"/>
          </w:tcPr>
          <w:p w14:paraId="0D064DAA" w14:textId="5B5E1E00" w:rsidR="006C26F3" w:rsidRPr="003D35B4" w:rsidRDefault="003D35B4" w:rsidP="309A601A">
            <w:pPr>
              <w:jc w:val="center"/>
              <w:rPr>
                <w:rFonts w:ascii="Arial" w:hAnsi="Arial"/>
                <w:sz w:val="24"/>
                <w:szCs w:val="24"/>
              </w:rPr>
            </w:pPr>
            <w:r w:rsidRPr="003D35B4">
              <w:rPr>
                <w:rFonts w:ascii="Arial" w:hAnsi="Arial"/>
                <w:sz w:val="24"/>
                <w:szCs w:val="24"/>
              </w:rPr>
              <w:t>September</w:t>
            </w:r>
            <w:r w:rsidR="0015065D" w:rsidRPr="003D35B4">
              <w:rPr>
                <w:rFonts w:ascii="Arial" w:hAnsi="Arial"/>
                <w:sz w:val="24"/>
                <w:szCs w:val="24"/>
              </w:rPr>
              <w:t xml:space="preserve"> </w:t>
            </w:r>
            <w:r w:rsidRPr="003D35B4">
              <w:rPr>
                <w:rFonts w:ascii="Arial" w:hAnsi="Arial"/>
                <w:sz w:val="24"/>
                <w:szCs w:val="24"/>
              </w:rPr>
              <w:t>2</w:t>
            </w:r>
            <w:r w:rsidR="0015065D" w:rsidRPr="003D35B4">
              <w:rPr>
                <w:rFonts w:ascii="Arial" w:hAnsi="Arial"/>
                <w:sz w:val="24"/>
                <w:szCs w:val="24"/>
              </w:rPr>
              <w:t>, 20</w:t>
            </w:r>
            <w:r w:rsidR="00FF0AA8" w:rsidRPr="003D35B4">
              <w:rPr>
                <w:rFonts w:ascii="Arial" w:hAnsi="Arial"/>
                <w:sz w:val="24"/>
                <w:szCs w:val="24"/>
              </w:rPr>
              <w:t>26</w:t>
            </w:r>
          </w:p>
          <w:p w14:paraId="32E22C0A" w14:textId="44B1D7AB" w:rsidR="006C26F3" w:rsidRPr="003D35B4" w:rsidRDefault="006C26F3" w:rsidP="309A601A">
            <w:pPr>
              <w:jc w:val="center"/>
              <w:rPr>
                <w:rFonts w:ascii="Arial" w:hAnsi="Arial"/>
                <w:sz w:val="24"/>
                <w:szCs w:val="24"/>
              </w:rPr>
            </w:pPr>
          </w:p>
        </w:tc>
        <w:tc>
          <w:tcPr>
            <w:tcW w:w="2340" w:type="dxa"/>
            <w:vAlign w:val="center"/>
          </w:tcPr>
          <w:p w14:paraId="61622D7F" w14:textId="4FE670EA" w:rsidR="006C26F3" w:rsidRPr="003D35B4" w:rsidRDefault="003D35B4" w:rsidP="593DA2F5">
            <w:pPr>
              <w:jc w:val="center"/>
              <w:rPr>
                <w:rFonts w:ascii="Arial" w:hAnsi="Arial"/>
                <w:sz w:val="24"/>
                <w:szCs w:val="24"/>
              </w:rPr>
            </w:pPr>
            <w:r w:rsidRPr="003D35B4">
              <w:rPr>
                <w:rFonts w:ascii="Arial" w:hAnsi="Arial"/>
                <w:sz w:val="24"/>
                <w:szCs w:val="24"/>
              </w:rPr>
              <w:t>2</w:t>
            </w:r>
            <w:r w:rsidR="5C904D51" w:rsidRPr="003D35B4">
              <w:rPr>
                <w:rFonts w:ascii="Arial" w:hAnsi="Arial"/>
                <w:sz w:val="24"/>
                <w:szCs w:val="24"/>
              </w:rPr>
              <w:t xml:space="preserve">:00 </w:t>
            </w:r>
            <w:r w:rsidR="38F8C462" w:rsidRPr="003D35B4">
              <w:rPr>
                <w:rFonts w:ascii="Arial" w:hAnsi="Arial"/>
                <w:sz w:val="24"/>
                <w:szCs w:val="24"/>
              </w:rPr>
              <w:t>p</w:t>
            </w:r>
            <w:r w:rsidR="5C904D51" w:rsidRPr="003D35B4">
              <w:rPr>
                <w:rFonts w:ascii="Arial" w:hAnsi="Arial"/>
                <w:sz w:val="24"/>
                <w:szCs w:val="24"/>
              </w:rPr>
              <w:t xml:space="preserve">.m. </w:t>
            </w:r>
          </w:p>
          <w:p w14:paraId="105FBDBE" w14:textId="03CFD571" w:rsidR="006C26F3" w:rsidRPr="003D35B4" w:rsidRDefault="006C26F3" w:rsidP="593DA2F5">
            <w:pPr>
              <w:jc w:val="center"/>
              <w:rPr>
                <w:rFonts w:ascii="Arial" w:hAnsi="Arial"/>
                <w:sz w:val="24"/>
                <w:szCs w:val="24"/>
              </w:rPr>
            </w:pPr>
          </w:p>
          <w:p w14:paraId="32E22C0B" w14:textId="26AF5A7B" w:rsidR="006C26F3" w:rsidRPr="003D35B4" w:rsidRDefault="1854FC75" w:rsidP="0081637A">
            <w:pPr>
              <w:jc w:val="center"/>
              <w:rPr>
                <w:rFonts w:ascii="Arial" w:hAnsi="Arial"/>
                <w:sz w:val="24"/>
                <w:szCs w:val="24"/>
              </w:rPr>
            </w:pPr>
            <w:r w:rsidRPr="003D35B4">
              <w:rPr>
                <w:rFonts w:ascii="Arial" w:hAnsi="Arial"/>
                <w:sz w:val="24"/>
                <w:szCs w:val="24"/>
              </w:rPr>
              <w:t xml:space="preserve"> </w:t>
            </w: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9" w:name="_Toc235688983"/>
      <w:r>
        <w:lastRenderedPageBreak/>
        <w:t>Non-</w:t>
      </w:r>
      <w:r w:rsidR="003A54BA">
        <w:t xml:space="preserve">Mandatory </w:t>
      </w:r>
      <w:r w:rsidR="001B7374">
        <w:t>Walk</w:t>
      </w:r>
      <w:r w:rsidR="000A6B94">
        <w:t>-</w:t>
      </w:r>
      <w:r w:rsidR="001B7374">
        <w:t>Through</w:t>
      </w:r>
      <w:r w:rsidR="00601C77">
        <w:t>:</w:t>
      </w:r>
      <w:bookmarkEnd w:id="9"/>
    </w:p>
    <w:p w14:paraId="521E5D79" w14:textId="64FB62DA" w:rsidR="4C26137B" w:rsidRDefault="4C26137B" w:rsidP="00A91560">
      <w:pPr>
        <w:pStyle w:val="ListParagraph"/>
        <w:numPr>
          <w:ilvl w:val="1"/>
          <w:numId w:val="12"/>
        </w:numPr>
        <w:rPr>
          <w:rFonts w:ascii="Arial" w:eastAsia="Arial" w:hAnsi="Arial" w:cs="Arial"/>
          <w:sz w:val="24"/>
          <w:szCs w:val="24"/>
        </w:rPr>
      </w:pPr>
      <w:r w:rsidRPr="503945C6">
        <w:rPr>
          <w:rFonts w:ascii="Arial" w:eastAsia="Arial" w:hAnsi="Arial" w:cs="Arial"/>
          <w:sz w:val="24"/>
          <w:szCs w:val="24"/>
        </w:rPr>
        <w:t xml:space="preserve">The </w:t>
      </w:r>
      <w:r w:rsidR="005B3B2C">
        <w:rPr>
          <w:rFonts w:ascii="Arial" w:eastAsia="Arial" w:hAnsi="Arial" w:cs="Arial"/>
          <w:sz w:val="24"/>
          <w:szCs w:val="24"/>
        </w:rPr>
        <w:t>N</w:t>
      </w:r>
      <w:r w:rsidRPr="005B3B2C">
        <w:rPr>
          <w:rFonts w:ascii="Arial" w:eastAsia="Arial" w:hAnsi="Arial" w:cs="Arial"/>
          <w:sz w:val="24"/>
          <w:szCs w:val="24"/>
        </w:rPr>
        <w:t>on-</w:t>
      </w:r>
      <w:r w:rsidR="005B3B2C">
        <w:rPr>
          <w:rFonts w:ascii="Arial" w:eastAsia="Arial" w:hAnsi="Arial" w:cs="Arial"/>
          <w:sz w:val="24"/>
          <w:szCs w:val="24"/>
        </w:rPr>
        <w:t>M</w:t>
      </w:r>
      <w:r w:rsidRPr="005B3B2C">
        <w:rPr>
          <w:rFonts w:ascii="Arial" w:eastAsia="Arial" w:hAnsi="Arial" w:cs="Arial"/>
          <w:sz w:val="24"/>
          <w:szCs w:val="24"/>
        </w:rPr>
        <w:t xml:space="preserve">andatory </w:t>
      </w:r>
      <w:r w:rsidR="005B3B2C">
        <w:rPr>
          <w:rFonts w:ascii="Arial" w:eastAsia="Arial" w:hAnsi="Arial" w:cs="Arial"/>
          <w:sz w:val="24"/>
          <w:szCs w:val="24"/>
        </w:rPr>
        <w:t>W</w:t>
      </w:r>
      <w:r w:rsidRPr="503945C6">
        <w:rPr>
          <w:rFonts w:ascii="Arial" w:eastAsia="Arial" w:hAnsi="Arial" w:cs="Arial"/>
          <w:sz w:val="24"/>
          <w:szCs w:val="24"/>
        </w:rPr>
        <w:t>alk-</w:t>
      </w:r>
      <w:r w:rsidR="005B3B2C">
        <w:rPr>
          <w:rFonts w:ascii="Arial" w:eastAsia="Arial" w:hAnsi="Arial" w:cs="Arial"/>
          <w:sz w:val="24"/>
          <w:szCs w:val="24"/>
        </w:rPr>
        <w:t>T</w:t>
      </w:r>
      <w:r w:rsidRPr="503945C6">
        <w:rPr>
          <w:rFonts w:ascii="Arial" w:eastAsia="Arial" w:hAnsi="Arial" w:cs="Arial"/>
          <w:sz w:val="24"/>
          <w:szCs w:val="24"/>
        </w:rPr>
        <w:t>hrough for each facility is scheduled according to the Key Action Date listed above. Bidders will need to present identification and sign in at each facility.</w:t>
      </w:r>
    </w:p>
    <w:p w14:paraId="2938AAF4" w14:textId="77777777" w:rsidR="00A644D7" w:rsidRDefault="00A644D7" w:rsidP="00A644D7">
      <w:pPr>
        <w:pStyle w:val="ListParagraph"/>
        <w:rPr>
          <w:rFonts w:ascii="Arial" w:hAnsi="Arial"/>
          <w:color w:val="000000"/>
          <w:sz w:val="24"/>
          <w:szCs w:val="24"/>
        </w:rPr>
      </w:pPr>
    </w:p>
    <w:p w14:paraId="32E22C1F" w14:textId="36592C91" w:rsidR="00A81CF0" w:rsidRPr="00A81CF0" w:rsidRDefault="00AE48EE" w:rsidP="00A91560">
      <w:pPr>
        <w:pStyle w:val="ListParagraph"/>
        <w:numPr>
          <w:ilvl w:val="1"/>
          <w:numId w:val="12"/>
        </w:numPr>
        <w:rPr>
          <w:rFonts w:ascii="Arial" w:hAnsi="Arial"/>
          <w:color w:val="000000"/>
          <w:sz w:val="24"/>
          <w:szCs w:val="24"/>
        </w:rPr>
      </w:pPr>
      <w:r w:rsidRPr="503945C6">
        <w:rPr>
          <w:rFonts w:ascii="Arial" w:hAnsi="Arial" w:cs="Arial"/>
          <w:sz w:val="24"/>
          <w:szCs w:val="24"/>
        </w:rPr>
        <w:t xml:space="preserve">Any questions </w:t>
      </w:r>
      <w:r w:rsidR="00356EBE" w:rsidRPr="503945C6">
        <w:rPr>
          <w:rFonts w:ascii="Arial" w:hAnsi="Arial" w:cs="Arial"/>
          <w:sz w:val="24"/>
          <w:szCs w:val="24"/>
        </w:rPr>
        <w:t xml:space="preserve">arising from the </w:t>
      </w:r>
      <w:r w:rsidR="005B3B2C">
        <w:rPr>
          <w:rFonts w:ascii="Arial" w:eastAsia="Arial" w:hAnsi="Arial" w:cs="Arial"/>
          <w:sz w:val="24"/>
          <w:szCs w:val="24"/>
        </w:rPr>
        <w:t>N</w:t>
      </w:r>
      <w:r w:rsidR="005B3B2C" w:rsidRPr="005B3B2C">
        <w:rPr>
          <w:rFonts w:ascii="Arial" w:eastAsia="Arial" w:hAnsi="Arial" w:cs="Arial"/>
          <w:sz w:val="24"/>
          <w:szCs w:val="24"/>
        </w:rPr>
        <w:t>on-</w:t>
      </w:r>
      <w:r w:rsidR="005B3B2C">
        <w:rPr>
          <w:rFonts w:ascii="Arial" w:eastAsia="Arial" w:hAnsi="Arial" w:cs="Arial"/>
          <w:sz w:val="24"/>
          <w:szCs w:val="24"/>
        </w:rPr>
        <w:t>M</w:t>
      </w:r>
      <w:r w:rsidR="005B3B2C" w:rsidRPr="005B3B2C">
        <w:rPr>
          <w:rFonts w:ascii="Arial" w:eastAsia="Arial" w:hAnsi="Arial" w:cs="Arial"/>
          <w:sz w:val="24"/>
          <w:szCs w:val="24"/>
        </w:rPr>
        <w:t xml:space="preserve">andatory </w:t>
      </w:r>
      <w:r w:rsidR="005B3B2C">
        <w:rPr>
          <w:rFonts w:ascii="Arial" w:eastAsia="Arial" w:hAnsi="Arial" w:cs="Arial"/>
          <w:sz w:val="24"/>
          <w:szCs w:val="24"/>
        </w:rPr>
        <w:t>W</w:t>
      </w:r>
      <w:r w:rsidR="005B3B2C" w:rsidRPr="503945C6">
        <w:rPr>
          <w:rFonts w:ascii="Arial" w:eastAsia="Arial" w:hAnsi="Arial" w:cs="Arial"/>
          <w:sz w:val="24"/>
          <w:szCs w:val="24"/>
        </w:rPr>
        <w:t>alk-</w:t>
      </w:r>
      <w:r w:rsidR="005B3B2C">
        <w:rPr>
          <w:rFonts w:ascii="Arial" w:eastAsia="Arial" w:hAnsi="Arial" w:cs="Arial"/>
          <w:sz w:val="24"/>
          <w:szCs w:val="24"/>
        </w:rPr>
        <w:t>T</w:t>
      </w:r>
      <w:r w:rsidR="005B3B2C" w:rsidRPr="503945C6">
        <w:rPr>
          <w:rFonts w:ascii="Arial" w:eastAsia="Arial" w:hAnsi="Arial" w:cs="Arial"/>
          <w:sz w:val="24"/>
          <w:szCs w:val="24"/>
        </w:rPr>
        <w:t xml:space="preserve">hrough </w:t>
      </w:r>
      <w:r w:rsidR="004D104D" w:rsidRPr="503945C6">
        <w:rPr>
          <w:rFonts w:ascii="Arial" w:hAnsi="Arial" w:cs="Arial"/>
          <w:sz w:val="24"/>
          <w:szCs w:val="24"/>
        </w:rPr>
        <w:t>s</w:t>
      </w:r>
      <w:r w:rsidR="00F7068C" w:rsidRPr="503945C6">
        <w:rPr>
          <w:rFonts w:ascii="Arial" w:hAnsi="Arial" w:cs="Arial"/>
          <w:sz w:val="24"/>
          <w:szCs w:val="24"/>
        </w:rPr>
        <w:t>hall</w:t>
      </w:r>
      <w:r w:rsidR="004D104D" w:rsidRPr="503945C6">
        <w:rPr>
          <w:rFonts w:ascii="Arial" w:hAnsi="Arial" w:cs="Arial"/>
          <w:sz w:val="24"/>
          <w:szCs w:val="24"/>
        </w:rPr>
        <w:t xml:space="preserve"> be submitted in writing to the </w:t>
      </w:r>
      <w:r w:rsidR="00A67ACB" w:rsidRPr="503945C6">
        <w:rPr>
          <w:rFonts w:ascii="Arial" w:hAnsi="Arial" w:cs="Arial"/>
          <w:sz w:val="24"/>
          <w:szCs w:val="24"/>
        </w:rPr>
        <w:t>Acquisition</w:t>
      </w:r>
      <w:r w:rsidR="004D104D" w:rsidRPr="503945C6">
        <w:rPr>
          <w:rFonts w:ascii="Arial" w:hAnsi="Arial" w:cs="Arial"/>
          <w:sz w:val="24"/>
          <w:szCs w:val="24"/>
        </w:rPr>
        <w:t xml:space="preserve"> Analyst listed on the Notice to Prospective Bidders</w:t>
      </w:r>
      <w:r w:rsidR="00356EBE" w:rsidRPr="503945C6">
        <w:rPr>
          <w:rFonts w:ascii="Arial" w:hAnsi="Arial" w:cs="Arial"/>
          <w:sz w:val="24"/>
          <w:szCs w:val="24"/>
        </w:rPr>
        <w:t xml:space="preserve"> by the Key Action Date listed above</w:t>
      </w:r>
      <w:r w:rsidR="004D104D" w:rsidRPr="503945C6">
        <w:rPr>
          <w:rFonts w:ascii="Arial" w:hAnsi="Arial" w:cs="Arial"/>
          <w:sz w:val="24"/>
          <w:szCs w:val="24"/>
        </w:rPr>
        <w:t xml:space="preserve">.  </w:t>
      </w:r>
    </w:p>
    <w:p w14:paraId="32E22C20" w14:textId="77777777" w:rsidR="00A81CF0" w:rsidRPr="00A81CF0" w:rsidRDefault="00A81CF0" w:rsidP="00A81CF0">
      <w:pPr>
        <w:pStyle w:val="ListParagraph"/>
        <w:rPr>
          <w:rFonts w:ascii="Arial" w:hAnsi="Arial"/>
          <w:sz w:val="24"/>
          <w:szCs w:val="24"/>
        </w:rPr>
      </w:pPr>
    </w:p>
    <w:p w14:paraId="32E22C21" w14:textId="352C6EEB" w:rsidR="00A81CF0" w:rsidRPr="00A81CF0" w:rsidRDefault="001B7374" w:rsidP="00A91560">
      <w:pPr>
        <w:pStyle w:val="ListParagraph"/>
        <w:numPr>
          <w:ilvl w:val="1"/>
          <w:numId w:val="12"/>
        </w:numPr>
        <w:rPr>
          <w:rFonts w:ascii="Arial" w:hAnsi="Arial"/>
          <w:color w:val="000000"/>
          <w:sz w:val="24"/>
          <w:szCs w:val="24"/>
        </w:rPr>
      </w:pPr>
      <w:r w:rsidRPr="503945C6">
        <w:rPr>
          <w:rFonts w:ascii="Arial" w:hAnsi="Arial"/>
          <w:sz w:val="24"/>
          <w:szCs w:val="24"/>
        </w:rPr>
        <w:t>In the event a Bidder is unable to attend the</w:t>
      </w:r>
      <w:r w:rsidRPr="503945C6">
        <w:rPr>
          <w:rFonts w:ascii="Arial" w:hAnsi="Arial"/>
          <w:color w:val="0070C0"/>
          <w:sz w:val="24"/>
          <w:szCs w:val="24"/>
        </w:rPr>
        <w:t xml:space="preserve"> </w:t>
      </w:r>
      <w:r w:rsidR="005B3B2C">
        <w:rPr>
          <w:rFonts w:ascii="Arial" w:eastAsia="Arial" w:hAnsi="Arial" w:cs="Arial"/>
          <w:sz w:val="24"/>
          <w:szCs w:val="24"/>
        </w:rPr>
        <w:t>N</w:t>
      </w:r>
      <w:r w:rsidR="005B3B2C" w:rsidRPr="005B3B2C">
        <w:rPr>
          <w:rFonts w:ascii="Arial" w:eastAsia="Arial" w:hAnsi="Arial" w:cs="Arial"/>
          <w:sz w:val="24"/>
          <w:szCs w:val="24"/>
        </w:rPr>
        <w:t>on-</w:t>
      </w:r>
      <w:r w:rsidR="005B3B2C">
        <w:rPr>
          <w:rFonts w:ascii="Arial" w:eastAsia="Arial" w:hAnsi="Arial" w:cs="Arial"/>
          <w:sz w:val="24"/>
          <w:szCs w:val="24"/>
        </w:rPr>
        <w:t>M</w:t>
      </w:r>
      <w:r w:rsidR="005B3B2C" w:rsidRPr="005B3B2C">
        <w:rPr>
          <w:rFonts w:ascii="Arial" w:eastAsia="Arial" w:hAnsi="Arial" w:cs="Arial"/>
          <w:sz w:val="24"/>
          <w:szCs w:val="24"/>
        </w:rPr>
        <w:t xml:space="preserve">andatory </w:t>
      </w:r>
      <w:r w:rsidR="005B3B2C">
        <w:rPr>
          <w:rFonts w:ascii="Arial" w:eastAsia="Arial" w:hAnsi="Arial" w:cs="Arial"/>
          <w:sz w:val="24"/>
          <w:szCs w:val="24"/>
        </w:rPr>
        <w:t>W</w:t>
      </w:r>
      <w:r w:rsidR="005B3B2C" w:rsidRPr="503945C6">
        <w:rPr>
          <w:rFonts w:ascii="Arial" w:eastAsia="Arial" w:hAnsi="Arial" w:cs="Arial"/>
          <w:sz w:val="24"/>
          <w:szCs w:val="24"/>
        </w:rPr>
        <w:t>alk-</w:t>
      </w:r>
      <w:r w:rsidR="005B3B2C">
        <w:rPr>
          <w:rFonts w:ascii="Arial" w:eastAsia="Arial" w:hAnsi="Arial" w:cs="Arial"/>
          <w:sz w:val="24"/>
          <w:szCs w:val="24"/>
        </w:rPr>
        <w:t>T</w:t>
      </w:r>
      <w:r w:rsidR="005B3B2C" w:rsidRPr="503945C6">
        <w:rPr>
          <w:rFonts w:ascii="Arial" w:eastAsia="Arial" w:hAnsi="Arial" w:cs="Arial"/>
          <w:sz w:val="24"/>
          <w:szCs w:val="24"/>
        </w:rPr>
        <w:t>hrough</w:t>
      </w:r>
      <w:r w:rsidRPr="503945C6">
        <w:rPr>
          <w:rFonts w:ascii="Arial" w:hAnsi="Arial"/>
          <w:sz w:val="24"/>
          <w:szCs w:val="24"/>
        </w:rPr>
        <w:t xml:space="preserve">, an authorized representative may attend on their behalf.  The representative may only attend for one (1) Bidder.  Subcontractors may not represent a prime contractor at the </w:t>
      </w:r>
      <w:r w:rsidR="005B3B2C">
        <w:rPr>
          <w:rFonts w:ascii="Arial" w:eastAsia="Arial" w:hAnsi="Arial" w:cs="Arial"/>
          <w:sz w:val="24"/>
          <w:szCs w:val="24"/>
        </w:rPr>
        <w:t>N</w:t>
      </w:r>
      <w:r w:rsidR="005B3B2C" w:rsidRPr="005B3B2C">
        <w:rPr>
          <w:rFonts w:ascii="Arial" w:eastAsia="Arial" w:hAnsi="Arial" w:cs="Arial"/>
          <w:sz w:val="24"/>
          <w:szCs w:val="24"/>
        </w:rPr>
        <w:t>on-</w:t>
      </w:r>
      <w:r w:rsidR="005B3B2C">
        <w:rPr>
          <w:rFonts w:ascii="Arial" w:eastAsia="Arial" w:hAnsi="Arial" w:cs="Arial"/>
          <w:sz w:val="24"/>
          <w:szCs w:val="24"/>
        </w:rPr>
        <w:t>M</w:t>
      </w:r>
      <w:r w:rsidR="005B3B2C" w:rsidRPr="005B3B2C">
        <w:rPr>
          <w:rFonts w:ascii="Arial" w:eastAsia="Arial" w:hAnsi="Arial" w:cs="Arial"/>
          <w:sz w:val="24"/>
          <w:szCs w:val="24"/>
        </w:rPr>
        <w:t xml:space="preserve">andatory </w:t>
      </w:r>
      <w:r w:rsidR="005B3B2C">
        <w:rPr>
          <w:rFonts w:ascii="Arial" w:eastAsia="Arial" w:hAnsi="Arial" w:cs="Arial"/>
          <w:sz w:val="24"/>
          <w:szCs w:val="24"/>
        </w:rPr>
        <w:t>W</w:t>
      </w:r>
      <w:r w:rsidR="005B3B2C" w:rsidRPr="503945C6">
        <w:rPr>
          <w:rFonts w:ascii="Arial" w:eastAsia="Arial" w:hAnsi="Arial" w:cs="Arial"/>
          <w:sz w:val="24"/>
          <w:szCs w:val="24"/>
        </w:rPr>
        <w:t>alk-</w:t>
      </w:r>
      <w:r w:rsidR="005B3B2C">
        <w:rPr>
          <w:rFonts w:ascii="Arial" w:eastAsia="Arial" w:hAnsi="Arial" w:cs="Arial"/>
          <w:sz w:val="24"/>
          <w:szCs w:val="24"/>
        </w:rPr>
        <w:t>T</w:t>
      </w:r>
      <w:r w:rsidR="005B3B2C" w:rsidRPr="503945C6">
        <w:rPr>
          <w:rFonts w:ascii="Arial" w:eastAsia="Arial" w:hAnsi="Arial" w:cs="Arial"/>
          <w:sz w:val="24"/>
          <w:szCs w:val="24"/>
        </w:rPr>
        <w:t>hrough</w:t>
      </w:r>
      <w:r w:rsidRPr="503945C6">
        <w:rPr>
          <w:rFonts w:ascii="Arial" w:hAnsi="Arial"/>
          <w:sz w:val="24"/>
          <w:szCs w:val="24"/>
        </w:rPr>
        <w:t xml:space="preserve">.   </w:t>
      </w:r>
    </w:p>
    <w:p w14:paraId="32E22C22" w14:textId="77777777" w:rsidR="00A81CF0" w:rsidRPr="00A81CF0" w:rsidRDefault="00A81CF0" w:rsidP="00A81CF0">
      <w:pPr>
        <w:pStyle w:val="ListParagraph"/>
        <w:rPr>
          <w:rFonts w:ascii="Arial" w:hAnsi="Arial"/>
          <w:sz w:val="24"/>
          <w:szCs w:val="24"/>
        </w:rPr>
      </w:pPr>
    </w:p>
    <w:p w14:paraId="32E22C23" w14:textId="575B36EB" w:rsidR="001B7374" w:rsidRPr="00A81CF0" w:rsidRDefault="001B7374" w:rsidP="00A91560">
      <w:pPr>
        <w:pStyle w:val="ListParagraph"/>
        <w:numPr>
          <w:ilvl w:val="1"/>
          <w:numId w:val="12"/>
        </w:numPr>
        <w:rPr>
          <w:rFonts w:ascii="Arial" w:hAnsi="Arial"/>
          <w:color w:val="000000"/>
          <w:sz w:val="24"/>
          <w:szCs w:val="24"/>
        </w:rPr>
      </w:pPr>
      <w:proofErr w:type="gramStart"/>
      <w:r w:rsidRPr="503945C6">
        <w:rPr>
          <w:rFonts w:ascii="Arial" w:hAnsi="Arial"/>
          <w:sz w:val="24"/>
          <w:szCs w:val="24"/>
        </w:rPr>
        <w:t>Persons</w:t>
      </w:r>
      <w:proofErr w:type="gramEnd"/>
      <w:r w:rsidRPr="503945C6">
        <w:rPr>
          <w:rFonts w:ascii="Arial" w:hAnsi="Arial"/>
          <w:sz w:val="24"/>
          <w:szCs w:val="24"/>
        </w:rPr>
        <w:t xml:space="preserve"> needing assistance due to </w:t>
      </w:r>
      <w:proofErr w:type="gramStart"/>
      <w:r w:rsidRPr="503945C6">
        <w:rPr>
          <w:rFonts w:ascii="Arial" w:hAnsi="Arial"/>
          <w:sz w:val="24"/>
          <w:szCs w:val="24"/>
        </w:rPr>
        <w:t>a physical</w:t>
      </w:r>
      <w:proofErr w:type="gramEnd"/>
      <w:r w:rsidRPr="503945C6">
        <w:rPr>
          <w:rFonts w:ascii="Arial" w:hAnsi="Arial"/>
          <w:sz w:val="24"/>
          <w:szCs w:val="24"/>
        </w:rPr>
        <w:t xml:space="preserve"> impairment will be </w:t>
      </w:r>
      <w:r w:rsidR="000C4190" w:rsidRPr="503945C6">
        <w:rPr>
          <w:rFonts w:ascii="Arial" w:hAnsi="Arial"/>
          <w:sz w:val="24"/>
          <w:szCs w:val="24"/>
        </w:rPr>
        <w:t xml:space="preserve">given </w:t>
      </w:r>
      <w:r w:rsidRPr="503945C6">
        <w:rPr>
          <w:rFonts w:ascii="Arial" w:hAnsi="Arial"/>
          <w:sz w:val="24"/>
          <w:szCs w:val="24"/>
        </w:rPr>
        <w:t xml:space="preserve">reasonable accommodation upon request for the </w:t>
      </w:r>
      <w:r w:rsidR="005B3B2C">
        <w:rPr>
          <w:rFonts w:ascii="Arial" w:eastAsia="Arial" w:hAnsi="Arial" w:cs="Arial"/>
          <w:sz w:val="24"/>
          <w:szCs w:val="24"/>
        </w:rPr>
        <w:t>N</w:t>
      </w:r>
      <w:r w:rsidR="005B3B2C" w:rsidRPr="005B3B2C">
        <w:rPr>
          <w:rFonts w:ascii="Arial" w:eastAsia="Arial" w:hAnsi="Arial" w:cs="Arial"/>
          <w:sz w:val="24"/>
          <w:szCs w:val="24"/>
        </w:rPr>
        <w:t>on-</w:t>
      </w:r>
      <w:r w:rsidR="005B3B2C">
        <w:rPr>
          <w:rFonts w:ascii="Arial" w:eastAsia="Arial" w:hAnsi="Arial" w:cs="Arial"/>
          <w:sz w:val="24"/>
          <w:szCs w:val="24"/>
        </w:rPr>
        <w:t>M</w:t>
      </w:r>
      <w:r w:rsidR="005B3B2C" w:rsidRPr="005B3B2C">
        <w:rPr>
          <w:rFonts w:ascii="Arial" w:eastAsia="Arial" w:hAnsi="Arial" w:cs="Arial"/>
          <w:sz w:val="24"/>
          <w:szCs w:val="24"/>
        </w:rPr>
        <w:t xml:space="preserve">andatory </w:t>
      </w:r>
      <w:r w:rsidR="005B3B2C">
        <w:rPr>
          <w:rFonts w:ascii="Arial" w:eastAsia="Arial" w:hAnsi="Arial" w:cs="Arial"/>
          <w:sz w:val="24"/>
          <w:szCs w:val="24"/>
        </w:rPr>
        <w:t>W</w:t>
      </w:r>
      <w:r w:rsidR="005B3B2C" w:rsidRPr="503945C6">
        <w:rPr>
          <w:rFonts w:ascii="Arial" w:eastAsia="Arial" w:hAnsi="Arial" w:cs="Arial"/>
          <w:sz w:val="24"/>
          <w:szCs w:val="24"/>
        </w:rPr>
        <w:t>alk-</w:t>
      </w:r>
      <w:r w:rsidR="005B3B2C">
        <w:rPr>
          <w:rFonts w:ascii="Arial" w:eastAsia="Arial" w:hAnsi="Arial" w:cs="Arial"/>
          <w:sz w:val="24"/>
          <w:szCs w:val="24"/>
        </w:rPr>
        <w:t>T</w:t>
      </w:r>
      <w:r w:rsidR="005B3B2C" w:rsidRPr="503945C6">
        <w:rPr>
          <w:rFonts w:ascii="Arial" w:eastAsia="Arial" w:hAnsi="Arial" w:cs="Arial"/>
          <w:sz w:val="24"/>
          <w:szCs w:val="24"/>
        </w:rPr>
        <w:t>hrough</w:t>
      </w:r>
      <w:r w:rsidRPr="503945C6">
        <w:rPr>
          <w:rFonts w:ascii="Arial" w:hAnsi="Arial"/>
          <w:sz w:val="24"/>
          <w:szCs w:val="24"/>
        </w:rPr>
        <w:t>. The Bidder m</w:t>
      </w:r>
      <w:r w:rsidR="004D104D" w:rsidRPr="503945C6">
        <w:rPr>
          <w:rFonts w:ascii="Arial" w:hAnsi="Arial"/>
          <w:sz w:val="24"/>
          <w:szCs w:val="24"/>
        </w:rPr>
        <w:t xml:space="preserve">ust call </w:t>
      </w:r>
      <w:r w:rsidR="005B3B2C" w:rsidRPr="005B3B2C">
        <w:rPr>
          <w:rFonts w:ascii="Arial" w:hAnsi="Arial"/>
          <w:sz w:val="24"/>
          <w:szCs w:val="24"/>
        </w:rPr>
        <w:t>Luke Adair</w:t>
      </w:r>
      <w:r w:rsidR="004D104D" w:rsidRPr="005B3B2C">
        <w:rPr>
          <w:rFonts w:ascii="Arial" w:hAnsi="Arial"/>
          <w:sz w:val="24"/>
          <w:szCs w:val="24"/>
        </w:rPr>
        <w:t xml:space="preserve"> at </w:t>
      </w:r>
      <w:r w:rsidR="005B3B2C" w:rsidRPr="005B3B2C">
        <w:rPr>
          <w:rFonts w:ascii="Arial" w:hAnsi="Arial"/>
          <w:sz w:val="24"/>
          <w:szCs w:val="24"/>
        </w:rPr>
        <w:t xml:space="preserve">(279) 946-8037 </w:t>
      </w:r>
      <w:r w:rsidRPr="005B3B2C">
        <w:rPr>
          <w:rFonts w:ascii="Arial" w:hAnsi="Arial"/>
          <w:sz w:val="24"/>
          <w:szCs w:val="24"/>
        </w:rPr>
        <w:t xml:space="preserve">or email </w:t>
      </w:r>
      <w:hyperlink r:id="rId18" w:history="1">
        <w:r w:rsidR="005B3B2C" w:rsidRPr="005B3B2C">
          <w:rPr>
            <w:rStyle w:val="Hyperlink"/>
            <w:rFonts w:ascii="Arial" w:hAnsi="Arial"/>
            <w:color w:val="auto"/>
            <w:sz w:val="24"/>
            <w:szCs w:val="24"/>
          </w:rPr>
          <w:t>Luke.Adair@dgs.ca.gov</w:t>
        </w:r>
      </w:hyperlink>
      <w:r w:rsidRPr="005B3B2C">
        <w:rPr>
          <w:rFonts w:ascii="Arial" w:hAnsi="Arial"/>
          <w:sz w:val="24"/>
          <w:szCs w:val="24"/>
        </w:rPr>
        <w:t xml:space="preserve"> no </w:t>
      </w:r>
      <w:r w:rsidRPr="503945C6">
        <w:rPr>
          <w:rFonts w:ascii="Arial" w:hAnsi="Arial"/>
          <w:sz w:val="24"/>
          <w:szCs w:val="24"/>
        </w:rPr>
        <w:t xml:space="preserve">later than the fifth working day </w:t>
      </w:r>
      <w:r w:rsidRPr="503945C6">
        <w:rPr>
          <w:rFonts w:ascii="Arial" w:hAnsi="Arial"/>
          <w:b/>
          <w:bCs/>
          <w:sz w:val="24"/>
          <w:szCs w:val="24"/>
        </w:rPr>
        <w:t>prior</w:t>
      </w:r>
      <w:r w:rsidRPr="503945C6">
        <w:rPr>
          <w:rFonts w:ascii="Arial" w:hAnsi="Arial"/>
          <w:sz w:val="24"/>
          <w:szCs w:val="24"/>
        </w:rPr>
        <w:t xml:space="preserve"> to the scheduled date and time of </w:t>
      </w:r>
      <w:r w:rsidR="005B3B2C">
        <w:rPr>
          <w:rFonts w:ascii="Arial" w:eastAsia="Arial" w:hAnsi="Arial" w:cs="Arial"/>
          <w:sz w:val="24"/>
          <w:szCs w:val="24"/>
        </w:rPr>
        <w:t>N</w:t>
      </w:r>
      <w:r w:rsidR="005B3B2C" w:rsidRPr="005B3B2C">
        <w:rPr>
          <w:rFonts w:ascii="Arial" w:eastAsia="Arial" w:hAnsi="Arial" w:cs="Arial"/>
          <w:sz w:val="24"/>
          <w:szCs w:val="24"/>
        </w:rPr>
        <w:t>on-</w:t>
      </w:r>
      <w:r w:rsidR="005B3B2C">
        <w:rPr>
          <w:rFonts w:ascii="Arial" w:eastAsia="Arial" w:hAnsi="Arial" w:cs="Arial"/>
          <w:sz w:val="24"/>
          <w:szCs w:val="24"/>
        </w:rPr>
        <w:t>M</w:t>
      </w:r>
      <w:r w:rsidR="005B3B2C" w:rsidRPr="005B3B2C">
        <w:rPr>
          <w:rFonts w:ascii="Arial" w:eastAsia="Arial" w:hAnsi="Arial" w:cs="Arial"/>
          <w:sz w:val="24"/>
          <w:szCs w:val="24"/>
        </w:rPr>
        <w:t xml:space="preserve">andatory </w:t>
      </w:r>
      <w:r w:rsidR="005B3B2C">
        <w:rPr>
          <w:rFonts w:ascii="Arial" w:eastAsia="Arial" w:hAnsi="Arial" w:cs="Arial"/>
          <w:sz w:val="24"/>
          <w:szCs w:val="24"/>
        </w:rPr>
        <w:t>W</w:t>
      </w:r>
      <w:r w:rsidR="005B3B2C" w:rsidRPr="503945C6">
        <w:rPr>
          <w:rFonts w:ascii="Arial" w:eastAsia="Arial" w:hAnsi="Arial" w:cs="Arial"/>
          <w:sz w:val="24"/>
          <w:szCs w:val="24"/>
        </w:rPr>
        <w:t>alk-</w:t>
      </w:r>
      <w:r w:rsidR="005B3B2C">
        <w:rPr>
          <w:rFonts w:ascii="Arial" w:eastAsia="Arial" w:hAnsi="Arial" w:cs="Arial"/>
          <w:sz w:val="24"/>
          <w:szCs w:val="24"/>
        </w:rPr>
        <w:t>T</w:t>
      </w:r>
      <w:r w:rsidR="005B3B2C" w:rsidRPr="503945C6">
        <w:rPr>
          <w:rFonts w:ascii="Arial" w:eastAsia="Arial" w:hAnsi="Arial" w:cs="Arial"/>
          <w:sz w:val="24"/>
          <w:szCs w:val="24"/>
        </w:rPr>
        <w:t>hrough</w:t>
      </w:r>
      <w:r w:rsidRPr="503945C6">
        <w:rPr>
          <w:rFonts w:ascii="Arial" w:hAnsi="Arial"/>
          <w:sz w:val="24"/>
          <w:szCs w:val="24"/>
        </w:rPr>
        <w:t xml:space="preserve"> to arrange for a reasonable accommodation.</w:t>
      </w:r>
    </w:p>
    <w:p w14:paraId="560B199A" w14:textId="77777777" w:rsidR="00420E91" w:rsidRPr="00961A64" w:rsidRDefault="00420E91" w:rsidP="004F30E9">
      <w:pPr>
        <w:rPr>
          <w:rFonts w:ascii="Arial" w:hAnsi="Arial"/>
          <w:color w:val="FF0000"/>
          <w:sz w:val="24"/>
          <w:szCs w:val="24"/>
        </w:rPr>
      </w:pPr>
    </w:p>
    <w:p w14:paraId="32E22C25" w14:textId="3EE3CF51" w:rsidR="00A81CF0" w:rsidRDefault="00E46D0F" w:rsidP="001802D6">
      <w:pPr>
        <w:pStyle w:val="Heading2"/>
        <w:numPr>
          <w:ilvl w:val="0"/>
          <w:numId w:val="2"/>
        </w:numPr>
      </w:pPr>
      <w:bookmarkStart w:id="10" w:name="_Toc235688984"/>
      <w:r>
        <w:t>Written Questions</w:t>
      </w:r>
      <w:r w:rsidR="00601C77">
        <w:t>:</w:t>
      </w:r>
      <w:bookmarkEnd w:id="10"/>
      <w:r w:rsidR="009B3630">
        <w:t xml:space="preserve"> </w:t>
      </w:r>
    </w:p>
    <w:p w14:paraId="32E22C27" w14:textId="284F2A23" w:rsidR="00A81CF0" w:rsidRPr="00A81CF0" w:rsidRDefault="00E46D0F" w:rsidP="00A91560">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 xml:space="preserve">clearly marked “Questions Relating </w:t>
      </w:r>
      <w:r w:rsidRPr="004F30E9">
        <w:rPr>
          <w:rFonts w:ascii="Arial" w:hAnsi="Arial" w:cs="Arial"/>
          <w:sz w:val="24"/>
          <w:szCs w:val="24"/>
        </w:rPr>
        <w:t xml:space="preserve">to </w:t>
      </w:r>
      <w:r w:rsidR="004F30E9" w:rsidRPr="004F30E9">
        <w:rPr>
          <w:rFonts w:ascii="Arial" w:hAnsi="Arial" w:cs="Arial"/>
          <w:sz w:val="24"/>
          <w:szCs w:val="24"/>
        </w:rPr>
        <w:t>IFB Uninterruptible Power Supply Services (</w:t>
      </w:r>
      <w:proofErr w:type="spellStart"/>
      <w:r w:rsidR="004F30E9" w:rsidRPr="004F30E9">
        <w:rPr>
          <w:rFonts w:ascii="Arial" w:hAnsi="Arial" w:cs="Arial"/>
          <w:sz w:val="24"/>
          <w:szCs w:val="24"/>
        </w:rPr>
        <w:t>Bldg</w:t>
      </w:r>
      <w:proofErr w:type="spellEnd"/>
      <w:r w:rsidR="004F30E9" w:rsidRPr="004F30E9">
        <w:rPr>
          <w:rFonts w:ascii="Arial" w:hAnsi="Arial" w:cs="Arial"/>
          <w:sz w:val="24"/>
          <w:szCs w:val="24"/>
        </w:rPr>
        <w:t> #095)</w:t>
      </w:r>
      <w:r w:rsidR="009B72B2" w:rsidRPr="004F30E9">
        <w:rPr>
          <w:rFonts w:ascii="Arial" w:hAnsi="Arial" w:cs="Arial"/>
          <w:sz w:val="24"/>
          <w:szCs w:val="24"/>
        </w:rPr>
        <w:t>”</w:t>
      </w:r>
      <w:r w:rsidR="009B72B2" w:rsidRPr="7899FACD">
        <w:rPr>
          <w:rFonts w:ascii="Arial" w:hAnsi="Arial" w:cs="Arial"/>
          <w:sz w:val="24"/>
          <w:szCs w:val="24"/>
        </w:rPr>
        <w:t xml:space="preserve"> </w:t>
      </w:r>
      <w:r w:rsidR="00DE033B" w:rsidRPr="7899FACD">
        <w:rPr>
          <w:rFonts w:ascii="Arial" w:hAnsi="Arial" w:cs="Arial"/>
          <w:sz w:val="24"/>
          <w:szCs w:val="24"/>
        </w:rPr>
        <w:t xml:space="preserve">and sent </w:t>
      </w:r>
      <w:r w:rsidR="008D4152" w:rsidRPr="7899FACD">
        <w:rPr>
          <w:rFonts w:ascii="Arial" w:hAnsi="Arial" w:cs="Arial"/>
          <w:sz w:val="24"/>
          <w:szCs w:val="24"/>
        </w:rPr>
        <w:t xml:space="preserve">to the </w:t>
      </w:r>
      <w:r w:rsidR="00A67ACB" w:rsidRPr="7899FACD">
        <w:rPr>
          <w:rFonts w:ascii="Arial" w:hAnsi="Arial" w:cs="Arial"/>
          <w:sz w:val="24"/>
          <w:szCs w:val="24"/>
        </w:rPr>
        <w:t>Acquisition</w:t>
      </w:r>
      <w:r w:rsidR="00AA52D3" w:rsidRPr="7899FACD">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A91560">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A91560">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w:t>
      </w:r>
      <w:r w:rsidR="4ED92757" w:rsidRPr="13F167CA">
        <w:rPr>
          <w:rFonts w:ascii="Arial" w:hAnsi="Arial" w:cs="Arial"/>
          <w:sz w:val="24"/>
          <w:szCs w:val="24"/>
        </w:rPr>
        <w:lastRenderedPageBreak/>
        <w:t>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35688985"/>
      <w:r>
        <w:t>Submission of Bid</w:t>
      </w:r>
      <w:r w:rsidR="00DF7721">
        <w:t>:</w:t>
      </w:r>
      <w:bookmarkEnd w:id="11"/>
    </w:p>
    <w:p w14:paraId="32E22C2D" w14:textId="77777777" w:rsidR="00A81CF0" w:rsidRPr="006B1F14" w:rsidRDefault="00531BE8" w:rsidP="00A91560">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2C48CB75" w:rsidR="00A81CF0" w:rsidRPr="00A81CF0" w:rsidRDefault="0085587E" w:rsidP="00A91560">
      <w:pPr>
        <w:pStyle w:val="ListParagraph"/>
        <w:numPr>
          <w:ilvl w:val="0"/>
          <w:numId w:val="25"/>
        </w:numPr>
        <w:rPr>
          <w:rFonts w:ascii="Arial" w:hAnsi="Arial"/>
          <w:color w:val="000000"/>
          <w:sz w:val="24"/>
          <w:szCs w:val="24"/>
        </w:rPr>
      </w:pPr>
      <w:r w:rsidRPr="503945C6">
        <w:rPr>
          <w:rFonts w:ascii="Arial" w:hAnsi="Arial" w:cs="Arial"/>
          <w:sz w:val="24"/>
          <w:szCs w:val="24"/>
        </w:rPr>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a</w:t>
      </w:r>
      <w:r w:rsidR="00356EBE" w:rsidRPr="503945C6">
        <w:rPr>
          <w:rFonts w:ascii="Arial" w:hAnsi="Arial" w:cs="Arial"/>
          <w:sz w:val="24"/>
          <w:szCs w:val="24"/>
        </w:rPr>
        <w:t xml:space="preserve">nd attending the </w:t>
      </w:r>
      <w:r w:rsidR="2394C19D" w:rsidRPr="004F30E9">
        <w:rPr>
          <w:rFonts w:ascii="Arial" w:hAnsi="Arial" w:cs="Arial"/>
          <w:sz w:val="24"/>
          <w:szCs w:val="24"/>
        </w:rPr>
        <w:t>n</w:t>
      </w:r>
      <w:r w:rsidR="38FA8558" w:rsidRPr="004F30E9">
        <w:rPr>
          <w:rFonts w:ascii="Arial" w:hAnsi="Arial" w:cs="Arial"/>
          <w:sz w:val="24"/>
          <w:szCs w:val="24"/>
        </w:rPr>
        <w:t>on-</w:t>
      </w:r>
      <w:r w:rsidR="297CB934" w:rsidRPr="004F30E9">
        <w:rPr>
          <w:rFonts w:ascii="Arial" w:hAnsi="Arial" w:cs="Arial"/>
          <w:sz w:val="24"/>
          <w:szCs w:val="24"/>
        </w:rPr>
        <w:t>m</w:t>
      </w:r>
      <w:r w:rsidR="00356EBE" w:rsidRPr="004F30E9">
        <w:rPr>
          <w:rFonts w:ascii="Arial" w:hAnsi="Arial" w:cs="Arial"/>
          <w:sz w:val="24"/>
          <w:szCs w:val="24"/>
        </w:rPr>
        <w:t xml:space="preserve">andatory </w:t>
      </w:r>
      <w:r w:rsidR="00356EBE" w:rsidRPr="503945C6">
        <w:rPr>
          <w:rFonts w:ascii="Arial" w:hAnsi="Arial" w:cs="Arial"/>
          <w:sz w:val="24"/>
          <w:szCs w:val="24"/>
        </w:rPr>
        <w:t>walk</w:t>
      </w:r>
      <w:r w:rsidR="6010AE40" w:rsidRPr="503945C6">
        <w:rPr>
          <w:rFonts w:ascii="Arial" w:hAnsi="Arial" w:cs="Arial"/>
          <w:sz w:val="24"/>
          <w:szCs w:val="24"/>
        </w:rPr>
        <w:t>-</w:t>
      </w:r>
      <w:r w:rsidR="004D104D" w:rsidRPr="503945C6">
        <w:rPr>
          <w:rFonts w:ascii="Arial" w:hAnsi="Arial" w:cs="Arial"/>
          <w:sz w:val="24"/>
          <w:szCs w:val="24"/>
        </w:rPr>
        <w:t>through</w:t>
      </w:r>
      <w:r w:rsidR="004F30E9">
        <w:rPr>
          <w:rFonts w:ascii="Arial" w:hAnsi="Arial" w:cs="Arial"/>
          <w:sz w:val="24"/>
          <w:szCs w:val="24"/>
        </w:rPr>
        <w:t xml:space="preserve"> </w:t>
      </w:r>
      <w:r w:rsidR="00F25237" w:rsidRPr="503945C6">
        <w:rPr>
          <w:rFonts w:ascii="Arial" w:hAnsi="Arial" w:cs="Arial"/>
          <w:sz w:val="24"/>
          <w:szCs w:val="24"/>
        </w:rPr>
        <w:t xml:space="preserve">is </w:t>
      </w:r>
      <w:r w:rsidR="00242458" w:rsidRPr="503945C6">
        <w:rPr>
          <w:rFonts w:ascii="Arial" w:hAnsi="Arial" w:cs="Arial"/>
          <w:sz w:val="24"/>
          <w:szCs w:val="24"/>
        </w:rPr>
        <w:t>entirely the responsibility</w:t>
      </w:r>
      <w:r w:rsidR="00617183" w:rsidRPr="503945C6">
        <w:rPr>
          <w:rFonts w:ascii="Arial" w:hAnsi="Arial" w:cs="Arial"/>
          <w:sz w:val="24"/>
          <w:szCs w:val="24"/>
        </w:rPr>
        <w:t xml:space="preserve"> of the Bidder and wi</w:t>
      </w:r>
      <w:r w:rsidR="007912B8" w:rsidRPr="503945C6">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A91560">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A91560">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proofErr w:type="gramStart"/>
      <w:r w:rsidR="5469A877" w:rsidRPr="13F167CA">
        <w:rPr>
          <w:rFonts w:ascii="Arial" w:hAnsi="Arial" w:cs="Arial"/>
          <w:sz w:val="24"/>
          <w:szCs w:val="24"/>
        </w:rPr>
        <w:t xml:space="preserve">requirements, </w:t>
      </w:r>
      <w:r w:rsidR="66EA4BE4" w:rsidRPr="13F167CA">
        <w:rPr>
          <w:rFonts w:ascii="Arial" w:hAnsi="Arial" w:cs="Arial"/>
          <w:sz w:val="24"/>
          <w:szCs w:val="24"/>
        </w:rPr>
        <w:t>and</w:t>
      </w:r>
      <w:proofErr w:type="gramEnd"/>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A91560">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A91560">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A91560">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4F30E9" w:rsidRDefault="2ED7C26C" w:rsidP="00A91560">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0CD4DBCE" w14:textId="77777777" w:rsidR="004F30E9" w:rsidRPr="004F30E9" w:rsidRDefault="004F30E9" w:rsidP="004F30E9">
      <w:pPr>
        <w:pStyle w:val="ListParagraph"/>
        <w:rPr>
          <w:rFonts w:ascii="Arial" w:hAnsi="Arial"/>
          <w:color w:val="000000"/>
          <w:sz w:val="24"/>
          <w:szCs w:val="24"/>
        </w:rPr>
      </w:pPr>
    </w:p>
    <w:p w14:paraId="6E31F019" w14:textId="77777777" w:rsidR="004F30E9" w:rsidRPr="00A81CF0" w:rsidRDefault="004F30E9" w:rsidP="000C057F">
      <w:pPr>
        <w:pStyle w:val="ListParagraph"/>
        <w:ind w:left="1440"/>
        <w:jc w:val="both"/>
        <w:rPr>
          <w:rFonts w:ascii="Arial" w:hAnsi="Arial"/>
          <w:color w:val="000000"/>
          <w:sz w:val="24"/>
          <w:szCs w:val="24"/>
        </w:rPr>
      </w:pP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1801584F" w:rsidR="00E21009" w:rsidRPr="004F30E9" w:rsidRDefault="004F30E9" w:rsidP="309A601A">
            <w:pPr>
              <w:tabs>
                <w:tab w:val="left" w:pos="360"/>
              </w:tabs>
              <w:jc w:val="center"/>
              <w:rPr>
                <w:rFonts w:ascii="Arial" w:hAnsi="Arial" w:cs="Arial"/>
                <w:sz w:val="24"/>
                <w:szCs w:val="24"/>
              </w:rPr>
            </w:pPr>
            <w:r w:rsidRPr="004F30E9">
              <w:rPr>
                <w:rFonts w:ascii="Arial" w:hAnsi="Arial" w:cs="Arial"/>
                <w:sz w:val="24"/>
                <w:szCs w:val="24"/>
              </w:rPr>
              <w:t>IFB - Uninterruptible Power Supply Services (</w:t>
            </w:r>
            <w:proofErr w:type="spellStart"/>
            <w:r w:rsidRPr="004F30E9">
              <w:rPr>
                <w:rFonts w:ascii="Arial" w:hAnsi="Arial" w:cs="Arial"/>
                <w:sz w:val="24"/>
                <w:szCs w:val="24"/>
              </w:rPr>
              <w:t>Bldg</w:t>
            </w:r>
            <w:proofErr w:type="spellEnd"/>
            <w:r w:rsidRPr="004F30E9">
              <w:rPr>
                <w:rFonts w:ascii="Arial" w:hAnsi="Arial" w:cs="Arial"/>
                <w:sz w:val="24"/>
                <w:szCs w:val="24"/>
              </w:rPr>
              <w:t xml:space="preserve"> #095) </w:t>
            </w:r>
            <w:r w:rsidR="6CFA3047" w:rsidRPr="004F30E9">
              <w:rPr>
                <w:rFonts w:ascii="Arial" w:hAnsi="Arial" w:cs="Arial"/>
                <w:sz w:val="24"/>
                <w:szCs w:val="24"/>
              </w:rPr>
              <w:t xml:space="preserve">– CR </w:t>
            </w:r>
            <w:r w:rsidRPr="004F30E9">
              <w:rPr>
                <w:rFonts w:ascii="Arial" w:hAnsi="Arial" w:cs="Arial"/>
                <w:sz w:val="24"/>
                <w:szCs w:val="24"/>
              </w:rPr>
              <w:t>25-300826</w:t>
            </w:r>
          </w:p>
          <w:p w14:paraId="32E22C46" w14:textId="77777777" w:rsidR="001C35AA" w:rsidRPr="004F30E9" w:rsidRDefault="00835979" w:rsidP="00E21009">
            <w:pPr>
              <w:tabs>
                <w:tab w:val="left" w:pos="360"/>
              </w:tabs>
              <w:jc w:val="center"/>
              <w:rPr>
                <w:rFonts w:ascii="Arial" w:hAnsi="Arial" w:cs="Arial"/>
                <w:sz w:val="24"/>
                <w:szCs w:val="24"/>
              </w:rPr>
            </w:pPr>
            <w:r w:rsidRPr="004F30E9">
              <w:rPr>
                <w:rFonts w:ascii="Arial" w:hAnsi="Arial" w:cs="Arial"/>
                <w:sz w:val="24"/>
                <w:szCs w:val="24"/>
              </w:rPr>
              <w:t>DO NOT OPEN</w:t>
            </w:r>
          </w:p>
          <w:p w14:paraId="32E22C47" w14:textId="0B59C44C" w:rsidR="00FF62BC" w:rsidRPr="004F30E9" w:rsidRDefault="00FF62BC" w:rsidP="00E21009">
            <w:pPr>
              <w:tabs>
                <w:tab w:val="left" w:pos="360"/>
              </w:tabs>
              <w:jc w:val="center"/>
              <w:rPr>
                <w:rFonts w:ascii="Arial" w:hAnsi="Arial" w:cs="Arial"/>
                <w:sz w:val="24"/>
                <w:szCs w:val="24"/>
              </w:rPr>
            </w:pPr>
            <w:r w:rsidRPr="004F30E9">
              <w:rPr>
                <w:rFonts w:ascii="Arial" w:hAnsi="Arial" w:cs="Arial"/>
                <w:sz w:val="24"/>
                <w:szCs w:val="24"/>
              </w:rPr>
              <w:t>Department of General Services</w:t>
            </w:r>
            <w:r w:rsidR="4153D5A9" w:rsidRPr="004F30E9">
              <w:rPr>
                <w:rFonts w:ascii="Arial" w:hAnsi="Arial" w:cs="Arial"/>
                <w:sz w:val="24"/>
                <w:szCs w:val="24"/>
              </w:rPr>
              <w:t>, The Ziggurat</w:t>
            </w:r>
          </w:p>
          <w:p w14:paraId="32E22C48" w14:textId="47692065" w:rsidR="00FF62BC" w:rsidRPr="004F30E9" w:rsidRDefault="4153D5A9" w:rsidP="00EE61C7">
            <w:pPr>
              <w:tabs>
                <w:tab w:val="left" w:pos="360"/>
              </w:tabs>
              <w:jc w:val="center"/>
              <w:rPr>
                <w:rFonts w:ascii="Arial" w:hAnsi="Arial" w:cs="Arial"/>
                <w:sz w:val="24"/>
                <w:szCs w:val="24"/>
              </w:rPr>
            </w:pPr>
            <w:r w:rsidRPr="004F30E9">
              <w:rPr>
                <w:rFonts w:ascii="Arial" w:hAnsi="Arial" w:cs="Arial"/>
                <w:sz w:val="24"/>
                <w:szCs w:val="24"/>
              </w:rPr>
              <w:t xml:space="preserve">Attn: </w:t>
            </w:r>
            <w:r w:rsidR="004F30E9" w:rsidRPr="004F30E9">
              <w:rPr>
                <w:rFonts w:ascii="Arial" w:hAnsi="Arial" w:cs="Arial"/>
                <w:sz w:val="24"/>
                <w:szCs w:val="24"/>
              </w:rPr>
              <w:t>Luke Adair</w:t>
            </w:r>
            <w:r w:rsidRPr="004F30E9">
              <w:rPr>
                <w:rFonts w:ascii="Arial" w:hAnsi="Arial" w:cs="Arial"/>
                <w:sz w:val="24"/>
                <w:szCs w:val="24"/>
              </w:rPr>
              <w:t xml:space="preserve">, </w:t>
            </w:r>
            <w:r w:rsidR="001A6EE1" w:rsidRPr="004F30E9">
              <w:rPr>
                <w:rFonts w:ascii="Arial" w:hAnsi="Arial" w:cs="Arial"/>
                <w:sz w:val="24"/>
                <w:szCs w:val="24"/>
              </w:rPr>
              <w:t>Office of Business and Acquisition Services</w:t>
            </w:r>
            <w:r w:rsidR="2CEF42E8" w:rsidRPr="004F30E9">
              <w:rPr>
                <w:rFonts w:ascii="Arial" w:hAnsi="Arial" w:cs="Arial"/>
                <w:sz w:val="24"/>
                <w:szCs w:val="24"/>
              </w:rPr>
              <w:t>, Mailstop 508</w:t>
            </w:r>
          </w:p>
          <w:p w14:paraId="32E22C49" w14:textId="7C25CC40" w:rsidR="00FF62BC" w:rsidRPr="004F30E9" w:rsidRDefault="009A5D16" w:rsidP="00EE61C7">
            <w:pPr>
              <w:tabs>
                <w:tab w:val="left" w:pos="360"/>
              </w:tabs>
              <w:jc w:val="center"/>
              <w:rPr>
                <w:rFonts w:ascii="Arial" w:hAnsi="Arial" w:cs="Arial"/>
                <w:sz w:val="24"/>
                <w:szCs w:val="24"/>
              </w:rPr>
            </w:pPr>
            <w:r w:rsidRPr="004F30E9">
              <w:rPr>
                <w:rFonts w:ascii="Arial" w:hAnsi="Arial" w:cs="Arial"/>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sidRPr="004F30E9">
              <w:rPr>
                <w:rFonts w:ascii="Arial" w:hAnsi="Arial" w:cs="Arial"/>
                <w:sz w:val="24"/>
                <w:szCs w:val="24"/>
              </w:rPr>
              <w:t xml:space="preserve">West </w:t>
            </w:r>
            <w:r w:rsidR="00FF62BC" w:rsidRPr="004F30E9">
              <w:rPr>
                <w:rFonts w:ascii="Arial" w:hAnsi="Arial" w:cs="Arial"/>
                <w:sz w:val="24"/>
                <w:szCs w:val="24"/>
              </w:rPr>
              <w:t xml:space="preserve">Sacramento, CA </w:t>
            </w:r>
            <w:r w:rsidRPr="004F30E9">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A91560">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A91560">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A91560">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19C4CE50" w:rsidR="00E43B4D" w:rsidRPr="005E028D" w:rsidRDefault="00E43B4D" w:rsidP="00A91560">
      <w:pPr>
        <w:pStyle w:val="ListParagraph"/>
        <w:numPr>
          <w:ilvl w:val="0"/>
          <w:numId w:val="25"/>
        </w:numPr>
        <w:suppressAutoHyphens/>
        <w:rPr>
          <w:rFonts w:ascii="Arial" w:hAnsi="Arial" w:cs="Arial"/>
          <w:sz w:val="24"/>
          <w:szCs w:val="24"/>
        </w:rPr>
      </w:pPr>
      <w:r w:rsidRPr="30F8078E">
        <w:rPr>
          <w:rFonts w:ascii="Arial" w:hAnsi="Arial" w:cs="Arial"/>
          <w:sz w:val="24"/>
          <w:szCs w:val="24"/>
        </w:rPr>
        <w:t>The bid submission implies no obligation on the part of</w:t>
      </w:r>
      <w:r w:rsidRPr="004F30E9">
        <w:rPr>
          <w:rFonts w:ascii="Arial" w:hAnsi="Arial" w:cs="Arial"/>
          <w:sz w:val="24"/>
          <w:szCs w:val="24"/>
        </w:rPr>
        <w:t xml:space="preserve"> </w:t>
      </w:r>
      <w:r w:rsidR="004F30E9" w:rsidRPr="004F30E9">
        <w:rPr>
          <w:rFonts w:ascii="Arial" w:hAnsi="Arial" w:cs="Arial"/>
          <w:sz w:val="24"/>
          <w:szCs w:val="24"/>
        </w:rPr>
        <w:t>FMD</w:t>
      </w:r>
      <w:r w:rsidR="00E21009" w:rsidRPr="004F30E9">
        <w:rPr>
          <w:rFonts w:ascii="Arial" w:hAnsi="Arial" w:cs="Arial"/>
          <w:sz w:val="24"/>
          <w:szCs w:val="24"/>
        </w:rPr>
        <w:t xml:space="preserve"> </w:t>
      </w:r>
      <w:r w:rsidRPr="30F8078E">
        <w:rPr>
          <w:rFonts w:ascii="Arial" w:hAnsi="Arial" w:cs="Arial"/>
          <w:sz w:val="24"/>
          <w:szCs w:val="24"/>
        </w:rPr>
        <w:t xml:space="preserve">to purchase </w:t>
      </w:r>
      <w:proofErr w:type="gramStart"/>
      <w:r w:rsidRPr="30F8078E">
        <w:rPr>
          <w:rFonts w:ascii="Arial" w:hAnsi="Arial" w:cs="Arial"/>
          <w:sz w:val="24"/>
          <w:szCs w:val="24"/>
        </w:rPr>
        <w:t>or</w:t>
      </w:r>
      <w:proofErr w:type="gramEnd"/>
      <w:r w:rsidRPr="30F8078E">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35688986"/>
      <w:r>
        <w:t>Rejection of Bid Submissions</w:t>
      </w:r>
      <w:r w:rsidR="00DF7721">
        <w:t>:</w:t>
      </w:r>
      <w:bookmarkEnd w:id="12"/>
    </w:p>
    <w:p w14:paraId="32E22C52" w14:textId="77777777" w:rsidR="005E028D" w:rsidRDefault="0085587E" w:rsidP="00A91560">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A91560">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A9156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A9156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A9156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A9156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A91560">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w:t>
      </w:r>
      <w:r w:rsidR="6C839E98" w:rsidRPr="005E028D">
        <w:rPr>
          <w:rFonts w:ascii="Arial" w:hAnsi="Arial" w:cs="Arial"/>
          <w:sz w:val="24"/>
          <w:szCs w:val="24"/>
        </w:rPr>
        <w:lastRenderedPageBreak/>
        <w:t>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35688987"/>
      <w:r>
        <w:t>Errors in the Bid Submission</w:t>
      </w:r>
      <w:r w:rsidR="00DF7721">
        <w:t>:</w:t>
      </w:r>
      <w:bookmarkEnd w:id="13"/>
    </w:p>
    <w:p w14:paraId="32E22C5F" w14:textId="77777777" w:rsidR="005E028D" w:rsidRPr="005E028D" w:rsidRDefault="009A6E67" w:rsidP="00A91560">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A91560">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A91560">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A91560">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A91560">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35688988"/>
      <w:r>
        <w:t>Evaluation and Selection</w:t>
      </w:r>
      <w:r w:rsidR="00DF7721">
        <w:t>:</w:t>
      </w:r>
      <w:bookmarkEnd w:id="14"/>
    </w:p>
    <w:p w14:paraId="32E22C6D" w14:textId="1C5E647F" w:rsidR="00B23B9E" w:rsidRPr="00C44DCB" w:rsidRDefault="00B23B9E" w:rsidP="00A91560">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2314C5E3"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their </w:t>
      </w:r>
      <w:r w:rsidR="00285713" w:rsidRPr="002E6EA6">
        <w:rPr>
          <w:rFonts w:ascii="Arial" w:hAnsi="Arial" w:cs="Arial"/>
          <w:sz w:val="24"/>
          <w:szCs w:val="24"/>
        </w:rPr>
        <w:t xml:space="preserve">Total </w:t>
      </w:r>
      <w:r w:rsidR="568C9578" w:rsidRPr="002E6EA6">
        <w:rPr>
          <w:rFonts w:ascii="Arial" w:hAnsi="Arial" w:cs="Arial"/>
          <w:sz w:val="24"/>
          <w:szCs w:val="24"/>
        </w:rPr>
        <w:t>Bid</w:t>
      </w:r>
      <w:r w:rsidR="00285713" w:rsidRPr="002E6EA6">
        <w:rPr>
          <w:rFonts w:ascii="Arial" w:hAnsi="Arial" w:cs="Arial"/>
          <w:sz w:val="24"/>
          <w:szCs w:val="24"/>
        </w:rPr>
        <w:t xml:space="preserve"> Amount</w:t>
      </w:r>
      <w:r w:rsidR="00B63B62" w:rsidRPr="004F30E9">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A91560">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lastRenderedPageBreak/>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A91560">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A91560">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rsidP="00A91560">
      <w:pPr>
        <w:pStyle w:val="ListParagraph"/>
        <w:numPr>
          <w:ilvl w:val="2"/>
          <w:numId w:val="13"/>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11E16895">
        <w:rPr>
          <w:rFonts w:ascii="Arial" w:hAnsi="Arial" w:cs="Arial"/>
          <w:color w:val="000000" w:themeColor="text1"/>
          <w:sz w:val="24"/>
          <w:szCs w:val="24"/>
        </w:rPr>
        <w:t xml:space="preserve"> </w:t>
      </w:r>
      <w:r w:rsidR="00356EBE" w:rsidRPr="00626AC0">
        <w:rPr>
          <w:rFonts w:ascii="Arial" w:hAnsi="Arial" w:cs="Arial"/>
          <w:sz w:val="24"/>
          <w:szCs w:val="24"/>
        </w:rPr>
        <w:t xml:space="preserve">Requirement and </w:t>
      </w:r>
      <w:r w:rsidRPr="11E16895">
        <w:rPr>
          <w:rFonts w:ascii="Arial" w:hAnsi="Arial" w:cs="Arial"/>
          <w:color w:val="000000" w:themeColor="text1"/>
          <w:sz w:val="24"/>
          <w:szCs w:val="24"/>
        </w:rPr>
        <w:t>Incentives 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rsidP="00A91560">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749033C4" w14:textId="3FCC7713" w:rsidR="00B12750" w:rsidRPr="00E370FE" w:rsidRDefault="00B12750" w:rsidP="00A91560">
      <w:pPr>
        <w:pStyle w:val="ListParagraph"/>
        <w:numPr>
          <w:ilvl w:val="2"/>
          <w:numId w:val="13"/>
        </w:numPr>
        <w:jc w:val="both"/>
        <w:rPr>
          <w:rFonts w:ascii="Arial" w:hAnsi="Arial" w:cs="Arial"/>
          <w:color w:val="1F497D" w:themeColor="text2"/>
          <w:sz w:val="24"/>
          <w:szCs w:val="24"/>
        </w:rPr>
      </w:pPr>
      <w:r w:rsidRPr="002E6EA6">
        <w:rPr>
          <w:rFonts w:ascii="Arial" w:hAnsi="Arial" w:cs="Arial"/>
          <w:sz w:val="24"/>
          <w:szCs w:val="24"/>
        </w:rPr>
        <w:t>California Civil Rights Attachment has been evaluated</w:t>
      </w:r>
      <w:r w:rsidR="00E803F4" w:rsidRPr="002E6EA6">
        <w:rPr>
          <w:rFonts w:ascii="Arial" w:hAnsi="Arial" w:cs="Arial"/>
          <w:sz w:val="24"/>
          <w:szCs w:val="24"/>
        </w:rPr>
        <w:t>;</w:t>
      </w:r>
    </w:p>
    <w:p w14:paraId="32E22C7C" w14:textId="6BF13945" w:rsidR="005E028D" w:rsidRDefault="00BB41C7" w:rsidP="00A91560">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 xml:space="preserve">Largest tax </w:t>
      </w:r>
      <w:proofErr w:type="gramStart"/>
      <w:r w:rsidRPr="513D13F9">
        <w:rPr>
          <w:rFonts w:ascii="Arial" w:hAnsi="Arial" w:cs="Arial"/>
          <w:color w:val="000000" w:themeColor="text1"/>
          <w:sz w:val="24"/>
          <w:szCs w:val="24"/>
        </w:rPr>
        <w:t>delinquents</w:t>
      </w:r>
      <w:proofErr w:type="gramEnd"/>
      <w:r w:rsidRPr="513D13F9">
        <w:rPr>
          <w:rFonts w:ascii="Arial" w:hAnsi="Arial" w:cs="Arial"/>
          <w:color w:val="000000" w:themeColor="text1"/>
          <w:sz w:val="24"/>
          <w:szCs w:val="24"/>
        </w:rPr>
        <w:t xml:space="preserve"> eligibility confirmed</w:t>
      </w:r>
      <w:r w:rsidR="00E803F4" w:rsidRPr="513D13F9">
        <w:rPr>
          <w:rFonts w:ascii="Arial" w:hAnsi="Arial" w:cs="Arial"/>
          <w:color w:val="000000" w:themeColor="text1"/>
          <w:sz w:val="24"/>
          <w:szCs w:val="24"/>
        </w:rPr>
        <w:t>;</w:t>
      </w:r>
    </w:p>
    <w:p w14:paraId="32E22C7D" w14:textId="4C6CA7AC" w:rsidR="005E028D" w:rsidRDefault="00BB41C7" w:rsidP="00A91560">
      <w:pPr>
        <w:pStyle w:val="ListParagraph"/>
        <w:numPr>
          <w:ilvl w:val="2"/>
          <w:numId w:val="13"/>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A91560">
      <w:pPr>
        <w:pStyle w:val="ListParagraph"/>
        <w:numPr>
          <w:ilvl w:val="2"/>
          <w:numId w:val="13"/>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A91560">
      <w:pPr>
        <w:pStyle w:val="ListParagraph"/>
        <w:numPr>
          <w:ilvl w:val="2"/>
          <w:numId w:val="13"/>
        </w:numPr>
        <w:jc w:val="both"/>
        <w:rPr>
          <w:color w:val="000000" w:themeColor="text1"/>
          <w:sz w:val="24"/>
          <w:szCs w:val="24"/>
        </w:rPr>
      </w:pPr>
      <w:r w:rsidRPr="513D13F9">
        <w:rPr>
          <w:rFonts w:ascii="Arial" w:hAnsi="Arial" w:cs="Arial"/>
          <w:color w:val="000000" w:themeColor="text1"/>
          <w:sz w:val="24"/>
          <w:szCs w:val="24"/>
        </w:rPr>
        <w:t>Validation of References</w:t>
      </w:r>
    </w:p>
    <w:p w14:paraId="47C8BF50" w14:textId="77777777" w:rsidR="00F73559" w:rsidRPr="00626AC0" w:rsidRDefault="00776674" w:rsidP="00A91560">
      <w:pPr>
        <w:pStyle w:val="ListParagraph"/>
        <w:numPr>
          <w:ilvl w:val="2"/>
          <w:numId w:val="13"/>
        </w:numPr>
        <w:jc w:val="both"/>
        <w:rPr>
          <w:rFonts w:ascii="Arial" w:hAnsi="Arial" w:cs="Arial"/>
          <w:sz w:val="24"/>
          <w:szCs w:val="24"/>
        </w:rPr>
      </w:pPr>
      <w:r w:rsidRPr="00626AC0">
        <w:rPr>
          <w:rFonts w:ascii="Arial" w:hAnsi="Arial" w:cs="Arial"/>
          <w:sz w:val="24"/>
          <w:szCs w:val="24"/>
        </w:rPr>
        <w:t>Department of Industrial Relations</w:t>
      </w:r>
      <w:r w:rsidR="007A473F" w:rsidRPr="00626AC0">
        <w:rPr>
          <w:rFonts w:ascii="Arial" w:hAnsi="Arial" w:cs="Arial"/>
          <w:sz w:val="24"/>
          <w:szCs w:val="24"/>
        </w:rPr>
        <w:t xml:space="preserve"> (DIR) registration</w:t>
      </w:r>
      <w:r w:rsidR="00E803F4" w:rsidRPr="00626AC0">
        <w:rPr>
          <w:rFonts w:ascii="Arial" w:hAnsi="Arial" w:cs="Arial"/>
          <w:sz w:val="24"/>
          <w:szCs w:val="24"/>
        </w:rPr>
        <w:t>;</w:t>
      </w:r>
    </w:p>
    <w:p w14:paraId="32E22C7E" w14:textId="3DF60C4D" w:rsidR="007A473F" w:rsidRPr="00626AC0" w:rsidRDefault="00F73559" w:rsidP="00A91560">
      <w:pPr>
        <w:pStyle w:val="ListParagraph"/>
        <w:numPr>
          <w:ilvl w:val="2"/>
          <w:numId w:val="13"/>
        </w:numPr>
        <w:jc w:val="both"/>
        <w:rPr>
          <w:rFonts w:ascii="Arial" w:hAnsi="Arial" w:cs="Arial"/>
          <w:sz w:val="24"/>
          <w:szCs w:val="24"/>
        </w:rPr>
      </w:pPr>
      <w:r w:rsidRPr="00626AC0">
        <w:rPr>
          <w:rFonts w:ascii="Arial" w:hAnsi="Arial" w:cs="Arial"/>
          <w:sz w:val="24"/>
          <w:szCs w:val="24"/>
        </w:rPr>
        <w:t xml:space="preserve">Commercially Useful Function </w:t>
      </w:r>
      <w:r w:rsidR="003A1A3B" w:rsidRPr="00626AC0">
        <w:rPr>
          <w:rFonts w:ascii="Arial" w:hAnsi="Arial" w:cs="Arial"/>
          <w:sz w:val="24"/>
          <w:szCs w:val="24"/>
        </w:rPr>
        <w:t xml:space="preserve">(CUF) </w:t>
      </w:r>
      <w:r w:rsidRPr="00626AC0">
        <w:rPr>
          <w:rFonts w:ascii="Arial" w:hAnsi="Arial" w:cs="Arial"/>
          <w:sz w:val="24"/>
          <w:szCs w:val="24"/>
        </w:rPr>
        <w:t>analysis;</w:t>
      </w:r>
      <w:r w:rsidR="00E803F4" w:rsidRPr="00626AC0">
        <w:rPr>
          <w:rFonts w:ascii="Arial" w:hAnsi="Arial" w:cs="Arial"/>
          <w:sz w:val="24"/>
          <w:szCs w:val="24"/>
        </w:rPr>
        <w:t xml:space="preserve"> and</w:t>
      </w:r>
    </w:p>
    <w:p w14:paraId="4D4437D3" w14:textId="4D1E663B" w:rsidR="00244DD3" w:rsidRPr="00626AC0" w:rsidRDefault="00244DD3" w:rsidP="00A91560">
      <w:pPr>
        <w:pStyle w:val="ListParagraph"/>
        <w:numPr>
          <w:ilvl w:val="2"/>
          <w:numId w:val="13"/>
        </w:numPr>
        <w:jc w:val="both"/>
        <w:rPr>
          <w:rFonts w:ascii="Arial" w:hAnsi="Arial" w:cs="Arial"/>
          <w:sz w:val="24"/>
          <w:szCs w:val="24"/>
        </w:rPr>
      </w:pPr>
      <w:r w:rsidRPr="00626AC0">
        <w:rPr>
          <w:rFonts w:ascii="Arial" w:hAnsi="Arial" w:cs="Arial"/>
          <w:sz w:val="24"/>
          <w:szCs w:val="24"/>
        </w:rPr>
        <w:t>California State License Board License</w:t>
      </w:r>
    </w:p>
    <w:p w14:paraId="2EA1EFC7" w14:textId="6F73AA73" w:rsidR="7E8727CD" w:rsidRPr="00626AC0" w:rsidRDefault="7E8727CD" w:rsidP="00BD0878">
      <w:pPr>
        <w:pStyle w:val="ListParagraph"/>
        <w:ind w:left="2160"/>
        <w:jc w:val="both"/>
        <w:rPr>
          <w:rFonts w:ascii="Arial" w:hAnsi="Arial" w:cs="Arial"/>
          <w:sz w:val="24"/>
          <w:szCs w:val="24"/>
        </w:rPr>
      </w:pP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A91560">
      <w:pPr>
        <w:pStyle w:val="ListParagraph"/>
        <w:numPr>
          <w:ilvl w:val="0"/>
          <w:numId w:val="24"/>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A91560">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Default="7D4A3ED0" w:rsidP="00A91560">
      <w:pPr>
        <w:pStyle w:val="ListParagraph"/>
        <w:numPr>
          <w:ilvl w:val="0"/>
          <w:numId w:val="24"/>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table</w:t>
      </w:r>
      <w:r w:rsidR="65BD19A8" w:rsidRPr="00626AC0">
        <w:rPr>
          <w:rFonts w:ascii="Arial" w:hAnsi="Arial" w:cs="Arial"/>
          <w:sz w:val="24"/>
          <w:szCs w:val="24"/>
        </w:rPr>
        <w:t>(s)</w:t>
      </w:r>
      <w:r w:rsidR="4208C472" w:rsidRPr="00626AC0">
        <w:rPr>
          <w:rFonts w:ascii="Arial" w:hAnsi="Arial" w:cs="Arial"/>
          <w:sz w:val="24"/>
          <w:szCs w:val="24"/>
        </w:rPr>
        <w:t xml:space="preserve"> </w:t>
      </w:r>
      <w:r w:rsidR="4208C472" w:rsidRPr="171EA6D6">
        <w:rPr>
          <w:rFonts w:ascii="Arial" w:hAnsi="Arial" w:cs="Arial"/>
          <w:color w:val="000000" w:themeColor="text1"/>
          <w:sz w:val="24"/>
          <w:szCs w:val="24"/>
        </w:rPr>
        <w:t xml:space="preserve">provided in </w:t>
      </w:r>
      <w:r w:rsidR="60C7A8CA" w:rsidRPr="171EA6D6">
        <w:rPr>
          <w:rFonts w:ascii="Arial" w:hAnsi="Arial" w:cs="Arial"/>
          <w:color w:val="000000" w:themeColor="text1"/>
          <w:sz w:val="24"/>
          <w:szCs w:val="24"/>
        </w:rPr>
        <w:t xml:space="preserve">IFB </w:t>
      </w:r>
      <w:r w:rsidR="4208C472" w:rsidRPr="171EA6D6">
        <w:rPr>
          <w:rFonts w:ascii="Arial" w:hAnsi="Arial" w:cs="Arial"/>
          <w:color w:val="000000" w:themeColor="text1"/>
          <w:sz w:val="24"/>
          <w:szCs w:val="24"/>
        </w:rPr>
        <w:t xml:space="preserve">Attachment </w:t>
      </w:r>
      <w:r w:rsidR="00C27C95" w:rsidRPr="00626AC0">
        <w:rPr>
          <w:rFonts w:ascii="Arial" w:hAnsi="Arial" w:cs="Arial"/>
          <w:sz w:val="24"/>
          <w:szCs w:val="24"/>
        </w:rPr>
        <w:t>8</w:t>
      </w:r>
      <w:r w:rsidR="037115AB" w:rsidRPr="171EA6D6">
        <w:rPr>
          <w:rFonts w:ascii="Arial" w:hAnsi="Arial" w:cs="Arial"/>
          <w:color w:val="000000" w:themeColor="text1"/>
          <w:sz w:val="24"/>
          <w:szCs w:val="24"/>
        </w:rPr>
        <w:t>, Cost Sheet</w:t>
      </w:r>
      <w:r w:rsidR="1B447F41" w:rsidRPr="171EA6D6">
        <w:rPr>
          <w:rFonts w:ascii="Arial" w:hAnsi="Arial" w:cs="Arial"/>
          <w:color w:val="000000" w:themeColor="text1"/>
          <w:sz w:val="24"/>
          <w:szCs w:val="24"/>
        </w:rPr>
        <w:t xml:space="preserve">.  </w:t>
      </w:r>
    </w:p>
    <w:p w14:paraId="32E22C85" w14:textId="77777777" w:rsidR="005E028D" w:rsidRPr="005E028D" w:rsidRDefault="005E028D" w:rsidP="005E028D">
      <w:pPr>
        <w:pStyle w:val="ListParagraph"/>
        <w:rPr>
          <w:rFonts w:ascii="Arial" w:hAnsi="Arial" w:cs="Arial"/>
          <w:color w:val="000000"/>
          <w:sz w:val="24"/>
          <w:szCs w:val="24"/>
        </w:rPr>
      </w:pPr>
    </w:p>
    <w:p w14:paraId="32E22C86" w14:textId="151C2B08" w:rsidR="00D01345" w:rsidRDefault="68428CA5" w:rsidP="309A601A">
      <w:pPr>
        <w:pStyle w:val="ListParagraph"/>
        <w:ind w:left="1440"/>
        <w:jc w:val="both"/>
        <w:rPr>
          <w:rFonts w:ascii="Arial" w:hAnsi="Arial" w:cs="Arial"/>
          <w:color w:val="1F487C"/>
          <w:sz w:val="24"/>
          <w:szCs w:val="24"/>
        </w:rPr>
      </w:pPr>
      <w:r w:rsidRPr="00626AC0">
        <w:rPr>
          <w:rFonts w:ascii="Arial" w:hAnsi="Arial" w:cs="Arial"/>
          <w:sz w:val="24"/>
          <w:szCs w:val="24"/>
        </w:rPr>
        <w:t xml:space="preserve">Sample of </w:t>
      </w:r>
      <w:r w:rsidR="3869DDF7" w:rsidRPr="00626AC0">
        <w:rPr>
          <w:rFonts w:ascii="Arial" w:hAnsi="Arial" w:cs="Arial"/>
          <w:sz w:val="24"/>
          <w:szCs w:val="24"/>
        </w:rPr>
        <w:t xml:space="preserve">calculations for </w:t>
      </w:r>
      <w:r w:rsidR="3BBE062D" w:rsidRPr="00626AC0">
        <w:rPr>
          <w:rFonts w:ascii="Arial" w:hAnsi="Arial" w:cs="Arial"/>
          <w:sz w:val="24"/>
          <w:szCs w:val="24"/>
        </w:rPr>
        <w:t xml:space="preserve">IFB </w:t>
      </w:r>
      <w:r w:rsidR="09D46449" w:rsidRPr="00626AC0">
        <w:rPr>
          <w:rFonts w:ascii="Arial" w:hAnsi="Arial" w:cs="Arial"/>
          <w:sz w:val="24"/>
          <w:szCs w:val="24"/>
        </w:rPr>
        <w:t>Attachment</w:t>
      </w:r>
      <w:r w:rsidR="4208C472" w:rsidRPr="00626AC0">
        <w:rPr>
          <w:rFonts w:ascii="Arial" w:hAnsi="Arial" w:cs="Arial"/>
          <w:sz w:val="24"/>
          <w:szCs w:val="24"/>
        </w:rPr>
        <w:t xml:space="preserve"> </w:t>
      </w:r>
      <w:r w:rsidR="00C27C95" w:rsidRPr="00626AC0">
        <w:rPr>
          <w:rFonts w:ascii="Arial" w:hAnsi="Arial" w:cs="Arial"/>
          <w:sz w:val="24"/>
          <w:szCs w:val="24"/>
        </w:rPr>
        <w:t>8</w:t>
      </w:r>
      <w:r w:rsidR="037115AB" w:rsidRPr="00626AC0">
        <w:rPr>
          <w:rFonts w:ascii="Arial" w:hAnsi="Arial" w:cs="Arial"/>
          <w:sz w:val="24"/>
          <w:szCs w:val="24"/>
        </w:rPr>
        <w:t>, Cost Sheet,</w:t>
      </w:r>
      <w:r w:rsidR="1A4017E5" w:rsidRPr="00626AC0">
        <w:rPr>
          <w:rFonts w:ascii="Arial" w:hAnsi="Arial" w:cs="Arial"/>
          <w:sz w:val="24"/>
          <w:szCs w:val="24"/>
        </w:rPr>
        <w:t xml:space="preserve"> </w:t>
      </w:r>
      <w:r w:rsidR="50EC9221" w:rsidRPr="00626AC0">
        <w:rPr>
          <w:rFonts w:ascii="Arial" w:hAnsi="Arial" w:cs="Arial"/>
          <w:sz w:val="24"/>
          <w:szCs w:val="24"/>
        </w:rPr>
        <w:t>as follows</w:t>
      </w:r>
      <w:r w:rsidR="50EC9221" w:rsidRPr="171EA6D6">
        <w:rPr>
          <w:rFonts w:ascii="Arial" w:hAnsi="Arial" w:cs="Arial"/>
          <w:color w:val="1F487C"/>
          <w:sz w:val="24"/>
          <w:szCs w:val="24"/>
        </w:rPr>
        <w:t>:</w:t>
      </w:r>
      <w:r w:rsidR="48CFDE98" w:rsidRPr="570BE6D1">
        <w:rPr>
          <w:rFonts w:ascii="Arial" w:hAnsi="Arial" w:cs="Arial"/>
          <w:color w:val="1F487C"/>
          <w:sz w:val="24"/>
          <w:szCs w:val="24"/>
        </w:rPr>
        <w:t xml:space="preserve"> </w:t>
      </w:r>
    </w:p>
    <w:p w14:paraId="18089BAB" w14:textId="77777777" w:rsidR="00626AC0" w:rsidRDefault="00626AC0" w:rsidP="309A601A">
      <w:pPr>
        <w:pStyle w:val="ListParagraph"/>
        <w:ind w:left="1440"/>
        <w:jc w:val="both"/>
        <w:rPr>
          <w:rFonts w:ascii="Arial" w:hAnsi="Arial" w:cs="Arial"/>
          <w:color w:val="1F487C"/>
          <w:sz w:val="24"/>
          <w:szCs w:val="24"/>
        </w:rPr>
      </w:pPr>
    </w:p>
    <w:p w14:paraId="081F4769" w14:textId="77777777" w:rsidR="00626AC0" w:rsidRDefault="00626AC0" w:rsidP="309A601A">
      <w:pPr>
        <w:pStyle w:val="ListParagraph"/>
        <w:ind w:left="1440"/>
        <w:jc w:val="both"/>
        <w:rPr>
          <w:rFonts w:ascii="Arial" w:hAnsi="Arial" w:cs="Arial"/>
          <w:color w:val="1F487C"/>
          <w:sz w:val="24"/>
          <w:szCs w:val="24"/>
        </w:rPr>
      </w:pPr>
    </w:p>
    <w:p w14:paraId="1EDE2C93" w14:textId="77777777" w:rsidR="00626AC0" w:rsidRDefault="00626AC0" w:rsidP="309A601A">
      <w:pPr>
        <w:pStyle w:val="ListParagraph"/>
        <w:ind w:left="1440"/>
        <w:jc w:val="both"/>
        <w:rPr>
          <w:rFonts w:ascii="Arial" w:hAnsi="Arial" w:cs="Arial"/>
          <w:color w:val="1F487C"/>
          <w:sz w:val="24"/>
          <w:szCs w:val="24"/>
        </w:rPr>
      </w:pPr>
    </w:p>
    <w:p w14:paraId="3520E9BD" w14:textId="77777777" w:rsidR="00626AC0" w:rsidRDefault="00626AC0" w:rsidP="309A601A">
      <w:pPr>
        <w:pStyle w:val="ListParagraph"/>
        <w:ind w:left="1440"/>
        <w:jc w:val="both"/>
        <w:rPr>
          <w:rFonts w:ascii="Arial" w:hAnsi="Arial" w:cs="Arial"/>
          <w:color w:val="1F487C"/>
          <w:sz w:val="24"/>
          <w:szCs w:val="24"/>
        </w:rPr>
      </w:pPr>
    </w:p>
    <w:p w14:paraId="6F05F258" w14:textId="77777777" w:rsidR="00626AC0" w:rsidRDefault="00626AC0" w:rsidP="309A601A">
      <w:pPr>
        <w:pStyle w:val="ListParagraph"/>
        <w:ind w:left="1440"/>
        <w:jc w:val="both"/>
        <w:rPr>
          <w:rFonts w:ascii="Arial" w:hAnsi="Arial" w:cs="Arial"/>
          <w:color w:val="1F487C"/>
          <w:sz w:val="24"/>
          <w:szCs w:val="24"/>
        </w:rPr>
      </w:pPr>
    </w:p>
    <w:p w14:paraId="6FEFCB10" w14:textId="77777777" w:rsidR="00626AC0" w:rsidRDefault="00626AC0" w:rsidP="309A601A">
      <w:pPr>
        <w:pStyle w:val="ListParagraph"/>
        <w:ind w:left="1440"/>
        <w:jc w:val="both"/>
        <w:rPr>
          <w:rFonts w:ascii="Arial" w:hAnsi="Arial" w:cs="Arial"/>
          <w:color w:val="1F487C"/>
          <w:sz w:val="24"/>
          <w:szCs w:val="24"/>
        </w:rPr>
      </w:pPr>
    </w:p>
    <w:p w14:paraId="16FADE24" w14:textId="77777777" w:rsidR="00626AC0" w:rsidRDefault="00626AC0" w:rsidP="309A601A">
      <w:pPr>
        <w:pStyle w:val="ListParagraph"/>
        <w:ind w:left="1440"/>
        <w:jc w:val="both"/>
        <w:rPr>
          <w:rFonts w:ascii="Arial" w:hAnsi="Arial" w:cs="Arial"/>
          <w:color w:val="1F487C"/>
          <w:sz w:val="24"/>
          <w:szCs w:val="24"/>
        </w:rPr>
      </w:pPr>
    </w:p>
    <w:p w14:paraId="3E4FE4E9" w14:textId="77777777" w:rsidR="002E6EA6" w:rsidRDefault="002E6EA6" w:rsidP="309A601A">
      <w:pPr>
        <w:pStyle w:val="ListParagraph"/>
        <w:ind w:left="1440"/>
        <w:jc w:val="both"/>
        <w:rPr>
          <w:rFonts w:ascii="Arial" w:hAnsi="Arial" w:cs="Arial"/>
          <w:color w:val="1F487C"/>
          <w:sz w:val="24"/>
          <w:szCs w:val="24"/>
        </w:rPr>
      </w:pPr>
    </w:p>
    <w:p w14:paraId="0484AF5B" w14:textId="77777777" w:rsidR="00626AC0" w:rsidRDefault="00626AC0" w:rsidP="309A601A">
      <w:pPr>
        <w:pStyle w:val="ListParagraph"/>
        <w:ind w:left="1440"/>
        <w:jc w:val="both"/>
        <w:rPr>
          <w:rFonts w:ascii="Arial" w:hAnsi="Arial" w:cs="Arial"/>
          <w:color w:val="1F487C"/>
          <w:sz w:val="24"/>
          <w:szCs w:val="24"/>
        </w:rPr>
      </w:pPr>
    </w:p>
    <w:p w14:paraId="6D8C6D50" w14:textId="77777777" w:rsidR="00626AC0" w:rsidRDefault="00626AC0" w:rsidP="309A601A">
      <w:pPr>
        <w:pStyle w:val="ListParagraph"/>
        <w:ind w:left="1440"/>
        <w:jc w:val="both"/>
        <w:rPr>
          <w:rFonts w:ascii="Arial" w:hAnsi="Arial" w:cs="Arial"/>
          <w:color w:val="1F487C"/>
          <w:sz w:val="24"/>
          <w:szCs w:val="24"/>
        </w:rPr>
      </w:pPr>
    </w:p>
    <w:p w14:paraId="27ADABE8" w14:textId="77777777" w:rsidR="00626AC0" w:rsidRDefault="00626AC0" w:rsidP="309A601A">
      <w:pPr>
        <w:pStyle w:val="ListParagraph"/>
        <w:ind w:left="1440"/>
        <w:jc w:val="both"/>
        <w:rPr>
          <w:rFonts w:ascii="Arial" w:hAnsi="Arial" w:cs="Arial"/>
          <w:color w:val="1F487C"/>
          <w:sz w:val="24"/>
          <w:szCs w:val="24"/>
        </w:rPr>
      </w:pPr>
    </w:p>
    <w:p w14:paraId="7584771D" w14:textId="77777777" w:rsidR="00626AC0" w:rsidRDefault="00626AC0" w:rsidP="309A601A">
      <w:pPr>
        <w:pStyle w:val="ListParagraph"/>
        <w:ind w:left="1440"/>
        <w:jc w:val="both"/>
        <w:rPr>
          <w:rFonts w:ascii="Arial" w:hAnsi="Arial" w:cs="Arial"/>
          <w:color w:val="1F497D" w:themeColor="text2"/>
          <w:sz w:val="24"/>
          <w:szCs w:val="24"/>
          <w:highlight w:val="yellow"/>
        </w:rPr>
      </w:pPr>
    </w:p>
    <w:p w14:paraId="61441FC8" w14:textId="77777777" w:rsidR="00626AC0" w:rsidRPr="00BC58A5" w:rsidRDefault="00626AC0" w:rsidP="00626AC0">
      <w:pPr>
        <w:pStyle w:val="Heading1"/>
        <w:ind w:left="199" w:firstLine="881"/>
        <w:jc w:val="left"/>
        <w:rPr>
          <w:rFonts w:cs="Arial"/>
          <w:szCs w:val="24"/>
        </w:rPr>
      </w:pPr>
      <w:bookmarkStart w:id="15" w:name="_Toc235688989"/>
      <w:r w:rsidRPr="00BC58A5">
        <w:rPr>
          <w:rFonts w:cs="Arial"/>
          <w:szCs w:val="24"/>
        </w:rPr>
        <w:lastRenderedPageBreak/>
        <w:t>3.</w:t>
      </w:r>
      <w:r>
        <w:rPr>
          <w:rFonts w:cs="Arial"/>
          <w:szCs w:val="24"/>
        </w:rPr>
        <w:t xml:space="preserve"> </w:t>
      </w:r>
      <w:r w:rsidRPr="004E2144">
        <w:rPr>
          <w:rFonts w:eastAsia="Calibri" w:cs="Arial"/>
          <w:b/>
          <w:color w:val="000000"/>
          <w:sz w:val="22"/>
          <w:szCs w:val="22"/>
        </w:rPr>
        <w:t>FORESEEABLE REPAIR SERVICES</w:t>
      </w:r>
      <w:r w:rsidRPr="003206F9">
        <w:rPr>
          <w:rFonts w:eastAsia="Calibri" w:cs="Arial"/>
          <w:b/>
          <w:color w:val="000000"/>
          <w:sz w:val="22"/>
          <w:szCs w:val="22"/>
          <w:vertAlign w:val="superscript"/>
        </w:rPr>
        <w:t>1</w:t>
      </w:r>
      <w:bookmarkEnd w:id="15"/>
      <w:r w:rsidRPr="00BC58A5">
        <w:rPr>
          <w:rFonts w:cs="Arial"/>
          <w:szCs w:val="24"/>
          <w:vertAlign w:val="subscript"/>
        </w:rPr>
        <w:t xml:space="preserve"> </w:t>
      </w:r>
    </w:p>
    <w:tbl>
      <w:tblPr>
        <w:tblStyle w:val="TableGrid0"/>
        <w:tblW w:w="9760" w:type="dxa"/>
        <w:tblInd w:w="535" w:type="dxa"/>
        <w:tblCellMar>
          <w:top w:w="46" w:type="dxa"/>
          <w:left w:w="107" w:type="dxa"/>
          <w:right w:w="53" w:type="dxa"/>
        </w:tblCellMar>
        <w:tblLook w:val="04A0" w:firstRow="1" w:lastRow="0" w:firstColumn="1" w:lastColumn="0" w:noHBand="0" w:noVBand="1"/>
      </w:tblPr>
      <w:tblGrid>
        <w:gridCol w:w="1403"/>
        <w:gridCol w:w="996"/>
        <w:gridCol w:w="1161"/>
        <w:gridCol w:w="1263"/>
        <w:gridCol w:w="1531"/>
        <w:gridCol w:w="1555"/>
        <w:gridCol w:w="532"/>
        <w:gridCol w:w="1319"/>
      </w:tblGrid>
      <w:tr w:rsidR="00626AC0" w:rsidRPr="00BC58A5" w14:paraId="2197F5C7" w14:textId="77777777" w:rsidTr="00626AC0">
        <w:trPr>
          <w:trHeight w:val="296"/>
        </w:trPr>
        <w:tc>
          <w:tcPr>
            <w:tcW w:w="117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D842083" w14:textId="77777777" w:rsidR="00626AC0" w:rsidRDefault="00626AC0" w:rsidP="00A41304">
            <w:pPr>
              <w:spacing w:line="259" w:lineRule="auto"/>
            </w:pPr>
            <w:r w:rsidRPr="00BC58A5">
              <w:t xml:space="preserve">Description </w:t>
            </w:r>
          </w:p>
          <w:p w14:paraId="20E007CD" w14:textId="77777777" w:rsidR="00626AC0" w:rsidRPr="00BC58A5" w:rsidRDefault="00626AC0" w:rsidP="00A41304">
            <w:pPr>
              <w:spacing w:line="259" w:lineRule="auto"/>
            </w:pPr>
            <w:r>
              <w:t xml:space="preserve">Remove and </w:t>
            </w:r>
            <w:proofErr w:type="gramStart"/>
            <w:r>
              <w:t>Replace</w:t>
            </w:r>
            <w:proofErr w:type="gramEnd"/>
            <w:r w:rsidRPr="00BC58A5">
              <w:t xml:space="preserve"> </w:t>
            </w:r>
          </w:p>
        </w:tc>
        <w:tc>
          <w:tcPr>
            <w:tcW w:w="1014" w:type="dxa"/>
            <w:tcBorders>
              <w:top w:val="single" w:sz="4" w:space="0" w:color="000000"/>
              <w:left w:val="single" w:sz="4" w:space="0" w:color="000000"/>
              <w:bottom w:val="single" w:sz="4" w:space="0" w:color="000000"/>
              <w:right w:val="single" w:sz="4" w:space="0" w:color="000000"/>
            </w:tcBorders>
            <w:shd w:val="clear" w:color="auto" w:fill="D9D9D9"/>
          </w:tcPr>
          <w:p w14:paraId="4D97FE84" w14:textId="77777777" w:rsidR="00626AC0" w:rsidRPr="00BC58A5" w:rsidRDefault="00626AC0" w:rsidP="00A41304">
            <w:pPr>
              <w:spacing w:line="259" w:lineRule="auto"/>
              <w:ind w:right="57"/>
              <w:jc w:val="center"/>
            </w:pPr>
            <w:r w:rsidRPr="00BC58A5">
              <w:t xml:space="preserve">A </w:t>
            </w:r>
          </w:p>
        </w:tc>
        <w:tc>
          <w:tcPr>
            <w:tcW w:w="1204" w:type="dxa"/>
            <w:tcBorders>
              <w:top w:val="single" w:sz="4" w:space="0" w:color="000000"/>
              <w:left w:val="single" w:sz="4" w:space="0" w:color="000000"/>
              <w:bottom w:val="single" w:sz="4" w:space="0" w:color="000000"/>
              <w:right w:val="single" w:sz="4" w:space="0" w:color="000000"/>
            </w:tcBorders>
            <w:shd w:val="clear" w:color="auto" w:fill="D9D9D9"/>
          </w:tcPr>
          <w:p w14:paraId="5B0BECE3" w14:textId="77777777" w:rsidR="00626AC0" w:rsidRPr="00BC58A5" w:rsidRDefault="00626AC0" w:rsidP="00A41304">
            <w:pPr>
              <w:spacing w:line="259" w:lineRule="auto"/>
              <w:ind w:right="61"/>
              <w:jc w:val="center"/>
            </w:pPr>
            <w:r w:rsidRPr="00BC58A5">
              <w:t xml:space="preserve">B </w:t>
            </w:r>
          </w:p>
        </w:tc>
        <w:tc>
          <w:tcPr>
            <w:tcW w:w="1301" w:type="dxa"/>
            <w:tcBorders>
              <w:top w:val="single" w:sz="4" w:space="0" w:color="000000"/>
              <w:left w:val="single" w:sz="4" w:space="0" w:color="000000"/>
              <w:bottom w:val="single" w:sz="4" w:space="0" w:color="000000"/>
              <w:right w:val="single" w:sz="4" w:space="0" w:color="000000"/>
            </w:tcBorders>
            <w:shd w:val="clear" w:color="auto" w:fill="D9D9D9"/>
          </w:tcPr>
          <w:p w14:paraId="738B9F9F" w14:textId="77777777" w:rsidR="00626AC0" w:rsidRPr="00BC58A5" w:rsidRDefault="00626AC0" w:rsidP="00A41304">
            <w:pPr>
              <w:spacing w:line="259" w:lineRule="auto"/>
              <w:ind w:right="58"/>
              <w:jc w:val="center"/>
            </w:pPr>
            <w:r w:rsidRPr="00BC58A5">
              <w:t xml:space="preserve">C </w:t>
            </w:r>
          </w:p>
        </w:tc>
        <w:tc>
          <w:tcPr>
            <w:tcW w:w="1575" w:type="dxa"/>
            <w:tcBorders>
              <w:top w:val="single" w:sz="4" w:space="0" w:color="000000"/>
              <w:left w:val="single" w:sz="4" w:space="0" w:color="000000"/>
              <w:bottom w:val="single" w:sz="4" w:space="0" w:color="000000"/>
              <w:right w:val="single" w:sz="4" w:space="0" w:color="000000"/>
            </w:tcBorders>
            <w:shd w:val="clear" w:color="auto" w:fill="D9D9D9"/>
          </w:tcPr>
          <w:p w14:paraId="4E778AD3" w14:textId="77777777" w:rsidR="00626AC0" w:rsidRPr="00BC58A5" w:rsidRDefault="00626AC0" w:rsidP="00A41304">
            <w:pPr>
              <w:spacing w:line="259" w:lineRule="auto"/>
              <w:ind w:right="57"/>
              <w:jc w:val="center"/>
            </w:pPr>
            <w:r w:rsidRPr="00BC58A5">
              <w:t xml:space="preserve">D </w:t>
            </w:r>
          </w:p>
        </w:tc>
        <w:tc>
          <w:tcPr>
            <w:tcW w:w="1599" w:type="dxa"/>
            <w:tcBorders>
              <w:top w:val="single" w:sz="4" w:space="0" w:color="000000"/>
              <w:left w:val="single" w:sz="4" w:space="0" w:color="000000"/>
              <w:bottom w:val="single" w:sz="4" w:space="0" w:color="000000"/>
              <w:right w:val="single" w:sz="4" w:space="0" w:color="000000"/>
            </w:tcBorders>
            <w:shd w:val="clear" w:color="auto" w:fill="D9D9D9"/>
          </w:tcPr>
          <w:p w14:paraId="5B15A86D" w14:textId="77777777" w:rsidR="00626AC0" w:rsidRPr="00BC58A5" w:rsidRDefault="00626AC0" w:rsidP="00A41304">
            <w:pPr>
              <w:spacing w:line="259" w:lineRule="auto"/>
              <w:ind w:right="58"/>
              <w:jc w:val="center"/>
            </w:pPr>
            <w:r w:rsidRPr="00BC58A5">
              <w:t xml:space="preserve">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tcPr>
          <w:p w14:paraId="68EB4D63" w14:textId="77777777" w:rsidR="00626AC0" w:rsidRPr="00BC58A5" w:rsidRDefault="00626AC0" w:rsidP="00A41304">
            <w:pPr>
              <w:spacing w:line="259" w:lineRule="auto"/>
              <w:ind w:right="58"/>
              <w:jc w:val="center"/>
            </w:pPr>
            <w:r w:rsidRPr="00BC58A5">
              <w:t xml:space="preserve">F </w:t>
            </w:r>
          </w:p>
        </w:tc>
        <w:tc>
          <w:tcPr>
            <w:tcW w:w="1349" w:type="dxa"/>
            <w:tcBorders>
              <w:top w:val="single" w:sz="4" w:space="0" w:color="000000"/>
              <w:left w:val="single" w:sz="4" w:space="0" w:color="000000"/>
              <w:bottom w:val="single" w:sz="4" w:space="0" w:color="000000"/>
              <w:right w:val="single" w:sz="4" w:space="0" w:color="000000"/>
            </w:tcBorders>
            <w:shd w:val="clear" w:color="auto" w:fill="D9D9D9"/>
          </w:tcPr>
          <w:p w14:paraId="2604CF78" w14:textId="77777777" w:rsidR="00626AC0" w:rsidRPr="00BC58A5" w:rsidRDefault="00626AC0" w:rsidP="00A41304">
            <w:pPr>
              <w:spacing w:line="259" w:lineRule="auto"/>
              <w:ind w:right="55"/>
              <w:jc w:val="center"/>
            </w:pPr>
            <w:r w:rsidRPr="00BC58A5">
              <w:t xml:space="preserve">G </w:t>
            </w:r>
          </w:p>
        </w:tc>
      </w:tr>
      <w:tr w:rsidR="00626AC0" w:rsidRPr="00BC58A5" w14:paraId="626EE451" w14:textId="77777777" w:rsidTr="000C43BB">
        <w:trPr>
          <w:trHeight w:val="1312"/>
        </w:trPr>
        <w:tc>
          <w:tcPr>
            <w:tcW w:w="1179" w:type="dxa"/>
            <w:vMerge/>
            <w:tcBorders>
              <w:top w:val="nil"/>
              <w:left w:val="single" w:sz="4" w:space="0" w:color="000000"/>
              <w:bottom w:val="single" w:sz="4" w:space="0" w:color="000000"/>
              <w:right w:val="single" w:sz="4" w:space="0" w:color="000000"/>
            </w:tcBorders>
          </w:tcPr>
          <w:p w14:paraId="5DBC9C32" w14:textId="77777777" w:rsidR="00626AC0" w:rsidRPr="00BC58A5" w:rsidRDefault="00626AC0" w:rsidP="00A41304">
            <w:pPr>
              <w:spacing w:after="160" w:line="259" w:lineRule="auto"/>
            </w:pPr>
          </w:p>
        </w:tc>
        <w:tc>
          <w:tcPr>
            <w:tcW w:w="10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C12041" w14:textId="77777777" w:rsidR="00626AC0" w:rsidRPr="00BC58A5" w:rsidRDefault="00626AC0" w:rsidP="00A41304">
            <w:pPr>
              <w:spacing w:after="2" w:line="239" w:lineRule="auto"/>
              <w:jc w:val="center"/>
            </w:pPr>
            <w:r w:rsidRPr="00BC58A5">
              <w:t xml:space="preserve">Number of Labor </w:t>
            </w:r>
          </w:p>
          <w:p w14:paraId="36FF1B48" w14:textId="77777777" w:rsidR="00626AC0" w:rsidRPr="00BC58A5" w:rsidRDefault="00626AC0" w:rsidP="00A41304">
            <w:pPr>
              <w:spacing w:line="259" w:lineRule="auto"/>
              <w:ind w:right="56"/>
              <w:jc w:val="center"/>
            </w:pPr>
            <w:r w:rsidRPr="00BC58A5">
              <w:t xml:space="preserve">Hours </w:t>
            </w:r>
          </w:p>
        </w:tc>
        <w:tc>
          <w:tcPr>
            <w:tcW w:w="12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3C65F70" w14:textId="77777777" w:rsidR="00626AC0" w:rsidRPr="00BC58A5" w:rsidRDefault="00626AC0" w:rsidP="00A41304">
            <w:pPr>
              <w:spacing w:line="259" w:lineRule="auto"/>
              <w:ind w:right="59"/>
              <w:jc w:val="center"/>
            </w:pPr>
            <w:r w:rsidRPr="00BC58A5">
              <w:t xml:space="preserve">Normal </w:t>
            </w:r>
          </w:p>
          <w:p w14:paraId="1C483411" w14:textId="77777777" w:rsidR="00626AC0" w:rsidRPr="00BC58A5" w:rsidRDefault="00626AC0" w:rsidP="00A41304">
            <w:pPr>
              <w:spacing w:line="259" w:lineRule="auto"/>
              <w:ind w:left="70"/>
            </w:pPr>
            <w:r w:rsidRPr="00BC58A5">
              <w:t xml:space="preserve">Business </w:t>
            </w:r>
          </w:p>
          <w:p w14:paraId="190224B4" w14:textId="77777777" w:rsidR="00626AC0" w:rsidRPr="00BC58A5" w:rsidRDefault="00626AC0" w:rsidP="00A41304">
            <w:pPr>
              <w:spacing w:line="259" w:lineRule="auto"/>
              <w:ind w:right="61"/>
              <w:jc w:val="center"/>
            </w:pPr>
            <w:r w:rsidRPr="00BC58A5">
              <w:t xml:space="preserve">Hourly </w:t>
            </w:r>
          </w:p>
          <w:p w14:paraId="0246CD89" w14:textId="77777777" w:rsidR="00626AC0" w:rsidRPr="00BC58A5" w:rsidRDefault="00626AC0" w:rsidP="00A41304">
            <w:pPr>
              <w:spacing w:line="259" w:lineRule="auto"/>
              <w:ind w:right="62"/>
              <w:jc w:val="center"/>
            </w:pPr>
            <w:r w:rsidRPr="00BC58A5">
              <w:t>Rate</w:t>
            </w:r>
            <w:r w:rsidRPr="00BC58A5">
              <w:rPr>
                <w:vertAlign w:val="superscript"/>
              </w:rPr>
              <w:t>2</w:t>
            </w:r>
            <w:r w:rsidRPr="00BC58A5">
              <w:t xml:space="preserve"> </w:t>
            </w:r>
          </w:p>
        </w:tc>
        <w:tc>
          <w:tcPr>
            <w:tcW w:w="13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47A076" w14:textId="77777777" w:rsidR="00626AC0" w:rsidRPr="00BC58A5" w:rsidRDefault="00626AC0" w:rsidP="00A41304">
            <w:pPr>
              <w:spacing w:line="259" w:lineRule="auto"/>
              <w:ind w:left="6"/>
            </w:pPr>
            <w:r w:rsidRPr="00BC58A5">
              <w:t xml:space="preserve">Calculated </w:t>
            </w:r>
          </w:p>
          <w:p w14:paraId="63E3C8B3" w14:textId="77777777" w:rsidR="00626AC0" w:rsidRPr="00BC58A5" w:rsidRDefault="00626AC0" w:rsidP="00A41304">
            <w:pPr>
              <w:spacing w:line="259" w:lineRule="auto"/>
              <w:ind w:right="59"/>
              <w:jc w:val="center"/>
            </w:pPr>
            <w:r w:rsidRPr="00BC58A5">
              <w:t xml:space="preserve">Labor </w:t>
            </w:r>
          </w:p>
          <w:p w14:paraId="34977948" w14:textId="77777777" w:rsidR="00626AC0" w:rsidRPr="00BC58A5" w:rsidRDefault="00626AC0" w:rsidP="00A41304">
            <w:pPr>
              <w:spacing w:line="259" w:lineRule="auto"/>
              <w:ind w:right="58"/>
              <w:jc w:val="center"/>
            </w:pPr>
            <w:r w:rsidRPr="00BC58A5">
              <w:t xml:space="preserve">Amount </w:t>
            </w:r>
          </w:p>
          <w:p w14:paraId="32149B78" w14:textId="77777777" w:rsidR="00626AC0" w:rsidRPr="00BC58A5" w:rsidRDefault="00626AC0" w:rsidP="00A41304">
            <w:pPr>
              <w:spacing w:line="259" w:lineRule="auto"/>
              <w:ind w:right="58"/>
              <w:jc w:val="center"/>
            </w:pPr>
            <w:r w:rsidRPr="00BC58A5">
              <w:t xml:space="preserve">(A x B) </w:t>
            </w:r>
          </w:p>
        </w:tc>
        <w:tc>
          <w:tcPr>
            <w:tcW w:w="15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B9D1C0A" w14:textId="77777777" w:rsidR="00626AC0" w:rsidRPr="00BC58A5" w:rsidRDefault="00626AC0" w:rsidP="00A41304">
            <w:pPr>
              <w:spacing w:line="259" w:lineRule="auto"/>
              <w:ind w:right="56"/>
              <w:jc w:val="center"/>
            </w:pPr>
            <w:r w:rsidRPr="00BC58A5">
              <w:t xml:space="preserve">Part </w:t>
            </w:r>
          </w:p>
          <w:p w14:paraId="3549967B" w14:textId="77777777" w:rsidR="00626AC0" w:rsidRPr="00BC58A5" w:rsidRDefault="00626AC0" w:rsidP="00A41304">
            <w:pPr>
              <w:spacing w:line="259" w:lineRule="auto"/>
              <w:jc w:val="center"/>
            </w:pPr>
            <w:r w:rsidRPr="00BC58A5">
              <w:t>Replacement Amount</w:t>
            </w:r>
            <w:r w:rsidRPr="00BC58A5">
              <w:rPr>
                <w:vertAlign w:val="superscript"/>
              </w:rPr>
              <w:t>3</w:t>
            </w:r>
            <w:r w:rsidRPr="00BC58A5">
              <w:t xml:space="preserve"> </w:t>
            </w:r>
          </w:p>
        </w:tc>
        <w:tc>
          <w:tcPr>
            <w:tcW w:w="1599" w:type="dxa"/>
            <w:tcBorders>
              <w:top w:val="single" w:sz="4" w:space="0" w:color="000000"/>
              <w:left w:val="single" w:sz="4" w:space="0" w:color="000000"/>
              <w:bottom w:val="single" w:sz="4" w:space="0" w:color="000000"/>
              <w:right w:val="single" w:sz="4" w:space="0" w:color="000000"/>
            </w:tcBorders>
            <w:shd w:val="clear" w:color="auto" w:fill="D9D9D9"/>
          </w:tcPr>
          <w:p w14:paraId="631EC745" w14:textId="77777777" w:rsidR="00626AC0" w:rsidRPr="00BC58A5" w:rsidRDefault="00626AC0" w:rsidP="00A41304">
            <w:pPr>
              <w:spacing w:line="259" w:lineRule="auto"/>
              <w:ind w:right="55"/>
              <w:jc w:val="center"/>
            </w:pPr>
            <w:r w:rsidRPr="00BC58A5">
              <w:t xml:space="preserve">Total </w:t>
            </w:r>
          </w:p>
          <w:p w14:paraId="2ECF930F" w14:textId="77777777" w:rsidR="00626AC0" w:rsidRPr="00BC58A5" w:rsidRDefault="00626AC0" w:rsidP="00A41304">
            <w:pPr>
              <w:spacing w:line="259" w:lineRule="auto"/>
              <w:ind w:right="59"/>
              <w:jc w:val="center"/>
            </w:pPr>
            <w:r w:rsidRPr="00BC58A5">
              <w:t xml:space="preserve">Combined </w:t>
            </w:r>
          </w:p>
          <w:p w14:paraId="6C497CFD" w14:textId="77777777" w:rsidR="00626AC0" w:rsidRPr="00BC58A5" w:rsidRDefault="00626AC0" w:rsidP="00A41304">
            <w:pPr>
              <w:spacing w:line="259" w:lineRule="auto"/>
              <w:ind w:left="24"/>
            </w:pPr>
            <w:r w:rsidRPr="00BC58A5">
              <w:t xml:space="preserve">Replacement </w:t>
            </w:r>
          </w:p>
          <w:p w14:paraId="5A4CEE3E" w14:textId="77777777" w:rsidR="00626AC0" w:rsidRPr="00BC58A5" w:rsidRDefault="00626AC0" w:rsidP="00A41304">
            <w:pPr>
              <w:spacing w:line="259" w:lineRule="auto"/>
              <w:ind w:right="61"/>
              <w:jc w:val="center"/>
            </w:pPr>
            <w:r w:rsidRPr="00BC58A5">
              <w:t xml:space="preserve">Amount </w:t>
            </w:r>
          </w:p>
          <w:p w14:paraId="545CB5EF" w14:textId="77777777" w:rsidR="00626AC0" w:rsidRPr="00BC58A5" w:rsidRDefault="00626AC0" w:rsidP="00A41304">
            <w:pPr>
              <w:spacing w:line="259" w:lineRule="auto"/>
              <w:ind w:right="60"/>
              <w:jc w:val="center"/>
            </w:pPr>
            <w:r w:rsidRPr="00BC58A5">
              <w:t xml:space="preserve">(C+D)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BC83DE" w14:textId="77777777" w:rsidR="00626AC0" w:rsidRPr="00BC58A5" w:rsidRDefault="00626AC0" w:rsidP="00A41304">
            <w:pPr>
              <w:spacing w:line="259" w:lineRule="auto"/>
              <w:ind w:left="5" w:firstLine="12"/>
            </w:pPr>
            <w:r w:rsidRPr="00BC58A5">
              <w:t xml:space="preserve">Est Qty </w:t>
            </w:r>
          </w:p>
        </w:tc>
        <w:tc>
          <w:tcPr>
            <w:tcW w:w="13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1BA0A8" w14:textId="77777777" w:rsidR="00626AC0" w:rsidRPr="00BC58A5" w:rsidRDefault="00626AC0" w:rsidP="00A41304">
            <w:pPr>
              <w:spacing w:line="259" w:lineRule="auto"/>
              <w:ind w:right="54"/>
              <w:jc w:val="center"/>
            </w:pPr>
            <w:r w:rsidRPr="00BC58A5">
              <w:t xml:space="preserve">Calculated </w:t>
            </w:r>
          </w:p>
          <w:p w14:paraId="28EF3209" w14:textId="77777777" w:rsidR="00626AC0" w:rsidRPr="00BC58A5" w:rsidRDefault="00626AC0" w:rsidP="00A41304">
            <w:pPr>
              <w:spacing w:line="259" w:lineRule="auto"/>
              <w:ind w:right="55"/>
              <w:jc w:val="center"/>
            </w:pPr>
            <w:r w:rsidRPr="00BC58A5">
              <w:t xml:space="preserve">Total </w:t>
            </w:r>
          </w:p>
          <w:p w14:paraId="7B5F5769" w14:textId="77777777" w:rsidR="00626AC0" w:rsidRPr="00BC58A5" w:rsidRDefault="00626AC0" w:rsidP="00A41304">
            <w:pPr>
              <w:spacing w:line="259" w:lineRule="auto"/>
              <w:ind w:right="56"/>
              <w:jc w:val="center"/>
            </w:pPr>
            <w:r w:rsidRPr="00BC58A5">
              <w:t xml:space="preserve">Amount </w:t>
            </w:r>
          </w:p>
          <w:p w14:paraId="13A956AD" w14:textId="77777777" w:rsidR="00626AC0" w:rsidRPr="00BC58A5" w:rsidRDefault="00626AC0" w:rsidP="00A41304">
            <w:pPr>
              <w:spacing w:line="259" w:lineRule="auto"/>
              <w:ind w:right="52"/>
              <w:jc w:val="center"/>
            </w:pPr>
            <w:r w:rsidRPr="00BC58A5">
              <w:t>(</w:t>
            </w:r>
            <w:proofErr w:type="spellStart"/>
            <w:r w:rsidRPr="00BC58A5">
              <w:t>ExF</w:t>
            </w:r>
            <w:proofErr w:type="spellEnd"/>
            <w:r w:rsidRPr="00BC58A5">
              <w:t xml:space="preserve">) </w:t>
            </w:r>
          </w:p>
        </w:tc>
      </w:tr>
      <w:tr w:rsidR="00626AC0" w:rsidRPr="00BC58A5" w14:paraId="330F57BB" w14:textId="77777777" w:rsidTr="00626AC0">
        <w:trPr>
          <w:trHeight w:val="701"/>
        </w:trPr>
        <w:tc>
          <w:tcPr>
            <w:tcW w:w="1179" w:type="dxa"/>
            <w:tcBorders>
              <w:top w:val="single" w:sz="4" w:space="0" w:color="000000"/>
              <w:left w:val="single" w:sz="4" w:space="0" w:color="000000"/>
              <w:bottom w:val="single" w:sz="4" w:space="0" w:color="000000"/>
              <w:right w:val="single" w:sz="4" w:space="0" w:color="000000"/>
            </w:tcBorders>
            <w:shd w:val="clear" w:color="auto" w:fill="D9D9D9"/>
          </w:tcPr>
          <w:p w14:paraId="5339DD7A" w14:textId="77777777" w:rsidR="00626AC0" w:rsidRPr="00BC58A5" w:rsidRDefault="00626AC0" w:rsidP="00A41304">
            <w:pPr>
              <w:spacing w:line="259" w:lineRule="auto"/>
            </w:pPr>
            <w:r w:rsidRPr="00BC58A5">
              <w:t xml:space="preserve">Power AC </w:t>
            </w:r>
          </w:p>
          <w:p w14:paraId="6DF27A4B" w14:textId="77777777" w:rsidR="00626AC0" w:rsidRPr="00BC58A5" w:rsidRDefault="00626AC0" w:rsidP="00A41304">
            <w:pPr>
              <w:spacing w:line="259" w:lineRule="auto"/>
            </w:pPr>
            <w:r w:rsidRPr="00BC58A5">
              <w:t xml:space="preserve">Filter Capacitor </w:t>
            </w:r>
          </w:p>
          <w:p w14:paraId="0A4A7B72" w14:textId="77777777" w:rsidR="00626AC0" w:rsidRPr="00BC58A5" w:rsidRDefault="00626AC0" w:rsidP="00A41304">
            <w:pPr>
              <w:spacing w:line="259" w:lineRule="auto"/>
            </w:pPr>
            <w:r w:rsidRPr="00BC58A5">
              <w:t xml:space="preserve">(Per Set) </w:t>
            </w:r>
          </w:p>
        </w:tc>
        <w:tc>
          <w:tcPr>
            <w:tcW w:w="1014" w:type="dxa"/>
            <w:tcBorders>
              <w:top w:val="single" w:sz="4" w:space="0" w:color="000000"/>
              <w:left w:val="single" w:sz="4" w:space="0" w:color="000000"/>
              <w:bottom w:val="single" w:sz="4" w:space="0" w:color="000000"/>
              <w:right w:val="single" w:sz="4" w:space="0" w:color="000000"/>
            </w:tcBorders>
            <w:vAlign w:val="center"/>
          </w:tcPr>
          <w:p w14:paraId="666E82FA" w14:textId="4CA8A0DF" w:rsidR="00626AC0" w:rsidRPr="00BC58A5" w:rsidRDefault="00626AC0" w:rsidP="00A41304">
            <w:pPr>
              <w:spacing w:line="259" w:lineRule="auto"/>
              <w:ind w:right="55"/>
              <w:jc w:val="center"/>
            </w:pPr>
            <w:r w:rsidRPr="00BC58A5">
              <w:t xml:space="preserve"> </w:t>
            </w:r>
            <w:r>
              <w:t>3</w:t>
            </w:r>
          </w:p>
        </w:tc>
        <w:tc>
          <w:tcPr>
            <w:tcW w:w="1204" w:type="dxa"/>
            <w:tcBorders>
              <w:top w:val="single" w:sz="4" w:space="0" w:color="000000"/>
              <w:left w:val="single" w:sz="4" w:space="0" w:color="000000"/>
              <w:bottom w:val="single" w:sz="4" w:space="0" w:color="000000"/>
              <w:right w:val="single" w:sz="4" w:space="0" w:color="000000"/>
            </w:tcBorders>
            <w:vAlign w:val="center"/>
          </w:tcPr>
          <w:p w14:paraId="38A3A45C" w14:textId="7582B61D" w:rsidR="00626AC0" w:rsidRPr="00BC58A5" w:rsidRDefault="00626AC0" w:rsidP="00A41304">
            <w:pPr>
              <w:spacing w:line="259" w:lineRule="auto"/>
            </w:pPr>
            <w:r w:rsidRPr="00BC58A5">
              <w:t>$</w:t>
            </w:r>
            <w:r>
              <w:t>100.00</w:t>
            </w:r>
            <w:r w:rsidRPr="00BC58A5">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78E53AB4" w14:textId="4B106524" w:rsidR="00626AC0" w:rsidRPr="00BC58A5" w:rsidRDefault="00626AC0" w:rsidP="00A41304">
            <w:pPr>
              <w:spacing w:line="259" w:lineRule="auto"/>
              <w:ind w:left="1"/>
            </w:pPr>
            <w:r w:rsidRPr="00BC58A5">
              <w:t xml:space="preserve">$ </w:t>
            </w:r>
            <w:r>
              <w:t>300.00</w:t>
            </w:r>
          </w:p>
        </w:tc>
        <w:tc>
          <w:tcPr>
            <w:tcW w:w="1575" w:type="dxa"/>
            <w:tcBorders>
              <w:top w:val="single" w:sz="4" w:space="0" w:color="000000"/>
              <w:left w:val="single" w:sz="4" w:space="0" w:color="000000"/>
              <w:bottom w:val="single" w:sz="4" w:space="0" w:color="000000"/>
              <w:right w:val="single" w:sz="4" w:space="0" w:color="000000"/>
            </w:tcBorders>
            <w:vAlign w:val="center"/>
          </w:tcPr>
          <w:p w14:paraId="0D0A1111" w14:textId="0831BC96" w:rsidR="00626AC0" w:rsidRPr="00BC58A5" w:rsidRDefault="00626AC0" w:rsidP="00A41304">
            <w:pPr>
              <w:spacing w:line="259" w:lineRule="auto"/>
            </w:pPr>
            <w:r w:rsidRPr="00BC58A5">
              <w:t>$</w:t>
            </w:r>
            <w:r>
              <w:t>500.00</w:t>
            </w:r>
          </w:p>
        </w:tc>
        <w:tc>
          <w:tcPr>
            <w:tcW w:w="1599" w:type="dxa"/>
            <w:tcBorders>
              <w:top w:val="single" w:sz="4" w:space="0" w:color="000000"/>
              <w:left w:val="single" w:sz="4" w:space="0" w:color="000000"/>
              <w:bottom w:val="single" w:sz="4" w:space="0" w:color="000000"/>
              <w:right w:val="single" w:sz="4" w:space="0" w:color="000000"/>
            </w:tcBorders>
            <w:vAlign w:val="center"/>
          </w:tcPr>
          <w:p w14:paraId="563D6E73" w14:textId="407DBFC6" w:rsidR="00626AC0" w:rsidRPr="00BC58A5" w:rsidRDefault="00626AC0" w:rsidP="00A41304">
            <w:pPr>
              <w:spacing w:line="259" w:lineRule="auto"/>
            </w:pPr>
            <w:r w:rsidRPr="00BC58A5">
              <w:t>$</w:t>
            </w:r>
            <w:r>
              <w:t>800.00</w:t>
            </w:r>
            <w:r w:rsidRPr="00BC58A5">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C3113D" w14:textId="77777777" w:rsidR="00626AC0" w:rsidRPr="00BC58A5" w:rsidRDefault="00626AC0" w:rsidP="00A41304">
            <w:pPr>
              <w:spacing w:line="259" w:lineRule="auto"/>
              <w:ind w:right="60"/>
              <w:jc w:val="center"/>
            </w:pPr>
            <w:r w:rsidRPr="00BC58A5">
              <w:t xml:space="preserve">2 </w:t>
            </w:r>
          </w:p>
        </w:tc>
        <w:tc>
          <w:tcPr>
            <w:tcW w:w="1349" w:type="dxa"/>
            <w:tcBorders>
              <w:top w:val="single" w:sz="4" w:space="0" w:color="000000"/>
              <w:left w:val="single" w:sz="4" w:space="0" w:color="000000"/>
              <w:bottom w:val="single" w:sz="4" w:space="0" w:color="000000"/>
              <w:right w:val="single" w:sz="4" w:space="0" w:color="000000"/>
            </w:tcBorders>
            <w:vAlign w:val="center"/>
          </w:tcPr>
          <w:p w14:paraId="0F791460" w14:textId="437EF7FF" w:rsidR="00626AC0" w:rsidRPr="00BC58A5" w:rsidRDefault="00626AC0" w:rsidP="00A41304">
            <w:pPr>
              <w:spacing w:line="259" w:lineRule="auto"/>
              <w:ind w:left="1"/>
            </w:pPr>
            <w:r w:rsidRPr="00BC58A5">
              <w:t>$</w:t>
            </w:r>
            <w:r>
              <w:t>1,600.00</w:t>
            </w:r>
            <w:r w:rsidRPr="00BC58A5">
              <w:t xml:space="preserve"> </w:t>
            </w:r>
          </w:p>
        </w:tc>
      </w:tr>
      <w:tr w:rsidR="00626AC0" w:rsidRPr="00BC58A5" w14:paraId="0430E094" w14:textId="77777777" w:rsidTr="00626AC0">
        <w:trPr>
          <w:trHeight w:val="700"/>
        </w:trPr>
        <w:tc>
          <w:tcPr>
            <w:tcW w:w="1179" w:type="dxa"/>
            <w:tcBorders>
              <w:top w:val="single" w:sz="4" w:space="0" w:color="000000"/>
              <w:left w:val="single" w:sz="4" w:space="0" w:color="000000"/>
              <w:bottom w:val="single" w:sz="4" w:space="0" w:color="000000"/>
              <w:right w:val="single" w:sz="4" w:space="0" w:color="000000"/>
            </w:tcBorders>
            <w:shd w:val="clear" w:color="auto" w:fill="D9D9D9"/>
          </w:tcPr>
          <w:p w14:paraId="6EA564E4" w14:textId="77777777" w:rsidR="00626AC0" w:rsidRPr="00BC58A5" w:rsidRDefault="00626AC0" w:rsidP="00A41304">
            <w:pPr>
              <w:spacing w:line="259" w:lineRule="auto"/>
            </w:pPr>
            <w:r w:rsidRPr="00BC58A5">
              <w:t xml:space="preserve">Power DC </w:t>
            </w:r>
          </w:p>
          <w:p w14:paraId="5A1C755D" w14:textId="77777777" w:rsidR="00626AC0" w:rsidRPr="00BC58A5" w:rsidRDefault="00626AC0" w:rsidP="00A41304">
            <w:pPr>
              <w:spacing w:line="259" w:lineRule="auto"/>
            </w:pPr>
            <w:r w:rsidRPr="00BC58A5">
              <w:t xml:space="preserve">Filter Capacitor </w:t>
            </w:r>
          </w:p>
          <w:p w14:paraId="10CF586A" w14:textId="77777777" w:rsidR="00626AC0" w:rsidRPr="00BC58A5" w:rsidRDefault="00626AC0" w:rsidP="00A41304">
            <w:pPr>
              <w:spacing w:line="259" w:lineRule="auto"/>
            </w:pPr>
            <w:r w:rsidRPr="00BC58A5">
              <w:t xml:space="preserve">(Per Set) </w:t>
            </w:r>
          </w:p>
        </w:tc>
        <w:tc>
          <w:tcPr>
            <w:tcW w:w="1014" w:type="dxa"/>
            <w:tcBorders>
              <w:top w:val="single" w:sz="4" w:space="0" w:color="000000"/>
              <w:left w:val="single" w:sz="4" w:space="0" w:color="000000"/>
              <w:bottom w:val="single" w:sz="4" w:space="0" w:color="000000"/>
              <w:right w:val="single" w:sz="4" w:space="0" w:color="000000"/>
            </w:tcBorders>
            <w:vAlign w:val="center"/>
          </w:tcPr>
          <w:p w14:paraId="7D7F95FF" w14:textId="14C65958" w:rsidR="00626AC0" w:rsidRPr="00BC58A5" w:rsidRDefault="00B55373" w:rsidP="00A41304">
            <w:pPr>
              <w:spacing w:line="259" w:lineRule="auto"/>
              <w:ind w:right="55"/>
              <w:jc w:val="center"/>
            </w:pPr>
            <w:r>
              <w:t>5</w:t>
            </w:r>
            <w:r w:rsidR="00626AC0" w:rsidRPr="00BC58A5">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22AA6062" w14:textId="48736EFC" w:rsidR="00626AC0" w:rsidRPr="00BC58A5" w:rsidRDefault="00626AC0" w:rsidP="00A41304">
            <w:pPr>
              <w:spacing w:line="259" w:lineRule="auto"/>
            </w:pPr>
            <w:r w:rsidRPr="00BC58A5">
              <w:t>$</w:t>
            </w:r>
            <w:r w:rsidR="00B55373">
              <w:t>100.00</w:t>
            </w:r>
            <w:r w:rsidRPr="00BC58A5">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7D40561B" w14:textId="5733E0D4" w:rsidR="00626AC0" w:rsidRPr="00BC58A5" w:rsidRDefault="00626AC0" w:rsidP="00A41304">
            <w:pPr>
              <w:spacing w:line="259" w:lineRule="auto"/>
              <w:ind w:left="1"/>
            </w:pPr>
            <w:r w:rsidRPr="00BC58A5">
              <w:t>$</w:t>
            </w:r>
            <w:r w:rsidR="00B55373">
              <w:t>500.00</w:t>
            </w:r>
            <w:r w:rsidRPr="00BC58A5">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28344717" w14:textId="067227D8" w:rsidR="00626AC0" w:rsidRPr="00BC58A5" w:rsidRDefault="00626AC0" w:rsidP="00A41304">
            <w:pPr>
              <w:spacing w:line="259" w:lineRule="auto"/>
            </w:pPr>
            <w:r w:rsidRPr="00BC58A5">
              <w:t>$</w:t>
            </w:r>
            <w:r w:rsidR="00B55373">
              <w:t>1,000.00</w:t>
            </w:r>
          </w:p>
        </w:tc>
        <w:tc>
          <w:tcPr>
            <w:tcW w:w="1599" w:type="dxa"/>
            <w:tcBorders>
              <w:top w:val="single" w:sz="4" w:space="0" w:color="000000"/>
              <w:left w:val="single" w:sz="4" w:space="0" w:color="000000"/>
              <w:bottom w:val="single" w:sz="4" w:space="0" w:color="000000"/>
              <w:right w:val="single" w:sz="4" w:space="0" w:color="000000"/>
            </w:tcBorders>
            <w:vAlign w:val="center"/>
          </w:tcPr>
          <w:p w14:paraId="78980BCD" w14:textId="3995DE56" w:rsidR="00626AC0" w:rsidRPr="00BC58A5" w:rsidRDefault="00626AC0" w:rsidP="00A41304">
            <w:pPr>
              <w:spacing w:line="259" w:lineRule="auto"/>
            </w:pPr>
            <w:r w:rsidRPr="00BC58A5">
              <w:t>$</w:t>
            </w:r>
            <w:r w:rsidR="00B55373">
              <w:t>1,500.00</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09BE7D" w14:textId="77777777" w:rsidR="00626AC0" w:rsidRPr="00BC58A5" w:rsidRDefault="00626AC0" w:rsidP="00A41304">
            <w:pPr>
              <w:spacing w:line="259" w:lineRule="auto"/>
              <w:ind w:right="60"/>
              <w:jc w:val="center"/>
            </w:pPr>
            <w:r w:rsidRPr="00BC58A5">
              <w:t xml:space="preserve">2 </w:t>
            </w:r>
          </w:p>
        </w:tc>
        <w:tc>
          <w:tcPr>
            <w:tcW w:w="1349" w:type="dxa"/>
            <w:tcBorders>
              <w:top w:val="single" w:sz="4" w:space="0" w:color="000000"/>
              <w:left w:val="single" w:sz="4" w:space="0" w:color="000000"/>
              <w:bottom w:val="single" w:sz="4" w:space="0" w:color="000000"/>
              <w:right w:val="single" w:sz="4" w:space="0" w:color="000000"/>
            </w:tcBorders>
            <w:vAlign w:val="center"/>
          </w:tcPr>
          <w:p w14:paraId="1CDDCDE7" w14:textId="44A1EB2E" w:rsidR="00626AC0" w:rsidRPr="00BC58A5" w:rsidRDefault="00626AC0" w:rsidP="00A41304">
            <w:pPr>
              <w:spacing w:line="259" w:lineRule="auto"/>
              <w:ind w:left="1"/>
            </w:pPr>
            <w:r w:rsidRPr="00BC58A5">
              <w:t>$</w:t>
            </w:r>
            <w:r w:rsidR="00B55373">
              <w:t>3,000.00</w:t>
            </w:r>
          </w:p>
        </w:tc>
      </w:tr>
      <w:tr w:rsidR="00626AC0" w:rsidRPr="00BC58A5" w14:paraId="119EF69C" w14:textId="77777777" w:rsidTr="00626AC0">
        <w:trPr>
          <w:trHeight w:val="443"/>
        </w:trPr>
        <w:tc>
          <w:tcPr>
            <w:tcW w:w="11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243015" w14:textId="77777777" w:rsidR="00626AC0" w:rsidRPr="00BC58A5" w:rsidRDefault="00626AC0" w:rsidP="00A41304">
            <w:pPr>
              <w:spacing w:line="259" w:lineRule="auto"/>
            </w:pPr>
            <w:r w:rsidRPr="00BC58A5">
              <w:t xml:space="preserve">Low Profile Fan </w:t>
            </w:r>
          </w:p>
        </w:tc>
        <w:tc>
          <w:tcPr>
            <w:tcW w:w="1014" w:type="dxa"/>
            <w:tcBorders>
              <w:top w:val="single" w:sz="4" w:space="0" w:color="000000"/>
              <w:left w:val="single" w:sz="4" w:space="0" w:color="000000"/>
              <w:bottom w:val="single" w:sz="4" w:space="0" w:color="000000"/>
              <w:right w:val="single" w:sz="4" w:space="0" w:color="000000"/>
            </w:tcBorders>
            <w:vAlign w:val="center"/>
          </w:tcPr>
          <w:p w14:paraId="215576D0" w14:textId="12C828F1" w:rsidR="00626AC0" w:rsidRPr="00BC58A5" w:rsidRDefault="00B55373" w:rsidP="00A41304">
            <w:pPr>
              <w:spacing w:line="259" w:lineRule="auto"/>
              <w:ind w:right="55"/>
              <w:jc w:val="center"/>
            </w:pPr>
            <w:r>
              <w:t>5</w:t>
            </w:r>
            <w:r w:rsidR="00626AC0" w:rsidRPr="00BC58A5">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66BBD397" w14:textId="008E332E" w:rsidR="00626AC0" w:rsidRPr="00BC58A5" w:rsidRDefault="00626AC0" w:rsidP="00A41304">
            <w:pPr>
              <w:spacing w:line="259" w:lineRule="auto"/>
            </w:pPr>
            <w:r w:rsidRPr="00BC58A5">
              <w:t>$</w:t>
            </w:r>
            <w:r w:rsidR="00B55373">
              <w:t>100.00</w:t>
            </w:r>
          </w:p>
        </w:tc>
        <w:tc>
          <w:tcPr>
            <w:tcW w:w="1301" w:type="dxa"/>
            <w:tcBorders>
              <w:top w:val="single" w:sz="4" w:space="0" w:color="000000"/>
              <w:left w:val="single" w:sz="4" w:space="0" w:color="000000"/>
              <w:bottom w:val="single" w:sz="4" w:space="0" w:color="000000"/>
              <w:right w:val="single" w:sz="4" w:space="0" w:color="000000"/>
            </w:tcBorders>
            <w:vAlign w:val="center"/>
          </w:tcPr>
          <w:p w14:paraId="4EB13361" w14:textId="2BE780F8" w:rsidR="00626AC0" w:rsidRPr="00BC58A5" w:rsidRDefault="00626AC0" w:rsidP="00A41304">
            <w:pPr>
              <w:spacing w:line="259" w:lineRule="auto"/>
              <w:ind w:left="1"/>
            </w:pPr>
            <w:r w:rsidRPr="00BC58A5">
              <w:t>$</w:t>
            </w:r>
            <w:r w:rsidR="00B55373">
              <w:t>500.00</w:t>
            </w:r>
            <w:r w:rsidRPr="00BC58A5">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7F0CDCD0" w14:textId="4461FB38" w:rsidR="00626AC0" w:rsidRPr="00BC58A5" w:rsidRDefault="00626AC0" w:rsidP="00A41304">
            <w:pPr>
              <w:spacing w:line="259" w:lineRule="auto"/>
            </w:pPr>
            <w:r w:rsidRPr="00BC58A5">
              <w:t>$</w:t>
            </w:r>
            <w:r w:rsidR="00B55373">
              <w:t>100.00</w:t>
            </w:r>
            <w:r w:rsidRPr="00BC58A5">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2B8009D4" w14:textId="3272F220" w:rsidR="00626AC0" w:rsidRPr="00BC58A5" w:rsidRDefault="00626AC0" w:rsidP="00A41304">
            <w:pPr>
              <w:spacing w:line="259" w:lineRule="auto"/>
            </w:pPr>
            <w:r w:rsidRPr="00BC58A5">
              <w:t>$</w:t>
            </w:r>
            <w:r w:rsidR="00B55373">
              <w:t>600.00</w:t>
            </w:r>
            <w:r w:rsidRPr="00BC58A5">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05E401" w14:textId="77777777" w:rsidR="00626AC0" w:rsidRPr="00BC58A5" w:rsidRDefault="00626AC0" w:rsidP="00A41304">
            <w:pPr>
              <w:spacing w:line="259" w:lineRule="auto"/>
              <w:ind w:right="60"/>
              <w:jc w:val="center"/>
            </w:pPr>
            <w:r w:rsidRPr="00BC58A5">
              <w:t xml:space="preserve">8 </w:t>
            </w:r>
          </w:p>
        </w:tc>
        <w:tc>
          <w:tcPr>
            <w:tcW w:w="1349" w:type="dxa"/>
            <w:tcBorders>
              <w:top w:val="single" w:sz="4" w:space="0" w:color="000000"/>
              <w:left w:val="single" w:sz="4" w:space="0" w:color="000000"/>
              <w:bottom w:val="single" w:sz="4" w:space="0" w:color="000000"/>
              <w:right w:val="single" w:sz="4" w:space="0" w:color="000000"/>
            </w:tcBorders>
            <w:vAlign w:val="center"/>
          </w:tcPr>
          <w:p w14:paraId="7F08D9F8" w14:textId="35B467B2" w:rsidR="00626AC0" w:rsidRPr="00BC58A5" w:rsidRDefault="00626AC0" w:rsidP="00A41304">
            <w:pPr>
              <w:spacing w:line="259" w:lineRule="auto"/>
              <w:ind w:left="1"/>
            </w:pPr>
            <w:r w:rsidRPr="00BC58A5">
              <w:t>$</w:t>
            </w:r>
            <w:r w:rsidR="00B55373">
              <w:t>4,800.00</w:t>
            </w:r>
          </w:p>
        </w:tc>
      </w:tr>
      <w:tr w:rsidR="00626AC0" w:rsidRPr="00BC58A5" w14:paraId="42EB2F38" w14:textId="77777777" w:rsidTr="00626AC0">
        <w:trPr>
          <w:trHeight w:val="469"/>
        </w:trPr>
        <w:tc>
          <w:tcPr>
            <w:tcW w:w="1179" w:type="dxa"/>
            <w:tcBorders>
              <w:top w:val="single" w:sz="4" w:space="0" w:color="000000"/>
              <w:left w:val="single" w:sz="4" w:space="0" w:color="000000"/>
              <w:bottom w:val="single" w:sz="4" w:space="0" w:color="000000"/>
              <w:right w:val="single" w:sz="4" w:space="0" w:color="000000"/>
            </w:tcBorders>
            <w:shd w:val="clear" w:color="auto" w:fill="D9D9D9"/>
          </w:tcPr>
          <w:p w14:paraId="1A67675C" w14:textId="77777777" w:rsidR="00626AC0" w:rsidRPr="00BC58A5" w:rsidRDefault="00626AC0" w:rsidP="00A41304">
            <w:pPr>
              <w:spacing w:line="259" w:lineRule="auto"/>
            </w:pPr>
            <w:r w:rsidRPr="00BC58A5">
              <w:t>Logic</w:t>
            </w:r>
            <w:r>
              <w:t xml:space="preserve"> </w:t>
            </w:r>
            <w:r w:rsidRPr="00BC58A5">
              <w:t xml:space="preserve">Memory Lithium Battery </w:t>
            </w:r>
          </w:p>
        </w:tc>
        <w:tc>
          <w:tcPr>
            <w:tcW w:w="1014" w:type="dxa"/>
            <w:tcBorders>
              <w:top w:val="single" w:sz="4" w:space="0" w:color="000000"/>
              <w:left w:val="single" w:sz="4" w:space="0" w:color="000000"/>
              <w:bottom w:val="single" w:sz="4" w:space="0" w:color="000000"/>
              <w:right w:val="single" w:sz="4" w:space="0" w:color="000000"/>
            </w:tcBorders>
            <w:vAlign w:val="center"/>
          </w:tcPr>
          <w:p w14:paraId="0BF5001A" w14:textId="64FAD939" w:rsidR="00626AC0" w:rsidRPr="00BC58A5" w:rsidRDefault="00B55373" w:rsidP="00A41304">
            <w:pPr>
              <w:spacing w:line="259" w:lineRule="auto"/>
              <w:ind w:right="55"/>
              <w:jc w:val="center"/>
            </w:pPr>
            <w:r>
              <w:t>2</w:t>
            </w:r>
            <w:r w:rsidR="00626AC0" w:rsidRPr="00BC58A5">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5111AA74" w14:textId="7CB5F0E6" w:rsidR="00626AC0" w:rsidRPr="00BC58A5" w:rsidRDefault="00626AC0" w:rsidP="00A41304">
            <w:pPr>
              <w:spacing w:line="259" w:lineRule="auto"/>
            </w:pPr>
            <w:r w:rsidRPr="00BC58A5">
              <w:t>$</w:t>
            </w:r>
            <w:r w:rsidR="00B55373">
              <w:t>100.00</w:t>
            </w:r>
          </w:p>
        </w:tc>
        <w:tc>
          <w:tcPr>
            <w:tcW w:w="1301" w:type="dxa"/>
            <w:tcBorders>
              <w:top w:val="single" w:sz="4" w:space="0" w:color="000000"/>
              <w:left w:val="single" w:sz="4" w:space="0" w:color="000000"/>
              <w:bottom w:val="single" w:sz="4" w:space="0" w:color="000000"/>
              <w:right w:val="single" w:sz="4" w:space="0" w:color="000000"/>
            </w:tcBorders>
            <w:vAlign w:val="center"/>
          </w:tcPr>
          <w:p w14:paraId="2DC50925" w14:textId="0508257C" w:rsidR="00626AC0" w:rsidRPr="00BC58A5" w:rsidRDefault="00626AC0" w:rsidP="00A41304">
            <w:pPr>
              <w:spacing w:line="259" w:lineRule="auto"/>
              <w:ind w:left="1"/>
            </w:pPr>
            <w:r w:rsidRPr="00BC58A5">
              <w:t>$</w:t>
            </w:r>
            <w:r w:rsidR="00B55373">
              <w:t>200.00</w:t>
            </w:r>
            <w:r w:rsidRPr="00BC58A5">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7AFCA495" w14:textId="1D708778" w:rsidR="00626AC0" w:rsidRPr="00BC58A5" w:rsidRDefault="00626AC0" w:rsidP="00A41304">
            <w:pPr>
              <w:spacing w:line="259" w:lineRule="auto"/>
            </w:pPr>
            <w:r w:rsidRPr="00BC58A5">
              <w:t>$</w:t>
            </w:r>
            <w:r w:rsidR="00B55373">
              <w:t>100.00</w:t>
            </w:r>
            <w:r w:rsidRPr="00BC58A5">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4942E7A8" w14:textId="00233CB4" w:rsidR="00626AC0" w:rsidRPr="00BC58A5" w:rsidRDefault="00626AC0" w:rsidP="00A41304">
            <w:pPr>
              <w:spacing w:line="259" w:lineRule="auto"/>
            </w:pPr>
            <w:r w:rsidRPr="00BC58A5">
              <w:t>$</w:t>
            </w:r>
            <w:r w:rsidR="00B55373">
              <w:t>300.00</w:t>
            </w:r>
            <w:r w:rsidRPr="00BC58A5">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BDF7DE" w14:textId="77777777" w:rsidR="00626AC0" w:rsidRPr="00BC58A5" w:rsidRDefault="00626AC0" w:rsidP="00A41304">
            <w:pPr>
              <w:spacing w:line="259" w:lineRule="auto"/>
              <w:ind w:right="60"/>
              <w:jc w:val="center"/>
            </w:pPr>
            <w:r w:rsidRPr="00BC58A5">
              <w:t xml:space="preserve">1 </w:t>
            </w:r>
          </w:p>
        </w:tc>
        <w:tc>
          <w:tcPr>
            <w:tcW w:w="1349" w:type="dxa"/>
            <w:tcBorders>
              <w:top w:val="single" w:sz="4" w:space="0" w:color="000000"/>
              <w:left w:val="single" w:sz="4" w:space="0" w:color="000000"/>
              <w:bottom w:val="single" w:sz="4" w:space="0" w:color="000000"/>
              <w:right w:val="single" w:sz="4" w:space="0" w:color="000000"/>
            </w:tcBorders>
            <w:vAlign w:val="center"/>
          </w:tcPr>
          <w:p w14:paraId="60DABF56" w14:textId="64182169" w:rsidR="00626AC0" w:rsidRPr="00BC58A5" w:rsidRDefault="00626AC0" w:rsidP="00A41304">
            <w:pPr>
              <w:spacing w:line="259" w:lineRule="auto"/>
              <w:ind w:left="1"/>
            </w:pPr>
            <w:r w:rsidRPr="00BC58A5">
              <w:t>$</w:t>
            </w:r>
            <w:r w:rsidR="00B55373">
              <w:t>300.00</w:t>
            </w:r>
          </w:p>
        </w:tc>
      </w:tr>
      <w:tr w:rsidR="00626AC0" w:rsidRPr="00BC58A5" w14:paraId="60455F79" w14:textId="77777777" w:rsidTr="00626AC0">
        <w:trPr>
          <w:trHeight w:val="700"/>
        </w:trPr>
        <w:tc>
          <w:tcPr>
            <w:tcW w:w="1179" w:type="dxa"/>
            <w:tcBorders>
              <w:top w:val="single" w:sz="4" w:space="0" w:color="000000"/>
              <w:left w:val="single" w:sz="4" w:space="0" w:color="000000"/>
              <w:bottom w:val="single" w:sz="4" w:space="0" w:color="000000"/>
              <w:right w:val="single" w:sz="4" w:space="0" w:color="000000"/>
            </w:tcBorders>
            <w:shd w:val="clear" w:color="auto" w:fill="D9D9D9"/>
          </w:tcPr>
          <w:p w14:paraId="537F3D2D" w14:textId="77777777" w:rsidR="00626AC0" w:rsidRPr="00BC58A5" w:rsidRDefault="00626AC0" w:rsidP="00A41304">
            <w:pPr>
              <w:spacing w:line="259" w:lineRule="auto"/>
            </w:pPr>
            <w:r w:rsidRPr="00BC58A5">
              <w:t xml:space="preserve">Control Board </w:t>
            </w:r>
          </w:p>
          <w:p w14:paraId="535ACC46" w14:textId="77777777" w:rsidR="00626AC0" w:rsidRPr="00BC58A5" w:rsidRDefault="00626AC0" w:rsidP="00A41304">
            <w:pPr>
              <w:spacing w:line="259" w:lineRule="auto"/>
            </w:pPr>
            <w:r w:rsidRPr="00BC58A5">
              <w:t xml:space="preserve">&amp; Power </w:t>
            </w:r>
          </w:p>
          <w:p w14:paraId="5D5B8CF8" w14:textId="77777777" w:rsidR="00626AC0" w:rsidRPr="00BC58A5" w:rsidRDefault="00626AC0" w:rsidP="00A41304">
            <w:pPr>
              <w:spacing w:line="259" w:lineRule="auto"/>
            </w:pPr>
            <w:r w:rsidRPr="00BC58A5">
              <w:t xml:space="preserve">Components </w:t>
            </w:r>
          </w:p>
        </w:tc>
        <w:tc>
          <w:tcPr>
            <w:tcW w:w="1014" w:type="dxa"/>
            <w:tcBorders>
              <w:top w:val="single" w:sz="4" w:space="0" w:color="000000"/>
              <w:left w:val="single" w:sz="4" w:space="0" w:color="000000"/>
              <w:bottom w:val="single" w:sz="4" w:space="0" w:color="000000"/>
              <w:right w:val="single" w:sz="4" w:space="0" w:color="000000"/>
            </w:tcBorders>
            <w:vAlign w:val="center"/>
          </w:tcPr>
          <w:p w14:paraId="1C3BE362" w14:textId="568EAD9F" w:rsidR="00626AC0" w:rsidRPr="00BC58A5" w:rsidRDefault="00B55373" w:rsidP="00A41304">
            <w:pPr>
              <w:spacing w:line="259" w:lineRule="auto"/>
              <w:ind w:right="55"/>
              <w:jc w:val="center"/>
            </w:pPr>
            <w:r>
              <w:t>4</w:t>
            </w:r>
            <w:r w:rsidR="00626AC0" w:rsidRPr="00BC58A5">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408EDF8C" w14:textId="7533754E" w:rsidR="00626AC0" w:rsidRPr="00BC58A5" w:rsidRDefault="00626AC0" w:rsidP="00A41304">
            <w:pPr>
              <w:spacing w:line="259" w:lineRule="auto"/>
            </w:pPr>
            <w:r w:rsidRPr="00BC58A5">
              <w:t>$</w:t>
            </w:r>
            <w:r w:rsidR="00B55373">
              <w:t>100.00</w:t>
            </w:r>
            <w:r w:rsidRPr="00BC58A5">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4422D97F" w14:textId="4B5C542E" w:rsidR="00626AC0" w:rsidRPr="00BC58A5" w:rsidRDefault="00626AC0" w:rsidP="00A41304">
            <w:pPr>
              <w:spacing w:line="259" w:lineRule="auto"/>
              <w:ind w:left="1"/>
            </w:pPr>
            <w:r w:rsidRPr="00BC58A5">
              <w:t>$</w:t>
            </w:r>
            <w:r w:rsidR="00B55373">
              <w:t>400.00</w:t>
            </w:r>
            <w:r w:rsidRPr="00BC58A5">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07FEBC99" w14:textId="0006E608" w:rsidR="00626AC0" w:rsidRPr="00BC58A5" w:rsidRDefault="00626AC0" w:rsidP="00A41304">
            <w:pPr>
              <w:spacing w:line="259" w:lineRule="auto"/>
            </w:pPr>
            <w:r w:rsidRPr="00BC58A5">
              <w:t>$</w:t>
            </w:r>
            <w:r w:rsidR="00B55373">
              <w:t>600.00</w:t>
            </w:r>
            <w:r w:rsidRPr="00BC58A5">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5295FCCB" w14:textId="09D50442" w:rsidR="00626AC0" w:rsidRPr="00BC58A5" w:rsidRDefault="00626AC0" w:rsidP="00A41304">
            <w:pPr>
              <w:spacing w:line="259" w:lineRule="auto"/>
            </w:pPr>
            <w:r w:rsidRPr="00BC58A5">
              <w:t>$</w:t>
            </w:r>
            <w:r w:rsidR="00B55373">
              <w:t>1,000.00</w:t>
            </w:r>
            <w:r w:rsidRPr="00BC58A5">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0FCEF6" w14:textId="77777777" w:rsidR="00626AC0" w:rsidRPr="00BC58A5" w:rsidRDefault="00626AC0" w:rsidP="00A41304">
            <w:pPr>
              <w:spacing w:line="259" w:lineRule="auto"/>
              <w:ind w:right="60"/>
              <w:jc w:val="center"/>
            </w:pPr>
            <w:r w:rsidRPr="00BC58A5">
              <w:t xml:space="preserve">1 </w:t>
            </w:r>
          </w:p>
        </w:tc>
        <w:tc>
          <w:tcPr>
            <w:tcW w:w="1349" w:type="dxa"/>
            <w:tcBorders>
              <w:top w:val="single" w:sz="4" w:space="0" w:color="000000"/>
              <w:left w:val="single" w:sz="4" w:space="0" w:color="000000"/>
              <w:bottom w:val="single" w:sz="4" w:space="0" w:color="000000"/>
              <w:right w:val="single" w:sz="4" w:space="0" w:color="000000"/>
            </w:tcBorders>
            <w:vAlign w:val="center"/>
          </w:tcPr>
          <w:p w14:paraId="7C839DB0" w14:textId="1CB06164" w:rsidR="00626AC0" w:rsidRPr="00BC58A5" w:rsidRDefault="00626AC0" w:rsidP="00A41304">
            <w:pPr>
              <w:spacing w:line="259" w:lineRule="auto"/>
              <w:ind w:left="1"/>
            </w:pPr>
            <w:r w:rsidRPr="00BC58A5">
              <w:t>$</w:t>
            </w:r>
            <w:r w:rsidR="00B55373">
              <w:t>1,000.00</w:t>
            </w:r>
          </w:p>
        </w:tc>
      </w:tr>
      <w:tr w:rsidR="00626AC0" w:rsidRPr="00BC58A5" w14:paraId="72C12D20" w14:textId="77777777" w:rsidTr="00626AC0">
        <w:trPr>
          <w:trHeight w:val="470"/>
        </w:trPr>
        <w:tc>
          <w:tcPr>
            <w:tcW w:w="1179" w:type="dxa"/>
            <w:tcBorders>
              <w:top w:val="single" w:sz="4" w:space="0" w:color="000000"/>
              <w:left w:val="single" w:sz="4" w:space="0" w:color="000000"/>
              <w:bottom w:val="single" w:sz="4" w:space="0" w:color="000000"/>
              <w:right w:val="single" w:sz="4" w:space="0" w:color="000000"/>
            </w:tcBorders>
            <w:shd w:val="clear" w:color="auto" w:fill="D9D9D9"/>
          </w:tcPr>
          <w:p w14:paraId="606C8C95" w14:textId="77777777" w:rsidR="00626AC0" w:rsidRPr="00BC58A5" w:rsidRDefault="00626AC0" w:rsidP="00A41304">
            <w:pPr>
              <w:spacing w:line="259" w:lineRule="auto"/>
            </w:pPr>
            <w:r w:rsidRPr="00BC58A5">
              <w:t xml:space="preserve">Air Filter </w:t>
            </w:r>
          </w:p>
          <w:p w14:paraId="3F5A11FC" w14:textId="77777777" w:rsidR="00626AC0" w:rsidRPr="00BC58A5" w:rsidRDefault="00626AC0" w:rsidP="00A41304">
            <w:pPr>
              <w:spacing w:line="259" w:lineRule="auto"/>
            </w:pPr>
            <w:r w:rsidRPr="00BC58A5">
              <w:t xml:space="preserve">14x14X1 </w:t>
            </w:r>
          </w:p>
        </w:tc>
        <w:tc>
          <w:tcPr>
            <w:tcW w:w="1014" w:type="dxa"/>
            <w:tcBorders>
              <w:top w:val="single" w:sz="4" w:space="0" w:color="000000"/>
              <w:left w:val="single" w:sz="4" w:space="0" w:color="000000"/>
              <w:bottom w:val="single" w:sz="4" w:space="0" w:color="000000"/>
              <w:right w:val="single" w:sz="4" w:space="0" w:color="000000"/>
            </w:tcBorders>
            <w:vAlign w:val="center"/>
          </w:tcPr>
          <w:p w14:paraId="7D70D2ED" w14:textId="3594F353" w:rsidR="00626AC0" w:rsidRPr="00BC58A5" w:rsidRDefault="00B55373" w:rsidP="00A41304">
            <w:pPr>
              <w:spacing w:line="259" w:lineRule="auto"/>
              <w:ind w:right="55"/>
              <w:jc w:val="center"/>
            </w:pPr>
            <w:r>
              <w:t>1</w:t>
            </w:r>
          </w:p>
        </w:tc>
        <w:tc>
          <w:tcPr>
            <w:tcW w:w="1204" w:type="dxa"/>
            <w:tcBorders>
              <w:top w:val="single" w:sz="4" w:space="0" w:color="000000"/>
              <w:left w:val="single" w:sz="4" w:space="0" w:color="000000"/>
              <w:bottom w:val="single" w:sz="4" w:space="0" w:color="000000"/>
              <w:right w:val="single" w:sz="4" w:space="0" w:color="000000"/>
            </w:tcBorders>
            <w:vAlign w:val="center"/>
          </w:tcPr>
          <w:p w14:paraId="6C58BAE4" w14:textId="6972074B" w:rsidR="00626AC0" w:rsidRPr="00BC58A5" w:rsidRDefault="00626AC0" w:rsidP="00A41304">
            <w:pPr>
              <w:spacing w:line="259" w:lineRule="auto"/>
            </w:pPr>
            <w:r>
              <w:t>$</w:t>
            </w:r>
            <w:r w:rsidR="00B55373">
              <w:t>100.00</w:t>
            </w:r>
          </w:p>
        </w:tc>
        <w:tc>
          <w:tcPr>
            <w:tcW w:w="1301" w:type="dxa"/>
            <w:tcBorders>
              <w:top w:val="single" w:sz="4" w:space="0" w:color="000000"/>
              <w:left w:val="single" w:sz="4" w:space="0" w:color="000000"/>
              <w:bottom w:val="single" w:sz="4" w:space="0" w:color="000000"/>
              <w:right w:val="single" w:sz="4" w:space="0" w:color="000000"/>
            </w:tcBorders>
            <w:vAlign w:val="center"/>
          </w:tcPr>
          <w:p w14:paraId="2306B324" w14:textId="6AD8D5CC" w:rsidR="00626AC0" w:rsidRPr="00BC58A5" w:rsidRDefault="00626AC0" w:rsidP="00A41304">
            <w:pPr>
              <w:spacing w:line="259" w:lineRule="auto"/>
              <w:ind w:left="1"/>
            </w:pPr>
            <w:r w:rsidRPr="00BC58A5">
              <w:t>$</w:t>
            </w:r>
            <w:r w:rsidR="00B55373">
              <w:t>100.00</w:t>
            </w:r>
            <w:r w:rsidRPr="00BC58A5">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53133EB9" w14:textId="640164CD" w:rsidR="00626AC0" w:rsidRPr="00BC58A5" w:rsidRDefault="00626AC0" w:rsidP="00A41304">
            <w:pPr>
              <w:spacing w:line="259" w:lineRule="auto"/>
            </w:pPr>
            <w:r w:rsidRPr="00BC58A5">
              <w:t>$</w:t>
            </w:r>
            <w:r w:rsidR="00B55373">
              <w:t>100.00</w:t>
            </w:r>
            <w:r w:rsidRPr="00BC58A5">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245A2676" w14:textId="4DA8D77F" w:rsidR="00626AC0" w:rsidRPr="00BC58A5" w:rsidRDefault="00626AC0" w:rsidP="00A41304">
            <w:pPr>
              <w:spacing w:line="259" w:lineRule="auto"/>
            </w:pPr>
            <w:r w:rsidRPr="00BC58A5">
              <w:t>$</w:t>
            </w:r>
            <w:r w:rsidR="00B55373">
              <w:t>200.00</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823BE2" w14:textId="77777777" w:rsidR="00626AC0" w:rsidRPr="00BC58A5" w:rsidRDefault="00626AC0" w:rsidP="00A41304">
            <w:pPr>
              <w:spacing w:line="259" w:lineRule="auto"/>
              <w:ind w:right="60"/>
              <w:jc w:val="center"/>
            </w:pPr>
            <w:r w:rsidRPr="00BC58A5">
              <w:t xml:space="preserve">3 </w:t>
            </w:r>
          </w:p>
        </w:tc>
        <w:tc>
          <w:tcPr>
            <w:tcW w:w="1349" w:type="dxa"/>
            <w:tcBorders>
              <w:top w:val="single" w:sz="4" w:space="0" w:color="000000"/>
              <w:left w:val="single" w:sz="4" w:space="0" w:color="000000"/>
              <w:bottom w:val="single" w:sz="4" w:space="0" w:color="000000"/>
              <w:right w:val="single" w:sz="4" w:space="0" w:color="000000"/>
            </w:tcBorders>
            <w:vAlign w:val="center"/>
          </w:tcPr>
          <w:p w14:paraId="6C401DB9" w14:textId="66D05445" w:rsidR="00626AC0" w:rsidRPr="00BC58A5" w:rsidRDefault="00626AC0" w:rsidP="00A41304">
            <w:pPr>
              <w:spacing w:line="259" w:lineRule="auto"/>
              <w:ind w:left="1"/>
            </w:pPr>
            <w:r w:rsidRPr="00BC58A5">
              <w:t>$</w:t>
            </w:r>
            <w:r w:rsidR="00B55373">
              <w:t>600.00</w:t>
            </w:r>
          </w:p>
        </w:tc>
      </w:tr>
      <w:tr w:rsidR="00626AC0" w:rsidRPr="00BC58A5" w14:paraId="029A7298" w14:textId="77777777" w:rsidTr="00626AC0">
        <w:trPr>
          <w:trHeight w:val="24"/>
        </w:trPr>
        <w:tc>
          <w:tcPr>
            <w:tcW w:w="8411" w:type="dxa"/>
            <w:gridSpan w:val="7"/>
            <w:tcBorders>
              <w:top w:val="single" w:sz="4" w:space="0" w:color="000000"/>
              <w:left w:val="single" w:sz="4" w:space="0" w:color="000000"/>
              <w:bottom w:val="single" w:sz="4" w:space="0" w:color="000000"/>
              <w:right w:val="single" w:sz="4" w:space="0" w:color="000000"/>
            </w:tcBorders>
            <w:shd w:val="clear" w:color="auto" w:fill="D9D9D9"/>
          </w:tcPr>
          <w:p w14:paraId="77ED2C9E" w14:textId="77777777" w:rsidR="00626AC0" w:rsidRPr="00BC58A5" w:rsidRDefault="00626AC0" w:rsidP="00A41304">
            <w:pPr>
              <w:spacing w:line="259" w:lineRule="auto"/>
              <w:ind w:right="57"/>
              <w:jc w:val="right"/>
            </w:pPr>
            <w:r w:rsidRPr="00BC58A5">
              <w:t xml:space="preserve">FORESEEABLE REPAIR SERVICES TOTAL </w:t>
            </w:r>
          </w:p>
          <w:p w14:paraId="60D59D50" w14:textId="77777777" w:rsidR="00626AC0" w:rsidRPr="00BC58A5" w:rsidRDefault="00626AC0" w:rsidP="00A41304">
            <w:pPr>
              <w:spacing w:line="259" w:lineRule="auto"/>
              <w:ind w:right="52"/>
              <w:jc w:val="right"/>
            </w:pPr>
            <w:r w:rsidRPr="00BC58A5">
              <w:t xml:space="preserve">(Sum of Column G) </w:t>
            </w:r>
          </w:p>
        </w:tc>
        <w:tc>
          <w:tcPr>
            <w:tcW w:w="1349" w:type="dxa"/>
            <w:tcBorders>
              <w:top w:val="single" w:sz="4" w:space="0" w:color="000000"/>
              <w:left w:val="single" w:sz="4" w:space="0" w:color="000000"/>
              <w:bottom w:val="single" w:sz="4" w:space="0" w:color="000000"/>
              <w:right w:val="single" w:sz="4" w:space="0" w:color="000000"/>
            </w:tcBorders>
            <w:vAlign w:val="center"/>
          </w:tcPr>
          <w:p w14:paraId="7E00DFE6" w14:textId="42247C0F" w:rsidR="00626AC0" w:rsidRPr="00BC58A5" w:rsidRDefault="00626AC0" w:rsidP="00A41304">
            <w:pPr>
              <w:spacing w:line="259" w:lineRule="auto"/>
              <w:ind w:left="1"/>
            </w:pPr>
            <w:r w:rsidRPr="00BC58A5">
              <w:t>$</w:t>
            </w:r>
            <w:r w:rsidR="00B55373">
              <w:t>11,300.00</w:t>
            </w:r>
            <w:r w:rsidRPr="00BC58A5">
              <w:t xml:space="preserve"> </w:t>
            </w:r>
          </w:p>
        </w:tc>
      </w:tr>
    </w:tbl>
    <w:p w14:paraId="5A1B312B" w14:textId="77777777" w:rsidR="00626AC0" w:rsidRPr="00A67ACB" w:rsidRDefault="00626AC0" w:rsidP="309A601A">
      <w:pPr>
        <w:pStyle w:val="ListParagraph"/>
        <w:ind w:left="1440"/>
        <w:jc w:val="both"/>
        <w:rPr>
          <w:rFonts w:ascii="Arial" w:hAnsi="Arial" w:cs="Arial"/>
          <w:color w:val="1F497D" w:themeColor="text2"/>
          <w:sz w:val="24"/>
          <w:szCs w:val="24"/>
          <w:highlight w:val="yellow"/>
        </w:rPr>
      </w:pPr>
    </w:p>
    <w:p w14:paraId="32E22C87" w14:textId="1E826411" w:rsidR="005E028D" w:rsidRDefault="005E028D" w:rsidP="005E028D">
      <w:pPr>
        <w:pStyle w:val="ListParagraph"/>
        <w:ind w:left="1080"/>
      </w:pPr>
    </w:p>
    <w:p w14:paraId="32E22C89" w14:textId="1FF84117" w:rsidR="005E028D" w:rsidRDefault="28C954DD" w:rsidP="00A91560">
      <w:pPr>
        <w:pStyle w:val="ListParagraph"/>
        <w:numPr>
          <w:ilvl w:val="0"/>
          <w:numId w:val="24"/>
        </w:numPr>
        <w:rPr>
          <w:rFonts w:ascii="Arial" w:hAnsi="Arial" w:cs="Arial"/>
          <w:color w:val="000000"/>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270F60DE">
        <w:rPr>
          <w:rFonts w:ascii="Arial" w:hAnsi="Arial" w:cs="Arial"/>
          <w:color w:val="000000" w:themeColor="text1"/>
          <w:sz w:val="24"/>
          <w:szCs w:val="24"/>
        </w:rPr>
        <w:t xml:space="preserve">IFB </w:t>
      </w:r>
      <w:r w:rsidR="4BD6C175" w:rsidRPr="002766B7">
        <w:rPr>
          <w:rFonts w:ascii="Arial" w:hAnsi="Arial" w:cs="Arial"/>
          <w:sz w:val="24"/>
          <w:szCs w:val="24"/>
        </w:rPr>
        <w:t xml:space="preserve">Attachment </w:t>
      </w:r>
      <w:r w:rsidR="00C27C95" w:rsidRPr="002766B7">
        <w:rPr>
          <w:rFonts w:ascii="Arial" w:hAnsi="Arial" w:cs="Arial"/>
          <w:sz w:val="24"/>
          <w:szCs w:val="24"/>
        </w:rPr>
        <w:t>8</w:t>
      </w:r>
      <w:r w:rsidR="5A3CED2F" w:rsidRPr="002766B7">
        <w:rPr>
          <w:rFonts w:ascii="Arial" w:hAnsi="Arial" w:cs="Arial"/>
          <w:color w:val="000000" w:themeColor="text1"/>
          <w:sz w:val="24"/>
          <w:szCs w:val="24"/>
        </w:rPr>
        <w:t>,</w:t>
      </w:r>
      <w:r w:rsidR="06FCBAC2" w:rsidRPr="270F60DE">
        <w:rPr>
          <w:rFonts w:ascii="Arial" w:hAnsi="Arial" w:cs="Arial"/>
          <w:color w:val="000000" w:themeColor="text1"/>
          <w:sz w:val="24"/>
          <w:szCs w:val="24"/>
        </w:rPr>
        <w:t xml:space="preserve"> Cost Sheet,</w:t>
      </w:r>
      <w:r w:rsidRPr="270F60DE">
        <w:rPr>
          <w:rFonts w:ascii="Arial" w:hAnsi="Arial" w:cs="Arial"/>
          <w:color w:val="000000" w:themeColor="text1"/>
          <w:sz w:val="24"/>
          <w:szCs w:val="24"/>
        </w:rPr>
        <w:t xml:space="preserve"> a mathematical discrepancy is found</w:t>
      </w:r>
      <w:r w:rsidR="4839D75C" w:rsidRPr="270F60DE">
        <w:rPr>
          <w:rFonts w:ascii="Arial" w:hAnsi="Arial" w:cs="Arial"/>
          <w:color w:val="000000" w:themeColor="text1"/>
          <w:sz w:val="24"/>
          <w:szCs w:val="24"/>
        </w:rPr>
        <w:t xml:space="preserve">, </w:t>
      </w:r>
      <w:r w:rsidRPr="00925BAB">
        <w:rPr>
          <w:rFonts w:ascii="Arial" w:hAnsi="Arial" w:cs="Arial"/>
          <w:sz w:val="24"/>
          <w:szCs w:val="24"/>
        </w:rPr>
        <w:t xml:space="preserve">the </w:t>
      </w:r>
      <w:r w:rsidRPr="00D2504D">
        <w:rPr>
          <w:rFonts w:ascii="Arial" w:hAnsi="Arial" w:cs="Arial"/>
          <w:sz w:val="24"/>
          <w:szCs w:val="24"/>
        </w:rPr>
        <w:t xml:space="preserve">line </w:t>
      </w:r>
      <w:r w:rsidR="4839D75C" w:rsidRPr="00D2504D">
        <w:rPr>
          <w:rFonts w:ascii="Arial" w:hAnsi="Arial" w:cs="Arial"/>
          <w:sz w:val="24"/>
          <w:szCs w:val="24"/>
        </w:rPr>
        <w:t>amounts for eac</w:t>
      </w:r>
      <w:r w:rsidR="45BF7F24" w:rsidRPr="00D2504D">
        <w:rPr>
          <w:rFonts w:ascii="Arial" w:hAnsi="Arial" w:cs="Arial"/>
          <w:sz w:val="24"/>
          <w:szCs w:val="24"/>
        </w:rPr>
        <w:t xml:space="preserve">h lot listed in Column </w:t>
      </w:r>
      <w:r w:rsidR="00BD0878">
        <w:rPr>
          <w:rFonts w:ascii="Arial" w:hAnsi="Arial" w:cs="Arial"/>
          <w:sz w:val="24"/>
          <w:szCs w:val="24"/>
        </w:rPr>
        <w:t>B</w:t>
      </w:r>
      <w:r w:rsidR="45BF7F24" w:rsidRPr="00925BAB">
        <w:rPr>
          <w:rFonts w:ascii="Arial" w:hAnsi="Arial" w:cs="Arial"/>
          <w:sz w:val="24"/>
          <w:szCs w:val="24"/>
        </w:rPr>
        <w:t xml:space="preserve"> </w:t>
      </w:r>
      <w:r w:rsidRPr="00925BAB">
        <w:rPr>
          <w:rFonts w:ascii="Arial" w:hAnsi="Arial" w:cs="Arial"/>
          <w:sz w:val="24"/>
          <w:szCs w:val="24"/>
        </w:rPr>
        <w:t xml:space="preserve">will </w:t>
      </w:r>
      <w:r w:rsidRPr="270F60DE">
        <w:rPr>
          <w:rFonts w:ascii="Arial" w:hAnsi="Arial" w:cs="Arial"/>
          <w:color w:val="000000" w:themeColor="text1"/>
          <w:sz w:val="24"/>
          <w:szCs w:val="24"/>
        </w:rPr>
        <w:t>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Pr="005C4B5F" w:rsidRDefault="2E84D0A8" w:rsidP="270F60DE">
      <w:pPr>
        <w:ind w:left="1440"/>
        <w:rPr>
          <w:rFonts w:ascii="Arial" w:hAnsi="Arial" w:cs="Arial"/>
          <w:sz w:val="24"/>
          <w:szCs w:val="24"/>
        </w:rPr>
      </w:pPr>
      <w:r w:rsidRPr="005C4B5F">
        <w:rPr>
          <w:rFonts w:ascii="Arial" w:hAnsi="Arial" w:cs="Arial"/>
          <w:sz w:val="24"/>
          <w:szCs w:val="24"/>
        </w:rPr>
        <w:t>If a field within the Cost sheet is left blank, it will be construed as a bid of $0.00.</w:t>
      </w:r>
    </w:p>
    <w:p w14:paraId="380E5038" w14:textId="42EE2A2D" w:rsidR="270F60DE" w:rsidRDefault="270F60DE" w:rsidP="270F60DE">
      <w:pPr>
        <w:ind w:left="1440"/>
        <w:rPr>
          <w:rFonts w:ascii="Arial" w:hAnsi="Arial" w:cs="Arial"/>
          <w:color w:val="0070C0"/>
          <w:sz w:val="24"/>
          <w:szCs w:val="24"/>
          <w:highlight w:val="yellow"/>
        </w:rPr>
      </w:pPr>
    </w:p>
    <w:p w14:paraId="3803134E" w14:textId="03685FDE" w:rsidR="2E84D0A8" w:rsidRPr="005C4B5F" w:rsidRDefault="2E84D0A8" w:rsidP="270F60DE">
      <w:pPr>
        <w:ind w:left="1440"/>
        <w:rPr>
          <w:rFonts w:ascii="Arial" w:hAnsi="Arial" w:cs="Arial"/>
          <w:sz w:val="24"/>
          <w:szCs w:val="24"/>
        </w:rPr>
      </w:pPr>
      <w:r w:rsidRPr="005C4B5F">
        <w:rPr>
          <w:rFonts w:ascii="Arial" w:hAnsi="Arial" w:cs="Arial"/>
          <w:sz w:val="24"/>
          <w:szCs w:val="24"/>
        </w:rPr>
        <w:t xml:space="preserve">If a field within the Cost Sheet is marked with anything other than a number (i.e. N/A) the bid may be deemed </w:t>
      </w:r>
      <w:proofErr w:type="gramStart"/>
      <w:r w:rsidRPr="005C4B5F">
        <w:rPr>
          <w:rFonts w:ascii="Arial" w:hAnsi="Arial" w:cs="Arial"/>
          <w:sz w:val="24"/>
          <w:szCs w:val="24"/>
        </w:rPr>
        <w:t>nonresponsive</w:t>
      </w:r>
      <w:proofErr w:type="gramEnd"/>
      <w:r w:rsidRPr="005C4B5F">
        <w:rPr>
          <w:rFonts w:ascii="Arial" w:hAnsi="Arial" w:cs="Arial"/>
          <w:sz w:val="24"/>
          <w:szCs w:val="24"/>
        </w:rPr>
        <w:t>.</w:t>
      </w:r>
    </w:p>
    <w:p w14:paraId="32E22C8A" w14:textId="77777777" w:rsidR="005E028D" w:rsidRDefault="005E028D" w:rsidP="005E028D">
      <w:pPr>
        <w:pStyle w:val="ListParagraph"/>
        <w:ind w:left="1440"/>
        <w:rPr>
          <w:rFonts w:ascii="Arial" w:hAnsi="Arial" w:cs="Arial"/>
          <w:color w:val="000000"/>
          <w:sz w:val="24"/>
          <w:szCs w:val="24"/>
        </w:rPr>
      </w:pPr>
    </w:p>
    <w:p w14:paraId="32E22C8B" w14:textId="2C378A27" w:rsidR="00BB41C7" w:rsidRPr="005E028D" w:rsidRDefault="4839D75C" w:rsidP="00A91560">
      <w:pPr>
        <w:pStyle w:val="ListParagraph"/>
        <w:numPr>
          <w:ilvl w:val="0"/>
          <w:numId w:val="24"/>
        </w:numPr>
        <w:rPr>
          <w:rFonts w:ascii="Arial" w:hAnsi="Arial" w:cs="Arial"/>
          <w:color w:val="000000"/>
          <w:sz w:val="24"/>
          <w:szCs w:val="24"/>
        </w:rPr>
      </w:pPr>
      <w:r w:rsidRPr="61761178">
        <w:rPr>
          <w:rFonts w:ascii="Arial" w:hAnsi="Arial" w:cs="Arial"/>
          <w:color w:val="000000" w:themeColor="text1"/>
          <w:sz w:val="24"/>
          <w:szCs w:val="24"/>
        </w:rPr>
        <w:t xml:space="preserve">The </w:t>
      </w:r>
      <w:r w:rsidRPr="002E6EA6">
        <w:rPr>
          <w:rFonts w:ascii="Arial" w:hAnsi="Arial" w:cs="Arial"/>
          <w:sz w:val="24"/>
          <w:szCs w:val="24"/>
        </w:rPr>
        <w:t xml:space="preserve">Total </w:t>
      </w:r>
      <w:r w:rsidR="06EA25BB" w:rsidRPr="002E6EA6">
        <w:rPr>
          <w:rFonts w:ascii="Arial" w:hAnsi="Arial" w:cs="Arial"/>
          <w:sz w:val="24"/>
          <w:szCs w:val="24"/>
        </w:rPr>
        <w:t>Bid</w:t>
      </w:r>
      <w:r w:rsidRPr="002E6EA6">
        <w:rPr>
          <w:rFonts w:ascii="Arial" w:hAnsi="Arial" w:cs="Arial"/>
          <w:sz w:val="24"/>
          <w:szCs w:val="24"/>
        </w:rPr>
        <w:t xml:space="preserve"> Amount </w:t>
      </w:r>
      <w:r w:rsidRPr="61761178">
        <w:rPr>
          <w:rFonts w:ascii="Arial" w:hAnsi="Arial" w:cs="Arial"/>
          <w:color w:val="000000" w:themeColor="text1"/>
          <w:sz w:val="24"/>
          <w:szCs w:val="24"/>
        </w:rPr>
        <w:t xml:space="preserve">identified in the 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w:t>
      </w:r>
      <w:r w:rsidR="126C3A75" w:rsidRPr="61761178">
        <w:rPr>
          <w:rFonts w:ascii="Arial" w:hAnsi="Arial" w:cs="Arial"/>
          <w:color w:val="000000" w:themeColor="text1"/>
          <w:sz w:val="24"/>
          <w:szCs w:val="24"/>
        </w:rPr>
        <w:lastRenderedPageBreak/>
        <w:t xml:space="preserve">responsible bidder to apply </w:t>
      </w:r>
      <w:r w:rsidR="78F136B2" w:rsidRPr="61761178">
        <w:rPr>
          <w:rFonts w:ascii="Arial" w:hAnsi="Arial" w:cs="Arial"/>
          <w:color w:val="000000" w:themeColor="text1"/>
          <w:sz w:val="24"/>
          <w:szCs w:val="24"/>
        </w:rPr>
        <w:t xml:space="preserve">preference and incentives, as applicable, in </w:t>
      </w:r>
      <w:proofErr w:type="gramStart"/>
      <w:r w:rsidR="78F136B2" w:rsidRPr="61761178">
        <w:rPr>
          <w:rFonts w:ascii="Arial" w:hAnsi="Arial" w:cs="Arial"/>
          <w:color w:val="000000" w:themeColor="text1"/>
          <w:sz w:val="24"/>
          <w:szCs w:val="24"/>
        </w:rPr>
        <w:t xml:space="preserve">a </w:t>
      </w:r>
      <w:r w:rsidR="220C1B4F" w:rsidRPr="61761178">
        <w:rPr>
          <w:rFonts w:ascii="Arial" w:hAnsi="Arial" w:cs="Arial"/>
          <w:color w:val="000000" w:themeColor="text1"/>
          <w:sz w:val="24"/>
          <w:szCs w:val="24"/>
        </w:rPr>
        <w:t>Final</w:t>
      </w:r>
      <w:proofErr w:type="gramEnd"/>
      <w:r w:rsidR="220C1B4F" w:rsidRPr="61761178">
        <w:rPr>
          <w:rFonts w:ascii="Arial" w:hAnsi="Arial" w:cs="Arial"/>
          <w:color w:val="000000" w:themeColor="text1"/>
          <w:sz w:val="24"/>
          <w:szCs w:val="24"/>
        </w:rPr>
        <w:t xml:space="preserve">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7BB45B23"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r w:rsidR="0006093F">
        <w:rPr>
          <w:rFonts w:ascii="Arial" w:hAnsi="Arial" w:cs="Arial"/>
          <w:color w:val="000000"/>
          <w:sz w:val="24"/>
          <w:szCs w:val="24"/>
        </w:rPr>
        <w:t>:</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r w:rsidR="003C0C00" w:rsidRPr="002E6EA6" w14:paraId="75D3F6F3" w14:textId="77777777" w:rsidTr="002E6EA6">
        <w:trPr>
          <w:trHeight w:val="345"/>
          <w:jc w:val="center"/>
        </w:trPr>
        <w:tc>
          <w:tcPr>
            <w:tcW w:w="4410" w:type="dxa"/>
            <w:tcBorders>
              <w:top w:val="single" w:sz="6" w:space="0" w:color="auto"/>
              <w:left w:val="single" w:sz="6" w:space="0" w:color="auto"/>
              <w:bottom w:val="single" w:sz="6" w:space="0" w:color="auto"/>
              <w:right w:val="single" w:sz="6" w:space="0" w:color="auto"/>
            </w:tcBorders>
            <w:hideMark/>
          </w:tcPr>
          <w:p w14:paraId="79AA7B2D" w14:textId="77777777" w:rsidR="003C0C00" w:rsidRPr="002E6EA6" w:rsidRDefault="003C0C00">
            <w:pPr>
              <w:jc w:val="center"/>
              <w:textAlignment w:val="baseline"/>
              <w:rPr>
                <w:rFonts w:ascii="Arial" w:hAnsi="Arial" w:cs="Arial"/>
                <w:sz w:val="24"/>
                <w:szCs w:val="24"/>
              </w:rPr>
            </w:pPr>
            <w:r w:rsidRPr="002E6EA6">
              <w:rPr>
                <w:rFonts w:ascii="Arial" w:hAnsi="Arial" w:cs="Arial"/>
                <w:sz w:val="24"/>
                <w:szCs w:val="24"/>
              </w:rPr>
              <w:t>Evaluated Bid Total</w:t>
            </w:r>
          </w:p>
        </w:tc>
        <w:tc>
          <w:tcPr>
            <w:tcW w:w="1350" w:type="dxa"/>
            <w:tcBorders>
              <w:top w:val="single" w:sz="6" w:space="0" w:color="auto"/>
              <w:left w:val="single" w:sz="6" w:space="0" w:color="auto"/>
              <w:bottom w:val="single" w:sz="6" w:space="0" w:color="auto"/>
              <w:right w:val="single" w:sz="6" w:space="0" w:color="auto"/>
            </w:tcBorders>
            <w:vAlign w:val="center"/>
          </w:tcPr>
          <w:p w14:paraId="1C445DBE" w14:textId="77777777" w:rsidR="003C0C00" w:rsidRPr="002E6EA6"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5CD0730" w14:textId="77777777" w:rsidR="003C0C00" w:rsidRPr="002E6EA6"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59962A7" w14:textId="77777777" w:rsidR="003C0C00" w:rsidRPr="002E6EA6"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86A6C93" w14:textId="77777777" w:rsidR="003C0C00" w:rsidRPr="002E6EA6" w:rsidRDefault="003C0C00">
            <w:pPr>
              <w:jc w:val="center"/>
              <w:textAlignment w:val="baseline"/>
              <w:rPr>
                <w:rFonts w:ascii="Arial" w:hAnsi="Arial" w:cs="Arial"/>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rsidP="00A91560">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 </w:t>
      </w:r>
      <w:r w:rsidR="3A8E4B9D" w:rsidRPr="00516FEF">
        <w:rPr>
          <w:rFonts w:ascii="Arial" w:hAnsi="Arial" w:cs="Arial"/>
          <w:sz w:val="24"/>
          <w:szCs w:val="24"/>
        </w:rPr>
        <w:t>DIR registration</w:t>
      </w:r>
      <w:r w:rsidR="3A8E4B9D" w:rsidRPr="001802D6">
        <w:rPr>
          <w:rFonts w:ascii="Arial" w:hAnsi="Arial" w:cs="Arial"/>
          <w:sz w:val="24"/>
          <w:szCs w:val="24"/>
        </w:rPr>
        <w:t xml:space="preserve">, and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653B1511" w:rsidR="00BB3BE0" w:rsidRPr="001802D6" w:rsidRDefault="04C0FABC" w:rsidP="00A91560">
      <w:pPr>
        <w:pStyle w:val="ListParagraph"/>
        <w:numPr>
          <w:ilvl w:val="0"/>
          <w:numId w:val="24"/>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3D58B6">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A91560">
      <w:pPr>
        <w:pStyle w:val="Heading2"/>
        <w:numPr>
          <w:ilvl w:val="0"/>
          <w:numId w:val="15"/>
        </w:numPr>
      </w:pPr>
      <w:bookmarkStart w:id="16" w:name="_Toc235688990"/>
      <w:r>
        <w:t>Award and Protest</w:t>
      </w:r>
      <w:r w:rsidR="00DF7721">
        <w:t>:</w:t>
      </w:r>
      <w:bookmarkEnd w:id="16"/>
      <w:r>
        <w:t xml:space="preserve"> </w:t>
      </w:r>
    </w:p>
    <w:p w14:paraId="32E22CDB" w14:textId="77777777" w:rsidR="005E028D" w:rsidRPr="005E028D" w:rsidRDefault="00D733B3" w:rsidP="00A91560">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A91560">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A91560">
      <w:pPr>
        <w:pStyle w:val="ListParagraph"/>
        <w:numPr>
          <w:ilvl w:val="1"/>
          <w:numId w:val="15"/>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19">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A91560">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lastRenderedPageBreak/>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Attention</w:t>
      </w:r>
      <w:proofErr w:type="gramStart"/>
      <w:r w:rsidRPr="36842E1F">
        <w:rPr>
          <w:rFonts w:ascii="Arial" w:hAnsi="Arial" w:cs="Arial"/>
          <w:color w:val="000000" w:themeColor="text1"/>
          <w:sz w:val="24"/>
          <w:szCs w:val="24"/>
        </w:rPr>
        <w:t>:  Bid</w:t>
      </w:r>
      <w:proofErr w:type="gramEnd"/>
      <w:r w:rsidRPr="36842E1F">
        <w:rPr>
          <w:rFonts w:ascii="Arial" w:hAnsi="Arial" w:cs="Arial"/>
          <w:color w:val="000000" w:themeColor="text1"/>
          <w:sz w:val="24"/>
          <w:szCs w:val="24"/>
        </w:rPr>
        <w:t xml:space="preserve">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0">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A91560">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w:t>
      </w:r>
      <w:proofErr w:type="gramStart"/>
      <w:r>
        <w:rPr>
          <w:rFonts w:ascii="Arial" w:hAnsi="Arial" w:cs="Arial"/>
          <w:color w:val="000000"/>
          <w:sz w:val="24"/>
          <w:szCs w:val="24"/>
        </w:rPr>
        <w:t>:  (</w:t>
      </w:r>
      <w:proofErr w:type="gramEnd"/>
      <w:r>
        <w:rPr>
          <w:rFonts w:ascii="Arial" w:hAnsi="Arial" w:cs="Arial"/>
          <w:color w:val="000000"/>
          <w:sz w:val="24"/>
          <w:szCs w:val="24"/>
        </w:rPr>
        <w:t>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A91560">
      <w:pPr>
        <w:pStyle w:val="Heading2"/>
        <w:numPr>
          <w:ilvl w:val="0"/>
          <w:numId w:val="15"/>
        </w:numPr>
      </w:pPr>
      <w:bookmarkStart w:id="17" w:name="_Toc235688991"/>
      <w:r>
        <w:t>Disposition of Bids</w:t>
      </w:r>
      <w:r w:rsidR="00DF7721">
        <w:t>:</w:t>
      </w:r>
      <w:bookmarkEnd w:id="17"/>
    </w:p>
    <w:p w14:paraId="32E22CEA" w14:textId="77777777" w:rsidR="005E028D" w:rsidRDefault="00293DC5" w:rsidP="00A91560">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proofErr w:type="gramStart"/>
      <w:r w:rsidRPr="32A5DC6E">
        <w:rPr>
          <w:rFonts w:ascii="Arial" w:hAnsi="Arial" w:cs="Arial"/>
          <w:sz w:val="24"/>
          <w:szCs w:val="24"/>
        </w:rPr>
        <w:t>State of California, and</w:t>
      </w:r>
      <w:proofErr w:type="gramEnd"/>
      <w:r w:rsidRPr="32A5DC6E">
        <w:rPr>
          <w:rFonts w:ascii="Arial" w:hAnsi="Arial" w:cs="Arial"/>
          <w:sz w:val="24"/>
          <w:szCs w:val="24"/>
        </w:rPr>
        <w:t xml:space="preserve">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A91560">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A91560">
      <w:pPr>
        <w:pStyle w:val="Heading2"/>
        <w:numPr>
          <w:ilvl w:val="0"/>
          <w:numId w:val="15"/>
        </w:numPr>
      </w:pPr>
      <w:bookmarkStart w:id="18" w:name="_Toc235688992"/>
      <w:r>
        <w:t xml:space="preserve">Performance of </w:t>
      </w:r>
      <w:r w:rsidR="00081FD1">
        <w:t>Service</w:t>
      </w:r>
      <w:r w:rsidR="00DF7721">
        <w:t>:</w:t>
      </w:r>
      <w:bookmarkEnd w:id="18"/>
      <w:r w:rsidR="00293DC5">
        <w:t xml:space="preserve"> </w:t>
      </w:r>
    </w:p>
    <w:p w14:paraId="32E22CF1" w14:textId="4FFA2663" w:rsidR="005E028D" w:rsidRPr="005E028D" w:rsidRDefault="001F74A5" w:rsidP="00A91560">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32A5DC6E">
        <w:rPr>
          <w:rFonts w:ascii="Arial" w:hAnsi="Arial" w:cs="Arial"/>
          <w:color w:val="000000" w:themeColor="text1"/>
          <w:sz w:val="24"/>
          <w:szCs w:val="24"/>
        </w:rPr>
        <w:t xml:space="preserve">Attachment </w:t>
      </w:r>
      <w:r w:rsidR="00C92B0B" w:rsidRPr="00BE51A8">
        <w:rPr>
          <w:rFonts w:ascii="Arial" w:hAnsi="Arial" w:cs="Arial"/>
          <w:sz w:val="24"/>
          <w:szCs w:val="24"/>
        </w:rPr>
        <w:t>9</w:t>
      </w:r>
      <w:r w:rsidR="00356EBE" w:rsidRPr="32A5DC6E">
        <w:rPr>
          <w:rFonts w:ascii="Arial" w:hAnsi="Arial" w:cs="Arial"/>
          <w:sz w:val="24"/>
          <w:szCs w:val="24"/>
        </w:rPr>
        <w:t>,</w:t>
      </w:r>
      <w:r w:rsidRPr="32A5DC6E">
        <w:rPr>
          <w:rFonts w:ascii="Arial" w:hAnsi="Arial" w:cs="Arial"/>
          <w:sz w:val="24"/>
          <w:szCs w:val="24"/>
        </w:rPr>
        <w:t xml:space="preserve"> Sample Agreement, </w:t>
      </w:r>
      <w:r w:rsidR="00A6667E" w:rsidRPr="32A5DC6E">
        <w:rPr>
          <w:rFonts w:ascii="Arial" w:hAnsi="Arial" w:cs="Arial"/>
          <w:sz w:val="24"/>
          <w:szCs w:val="24"/>
        </w:rPr>
        <w:t>Exhibit D, Item</w:t>
      </w:r>
      <w:r w:rsidR="00A6667E" w:rsidRPr="00A060FF">
        <w:rPr>
          <w:rFonts w:ascii="Arial" w:hAnsi="Arial" w:cs="Arial"/>
          <w:sz w:val="24"/>
          <w:szCs w:val="24"/>
        </w:rPr>
        <w:t xml:space="preserve"> </w:t>
      </w:r>
      <w:r w:rsidR="00BE7B9C" w:rsidRPr="00A060FF">
        <w:rPr>
          <w:rFonts w:ascii="Arial" w:hAnsi="Arial" w:cs="Arial"/>
          <w:sz w:val="24"/>
          <w:szCs w:val="24"/>
        </w:rPr>
        <w:t>8</w:t>
      </w:r>
      <w:r w:rsidRPr="00A060FF">
        <w:rPr>
          <w:rFonts w:ascii="Arial" w:hAnsi="Arial" w:cs="Arial"/>
          <w:sz w:val="24"/>
          <w:szCs w:val="24"/>
        </w:rPr>
        <w:t>,</w:t>
      </w:r>
      <w:r w:rsidRPr="32A5DC6E">
        <w:rPr>
          <w:rFonts w:ascii="Arial" w:hAnsi="Arial" w:cs="Arial"/>
          <w:sz w:val="24"/>
          <w:szCs w:val="24"/>
        </w:rPr>
        <w:t xml:space="preserve"> Insurance </w:t>
      </w:r>
      <w:r w:rsidR="7D7C0F88" w:rsidRPr="32A5DC6E">
        <w:rPr>
          <w:rFonts w:ascii="Arial" w:hAnsi="Arial" w:cs="Arial"/>
          <w:sz w:val="24"/>
          <w:szCs w:val="24"/>
        </w:rPr>
        <w:t xml:space="preserve">Requirement </w:t>
      </w:r>
      <w:r w:rsidR="00F664AF" w:rsidRPr="32A5DC6E">
        <w:rPr>
          <w:rFonts w:ascii="Arial" w:hAnsi="Arial" w:cs="Arial"/>
          <w:sz w:val="24"/>
          <w:szCs w:val="24"/>
          <w:u w:val="single"/>
        </w:rPr>
        <w:t>and</w:t>
      </w:r>
      <w:r w:rsidR="00F664AF" w:rsidRPr="32A5DC6E">
        <w:rPr>
          <w:rFonts w:ascii="Arial" w:hAnsi="Arial" w:cs="Arial"/>
          <w:sz w:val="24"/>
          <w:szCs w:val="24"/>
        </w:rPr>
        <w:t xml:space="preserve"> will </w:t>
      </w:r>
      <w:r w:rsidRPr="32A5DC6E">
        <w:rPr>
          <w:rFonts w:ascii="Arial" w:hAnsi="Arial" w:cs="Arial"/>
          <w:sz w:val="24"/>
          <w:szCs w:val="24"/>
        </w:rPr>
        <w:t xml:space="preserve">provide the required insurance endorsements as indicated in </w:t>
      </w:r>
      <w:r w:rsidR="00BA1FF6" w:rsidRPr="00A060FF">
        <w:rPr>
          <w:rFonts w:ascii="Arial" w:hAnsi="Arial" w:cs="Arial"/>
          <w:sz w:val="24"/>
          <w:szCs w:val="24"/>
        </w:rPr>
        <w:t xml:space="preserve">Attachment </w:t>
      </w:r>
      <w:r w:rsidR="00C92B0B" w:rsidRPr="00A060FF">
        <w:rPr>
          <w:rFonts w:ascii="Arial" w:hAnsi="Arial" w:cs="Arial"/>
          <w:sz w:val="24"/>
          <w:szCs w:val="24"/>
        </w:rPr>
        <w:t>9</w:t>
      </w:r>
      <w:r w:rsidR="00BA1FF6" w:rsidRPr="00A060FF">
        <w:rPr>
          <w:rFonts w:ascii="Arial" w:hAnsi="Arial" w:cs="Arial"/>
          <w:sz w:val="24"/>
          <w:szCs w:val="24"/>
        </w:rPr>
        <w:t>,</w:t>
      </w:r>
      <w:r w:rsidRPr="00A060FF">
        <w:rPr>
          <w:rFonts w:ascii="Arial" w:hAnsi="Arial" w:cs="Arial"/>
          <w:sz w:val="24"/>
          <w:szCs w:val="24"/>
        </w:rPr>
        <w:t xml:space="preserve"> </w:t>
      </w:r>
      <w:r w:rsidRPr="32A5DC6E">
        <w:rPr>
          <w:rFonts w:ascii="Arial" w:hAnsi="Arial" w:cs="Arial"/>
          <w:sz w:val="24"/>
          <w:szCs w:val="24"/>
        </w:rPr>
        <w:t xml:space="preserve">Sample Agreement, in </w:t>
      </w:r>
      <w:r w:rsidR="00A6667E" w:rsidRPr="32A5DC6E">
        <w:rPr>
          <w:rFonts w:ascii="Arial" w:hAnsi="Arial" w:cs="Arial"/>
          <w:sz w:val="24"/>
          <w:szCs w:val="24"/>
        </w:rPr>
        <w:t xml:space="preserve">Exhibit D, </w:t>
      </w:r>
      <w:r w:rsidR="00A6667E" w:rsidRPr="00A060FF">
        <w:rPr>
          <w:rFonts w:ascii="Arial" w:hAnsi="Arial" w:cs="Arial"/>
          <w:sz w:val="24"/>
          <w:szCs w:val="24"/>
        </w:rPr>
        <w:t xml:space="preserve">Item </w:t>
      </w:r>
      <w:r w:rsidR="00BE7B9C" w:rsidRPr="00A060FF">
        <w:rPr>
          <w:rFonts w:ascii="Arial" w:hAnsi="Arial" w:cs="Arial"/>
          <w:sz w:val="24"/>
          <w:szCs w:val="24"/>
        </w:rPr>
        <w:t>8</w:t>
      </w:r>
      <w:r w:rsidRPr="00A060FF">
        <w:rPr>
          <w:rFonts w:ascii="Arial" w:hAnsi="Arial" w:cs="Arial"/>
          <w:sz w:val="24"/>
          <w:szCs w:val="24"/>
        </w:rPr>
        <w:t xml:space="preserve">, </w:t>
      </w:r>
      <w:r w:rsidRPr="32A5DC6E">
        <w:rPr>
          <w:rFonts w:ascii="Arial" w:hAnsi="Arial" w:cs="Arial"/>
          <w:sz w:val="24"/>
          <w:szCs w:val="24"/>
        </w:rPr>
        <w:t>Insurance.</w:t>
      </w:r>
    </w:p>
    <w:p w14:paraId="32E22CF2" w14:textId="77777777" w:rsidR="005E028D" w:rsidRPr="005E028D" w:rsidRDefault="005E028D" w:rsidP="005E028D">
      <w:pPr>
        <w:pStyle w:val="ListParagraph"/>
        <w:ind w:left="1440"/>
        <w:rPr>
          <w:rFonts w:ascii="Arial" w:hAnsi="Arial"/>
          <w:sz w:val="24"/>
          <w:szCs w:val="24"/>
        </w:rPr>
      </w:pPr>
    </w:p>
    <w:p w14:paraId="32E22CF3" w14:textId="4CC774D2" w:rsidR="005E028D" w:rsidRPr="005E028D" w:rsidRDefault="1D223D93" w:rsidP="00A91560">
      <w:pPr>
        <w:pStyle w:val="ListParagraph"/>
        <w:numPr>
          <w:ilvl w:val="1"/>
          <w:numId w:val="17"/>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proofErr w:type="gramStart"/>
      <w:r w:rsidR="4964F7BC" w:rsidRPr="171EA6D6">
        <w:rPr>
          <w:rFonts w:ascii="Arial" w:hAnsi="Arial" w:cs="Arial"/>
          <w:sz w:val="24"/>
          <w:szCs w:val="24"/>
        </w:rPr>
        <w:t>The STD</w:t>
      </w:r>
      <w:proofErr w:type="gramEnd"/>
      <w:r w:rsidR="4964F7BC" w:rsidRPr="171EA6D6">
        <w:rPr>
          <w:rFonts w:ascii="Arial" w:hAnsi="Arial" w:cs="Arial"/>
          <w:sz w:val="24"/>
          <w:szCs w:val="24"/>
        </w:rPr>
        <w:t xml:space="preserve"> 213 </w:t>
      </w:r>
      <w:r w:rsidR="23F713DD" w:rsidRPr="171EA6D6">
        <w:rPr>
          <w:rFonts w:ascii="Arial" w:hAnsi="Arial" w:cs="Arial"/>
          <w:sz w:val="24"/>
          <w:szCs w:val="24"/>
        </w:rPr>
        <w:t>(See 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00065DA5">
        <w:rPr>
          <w:rFonts w:ascii="Arial" w:hAnsi="Arial" w:cs="Arial"/>
          <w:sz w:val="24"/>
          <w:szCs w:val="24"/>
        </w:rPr>
        <w:t xml:space="preserve">Attachment </w:t>
      </w:r>
      <w:r w:rsidR="008A7DE0" w:rsidRPr="00065DA5">
        <w:rPr>
          <w:rFonts w:ascii="Arial" w:hAnsi="Arial" w:cs="Arial"/>
          <w:sz w:val="24"/>
          <w:szCs w:val="24"/>
        </w:rPr>
        <w:t>9</w:t>
      </w:r>
      <w:r w:rsidR="5CEE057A" w:rsidRPr="00065DA5">
        <w:rPr>
          <w:rFonts w:ascii="Arial" w:hAnsi="Arial" w:cs="Arial"/>
          <w:sz w:val="24"/>
          <w:szCs w:val="24"/>
        </w:rPr>
        <w:t xml:space="preserve">) </w:t>
      </w:r>
      <w:r w:rsidR="4964F7BC" w:rsidRPr="171EA6D6">
        <w:rPr>
          <w:rFonts w:ascii="Arial" w:hAnsi="Arial" w:cs="Arial"/>
          <w:sz w:val="24"/>
          <w:szCs w:val="24"/>
        </w:rPr>
        <w:t>must 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A7F34FC" w:rsidR="00181CFC" w:rsidRPr="00BA1FF6" w:rsidRDefault="00181CFC" w:rsidP="00A91560">
      <w:pPr>
        <w:pStyle w:val="ListParagraph"/>
        <w:numPr>
          <w:ilvl w:val="1"/>
          <w:numId w:val="17"/>
        </w:numPr>
        <w:rPr>
          <w:rFonts w:ascii="Arial" w:hAnsi="Arial"/>
          <w:sz w:val="24"/>
          <w:szCs w:val="24"/>
        </w:rPr>
      </w:pPr>
      <w:r w:rsidRPr="71AC4AFC">
        <w:rPr>
          <w:rFonts w:ascii="Arial" w:hAnsi="Arial" w:cs="Arial"/>
          <w:sz w:val="24"/>
          <w:szCs w:val="24"/>
        </w:rPr>
        <w:lastRenderedPageBreak/>
        <w:t xml:space="preserve">Upon </w:t>
      </w:r>
      <w:proofErr w:type="gramStart"/>
      <w:r w:rsidRPr="71AC4AFC">
        <w:rPr>
          <w:rFonts w:ascii="Arial" w:hAnsi="Arial" w:cs="Arial"/>
          <w:sz w:val="24"/>
          <w:szCs w:val="24"/>
        </w:rPr>
        <w:t>award of</w:t>
      </w:r>
      <w:proofErr w:type="gramEnd"/>
      <w:r w:rsidRPr="71AC4AFC">
        <w:rPr>
          <w:rFonts w:ascii="Arial" w:hAnsi="Arial" w:cs="Arial"/>
          <w:sz w:val="24"/>
          <w:szCs w:val="24"/>
        </w:rPr>
        <w:t xml:space="preserve"> the contract, the winning Bidder will need to submit a signed certi</w:t>
      </w:r>
      <w:r w:rsidR="00B07313" w:rsidRPr="71AC4AFC">
        <w:rPr>
          <w:rFonts w:ascii="Arial" w:hAnsi="Arial" w:cs="Arial"/>
          <w:sz w:val="24"/>
          <w:szCs w:val="24"/>
        </w:rPr>
        <w:t>fication page of the Contractor’s Certification Clauses (CCC</w:t>
      </w:r>
      <w:r w:rsidR="00481406" w:rsidRPr="71AC4AFC">
        <w:rPr>
          <w:rFonts w:ascii="Arial" w:hAnsi="Arial" w:cs="Arial"/>
          <w:sz w:val="24"/>
          <w:szCs w:val="24"/>
        </w:rPr>
        <w:t xml:space="preserve"> </w:t>
      </w:r>
      <w:r w:rsidR="00481406" w:rsidRPr="002E6EA6">
        <w:rPr>
          <w:rFonts w:ascii="Arial" w:hAnsi="Arial" w:cs="Arial"/>
          <w:sz w:val="24"/>
          <w:szCs w:val="24"/>
        </w:rPr>
        <w:t>04/2017</w:t>
      </w:r>
      <w:r w:rsidR="00B07313" w:rsidRPr="002E6EA6">
        <w:rPr>
          <w:rFonts w:ascii="Arial" w:hAnsi="Arial" w:cs="Arial"/>
          <w:sz w:val="24"/>
          <w:szCs w:val="24"/>
        </w:rPr>
        <w:t>)</w:t>
      </w:r>
      <w:r w:rsidRPr="002E6EA6">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1">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A91560">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32E22CF6" w14:textId="254ECEAF" w:rsidR="00D3600A" w:rsidRPr="00344787" w:rsidRDefault="6D0163BE" w:rsidP="00A91560">
      <w:pPr>
        <w:pStyle w:val="ListParagraph"/>
        <w:numPr>
          <w:ilvl w:val="1"/>
          <w:numId w:val="17"/>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2">
        <w:r w:rsidR="6317DC16" w:rsidRPr="1CB2E875">
          <w:rPr>
            <w:rStyle w:val="Hyperlink"/>
            <w:rFonts w:ascii="Arial" w:hAnsi="Arial" w:cs="Arial"/>
            <w:sz w:val="24"/>
            <w:szCs w:val="24"/>
          </w:rPr>
          <w:t>https://www.documents.dgs.ca.gov/dgs/fmc/gs/pd/pd_843.pdf</w:t>
        </w:r>
      </w:hyperlink>
    </w:p>
    <w:p w14:paraId="7F82E070" w14:textId="77777777" w:rsidR="00F43B1A" w:rsidRDefault="00F43B1A" w:rsidP="582261FA">
      <w:pPr>
        <w:ind w:left="1080"/>
        <w:rPr>
          <w:rFonts w:ascii="Arial" w:hAnsi="Arial"/>
          <w:b/>
          <w:bCs/>
          <w:color w:val="000000"/>
        </w:rPr>
      </w:pPr>
    </w:p>
    <w:p w14:paraId="2849448B" w14:textId="1B6E2327" w:rsidR="582261FA" w:rsidRDefault="582261FA" w:rsidP="582261FA">
      <w:pPr>
        <w:ind w:left="1080"/>
        <w:rPr>
          <w:rFonts w:ascii="Arial" w:hAnsi="Arial"/>
          <w:b/>
          <w:bCs/>
          <w:color w:val="000000" w:themeColor="text1"/>
        </w:rPr>
      </w:pPr>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19" w:name="_Toc235688993"/>
      <w:r>
        <w:t xml:space="preserve">D. </w:t>
      </w:r>
      <w:r>
        <w:tab/>
        <w:t>Preference and Incentive Programs</w:t>
      </w:r>
      <w:bookmarkEnd w:id="19"/>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A91560">
      <w:pPr>
        <w:pStyle w:val="Heading2"/>
        <w:numPr>
          <w:ilvl w:val="0"/>
          <w:numId w:val="23"/>
        </w:numPr>
      </w:pPr>
      <w:bookmarkStart w:id="20" w:name="_Toc235688994"/>
      <w:r>
        <w:t>Small Business Preference:</w:t>
      </w:r>
      <w:bookmarkEnd w:id="20"/>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w:t>
      </w:r>
      <w:proofErr w:type="gramStart"/>
      <w:r w:rsidR="00BB41C7" w:rsidRPr="005E3F00">
        <w:rPr>
          <w:rFonts w:ascii="Arial" w:hAnsi="Arial" w:cs="Arial"/>
          <w:color w:val="000000"/>
          <w:sz w:val="24"/>
          <w:szCs w:val="24"/>
        </w:rPr>
        <w:t>be</w:t>
      </w:r>
      <w:proofErr w:type="gramEnd"/>
      <w:r w:rsidR="00BB41C7" w:rsidRPr="005E3F00">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A91560">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regulations, instructions and format for claiming the Small Business Preference is available at: </w:t>
      </w:r>
      <w:hyperlink r:id="rId23">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NOTE</w:t>
      </w:r>
      <w:proofErr w:type="gramStart"/>
      <w:r w:rsidRPr="001C71DD">
        <w:rPr>
          <w:rFonts w:ascii="Arial" w:hAnsi="Arial" w:cs="Arial"/>
          <w:color w:val="000000"/>
          <w:sz w:val="24"/>
          <w:szCs w:val="24"/>
        </w:rPr>
        <w:t xml:space="preserve">:  </w:t>
      </w:r>
      <w:r w:rsidR="00586550" w:rsidRPr="001C71DD">
        <w:rPr>
          <w:rFonts w:ascii="Arial" w:hAnsi="Arial" w:cs="Arial"/>
          <w:color w:val="000000"/>
          <w:sz w:val="24"/>
          <w:szCs w:val="24"/>
        </w:rPr>
        <w:t>Pursuant</w:t>
      </w:r>
      <w:proofErr w:type="gramEnd"/>
      <w:r w:rsidR="00586550" w:rsidRPr="001C71DD">
        <w:rPr>
          <w:rFonts w:ascii="Arial" w:hAnsi="Arial" w:cs="Arial"/>
          <w:color w:val="000000"/>
          <w:sz w:val="24"/>
          <w:szCs w:val="24"/>
        </w:rPr>
        <w:t xml:space="preserve">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A91560">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 xml:space="preserve">list one or more SB subcontractor(s), whom the Bidder commits to subcontract </w:t>
      </w:r>
      <w:proofErr w:type="gramStart"/>
      <w:r w:rsidRPr="005E028D">
        <w:rPr>
          <w:rFonts w:ascii="Arial" w:hAnsi="Arial" w:cs="Arial"/>
          <w:color w:val="000000"/>
          <w:sz w:val="24"/>
          <w:szCs w:val="24"/>
        </w:rPr>
        <w:t>in</w:t>
      </w:r>
      <w:proofErr w:type="gramEnd"/>
      <w:r w:rsidRPr="005E028D">
        <w:rPr>
          <w:rFonts w:ascii="Arial" w:hAnsi="Arial" w:cs="Arial"/>
          <w:color w:val="000000"/>
          <w:sz w:val="24"/>
          <w:szCs w:val="24"/>
        </w:rPr>
        <w:t xml:space="preserve">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NOTE</w:t>
      </w:r>
      <w:proofErr w:type="gramStart"/>
      <w:r w:rsidRPr="005E3F00">
        <w:rPr>
          <w:rFonts w:ascii="Arial" w:hAnsi="Arial" w:cs="Arial"/>
          <w:color w:val="000000"/>
          <w:sz w:val="24"/>
          <w:szCs w:val="24"/>
        </w:rPr>
        <w:t xml:space="preserve">:  </w:t>
      </w:r>
      <w:r w:rsidR="00586550">
        <w:rPr>
          <w:rFonts w:ascii="Arial" w:hAnsi="Arial" w:cs="Arial"/>
          <w:color w:val="000000"/>
          <w:sz w:val="24"/>
          <w:szCs w:val="24"/>
        </w:rPr>
        <w:t>Pursuant</w:t>
      </w:r>
      <w:proofErr w:type="gramEnd"/>
      <w:r w:rsidR="00586550">
        <w:rPr>
          <w:rFonts w:ascii="Arial" w:hAnsi="Arial" w:cs="Arial"/>
          <w:color w:val="000000"/>
          <w:sz w:val="24"/>
          <w:szCs w:val="24"/>
        </w:rPr>
        <w:t xml:space="preserve">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A9156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A9156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A91560">
      <w:pPr>
        <w:numPr>
          <w:ilvl w:val="0"/>
          <w:numId w:val="21"/>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Pr="001C71DD" w:rsidRDefault="001C71DD" w:rsidP="00A9156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A9156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5E028D" w:rsidRDefault="00BB41C7" w:rsidP="00A91560">
      <w:pPr>
        <w:pStyle w:val="Heading2"/>
        <w:numPr>
          <w:ilvl w:val="0"/>
          <w:numId w:val="23"/>
        </w:numPr>
      </w:pPr>
      <w:bookmarkStart w:id="21" w:name="_Toc235688995"/>
      <w:r w:rsidRPr="005E028D">
        <w:rPr>
          <w:snapToGrid w:val="0"/>
        </w:rPr>
        <w:t>Disabled Veteran Busin</w:t>
      </w:r>
      <w:r w:rsidR="005366D6" w:rsidRPr="005E028D">
        <w:rPr>
          <w:snapToGrid w:val="0"/>
        </w:rPr>
        <w:t xml:space="preserve">ess Enterprise </w:t>
      </w:r>
      <w:r w:rsidR="75921A34" w:rsidRPr="00A06312">
        <w:rPr>
          <w:snapToGrid w:val="0"/>
        </w:rPr>
        <w:t xml:space="preserve">Requirement and </w:t>
      </w:r>
      <w:r w:rsidR="00BF589E" w:rsidRPr="005E028D">
        <w:rPr>
          <w:snapToGrid w:val="0"/>
        </w:rPr>
        <w:t>Incentive</w:t>
      </w:r>
      <w:r w:rsidRPr="005E028D">
        <w:rPr>
          <w:snapToGrid w:val="0"/>
        </w:rPr>
        <w:t>:</w:t>
      </w:r>
      <w:bookmarkEnd w:id="21"/>
    </w:p>
    <w:p w14:paraId="32E22D10" w14:textId="77777777" w:rsidR="00BB41C7" w:rsidRPr="002003E8" w:rsidRDefault="00BB41C7" w:rsidP="00BB41C7">
      <w:pPr>
        <w:tabs>
          <w:tab w:val="center" w:pos="2880"/>
        </w:tabs>
        <w:ind w:left="720" w:hanging="360"/>
        <w:jc w:val="both"/>
        <w:rPr>
          <w:rFonts w:ascii="Arial" w:hAnsi="Arial" w:cs="Arial"/>
          <w:b/>
          <w:snapToGrid w:val="0"/>
          <w:color w:val="000000"/>
          <w:sz w:val="24"/>
          <w:szCs w:val="24"/>
        </w:rPr>
      </w:pPr>
    </w:p>
    <w:p w14:paraId="32E22D11" w14:textId="77777777" w:rsidR="00DA3EF5" w:rsidRPr="003F1AD7" w:rsidRDefault="0088136A" w:rsidP="00D01345">
      <w:pPr>
        <w:tabs>
          <w:tab w:val="center" w:pos="2880"/>
        </w:tabs>
        <w:ind w:left="720"/>
        <w:rPr>
          <w:rFonts w:ascii="Arial" w:hAnsi="Arial" w:cs="Arial"/>
          <w:snapToGrid w:val="0"/>
          <w:sz w:val="24"/>
          <w:szCs w:val="24"/>
        </w:rPr>
      </w:pPr>
      <w:r w:rsidRPr="003F1AD7">
        <w:rPr>
          <w:rFonts w:ascii="Arial" w:hAnsi="Arial" w:cs="Arial"/>
          <w:snapToGrid w:val="0"/>
          <w:sz w:val="24"/>
          <w:szCs w:val="24"/>
        </w:rPr>
        <w:t>There is</w:t>
      </w:r>
      <w:r w:rsidR="00F664AF" w:rsidRPr="003F1AD7">
        <w:rPr>
          <w:rFonts w:ascii="Arial" w:hAnsi="Arial" w:cs="Arial"/>
          <w:b/>
          <w:bCs/>
          <w:snapToGrid w:val="0"/>
          <w:sz w:val="24"/>
          <w:szCs w:val="24"/>
        </w:rPr>
        <w:t xml:space="preserve"> </w:t>
      </w:r>
      <w:r w:rsidR="00F664AF" w:rsidRPr="003F1AD7">
        <w:rPr>
          <w:rFonts w:ascii="Arial" w:hAnsi="Arial" w:cs="Arial"/>
          <w:snapToGrid w:val="0"/>
          <w:sz w:val="24"/>
          <w:szCs w:val="24"/>
        </w:rPr>
        <w:t xml:space="preserve">a </w:t>
      </w:r>
      <w:r w:rsidR="00133A3D" w:rsidRPr="003F1AD7">
        <w:rPr>
          <w:rFonts w:ascii="Arial" w:hAnsi="Arial" w:cs="Arial"/>
          <w:snapToGrid w:val="0"/>
          <w:sz w:val="24"/>
          <w:szCs w:val="24"/>
        </w:rPr>
        <w:t>3</w:t>
      </w:r>
      <w:r w:rsidR="003C7052" w:rsidRPr="003F1AD7">
        <w:rPr>
          <w:rFonts w:ascii="Arial" w:hAnsi="Arial" w:cs="Arial"/>
          <w:snapToGrid w:val="0"/>
          <w:sz w:val="24"/>
          <w:szCs w:val="24"/>
        </w:rPr>
        <w:t xml:space="preserve">% </w:t>
      </w:r>
      <w:r w:rsidR="00F664AF" w:rsidRPr="003F1AD7">
        <w:rPr>
          <w:rFonts w:ascii="Arial" w:hAnsi="Arial" w:cs="Arial"/>
          <w:snapToGrid w:val="0"/>
          <w:sz w:val="24"/>
          <w:szCs w:val="24"/>
        </w:rPr>
        <w:t xml:space="preserve">DVBE participation </w:t>
      </w:r>
      <w:r w:rsidR="00C00148" w:rsidRPr="003F1AD7">
        <w:rPr>
          <w:rFonts w:ascii="Arial" w:hAnsi="Arial" w:cs="Arial"/>
          <w:snapToGrid w:val="0"/>
          <w:sz w:val="24"/>
          <w:szCs w:val="24"/>
        </w:rPr>
        <w:t xml:space="preserve">minimum </w:t>
      </w:r>
      <w:r w:rsidR="00F664AF" w:rsidRPr="003F1AD7">
        <w:rPr>
          <w:rFonts w:ascii="Arial" w:hAnsi="Arial" w:cs="Arial"/>
          <w:snapToGrid w:val="0"/>
          <w:sz w:val="24"/>
          <w:szCs w:val="24"/>
        </w:rPr>
        <w:t xml:space="preserve">requirement </w:t>
      </w:r>
      <w:r w:rsidR="00597514" w:rsidRPr="003F1AD7">
        <w:rPr>
          <w:rFonts w:ascii="Arial" w:hAnsi="Arial" w:cs="Arial"/>
          <w:snapToGrid w:val="0"/>
          <w:sz w:val="24"/>
          <w:szCs w:val="24"/>
        </w:rPr>
        <w:t xml:space="preserve">for </w:t>
      </w:r>
      <w:r w:rsidR="003C7052" w:rsidRPr="003F1AD7">
        <w:rPr>
          <w:rFonts w:ascii="Arial" w:hAnsi="Arial" w:cs="Arial"/>
          <w:snapToGrid w:val="0"/>
          <w:sz w:val="24"/>
          <w:szCs w:val="24"/>
        </w:rPr>
        <w:t xml:space="preserve">this </w:t>
      </w:r>
      <w:r w:rsidR="00F664AF" w:rsidRPr="003F1AD7">
        <w:rPr>
          <w:rFonts w:ascii="Arial" w:hAnsi="Arial" w:cs="Arial"/>
          <w:snapToGrid w:val="0"/>
          <w:sz w:val="24"/>
          <w:szCs w:val="24"/>
        </w:rPr>
        <w:t xml:space="preserve">contract.  </w:t>
      </w:r>
      <w:r w:rsidR="00B420BC" w:rsidRPr="003F1AD7">
        <w:rPr>
          <w:rFonts w:ascii="Arial" w:hAnsi="Arial" w:cs="Arial"/>
          <w:snapToGrid w:val="0"/>
          <w:sz w:val="24"/>
          <w:szCs w:val="24"/>
        </w:rPr>
        <w:t xml:space="preserve"> </w:t>
      </w:r>
      <w:r w:rsidR="00C00148" w:rsidRPr="003F1AD7">
        <w:rPr>
          <w:rFonts w:ascii="Arial" w:hAnsi="Arial" w:cs="Arial"/>
          <w:snapToGrid w:val="0"/>
          <w:sz w:val="24"/>
          <w:szCs w:val="24"/>
        </w:rPr>
        <w:t>P</w:t>
      </w:r>
      <w:r w:rsidR="005366D6" w:rsidRPr="003F1AD7">
        <w:rPr>
          <w:rFonts w:ascii="Arial" w:hAnsi="Arial" w:cs="Arial"/>
          <w:snapToGrid w:val="0"/>
          <w:sz w:val="24"/>
          <w:szCs w:val="24"/>
        </w:rPr>
        <w:t xml:space="preserve">ursuant to Military and Veterans Code </w:t>
      </w:r>
      <w:r w:rsidR="00277E67" w:rsidRPr="003F1AD7">
        <w:rPr>
          <w:rFonts w:ascii="Arial" w:hAnsi="Arial" w:cs="Arial"/>
          <w:snapToGrid w:val="0"/>
          <w:sz w:val="24"/>
          <w:szCs w:val="24"/>
        </w:rPr>
        <w:t xml:space="preserve">Section 999.5, subdivision </w:t>
      </w:r>
      <w:r w:rsidR="005366D6" w:rsidRPr="003F1AD7">
        <w:rPr>
          <w:rFonts w:ascii="Arial" w:hAnsi="Arial" w:cs="Arial"/>
          <w:snapToGrid w:val="0"/>
          <w:sz w:val="24"/>
          <w:szCs w:val="24"/>
        </w:rPr>
        <w:t>(a), an incentive will be given to Bidde</w:t>
      </w:r>
      <w:r w:rsidR="00277E67" w:rsidRPr="003F1AD7">
        <w:rPr>
          <w:rFonts w:ascii="Arial" w:hAnsi="Arial" w:cs="Arial"/>
          <w:snapToGrid w:val="0"/>
          <w:sz w:val="24"/>
          <w:szCs w:val="24"/>
        </w:rPr>
        <w:t xml:space="preserve">rs who </w:t>
      </w:r>
      <w:r w:rsidR="00277E67" w:rsidRPr="003F1AD7">
        <w:rPr>
          <w:rFonts w:ascii="Arial" w:hAnsi="Arial" w:cs="Arial"/>
          <w:snapToGrid w:val="0"/>
          <w:sz w:val="24"/>
          <w:szCs w:val="24"/>
        </w:rPr>
        <w:lastRenderedPageBreak/>
        <w:t xml:space="preserve">provide </w:t>
      </w:r>
      <w:r w:rsidR="00F664AF" w:rsidRPr="003F1AD7">
        <w:rPr>
          <w:rFonts w:ascii="Arial" w:hAnsi="Arial" w:cs="Arial"/>
          <w:snapToGrid w:val="0"/>
          <w:sz w:val="24"/>
          <w:szCs w:val="24"/>
          <w:u w:val="single"/>
        </w:rPr>
        <w:t>additional</w:t>
      </w:r>
      <w:r w:rsidR="00F664AF" w:rsidRPr="003F1AD7">
        <w:rPr>
          <w:rFonts w:ascii="Arial" w:hAnsi="Arial" w:cs="Arial"/>
          <w:snapToGrid w:val="0"/>
          <w:sz w:val="24"/>
          <w:szCs w:val="24"/>
        </w:rPr>
        <w:t xml:space="preserve"> </w:t>
      </w:r>
      <w:r w:rsidR="00C00148" w:rsidRPr="003F1AD7">
        <w:rPr>
          <w:rFonts w:ascii="Arial" w:hAnsi="Arial" w:cs="Arial"/>
          <w:snapToGrid w:val="0"/>
          <w:sz w:val="24"/>
          <w:szCs w:val="24"/>
        </w:rPr>
        <w:t>(</w:t>
      </w:r>
      <w:r w:rsidR="00C00148" w:rsidRPr="003F1AD7">
        <w:rPr>
          <w:rFonts w:ascii="Arial" w:hAnsi="Arial" w:cs="Arial"/>
          <w:snapToGrid w:val="0"/>
          <w:sz w:val="24"/>
          <w:szCs w:val="24"/>
          <w:u w:val="thick"/>
        </w:rPr>
        <w:t>more t</w:t>
      </w:r>
      <w:r w:rsidR="00597514" w:rsidRPr="003F1AD7">
        <w:rPr>
          <w:rFonts w:ascii="Arial" w:hAnsi="Arial" w:cs="Arial"/>
          <w:snapToGrid w:val="0"/>
          <w:sz w:val="24"/>
          <w:szCs w:val="24"/>
          <w:u w:val="thick"/>
        </w:rPr>
        <w:t>han</w:t>
      </w:r>
      <w:r w:rsidR="00E370FE" w:rsidRPr="003F1AD7">
        <w:rPr>
          <w:rFonts w:ascii="Arial" w:hAnsi="Arial" w:cs="Arial"/>
          <w:snapToGrid w:val="0"/>
          <w:sz w:val="24"/>
          <w:szCs w:val="24"/>
        </w:rPr>
        <w:t xml:space="preserve"> the minimum requirement of 3</w:t>
      </w:r>
      <w:r w:rsidR="00C00148" w:rsidRPr="003F1AD7">
        <w:rPr>
          <w:rFonts w:ascii="Arial" w:hAnsi="Arial" w:cs="Arial"/>
          <w:snapToGrid w:val="0"/>
          <w:sz w:val="24"/>
          <w:szCs w:val="24"/>
        </w:rPr>
        <w:t xml:space="preserve">%) </w:t>
      </w:r>
      <w:r w:rsidR="00277E67" w:rsidRPr="003F1AD7">
        <w:rPr>
          <w:rFonts w:ascii="Arial" w:hAnsi="Arial" w:cs="Arial"/>
          <w:snapToGrid w:val="0"/>
          <w:sz w:val="24"/>
          <w:szCs w:val="24"/>
        </w:rPr>
        <w:t>DVBE</w:t>
      </w:r>
      <w:r w:rsidR="005366D6" w:rsidRPr="003F1AD7">
        <w:rPr>
          <w:rFonts w:ascii="Arial" w:hAnsi="Arial" w:cs="Arial"/>
          <w:snapToGrid w:val="0"/>
          <w:sz w:val="24"/>
          <w:szCs w:val="24"/>
        </w:rPr>
        <w:t xml:space="preserve"> participation</w:t>
      </w:r>
      <w:r w:rsidR="00320879" w:rsidRPr="003F1AD7">
        <w:rPr>
          <w:rFonts w:ascii="Arial" w:hAnsi="Arial" w:cs="Arial"/>
          <w:snapToGrid w:val="0"/>
          <w:sz w:val="24"/>
          <w:szCs w:val="24"/>
        </w:rPr>
        <w:t xml:space="preserve"> </w:t>
      </w:r>
      <w:proofErr w:type="gramStart"/>
      <w:r w:rsidR="00320879" w:rsidRPr="003F1AD7">
        <w:rPr>
          <w:rFonts w:ascii="Arial" w:hAnsi="Arial" w:cs="Arial"/>
          <w:snapToGrid w:val="0"/>
          <w:sz w:val="24"/>
          <w:szCs w:val="24"/>
        </w:rPr>
        <w:t>on</w:t>
      </w:r>
      <w:proofErr w:type="gramEnd"/>
      <w:r w:rsidR="00320879" w:rsidRPr="003F1AD7">
        <w:rPr>
          <w:rFonts w:ascii="Arial" w:hAnsi="Arial" w:cs="Arial"/>
          <w:snapToGrid w:val="0"/>
          <w:sz w:val="24"/>
          <w:szCs w:val="24"/>
        </w:rPr>
        <w:t xml:space="preserve"> </w:t>
      </w:r>
      <w:r w:rsidR="003F18C9" w:rsidRPr="003F1AD7">
        <w:rPr>
          <w:rFonts w:ascii="Arial" w:hAnsi="Arial" w:cs="Arial"/>
          <w:snapToGrid w:val="0"/>
          <w:sz w:val="24"/>
          <w:szCs w:val="24"/>
        </w:rPr>
        <w:t>the</w:t>
      </w:r>
      <w:r w:rsidR="00320879" w:rsidRPr="003F1AD7">
        <w:rPr>
          <w:rFonts w:ascii="Arial" w:hAnsi="Arial" w:cs="Arial"/>
          <w:snapToGrid w:val="0"/>
          <w:sz w:val="24"/>
          <w:szCs w:val="24"/>
        </w:rPr>
        <w:t xml:space="preserve"> contract</w:t>
      </w:r>
      <w:r w:rsidR="005366D6" w:rsidRPr="003F1AD7">
        <w:rPr>
          <w:rFonts w:ascii="Arial" w:hAnsi="Arial" w:cs="Arial"/>
          <w:snapToGrid w:val="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3F1AD7" w:rsidRPr="003F1AD7" w14:paraId="32E22D18" w14:textId="77777777" w:rsidTr="00A6054D">
        <w:trPr>
          <w:trHeight w:val="292"/>
        </w:trPr>
        <w:tc>
          <w:tcPr>
            <w:tcW w:w="3690" w:type="dxa"/>
          </w:tcPr>
          <w:p w14:paraId="32E22D16" w14:textId="77777777" w:rsidR="005366D6" w:rsidRPr="003F1AD7" w:rsidRDefault="005366D6" w:rsidP="00597514">
            <w:pPr>
              <w:jc w:val="center"/>
              <w:rPr>
                <w:rFonts w:ascii="Arial" w:hAnsi="Arial" w:cs="Arial"/>
                <w:snapToGrid w:val="0"/>
                <w:sz w:val="24"/>
                <w:szCs w:val="24"/>
              </w:rPr>
            </w:pPr>
            <w:r w:rsidRPr="003F1AD7">
              <w:rPr>
                <w:rFonts w:ascii="Arial" w:hAnsi="Arial" w:cs="Arial"/>
                <w:snapToGrid w:val="0"/>
                <w:sz w:val="24"/>
                <w:szCs w:val="24"/>
              </w:rPr>
              <w:t>Confirmed DVBE Participation</w:t>
            </w:r>
          </w:p>
        </w:tc>
        <w:tc>
          <w:tcPr>
            <w:tcW w:w="3127" w:type="dxa"/>
            <w:vAlign w:val="center"/>
          </w:tcPr>
          <w:p w14:paraId="32E22D17" w14:textId="77777777" w:rsidR="005366D6" w:rsidRPr="003F1AD7" w:rsidRDefault="005366D6" w:rsidP="005366D6">
            <w:pPr>
              <w:jc w:val="center"/>
              <w:rPr>
                <w:rFonts w:ascii="Arial" w:hAnsi="Arial" w:cs="Arial"/>
                <w:snapToGrid w:val="0"/>
                <w:sz w:val="24"/>
                <w:szCs w:val="24"/>
              </w:rPr>
            </w:pPr>
            <w:r w:rsidRPr="003F1AD7">
              <w:rPr>
                <w:rFonts w:ascii="Arial" w:hAnsi="Arial" w:cs="Arial"/>
                <w:snapToGrid w:val="0"/>
                <w:sz w:val="24"/>
                <w:szCs w:val="24"/>
              </w:rPr>
              <w:t>Incentive</w:t>
            </w:r>
          </w:p>
        </w:tc>
      </w:tr>
      <w:tr w:rsidR="003F1AD7" w:rsidRPr="003F1AD7" w14:paraId="74AE6E86" w14:textId="77777777" w:rsidTr="00A6054D">
        <w:trPr>
          <w:trHeight w:val="292"/>
        </w:trPr>
        <w:tc>
          <w:tcPr>
            <w:tcW w:w="3690" w:type="dxa"/>
          </w:tcPr>
          <w:p w14:paraId="08CCCA7E" w14:textId="6E57EE52" w:rsidR="004D40DF"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7% and above</w:t>
            </w:r>
          </w:p>
        </w:tc>
        <w:tc>
          <w:tcPr>
            <w:tcW w:w="3127" w:type="dxa"/>
            <w:vAlign w:val="center"/>
          </w:tcPr>
          <w:p w14:paraId="3380F11B" w14:textId="13A1CD71" w:rsidR="004D40DF"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5%</w:t>
            </w:r>
          </w:p>
        </w:tc>
      </w:tr>
      <w:tr w:rsidR="003F1AD7" w:rsidRPr="003F1AD7" w14:paraId="0813BDBD" w14:textId="77777777" w:rsidTr="00A6054D">
        <w:trPr>
          <w:trHeight w:val="292"/>
        </w:trPr>
        <w:tc>
          <w:tcPr>
            <w:tcW w:w="3690" w:type="dxa"/>
          </w:tcPr>
          <w:p w14:paraId="1BDC8D3A" w14:textId="64868752" w:rsidR="004D40DF"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6% to 6.99%</w:t>
            </w:r>
          </w:p>
        </w:tc>
        <w:tc>
          <w:tcPr>
            <w:tcW w:w="3127" w:type="dxa"/>
            <w:vAlign w:val="center"/>
          </w:tcPr>
          <w:p w14:paraId="7722AB54" w14:textId="06869703" w:rsidR="004D40DF"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4%</w:t>
            </w:r>
          </w:p>
        </w:tc>
      </w:tr>
      <w:tr w:rsidR="003F1AD7" w:rsidRPr="003F1AD7" w14:paraId="32E22D1B" w14:textId="77777777" w:rsidTr="00A6054D">
        <w:trPr>
          <w:trHeight w:val="146"/>
        </w:trPr>
        <w:tc>
          <w:tcPr>
            <w:tcW w:w="3690" w:type="dxa"/>
          </w:tcPr>
          <w:p w14:paraId="32E22D19" w14:textId="3BA97AF2" w:rsidR="00597514" w:rsidRPr="003F1AD7" w:rsidRDefault="00133A3D" w:rsidP="309A601A">
            <w:pPr>
              <w:jc w:val="center"/>
              <w:rPr>
                <w:rFonts w:ascii="Arial" w:hAnsi="Arial" w:cs="Arial"/>
                <w:snapToGrid w:val="0"/>
                <w:sz w:val="24"/>
                <w:szCs w:val="24"/>
              </w:rPr>
            </w:pPr>
            <w:r w:rsidRPr="003F1AD7">
              <w:rPr>
                <w:rFonts w:ascii="Arial" w:hAnsi="Arial" w:cs="Arial"/>
                <w:snapToGrid w:val="0"/>
                <w:sz w:val="24"/>
                <w:szCs w:val="24"/>
              </w:rPr>
              <w:t>5</w:t>
            </w:r>
            <w:r w:rsidR="5F88BFB3" w:rsidRPr="003F1AD7">
              <w:rPr>
                <w:rFonts w:ascii="Arial" w:hAnsi="Arial" w:cs="Arial"/>
                <w:snapToGrid w:val="0"/>
                <w:sz w:val="24"/>
                <w:szCs w:val="24"/>
              </w:rPr>
              <w:t>% to 5.99%</w:t>
            </w:r>
          </w:p>
        </w:tc>
        <w:tc>
          <w:tcPr>
            <w:tcW w:w="3127" w:type="dxa"/>
          </w:tcPr>
          <w:p w14:paraId="32E22D1A" w14:textId="6FDE6171" w:rsidR="00597514"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3</w:t>
            </w:r>
            <w:r w:rsidR="00597514" w:rsidRPr="003F1AD7">
              <w:rPr>
                <w:rFonts w:ascii="Arial" w:hAnsi="Arial" w:cs="Arial"/>
                <w:snapToGrid w:val="0"/>
                <w:sz w:val="24"/>
                <w:szCs w:val="24"/>
              </w:rPr>
              <w:t>%</w:t>
            </w:r>
          </w:p>
        </w:tc>
      </w:tr>
      <w:tr w:rsidR="003F1AD7" w:rsidRPr="003F1AD7" w14:paraId="32E22D1E" w14:textId="77777777" w:rsidTr="00A6054D">
        <w:trPr>
          <w:trHeight w:val="146"/>
        </w:trPr>
        <w:tc>
          <w:tcPr>
            <w:tcW w:w="3690" w:type="dxa"/>
          </w:tcPr>
          <w:p w14:paraId="32E22D1C" w14:textId="77777777" w:rsidR="005366D6" w:rsidRPr="003F1AD7" w:rsidRDefault="00133A3D" w:rsidP="309A601A">
            <w:pPr>
              <w:jc w:val="center"/>
              <w:rPr>
                <w:rFonts w:ascii="Arial" w:hAnsi="Arial" w:cs="Arial"/>
                <w:snapToGrid w:val="0"/>
                <w:sz w:val="24"/>
                <w:szCs w:val="24"/>
              </w:rPr>
            </w:pPr>
            <w:r w:rsidRPr="003F1AD7">
              <w:rPr>
                <w:rFonts w:ascii="Arial" w:hAnsi="Arial" w:cs="Arial"/>
                <w:snapToGrid w:val="0"/>
                <w:sz w:val="24"/>
                <w:szCs w:val="24"/>
              </w:rPr>
              <w:t>4% to 4</w:t>
            </w:r>
            <w:r w:rsidR="00DE033B" w:rsidRPr="003F1AD7">
              <w:rPr>
                <w:rFonts w:ascii="Arial" w:hAnsi="Arial" w:cs="Arial"/>
                <w:snapToGrid w:val="0"/>
                <w:sz w:val="24"/>
                <w:szCs w:val="24"/>
              </w:rPr>
              <w:t>.99%</w:t>
            </w:r>
          </w:p>
        </w:tc>
        <w:tc>
          <w:tcPr>
            <w:tcW w:w="3127" w:type="dxa"/>
          </w:tcPr>
          <w:p w14:paraId="32E22D1D" w14:textId="414D207D" w:rsidR="005366D6"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2</w:t>
            </w:r>
            <w:r w:rsidR="005366D6" w:rsidRPr="003F1AD7">
              <w:rPr>
                <w:rFonts w:ascii="Arial" w:hAnsi="Arial" w:cs="Arial"/>
                <w:snapToGrid w:val="0"/>
                <w:sz w:val="24"/>
                <w:szCs w:val="24"/>
              </w:rPr>
              <w:t>%</w:t>
            </w:r>
          </w:p>
        </w:tc>
      </w:tr>
      <w:tr w:rsidR="003F1AD7" w:rsidRPr="003F1AD7" w14:paraId="32E22D21" w14:textId="77777777" w:rsidTr="00A6054D">
        <w:trPr>
          <w:trHeight w:val="146"/>
        </w:trPr>
        <w:tc>
          <w:tcPr>
            <w:tcW w:w="3690" w:type="dxa"/>
          </w:tcPr>
          <w:p w14:paraId="32E22D1F" w14:textId="77777777" w:rsidR="005366D6" w:rsidRPr="003F1AD7" w:rsidRDefault="00133A3D" w:rsidP="309A601A">
            <w:pPr>
              <w:jc w:val="center"/>
              <w:rPr>
                <w:rFonts w:ascii="Arial" w:hAnsi="Arial" w:cs="Arial"/>
                <w:snapToGrid w:val="0"/>
                <w:sz w:val="24"/>
                <w:szCs w:val="24"/>
              </w:rPr>
            </w:pPr>
            <w:r w:rsidRPr="003F1AD7">
              <w:rPr>
                <w:rFonts w:ascii="Arial" w:hAnsi="Arial" w:cs="Arial"/>
                <w:snapToGrid w:val="0"/>
                <w:sz w:val="24"/>
                <w:szCs w:val="24"/>
              </w:rPr>
              <w:t>3.01% to 3</w:t>
            </w:r>
            <w:r w:rsidR="00DE033B" w:rsidRPr="003F1AD7">
              <w:rPr>
                <w:rFonts w:ascii="Arial" w:hAnsi="Arial" w:cs="Arial"/>
                <w:snapToGrid w:val="0"/>
                <w:sz w:val="24"/>
                <w:szCs w:val="24"/>
              </w:rPr>
              <w:t>.99%</w:t>
            </w:r>
          </w:p>
        </w:tc>
        <w:tc>
          <w:tcPr>
            <w:tcW w:w="3127" w:type="dxa"/>
          </w:tcPr>
          <w:p w14:paraId="32E22D20" w14:textId="46E43FBD" w:rsidR="005366D6"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1</w:t>
            </w:r>
            <w:r w:rsidR="005366D6" w:rsidRPr="003F1AD7">
              <w:rPr>
                <w:rFonts w:ascii="Arial" w:hAnsi="Arial" w:cs="Arial"/>
                <w:snapToGrid w:val="0"/>
                <w:sz w:val="24"/>
                <w:szCs w:val="24"/>
              </w:rPr>
              <w:t>%</w:t>
            </w:r>
          </w:p>
        </w:tc>
      </w:tr>
      <w:tr w:rsidR="003F1AD7" w:rsidRPr="003F1AD7" w14:paraId="32E22D24" w14:textId="77777777" w:rsidTr="00A6054D">
        <w:trPr>
          <w:trHeight w:val="146"/>
        </w:trPr>
        <w:tc>
          <w:tcPr>
            <w:tcW w:w="3690" w:type="dxa"/>
          </w:tcPr>
          <w:p w14:paraId="32E22D22" w14:textId="7E870162" w:rsidR="005366D6" w:rsidRPr="003F1AD7" w:rsidRDefault="00133A3D" w:rsidP="309A601A">
            <w:pPr>
              <w:jc w:val="center"/>
              <w:rPr>
                <w:rFonts w:ascii="Arial" w:hAnsi="Arial" w:cs="Arial"/>
                <w:snapToGrid w:val="0"/>
                <w:sz w:val="24"/>
                <w:szCs w:val="24"/>
              </w:rPr>
            </w:pPr>
            <w:r w:rsidRPr="003F1AD7">
              <w:rPr>
                <w:rFonts w:ascii="Arial" w:hAnsi="Arial" w:cs="Arial"/>
                <w:snapToGrid w:val="0"/>
                <w:sz w:val="24"/>
                <w:szCs w:val="24"/>
              </w:rPr>
              <w:t>3</w:t>
            </w:r>
            <w:r w:rsidR="00DE033B" w:rsidRPr="003F1AD7">
              <w:rPr>
                <w:rFonts w:ascii="Arial" w:hAnsi="Arial" w:cs="Arial"/>
                <w:snapToGrid w:val="0"/>
                <w:sz w:val="24"/>
                <w:szCs w:val="24"/>
              </w:rPr>
              <w:t>%</w:t>
            </w:r>
          </w:p>
        </w:tc>
        <w:tc>
          <w:tcPr>
            <w:tcW w:w="3127" w:type="dxa"/>
          </w:tcPr>
          <w:p w14:paraId="32E22D23" w14:textId="439484D1" w:rsidR="005366D6" w:rsidRPr="003F1AD7" w:rsidRDefault="00133A3D" w:rsidP="309A601A">
            <w:pPr>
              <w:jc w:val="center"/>
              <w:rPr>
                <w:rFonts w:ascii="Arial" w:hAnsi="Arial" w:cs="Arial"/>
                <w:snapToGrid w:val="0"/>
                <w:sz w:val="22"/>
                <w:szCs w:val="22"/>
              </w:rPr>
            </w:pPr>
            <w:r w:rsidRPr="003F1AD7">
              <w:rPr>
                <w:rFonts w:ascii="Arial" w:hAnsi="Arial" w:cs="Arial"/>
                <w:snapToGrid w:val="0"/>
                <w:sz w:val="22"/>
                <w:szCs w:val="22"/>
              </w:rPr>
              <w:t>No incentive – minimum 3</w:t>
            </w:r>
            <w:r w:rsidR="00597514" w:rsidRPr="003F1AD7">
              <w:rPr>
                <w:rFonts w:ascii="Arial" w:hAnsi="Arial" w:cs="Arial"/>
                <w:snapToGrid w:val="0"/>
                <w:sz w:val="22"/>
                <w:szCs w:val="22"/>
              </w:rPr>
              <w:t>% participation required</w:t>
            </w:r>
          </w:p>
        </w:tc>
      </w:tr>
      <w:tr w:rsidR="003F1AD7" w:rsidRPr="003F1AD7" w14:paraId="6DAE4EBE" w14:textId="77777777" w:rsidTr="00A6054D">
        <w:trPr>
          <w:trHeight w:val="146"/>
        </w:trPr>
        <w:tc>
          <w:tcPr>
            <w:tcW w:w="3690" w:type="dxa"/>
          </w:tcPr>
          <w:p w14:paraId="77E929A5" w14:textId="6BE7D765" w:rsidR="00A6054D" w:rsidRPr="003F1AD7" w:rsidRDefault="00A6054D" w:rsidP="309A601A">
            <w:pPr>
              <w:jc w:val="center"/>
              <w:rPr>
                <w:rFonts w:ascii="Arial" w:hAnsi="Arial" w:cs="Arial"/>
                <w:snapToGrid w:val="0"/>
                <w:sz w:val="24"/>
                <w:szCs w:val="24"/>
              </w:rPr>
            </w:pPr>
            <w:r w:rsidRPr="003F1AD7">
              <w:rPr>
                <w:rFonts w:ascii="Arial" w:hAnsi="Arial" w:cs="Arial"/>
                <w:snapToGrid w:val="0"/>
                <w:sz w:val="24"/>
                <w:szCs w:val="24"/>
              </w:rPr>
              <w:t>0% - 2.99%</w:t>
            </w:r>
          </w:p>
        </w:tc>
        <w:tc>
          <w:tcPr>
            <w:tcW w:w="3127" w:type="dxa"/>
          </w:tcPr>
          <w:p w14:paraId="46EF842B" w14:textId="062EEA28" w:rsidR="00A6054D" w:rsidRPr="003F1AD7" w:rsidRDefault="00A6054D" w:rsidP="309A601A">
            <w:pPr>
              <w:jc w:val="center"/>
              <w:rPr>
                <w:rFonts w:ascii="Arial" w:hAnsi="Arial" w:cs="Arial"/>
                <w:snapToGrid w:val="0"/>
                <w:sz w:val="22"/>
                <w:szCs w:val="22"/>
              </w:rPr>
            </w:pPr>
            <w:r w:rsidRPr="003F1AD7">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w:t>
      </w:r>
      <w:proofErr w:type="gramStart"/>
      <w:r w:rsidR="00BB41C7" w:rsidRPr="002003E8">
        <w:rPr>
          <w:rFonts w:ascii="Arial" w:hAnsi="Arial" w:cs="Arial"/>
          <w:snapToGrid w:val="0"/>
          <w:color w:val="000000"/>
          <w:sz w:val="24"/>
          <w:szCs w:val="24"/>
        </w:rPr>
        <w:t>use</w:t>
      </w:r>
      <w:proofErr w:type="gramEnd"/>
      <w:r w:rsidR="00BB41C7" w:rsidRPr="002003E8">
        <w:rPr>
          <w:rFonts w:ascii="Arial" w:hAnsi="Arial" w:cs="Arial"/>
          <w:snapToGrid w:val="0"/>
          <w:color w:val="000000"/>
          <w:sz w:val="24"/>
          <w:szCs w:val="24"/>
        </w:rPr>
        <w:t xml:space="preserv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A91560">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A91560">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A91560">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A91560">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A91560">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for </w:t>
      </w:r>
      <w:r w:rsidR="00DE033B" w:rsidRPr="007920C4">
        <w:rPr>
          <w:rFonts w:ascii="Arial" w:hAnsi="Arial" w:cs="Arial"/>
          <w:snapToGrid w:val="0"/>
          <w:sz w:val="24"/>
          <w:szCs w:val="24"/>
        </w:rPr>
        <w:t xml:space="preserve">more than </w:t>
      </w:r>
      <w:r w:rsidR="00133A3D" w:rsidRPr="007920C4">
        <w:rPr>
          <w:rFonts w:ascii="Arial" w:hAnsi="Arial" w:cs="Arial"/>
          <w:snapToGrid w:val="0"/>
          <w:sz w:val="24"/>
          <w:szCs w:val="24"/>
        </w:rPr>
        <w:t>3</w:t>
      </w:r>
      <w:r w:rsidRPr="007920C4">
        <w:rPr>
          <w:rFonts w:ascii="Arial" w:hAnsi="Arial" w:cs="Arial"/>
          <w:snapToGrid w:val="0"/>
          <w:sz w:val="24"/>
          <w:szCs w:val="24"/>
        </w:rPr>
        <w:t xml:space="preserve">% </w:t>
      </w:r>
      <w:r w:rsidRPr="005E028D">
        <w:rPr>
          <w:rFonts w:ascii="Arial" w:hAnsi="Arial" w:cs="Arial"/>
          <w:snapToGrid w:val="0"/>
          <w:color w:val="000000"/>
          <w:sz w:val="24"/>
          <w:szCs w:val="24"/>
        </w:rPr>
        <w:t>of the bid value.</w:t>
      </w:r>
    </w:p>
    <w:p w14:paraId="32E22D34" w14:textId="5289F574" w:rsidR="005E028D" w:rsidRPr="005E028D" w:rsidRDefault="005366D6" w:rsidP="00A91560">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A91560">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A91560">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A91560">
      <w:pPr>
        <w:pStyle w:val="ListParagraph"/>
        <w:numPr>
          <w:ilvl w:val="1"/>
          <w:numId w:val="27"/>
        </w:numPr>
        <w:rPr>
          <w:rStyle w:val="Hyperlink"/>
          <w:rFonts w:ascii="Arial" w:hAnsi="Arial" w:cs="Arial"/>
          <w:snapToGrid w:val="0"/>
          <w:color w:val="000000"/>
          <w:sz w:val="24"/>
          <w:szCs w:val="24"/>
          <w:u w:val="none"/>
        </w:rPr>
      </w:pPr>
      <w:r w:rsidRPr="007B707B">
        <w:rPr>
          <w:rFonts w:ascii="Arial" w:hAnsi="Arial" w:cs="Arial"/>
          <w:color w:val="000000"/>
          <w:sz w:val="24"/>
          <w:szCs w:val="24"/>
        </w:rPr>
        <w:t>State Resources</w:t>
      </w:r>
      <w:proofErr w:type="gramStart"/>
      <w:r w:rsidRPr="007B707B">
        <w:rPr>
          <w:rFonts w:ascii="Arial" w:hAnsi="Arial" w:cs="Arial"/>
          <w:color w:val="000000"/>
          <w:sz w:val="24"/>
          <w:szCs w:val="24"/>
        </w:rPr>
        <w:t xml:space="preserve">:  </w:t>
      </w:r>
      <w:r w:rsidRPr="007B707B">
        <w:rPr>
          <w:rFonts w:ascii="Arial" w:hAnsi="Arial" w:cs="Arial"/>
          <w:snapToGrid w:val="0"/>
          <w:color w:val="000000"/>
          <w:sz w:val="24"/>
          <w:szCs w:val="24"/>
        </w:rPr>
        <w:t>A</w:t>
      </w:r>
      <w:r w:rsidRPr="007B707B">
        <w:rPr>
          <w:rFonts w:ascii="Arial" w:hAnsi="Arial" w:cs="Arial"/>
          <w:color w:val="000000"/>
          <w:sz w:val="24"/>
          <w:szCs w:val="24"/>
        </w:rPr>
        <w:t>ccess</w:t>
      </w:r>
      <w:proofErr w:type="gramEnd"/>
      <w:r w:rsidRPr="007B707B">
        <w:rPr>
          <w:rFonts w:ascii="Arial" w:hAnsi="Arial" w:cs="Arial"/>
          <w:color w:val="000000"/>
          <w:sz w:val="24"/>
          <w:szCs w:val="24"/>
        </w:rPr>
        <w:t xml:space="preserve"> the list of all certified DVBEs by using the Department of General Services, Procurement Division (DGS-PD), online certified firm database at: </w:t>
      </w:r>
      <w:hyperlink r:id="rId24"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5">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6">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rsidP="00A91560">
      <w:pPr>
        <w:pStyle w:val="ListParagraph"/>
        <w:numPr>
          <w:ilvl w:val="1"/>
          <w:numId w:val="27"/>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7">
        <w:r w:rsidR="1AD3DD95" w:rsidRPr="70502EFC">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NOTE</w:t>
      </w:r>
      <w:proofErr w:type="gramStart"/>
      <w:r w:rsidRPr="716C1F77">
        <w:rPr>
          <w:rFonts w:ascii="Arial" w:hAnsi="Arial" w:cs="Arial"/>
          <w:color w:val="000000" w:themeColor="text1"/>
          <w:sz w:val="24"/>
          <w:szCs w:val="24"/>
        </w:rPr>
        <w:t>:  Pursuant</w:t>
      </w:r>
      <w:proofErr w:type="gramEnd"/>
      <w:r w:rsidRPr="716C1F77">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A9156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A9156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A91560">
      <w:pPr>
        <w:numPr>
          <w:ilvl w:val="0"/>
          <w:numId w:val="22"/>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rsidP="00A9156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00D47CFB" w14:textId="1E1CAFEA" w:rsidR="1599E676" w:rsidRPr="00E95A7E" w:rsidRDefault="3C4CADCE" w:rsidP="00A9156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Default="1599E676" w:rsidP="1E286746">
      <w:pPr>
        <w:ind w:left="720" w:hanging="720"/>
        <w:rPr>
          <w:rFonts w:ascii="Arial" w:hAnsi="Arial"/>
          <w:b/>
          <w:bCs/>
          <w:color w:val="FF0000"/>
          <w:sz w:val="22"/>
          <w:szCs w:val="22"/>
          <w:u w:val="single"/>
        </w:rPr>
      </w:pPr>
    </w:p>
    <w:p w14:paraId="32E22D43" w14:textId="0D188D8F" w:rsidR="00BB41C7" w:rsidRPr="007B707B" w:rsidRDefault="003029B8" w:rsidP="00A91560">
      <w:pPr>
        <w:pStyle w:val="Heading2"/>
        <w:numPr>
          <w:ilvl w:val="0"/>
          <w:numId w:val="23"/>
        </w:numPr>
        <w:rPr>
          <w:color w:val="000000"/>
        </w:rPr>
      </w:pPr>
      <w:bookmarkStart w:id="22" w:name="_Toc235688996"/>
      <w:r>
        <w:t xml:space="preserve">Applying </w:t>
      </w:r>
      <w:r w:rsidR="00BB41C7">
        <w:t>Preference and Incentives</w:t>
      </w:r>
      <w:r w:rsidR="00A252A4">
        <w:t>:</w:t>
      </w:r>
      <w:bookmarkEnd w:id="22"/>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A91560">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0AA95949" w14:textId="668464AF" w:rsidR="00E82B64" w:rsidRPr="00E82B64" w:rsidRDefault="00333A50" w:rsidP="00A91560">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preference if the lowest responsive bid is not a SB after application of the SB Preference.  (Note</w:t>
      </w:r>
      <w:proofErr w:type="gramStart"/>
      <w:r w:rsidRPr="00222AE5">
        <w:rPr>
          <w:rFonts w:ascii="Arial" w:hAnsi="Arial" w:cs="Arial"/>
          <w:color w:val="000000"/>
          <w:sz w:val="24"/>
          <w:szCs w:val="24"/>
        </w:rPr>
        <w:t>:  Pursuant</w:t>
      </w:r>
      <w:proofErr w:type="gramEnd"/>
      <w:r w:rsidRPr="00222AE5">
        <w:rPr>
          <w:rFonts w:ascii="Arial" w:hAnsi="Arial" w:cs="Arial"/>
          <w:color w:val="000000"/>
          <w:sz w:val="24"/>
          <w:szCs w:val="24"/>
        </w:rPr>
        <w:t xml:space="preserve"> to Government Code (GC) 14838 (g) NSB claiming SB subcontractor preference cannot result in denial of the award to a certified SB.)  </w:t>
      </w:r>
    </w:p>
    <w:p w14:paraId="237CD51C" w14:textId="77777777" w:rsidR="00E82B64" w:rsidRPr="00333A50" w:rsidRDefault="00E82B64" w:rsidP="00E82B64">
      <w:pPr>
        <w:pStyle w:val="BodyText2"/>
        <w:spacing w:after="0" w:line="240" w:lineRule="auto"/>
        <w:rPr>
          <w:rFonts w:ascii="Arial" w:hAnsi="Arial" w:cs="Arial"/>
          <w:color w:val="000000"/>
          <w:sz w:val="24"/>
          <w:szCs w:val="24"/>
        </w:rPr>
      </w:pPr>
    </w:p>
    <w:p w14:paraId="32E22D48" w14:textId="77777777" w:rsidR="00BB41C7" w:rsidRPr="005E3F00" w:rsidRDefault="00BB41C7" w:rsidP="00BB41C7">
      <w:pPr>
        <w:ind w:left="720"/>
        <w:rPr>
          <w:rFonts w:ascii="Arial" w:hAnsi="Arial"/>
          <w:color w:val="000000"/>
          <w:sz w:val="24"/>
          <w:szCs w:val="24"/>
        </w:rPr>
      </w:pPr>
    </w:p>
    <w:p w14:paraId="05070E83" w14:textId="052E2452" w:rsidR="00FF77CE" w:rsidRPr="00F41BF8" w:rsidRDefault="00BB41C7" w:rsidP="00A91560">
      <w:pPr>
        <w:pStyle w:val="ListParagraph"/>
        <w:numPr>
          <w:ilvl w:val="1"/>
          <w:numId w:val="15"/>
        </w:numPr>
        <w:rPr>
          <w:rFonts w:ascii="Arial" w:hAnsi="Arial"/>
          <w:color w:val="548DD4" w:themeColor="text2" w:themeTint="99"/>
          <w:sz w:val="24"/>
          <w:szCs w:val="24"/>
        </w:rPr>
      </w:pPr>
      <w:r w:rsidRPr="001D550D">
        <w:rPr>
          <w:rFonts w:ascii="Arial" w:hAnsi="Arial"/>
          <w:color w:val="000000" w:themeColor="text1"/>
          <w:sz w:val="24"/>
          <w:szCs w:val="24"/>
        </w:rPr>
        <w:lastRenderedPageBreak/>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03EF83E0" w14:textId="6868C950" w:rsidR="41210AB0" w:rsidRDefault="41210AB0" w:rsidP="00D968B7">
      <w:pPr>
        <w:rPr>
          <w:rFonts w:ascii="Arial" w:hAnsi="Arial" w:cs="Arial"/>
          <w:color w:val="000000" w:themeColor="text1"/>
          <w:sz w:val="24"/>
          <w:szCs w:val="24"/>
        </w:rPr>
      </w:pPr>
    </w:p>
    <w:p w14:paraId="46AF13AB" w14:textId="1E960D3D" w:rsidR="7E7CD38A" w:rsidRDefault="7E7CD38A">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Sample bid tabulation</w:t>
      </w:r>
      <w:r w:rsidR="00F309BD">
        <w:rPr>
          <w:rFonts w:ascii="Arial" w:eastAsia="Arial" w:hAnsi="Arial" w:cs="Arial"/>
          <w:color w:val="000000" w:themeColor="text1"/>
          <w:sz w:val="24"/>
          <w:szCs w:val="24"/>
        </w:rPr>
        <w:t>:</w:t>
      </w:r>
    </w:p>
    <w:p w14:paraId="538AB93F" w14:textId="2B23D67B" w:rsidR="23A81838" w:rsidRDefault="23A81838" w:rsidP="23A81838">
      <w:pPr>
        <w:rPr>
          <w:rFonts w:eastAsia="Arial"/>
          <w:color w:val="000000" w:themeColor="text1"/>
        </w:rPr>
      </w:pP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23" w:name="_Toc235688997"/>
      <w:r>
        <w:lastRenderedPageBreak/>
        <w:t xml:space="preserve">IFB </w:t>
      </w:r>
      <w:r w:rsidR="00D023D0">
        <w:t>ATTACHMENTS</w:t>
      </w:r>
      <w:bookmarkEnd w:id="23"/>
    </w:p>
    <w:p w14:paraId="5650C317" w14:textId="77777777" w:rsidR="0081463F" w:rsidRPr="0081463F" w:rsidRDefault="0081463F" w:rsidP="0081463F"/>
    <w:p w14:paraId="32E22DBE" w14:textId="00C5C44B" w:rsidR="00D41FF5" w:rsidRPr="0081463F" w:rsidRDefault="005A5017" w:rsidP="00D023D0">
      <w:pPr>
        <w:pStyle w:val="Attachments"/>
      </w:pPr>
      <w:bookmarkStart w:id="24" w:name="_Toc235688998"/>
      <w:r>
        <w:t>ATTACHMENT 1</w:t>
      </w:r>
      <w:r w:rsidR="0081463F">
        <w:t xml:space="preserve"> - </w:t>
      </w:r>
      <w:r w:rsidR="0065684C">
        <w:t xml:space="preserve">BID SUBMISSION </w:t>
      </w:r>
      <w:r w:rsidR="000D2AE9">
        <w:t>ATTACHMENT CHECK</w:t>
      </w:r>
      <w:r w:rsidR="00D41FF5">
        <w:t>LIST</w:t>
      </w:r>
      <w:bookmarkEnd w:id="24"/>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1</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2</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3</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r>
      <w:proofErr w:type="gramStart"/>
      <w:r>
        <w:rPr>
          <w:rFonts w:ascii="Arial" w:hAnsi="Arial"/>
          <w:sz w:val="24"/>
          <w:szCs w:val="24"/>
        </w:rPr>
        <w:t>Attachment  4</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proofErr w:type="gramStart"/>
      <w:r w:rsidRPr="309A601A">
        <w:rPr>
          <w:rFonts w:ascii="Arial" w:hAnsi="Arial"/>
          <w:sz w:val="24"/>
          <w:szCs w:val="24"/>
        </w:rPr>
        <w:t>Attachment  5</w:t>
      </w:r>
      <w:proofErr w:type="gramEnd"/>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proofErr w:type="gramStart"/>
      <w:r>
        <w:rPr>
          <w:rFonts w:ascii="Arial" w:hAnsi="Arial"/>
          <w:sz w:val="24"/>
          <w:szCs w:val="24"/>
        </w:rPr>
        <w:t>Attachment  6</w:t>
      </w:r>
      <w:proofErr w:type="gramEnd"/>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1D2241D8" w14:textId="63BEE35A" w:rsidR="00DD61E9" w:rsidRDefault="00DD61E9" w:rsidP="007920C4">
      <w:pPr>
        <w:tabs>
          <w:tab w:val="left" w:pos="1080"/>
          <w:tab w:val="left" w:pos="2880"/>
          <w:tab w:val="left" w:pos="3420"/>
          <w:tab w:val="left" w:pos="4410"/>
        </w:tabs>
        <w:rPr>
          <w:rFonts w:ascii="Arial" w:hAnsi="Arial"/>
          <w:color w:val="0070C0"/>
          <w:sz w:val="24"/>
          <w:szCs w:val="24"/>
        </w:rPr>
      </w:pPr>
    </w:p>
    <w:p w14:paraId="06211784" w14:textId="7E2A2983" w:rsidR="002A78DF" w:rsidRPr="00F44FEE" w:rsidRDefault="00885014" w:rsidP="00885014">
      <w:pPr>
        <w:tabs>
          <w:tab w:val="left" w:pos="1080"/>
          <w:tab w:val="left" w:pos="2880"/>
          <w:tab w:val="left" w:pos="3420"/>
          <w:tab w:val="left" w:pos="4410"/>
        </w:tabs>
        <w:ind w:left="2880" w:hanging="2520"/>
        <w:rPr>
          <w:rFonts w:ascii="Arial" w:hAnsi="Arial"/>
          <w:sz w:val="24"/>
          <w:szCs w:val="24"/>
        </w:rPr>
      </w:pPr>
      <w:r w:rsidRPr="00F44FEE">
        <w:rPr>
          <w:rFonts w:ascii="Arial" w:hAnsi="Arial"/>
          <w:sz w:val="24"/>
          <w:szCs w:val="24"/>
        </w:rPr>
        <w:t>_____</w:t>
      </w:r>
      <w:r w:rsidRPr="00F44FEE">
        <w:tab/>
      </w:r>
      <w:proofErr w:type="gramStart"/>
      <w:r w:rsidRPr="00F44FEE">
        <w:rPr>
          <w:rFonts w:ascii="Arial" w:hAnsi="Arial"/>
          <w:sz w:val="24"/>
          <w:szCs w:val="24"/>
        </w:rPr>
        <w:t xml:space="preserve">Attachment  </w:t>
      </w:r>
      <w:r w:rsidRPr="007920C4">
        <w:rPr>
          <w:rFonts w:ascii="Arial" w:hAnsi="Arial"/>
          <w:sz w:val="24"/>
          <w:szCs w:val="24"/>
        </w:rPr>
        <w:t>6</w:t>
      </w:r>
      <w:proofErr w:type="gramEnd"/>
      <w:r w:rsidR="007920C4" w:rsidRPr="007920C4">
        <w:rPr>
          <w:rFonts w:ascii="Arial" w:hAnsi="Arial"/>
          <w:sz w:val="24"/>
          <w:szCs w:val="24"/>
        </w:rPr>
        <w:t>A</w:t>
      </w:r>
      <w:r w:rsidRPr="00F44FEE">
        <w:tab/>
      </w:r>
      <w:r w:rsidRPr="00F44FEE">
        <w:rPr>
          <w:rFonts w:ascii="Arial" w:hAnsi="Arial"/>
          <w:sz w:val="24"/>
          <w:szCs w:val="24"/>
        </w:rPr>
        <w:t xml:space="preserve">   </w:t>
      </w:r>
      <w:r w:rsidRPr="00F44FEE">
        <w:rPr>
          <w:rFonts w:ascii="Arial" w:hAnsi="Arial"/>
          <w:b/>
          <w:bCs/>
          <w:sz w:val="24"/>
          <w:szCs w:val="24"/>
        </w:rPr>
        <w:t>YES</w:t>
      </w:r>
      <w:r w:rsidRPr="00F44FEE">
        <w:tab/>
      </w:r>
      <w:r w:rsidRPr="00F44FEE">
        <w:tab/>
      </w:r>
      <w:r w:rsidRPr="00F44FEE">
        <w:rPr>
          <w:rFonts w:ascii="Arial" w:hAnsi="Arial"/>
          <w:sz w:val="24"/>
          <w:szCs w:val="24"/>
        </w:rPr>
        <w:t>Certifications – Unruh Civil Rights Act</w:t>
      </w:r>
    </w:p>
    <w:p w14:paraId="5A9F8B29" w14:textId="6E226FB8" w:rsidR="00885014" w:rsidRPr="00F44FEE" w:rsidRDefault="00F44FEE" w:rsidP="00885014">
      <w:pPr>
        <w:tabs>
          <w:tab w:val="left" w:pos="1080"/>
          <w:tab w:val="left" w:pos="2880"/>
          <w:tab w:val="left" w:pos="3420"/>
          <w:tab w:val="left" w:pos="4410"/>
        </w:tabs>
        <w:ind w:left="2880" w:hanging="2520"/>
        <w:rPr>
          <w:rFonts w:ascii="Arial" w:hAnsi="Arial"/>
          <w:sz w:val="24"/>
          <w:szCs w:val="24"/>
        </w:rPr>
      </w:pPr>
      <w:r w:rsidRPr="00F44FEE">
        <w:rPr>
          <w:rFonts w:ascii="Arial" w:hAnsi="Arial"/>
          <w:sz w:val="24"/>
          <w:szCs w:val="24"/>
        </w:rPr>
        <w:tab/>
      </w:r>
      <w:r w:rsidRPr="00F44FEE">
        <w:rPr>
          <w:rFonts w:ascii="Arial" w:hAnsi="Arial"/>
          <w:sz w:val="24"/>
          <w:szCs w:val="24"/>
        </w:rPr>
        <w:tab/>
      </w:r>
      <w:r w:rsidRPr="00F44FEE">
        <w:rPr>
          <w:rFonts w:ascii="Arial" w:hAnsi="Arial"/>
          <w:sz w:val="24"/>
          <w:szCs w:val="24"/>
        </w:rPr>
        <w:tab/>
      </w:r>
      <w:r w:rsidRPr="00F44FEE">
        <w:rPr>
          <w:rFonts w:ascii="Arial" w:hAnsi="Arial"/>
          <w:sz w:val="24"/>
          <w:szCs w:val="24"/>
        </w:rPr>
        <w:tab/>
      </w:r>
      <w:r w:rsidR="008F2C83" w:rsidRPr="00F44FEE">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proofErr w:type="gramStart"/>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proofErr w:type="gramEnd"/>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proofErr w:type="gramStart"/>
      <w:r w:rsidRPr="521DC6DC">
        <w:rPr>
          <w:rFonts w:ascii="Arial" w:hAnsi="Arial"/>
          <w:sz w:val="24"/>
          <w:szCs w:val="24"/>
        </w:rPr>
        <w:t xml:space="preserve">Attachment  </w:t>
      </w:r>
      <w:r w:rsidR="00694092">
        <w:rPr>
          <w:rFonts w:ascii="Arial" w:hAnsi="Arial"/>
          <w:sz w:val="24"/>
          <w:szCs w:val="24"/>
        </w:rPr>
        <w:t>8</w:t>
      </w:r>
      <w:proofErr w:type="gramEnd"/>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25" w:name="_Toc235688999"/>
      <w:r>
        <w:t>ATTACHMENT 2</w:t>
      </w:r>
      <w:r w:rsidR="0081463F">
        <w:t xml:space="preserve"> - </w:t>
      </w:r>
      <w:r w:rsidR="004053DB">
        <w:t>BID/BIDDER CERTIFICATION SHEET</w:t>
      </w:r>
      <w:bookmarkEnd w:id="25"/>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6"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7"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r>
              <w:rPr>
                <w:rFonts w:ascii="Arial" w:hAnsi="Arial"/>
              </w:rPr>
              <w:t xml:space="preserve">) </w:t>
            </w:r>
            <w:r>
              <w:rPr>
                <w:rFonts w:ascii="Arial" w:hAnsi="Arial"/>
              </w:rPr>
              <w:fldChar w:fldCharType="begin">
                <w:ffData>
                  <w:name w:val="Text142"/>
                  <w:enabled/>
                  <w:calcOnExit w:val="0"/>
                  <w:textInput>
                    <w:maxLength w:val="8"/>
                  </w:textInput>
                </w:ffData>
              </w:fldChar>
            </w:r>
            <w:bookmarkStart w:id="28"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9"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9"/>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30"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1"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2"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2"/>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w:t>
            </w:r>
            <w:proofErr w:type="gramStart"/>
            <w:r>
              <w:rPr>
                <w:rFonts w:ascii="Arial" w:hAnsi="Arial"/>
              </w:rPr>
              <w:t>.  Federal</w:t>
            </w:r>
            <w:proofErr w:type="gramEnd"/>
            <w:r>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3"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w:t>
            </w:r>
            <w:proofErr w:type="gramStart"/>
            <w:r>
              <w:rPr>
                <w:rFonts w:ascii="Arial" w:hAnsi="Arial"/>
              </w:rPr>
              <w:t>.  California</w:t>
            </w:r>
            <w:proofErr w:type="gramEnd"/>
            <w:r>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4"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9</w:t>
            </w:r>
            <w:proofErr w:type="gramStart"/>
            <w:r>
              <w:rPr>
                <w:rFonts w:ascii="Arial" w:hAnsi="Arial"/>
              </w:rPr>
              <w:t>.  Indicate</w:t>
            </w:r>
            <w:proofErr w:type="gramEnd"/>
            <w:r>
              <w:rPr>
                <w:rFonts w:ascii="Arial" w:hAnsi="Arial"/>
              </w:rPr>
              <w:t xml:space="preserv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w:t>
            </w:r>
            <w:proofErr w:type="gramStart"/>
            <w:r>
              <w:rPr>
                <w:rFonts w:ascii="Arial" w:hAnsi="Arial"/>
              </w:rPr>
              <w:t>.  Bidder’s</w:t>
            </w:r>
            <w:proofErr w:type="gramEnd"/>
            <w:r>
              <w:rPr>
                <w:rFonts w:ascii="Arial" w:hAnsi="Arial"/>
              </w:rPr>
              <w:t xml:space="preserve">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5"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6"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6"/>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7"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8"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w:t>
            </w:r>
            <w:proofErr w:type="gramStart"/>
            <w:r>
              <w:rPr>
                <w:rFonts w:ascii="Arial" w:hAnsi="Arial"/>
              </w:rPr>
              <w:t>Enterprise  Yes</w:t>
            </w:r>
            <w:proofErr w:type="gramEnd"/>
            <w:r>
              <w:rPr>
                <w:rFonts w:ascii="Arial" w:hAnsi="Arial"/>
              </w:rPr>
              <w:t xml:space="preserve"> </w:t>
            </w:r>
            <w:r>
              <w:rPr>
                <w:rFonts w:ascii="Arial" w:hAnsi="Arial"/>
              </w:rPr>
              <w:fldChar w:fldCharType="begin">
                <w:ffData>
                  <w:name w:val="Check55"/>
                  <w:enabled/>
                  <w:calcOnExit w:val="0"/>
                  <w:checkBox>
                    <w:sizeAuto/>
                    <w:default w:val="0"/>
                  </w:checkBox>
                </w:ffData>
              </w:fldChar>
            </w:r>
            <w:bookmarkStart w:id="39"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40"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40"/>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1"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2"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3"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3"/>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4" w:name="_Toc235689000"/>
      <w:r>
        <w:t>ATTACHMENT 3</w:t>
      </w:r>
      <w:r w:rsidR="0081463F">
        <w:t xml:space="preserve"> - </w:t>
      </w:r>
      <w:r w:rsidR="00F97C00">
        <w:t>BIDDER DECLARATION</w:t>
      </w:r>
      <w:bookmarkEnd w:id="44"/>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8"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5" w:name="_Toc235689001"/>
      <w:r>
        <w:lastRenderedPageBreak/>
        <w:t>ATTACHMENT 4</w:t>
      </w:r>
      <w:r w:rsidR="0081463F">
        <w:t xml:space="preserve"> - </w:t>
      </w:r>
      <w:r w:rsidRPr="0172589C">
        <w:rPr>
          <w:rFonts w:cs="Arial"/>
          <w:sz w:val="22"/>
          <w:szCs w:val="22"/>
        </w:rPr>
        <w:t>PAYEE DATA RECORD</w:t>
      </w:r>
      <w:bookmarkEnd w:id="45"/>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9"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5EDC240" w14:textId="77777777" w:rsidR="00067CD4" w:rsidRDefault="00067CD4" w:rsidP="00067CD4">
      <w:pPr>
        <w:pStyle w:val="Attachments"/>
      </w:pPr>
    </w:p>
    <w:p w14:paraId="63B3F0BC" w14:textId="77777777" w:rsidR="00067CD4" w:rsidRDefault="00067CD4" w:rsidP="00067CD4">
      <w:pPr>
        <w:pStyle w:val="Attachments"/>
      </w:pPr>
    </w:p>
    <w:p w14:paraId="32E22EDD" w14:textId="7D41E325" w:rsidR="00293DC5" w:rsidRPr="0081463F" w:rsidRDefault="0045334C" w:rsidP="00067CD4">
      <w:pPr>
        <w:pStyle w:val="Attachments"/>
      </w:pPr>
      <w:bookmarkStart w:id="46" w:name="_Toc235689002"/>
      <w:r>
        <w:t>ATTACHMENT 5</w:t>
      </w:r>
      <w:r w:rsidR="0081463F">
        <w:t xml:space="preserve"> </w:t>
      </w:r>
      <w:r w:rsidR="00067CD4">
        <w:t>–</w:t>
      </w:r>
      <w:r w:rsidR="0081463F">
        <w:t xml:space="preserve"> </w:t>
      </w:r>
      <w:r w:rsidR="00293DC5">
        <w:t>BIDDER REFERENCES</w:t>
      </w:r>
      <w:bookmarkEnd w:id="46"/>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0334088">
        <w:trPr>
          <w:cantSplit/>
          <w:trHeight w:val="1367"/>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rsidRPr="00334088" w14:paraId="4E85678D" w14:textId="77777777" w:rsidTr="00334088">
        <w:trPr>
          <w:trHeight w:val="1340"/>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Pr="00334088" w:rsidRDefault="004C0682">
            <w:pPr>
              <w:rPr>
                <w:rFonts w:ascii="Arial" w:hAnsi="Arial"/>
                <w:sz w:val="16"/>
                <w:szCs w:val="16"/>
              </w:rPr>
            </w:pPr>
            <w:r w:rsidRPr="00334088">
              <w:rPr>
                <w:rFonts w:ascii="Arial" w:hAnsi="Arial"/>
                <w:sz w:val="16"/>
                <w:szCs w:val="16"/>
              </w:rPr>
              <w:t>Brief Description of Service Provide</w:t>
            </w:r>
            <w:r w:rsidR="5348B389" w:rsidRPr="00334088">
              <w:rPr>
                <w:rFonts w:ascii="Arial" w:hAnsi="Arial"/>
                <w:sz w:val="16"/>
                <w:szCs w:val="16"/>
              </w:rPr>
              <w:t>d</w:t>
            </w:r>
            <w:r w:rsidRPr="00334088">
              <w:rPr>
                <w:rFonts w:ascii="Arial" w:hAnsi="Arial"/>
                <w:sz w:val="16"/>
                <w:szCs w:val="16"/>
              </w:rPr>
              <w:t xml:space="preserve">: </w:t>
            </w:r>
          </w:p>
          <w:p w14:paraId="095C4264" w14:textId="77777777" w:rsidR="004C0682" w:rsidRPr="00334088" w:rsidRDefault="004C0682">
            <w:pPr>
              <w:rPr>
                <w:rFonts w:ascii="Arial" w:hAnsi="Arial"/>
                <w:sz w:val="16"/>
                <w:szCs w:val="16"/>
              </w:rPr>
            </w:pPr>
          </w:p>
          <w:p w14:paraId="336BA22A" w14:textId="77777777" w:rsidR="004C0682" w:rsidRPr="00334088" w:rsidRDefault="004C0682">
            <w:pPr>
              <w:rPr>
                <w:rFonts w:ascii="Arial" w:hAnsi="Arial"/>
                <w:sz w:val="16"/>
                <w:szCs w:val="16"/>
              </w:rPr>
            </w:pPr>
          </w:p>
          <w:p w14:paraId="4338E2B3" w14:textId="77777777" w:rsidR="004C0682" w:rsidRPr="00334088" w:rsidRDefault="004C0682">
            <w:pPr>
              <w:rPr>
                <w:rFonts w:ascii="Arial" w:hAnsi="Arial"/>
                <w:sz w:val="16"/>
                <w:szCs w:val="16"/>
              </w:rPr>
            </w:pPr>
          </w:p>
          <w:p w14:paraId="405287F1" w14:textId="77777777" w:rsidR="004C0682" w:rsidRPr="00334088" w:rsidRDefault="004C0682">
            <w:pPr>
              <w:rPr>
                <w:rFonts w:ascii="Arial" w:hAnsi="Arial"/>
                <w:sz w:val="16"/>
                <w:szCs w:val="16"/>
              </w:rPr>
            </w:pPr>
          </w:p>
          <w:p w14:paraId="5D9C4163" w14:textId="77777777" w:rsidR="004C0682" w:rsidRPr="00334088" w:rsidRDefault="004C0682">
            <w:pPr>
              <w:rPr>
                <w:rFonts w:ascii="Arial" w:hAnsi="Arial"/>
                <w:sz w:val="16"/>
                <w:szCs w:val="16"/>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0334088">
        <w:trPr>
          <w:trHeight w:val="70"/>
          <w:jc w:val="center"/>
        </w:trPr>
        <w:tc>
          <w:tcPr>
            <w:tcW w:w="5035" w:type="dxa"/>
            <w:tcBorders>
              <w:top w:val="nil"/>
              <w:left w:val="single" w:sz="4" w:space="0" w:color="auto"/>
              <w:bottom w:val="single" w:sz="4" w:space="0" w:color="auto"/>
              <w:right w:val="nil"/>
            </w:tcBorders>
          </w:tcPr>
          <w:p w14:paraId="187D9967" w14:textId="4E38235D" w:rsidR="004C0682" w:rsidRPr="00334088" w:rsidRDefault="004C0682">
            <w:pPr>
              <w:rPr>
                <w:rFonts w:ascii="Arial" w:hAnsi="Arial"/>
                <w:sz w:val="18"/>
                <w:szCs w:val="18"/>
              </w:rPr>
            </w:pPr>
            <w:r w:rsidRPr="00334088">
              <w:rPr>
                <w:rFonts w:ascii="Arial" w:hAnsi="Arial"/>
                <w:sz w:val="18"/>
                <w:szCs w:val="18"/>
              </w:rPr>
              <w:t>Brief Description of Service Provide</w:t>
            </w:r>
            <w:r w:rsidR="1DA04770" w:rsidRPr="00334088">
              <w:rPr>
                <w:rFonts w:ascii="Arial" w:hAnsi="Arial"/>
                <w:sz w:val="18"/>
                <w:szCs w:val="18"/>
              </w:rPr>
              <w:t>d</w:t>
            </w:r>
            <w:r w:rsidRPr="00334088">
              <w:rPr>
                <w:rFonts w:ascii="Arial" w:hAnsi="Arial"/>
                <w:sz w:val="18"/>
                <w:szCs w:val="18"/>
              </w:rPr>
              <w:t>:</w:t>
            </w:r>
          </w:p>
          <w:p w14:paraId="41556C34" w14:textId="77777777" w:rsidR="004C0682" w:rsidRPr="00334088" w:rsidRDefault="004C0682">
            <w:pPr>
              <w:rPr>
                <w:rFonts w:ascii="Arial" w:hAnsi="Arial"/>
                <w:sz w:val="18"/>
                <w:szCs w:val="18"/>
              </w:rPr>
            </w:pPr>
          </w:p>
          <w:p w14:paraId="714D08EF" w14:textId="77777777" w:rsidR="004C0682" w:rsidRPr="00334088" w:rsidRDefault="004C0682">
            <w:pPr>
              <w:rPr>
                <w:rFonts w:ascii="Arial" w:hAnsi="Arial"/>
                <w:sz w:val="18"/>
                <w:szCs w:val="18"/>
              </w:rPr>
            </w:pPr>
          </w:p>
          <w:p w14:paraId="03A6BC29" w14:textId="77777777" w:rsidR="004C0682" w:rsidRPr="00334088" w:rsidRDefault="004C0682">
            <w:pPr>
              <w:rPr>
                <w:rFonts w:ascii="Arial" w:hAnsi="Arial"/>
                <w:sz w:val="18"/>
                <w:szCs w:val="18"/>
              </w:rPr>
            </w:pPr>
          </w:p>
          <w:p w14:paraId="7862BA8D" w14:textId="77777777" w:rsidR="004C0682" w:rsidRPr="00334088" w:rsidRDefault="004C0682">
            <w:pPr>
              <w:rPr>
                <w:rFonts w:ascii="Arial" w:hAnsi="Arial"/>
                <w:sz w:val="18"/>
                <w:szCs w:val="18"/>
              </w:rPr>
            </w:pPr>
          </w:p>
          <w:p w14:paraId="343CA56B" w14:textId="77777777" w:rsidR="004C0682" w:rsidRPr="00334088" w:rsidRDefault="004C0682">
            <w:pPr>
              <w:rPr>
                <w:rFonts w:ascii="Arial" w:hAnsi="Arial"/>
                <w:sz w:val="18"/>
                <w:szCs w:val="18"/>
              </w:rPr>
            </w:pPr>
          </w:p>
          <w:p w14:paraId="23E2B04E" w14:textId="77777777" w:rsidR="004C0682" w:rsidRPr="00334088" w:rsidRDefault="004C0682">
            <w:pPr>
              <w:rPr>
                <w:rFonts w:ascii="Arial" w:hAnsi="Arial"/>
                <w:sz w:val="18"/>
                <w:szCs w:val="18"/>
              </w:rPr>
            </w:pPr>
          </w:p>
          <w:p w14:paraId="4D431EFE" w14:textId="77777777" w:rsidR="004C0682" w:rsidRPr="00334088" w:rsidRDefault="004C0682">
            <w:pPr>
              <w:rPr>
                <w:rFonts w:ascii="Arial" w:hAnsi="Arial"/>
                <w:sz w:val="18"/>
                <w:szCs w:val="18"/>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30"/>
          <w:footerReference w:type="first" r:id="rId31"/>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47" w:name="_Toc235689003"/>
      <w:r>
        <w:lastRenderedPageBreak/>
        <w:t>ATTACHMENT 6</w:t>
      </w:r>
      <w:r w:rsidR="0081463F">
        <w:t xml:space="preserve"> - </w:t>
      </w:r>
      <w:r w:rsidR="0000763B">
        <w:t>DARFUR CONTRACTING ACT</w:t>
      </w:r>
      <w:bookmarkEnd w:id="47"/>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w:t>
      </w:r>
      <w:proofErr w:type="gramStart"/>
      <w:r w:rsidR="00696FBD">
        <w:rPr>
          <w:rFonts w:ascii="Arial" w:hAnsi="Arial" w:cs="Arial"/>
          <w:sz w:val="22"/>
          <w:szCs w:val="22"/>
        </w:rPr>
        <w:t>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proofErr w:type="gramEnd"/>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proofErr w:type="gramStart"/>
      <w:r w:rsidRPr="003508C6">
        <w:rPr>
          <w:rFonts w:ascii="Arial" w:hAnsi="Arial" w:cs="Arial"/>
          <w:sz w:val="22"/>
          <w:szCs w:val="22"/>
        </w:rPr>
        <w:t>10476, but</w:t>
      </w:r>
      <w:proofErr w:type="gramEnd"/>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 xml:space="preserve">(b).  A copy of the written permission from DGS is included </w:t>
      </w:r>
      <w:proofErr w:type="gramStart"/>
      <w:r>
        <w:rPr>
          <w:rFonts w:ascii="Arial" w:hAnsi="Arial" w:cs="Arial"/>
        </w:rPr>
        <w:t>with</w:t>
      </w:r>
      <w:proofErr w:type="gramEnd"/>
      <w:r>
        <w:rPr>
          <w:rFonts w:ascii="Arial" w:hAnsi="Arial" w:cs="Arial"/>
        </w:rPr>
        <w:t xml:space="preserve">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348002B6" w14:textId="002DD69E" w:rsidR="2B238158" w:rsidRDefault="2B238158">
      <w:r>
        <w:br w:type="page"/>
      </w:r>
    </w:p>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32E22F91" w14:textId="77777777" w:rsidR="00A750F5" w:rsidRDefault="00A750F5" w:rsidP="2B238158">
      <w:pPr>
        <w:rPr>
          <w:rFonts w:ascii="Arial" w:hAnsi="Arial"/>
          <w:b/>
          <w:bCs/>
          <w:sz w:val="22"/>
          <w:szCs w:val="22"/>
          <w:u w:val="single"/>
        </w:rPr>
      </w:pPr>
    </w:p>
    <w:p w14:paraId="47EEC5BE" w14:textId="59974FAA" w:rsidR="00AD315F" w:rsidRPr="00E7665E" w:rsidRDefault="00AD315F" w:rsidP="007920C4">
      <w:r w:rsidRPr="00E7665E">
        <w:t>ATTACHMENT 6</w:t>
      </w:r>
      <w:r w:rsidR="00E7665E" w:rsidRPr="00E7665E">
        <w:t>A</w:t>
      </w:r>
      <w:r w:rsidRPr="00E7665E">
        <w:t xml:space="preserve"> </w:t>
      </w:r>
      <w:r w:rsidR="00BB5A56" w:rsidRPr="00E7665E">
        <w:t>-</w:t>
      </w:r>
      <w:r w:rsidRPr="00E7665E">
        <w:t xml:space="preserve"> CALIFORNIA CIVIL RIGHTS LAWS ATTACHMENT</w:t>
      </w:r>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A91560">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A91560">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E5A7748"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1FB17852" w:rsidR="00AD315F" w:rsidRDefault="00AD315F" w:rsidP="00AD315F">
      <w:pPr>
        <w:spacing w:line="20" w:lineRule="exact"/>
        <w:ind w:left="112"/>
        <w:rPr>
          <w:rFonts w:ascii="Arial" w:eastAsia="Arial" w:hAnsi="Arial" w:cs="Arial"/>
          <w:sz w:val="2"/>
          <w:szCs w:val="2"/>
        </w:rPr>
      </w:pP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48" w:name="_Toc235689004"/>
      <w:r>
        <w:t xml:space="preserve">ATTACHMENT </w:t>
      </w:r>
      <w:r w:rsidR="00DD0B64">
        <w:t>7</w:t>
      </w:r>
      <w:r w:rsidR="0081463F">
        <w:t xml:space="preserve"> - </w:t>
      </w:r>
      <w:r w:rsidR="001A5473" w:rsidRPr="0172589C">
        <w:rPr>
          <w:rFonts w:cs="Arial"/>
        </w:rPr>
        <w:t>PROOF OF INSURANCE</w:t>
      </w:r>
      <w:bookmarkEnd w:id="48"/>
    </w:p>
    <w:p w14:paraId="03BB16C5" w14:textId="26C67A6C" w:rsidR="001735B2" w:rsidRDefault="001735B2" w:rsidP="001735B2">
      <w:pPr>
        <w:tabs>
          <w:tab w:val="left" w:pos="720"/>
        </w:tabs>
        <w:rPr>
          <w:rFonts w:ascii="Arial" w:hAnsi="Arial" w:cs="Arial"/>
          <w:color w:val="4F81BD" w:themeColor="accent1"/>
          <w:sz w:val="24"/>
          <w:szCs w:val="24"/>
        </w:rPr>
      </w:pPr>
    </w:p>
    <w:p w14:paraId="7C50E826" w14:textId="77777777" w:rsidR="007920C4" w:rsidRDefault="007920C4" w:rsidP="001735B2">
      <w:pPr>
        <w:tabs>
          <w:tab w:val="left" w:pos="720"/>
        </w:tabs>
        <w:rPr>
          <w:rFonts w:ascii="Arial" w:hAnsi="Arial" w:cs="Arial"/>
          <w:color w:val="4F81BD" w:themeColor="accent1"/>
          <w:sz w:val="24"/>
          <w:szCs w:val="24"/>
        </w:rPr>
      </w:pPr>
    </w:p>
    <w:p w14:paraId="137F8F84" w14:textId="77777777" w:rsidR="007920C4" w:rsidRDefault="007920C4" w:rsidP="001735B2">
      <w:pPr>
        <w:tabs>
          <w:tab w:val="left" w:pos="720"/>
        </w:tabs>
        <w:rPr>
          <w:rFonts w:ascii="Arial" w:hAnsi="Arial" w:cs="Arial"/>
          <w:sz w:val="24"/>
          <w:szCs w:val="24"/>
        </w:rPr>
      </w:pPr>
    </w:p>
    <w:p w14:paraId="32E22F97" w14:textId="6C88301F"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E55709">
        <w:rPr>
          <w:rFonts w:ascii="Arial" w:hAnsi="Arial" w:cs="Arial"/>
          <w:sz w:val="24"/>
          <w:szCs w:val="24"/>
        </w:rPr>
        <w:t>8</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E7665E" w:rsidRDefault="001F74A5" w:rsidP="001802D6">
      <w:pPr>
        <w:numPr>
          <w:ilvl w:val="0"/>
          <w:numId w:val="6"/>
        </w:numPr>
        <w:tabs>
          <w:tab w:val="clear" w:pos="1080"/>
          <w:tab w:val="left" w:pos="360"/>
          <w:tab w:val="num" w:pos="1800"/>
        </w:tabs>
        <w:ind w:left="1800"/>
        <w:rPr>
          <w:rFonts w:ascii="Arial" w:hAnsi="Arial" w:cs="Arial"/>
          <w:sz w:val="24"/>
          <w:szCs w:val="24"/>
        </w:rPr>
      </w:pPr>
      <w:r w:rsidRPr="00E7665E">
        <w:rPr>
          <w:rFonts w:ascii="Arial" w:hAnsi="Arial" w:cs="Arial"/>
          <w:sz w:val="24"/>
          <w:szCs w:val="24"/>
        </w:rPr>
        <w:t xml:space="preserve">General Liability </w:t>
      </w:r>
    </w:p>
    <w:p w14:paraId="32E22F9A" w14:textId="77777777" w:rsidR="001F74A5" w:rsidRPr="00E7665E" w:rsidRDefault="001F74A5" w:rsidP="001802D6">
      <w:pPr>
        <w:numPr>
          <w:ilvl w:val="0"/>
          <w:numId w:val="6"/>
        </w:numPr>
        <w:tabs>
          <w:tab w:val="clear" w:pos="1080"/>
          <w:tab w:val="left" w:pos="360"/>
          <w:tab w:val="num" w:pos="1800"/>
        </w:tabs>
        <w:ind w:left="1800"/>
        <w:rPr>
          <w:rFonts w:ascii="Arial" w:hAnsi="Arial" w:cs="Arial"/>
          <w:sz w:val="24"/>
          <w:szCs w:val="24"/>
        </w:rPr>
      </w:pPr>
      <w:r w:rsidRPr="00E7665E">
        <w:rPr>
          <w:rFonts w:ascii="Arial" w:hAnsi="Arial" w:cs="Arial"/>
          <w:sz w:val="24"/>
          <w:szCs w:val="24"/>
        </w:rPr>
        <w:t>Commercial Automobile Insurance</w:t>
      </w:r>
    </w:p>
    <w:p w14:paraId="32E22F9B" w14:textId="77777777" w:rsidR="001F74A5" w:rsidRPr="00E7665E" w:rsidRDefault="001F74A5" w:rsidP="001802D6">
      <w:pPr>
        <w:numPr>
          <w:ilvl w:val="0"/>
          <w:numId w:val="6"/>
        </w:numPr>
        <w:tabs>
          <w:tab w:val="clear" w:pos="1080"/>
          <w:tab w:val="left" w:pos="360"/>
          <w:tab w:val="num" w:pos="1800"/>
        </w:tabs>
        <w:ind w:left="1800"/>
        <w:rPr>
          <w:rFonts w:ascii="Arial" w:hAnsi="Arial" w:cs="Arial"/>
          <w:sz w:val="24"/>
          <w:szCs w:val="24"/>
        </w:rPr>
      </w:pPr>
      <w:r w:rsidRPr="00E7665E">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48603B59"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42C62C7D">
        <w:rPr>
          <w:rFonts w:ascii="Arial" w:hAnsi="Arial" w:cs="Arial"/>
          <w:sz w:val="24"/>
          <w:szCs w:val="24"/>
        </w:rPr>
        <w:t xml:space="preserve">Attachment </w:t>
      </w:r>
      <w:r w:rsidR="00517B10">
        <w:rPr>
          <w:rFonts w:ascii="Arial" w:hAnsi="Arial" w:cs="Arial"/>
          <w:sz w:val="24"/>
          <w:szCs w:val="24"/>
        </w:rPr>
        <w:t xml:space="preserve">8 </w:t>
      </w:r>
      <w:r w:rsidRPr="42C62C7D">
        <w:rPr>
          <w:rFonts w:ascii="Arial" w:hAnsi="Arial" w:cs="Arial"/>
          <w:sz w:val="24"/>
          <w:szCs w:val="24"/>
        </w:rPr>
        <w:t xml:space="preserve">and be 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570BE6D1">
        <w:rPr>
          <w:rFonts w:ascii="Arial" w:hAnsi="Arial" w:cs="Arial"/>
          <w:b/>
          <w:sz w:val="24"/>
          <w:szCs w:val="24"/>
        </w:rPr>
        <w:t>Section</w:t>
      </w:r>
      <w:r w:rsidR="00943760" w:rsidRPr="3F84A291">
        <w:rPr>
          <w:rFonts w:ascii="Arial" w:hAnsi="Arial" w:cs="Arial"/>
          <w:b/>
          <w:bCs/>
          <w:color w:val="0070C0"/>
          <w:sz w:val="24"/>
          <w:szCs w:val="24"/>
        </w:rPr>
        <w:t xml:space="preserve"> </w:t>
      </w:r>
      <w:r w:rsidR="00FC1460" w:rsidRPr="00517B10">
        <w:rPr>
          <w:rFonts w:ascii="Arial" w:hAnsi="Arial" w:cs="Arial"/>
          <w:b/>
          <w:sz w:val="24"/>
          <w:szCs w:val="24"/>
        </w:rPr>
        <w:t>8</w:t>
      </w:r>
      <w:r w:rsidRPr="00517B10">
        <w:rPr>
          <w:rFonts w:ascii="Arial" w:hAnsi="Arial" w:cs="Arial"/>
          <w:b/>
          <w:sz w:val="24"/>
          <w:szCs w:val="24"/>
        </w:rPr>
        <w:t>,</w:t>
      </w:r>
      <w:r w:rsidRPr="00517B10">
        <w:rPr>
          <w:rFonts w:ascii="Arial" w:hAnsi="Arial" w:cs="Arial"/>
          <w:b/>
          <w:bCs/>
          <w:sz w:val="24"/>
          <w:szCs w:val="24"/>
        </w:rPr>
        <w:t xml:space="preserve"> </w:t>
      </w:r>
      <w:r w:rsidRPr="3F84A291">
        <w:rPr>
          <w:rFonts w:ascii="Arial" w:hAnsi="Arial" w:cs="Arial"/>
          <w:b/>
          <w:bCs/>
          <w:sz w:val="24"/>
          <w:szCs w:val="24"/>
        </w:rPr>
        <w:t>prior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77777777" w:rsidR="00A750F5" w:rsidRDefault="00A750F5" w:rsidP="001A5473">
      <w:pPr>
        <w:jc w:val="center"/>
        <w:rPr>
          <w:rFonts w:ascii="Arial" w:hAnsi="Arial"/>
          <w:b/>
          <w:sz w:val="22"/>
          <w:szCs w:val="22"/>
          <w:u w:val="single"/>
        </w:rPr>
      </w:pPr>
    </w:p>
    <w:p w14:paraId="47952859" w14:textId="77777777" w:rsidR="0042201E" w:rsidRDefault="0042201E" w:rsidP="0042201E">
      <w:pPr>
        <w:rPr>
          <w:rFonts w:ascii="Arial" w:hAnsi="Arial"/>
          <w:b/>
          <w:sz w:val="22"/>
          <w:szCs w:val="22"/>
          <w:u w:val="single"/>
        </w:rPr>
        <w:sectPr w:rsidR="0042201E" w:rsidSect="002B35C3">
          <w:pgSz w:w="12240" w:h="15840" w:code="1"/>
          <w:pgMar w:top="360" w:right="720" w:bottom="576" w:left="720" w:header="720" w:footer="720" w:gutter="0"/>
          <w:cols w:space="720"/>
          <w:titlePg/>
        </w:sectPr>
      </w:pPr>
    </w:p>
    <w:p w14:paraId="32E22FC1" w14:textId="61265C5F" w:rsidR="00011A5D" w:rsidRPr="00ED7D2B" w:rsidRDefault="001A5473" w:rsidP="0081463F">
      <w:pPr>
        <w:pStyle w:val="Attachments"/>
      </w:pPr>
      <w:bookmarkStart w:id="49" w:name="_Toc235689005"/>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49"/>
      <w:r w:rsidR="00A750F5" w:rsidRPr="00ED7D2B">
        <w:rPr>
          <w:rFonts w:cs="Arial"/>
        </w:rPr>
        <w:t xml:space="preserve"> </w:t>
      </w:r>
    </w:p>
    <w:p w14:paraId="019B47B2" w14:textId="77777777" w:rsidR="00D3609E" w:rsidRDefault="00D3609E" w:rsidP="00BA1FF6">
      <w:pPr>
        <w:jc w:val="center"/>
        <w:rPr>
          <w:rFonts w:ascii="Arial" w:hAnsi="Arial" w:cs="Arial"/>
          <w:color w:val="44546A"/>
          <w:sz w:val="24"/>
          <w:szCs w:val="24"/>
          <w:highlight w:val="yellow"/>
        </w:rPr>
      </w:pPr>
    </w:p>
    <w:p w14:paraId="2959263B" w14:textId="069FA4B4" w:rsidR="009B654E" w:rsidRDefault="007920C4" w:rsidP="00A91560">
      <w:pPr>
        <w:pStyle w:val="Heading1"/>
        <w:numPr>
          <w:ilvl w:val="3"/>
          <w:numId w:val="22"/>
        </w:numPr>
        <w:tabs>
          <w:tab w:val="clear" w:pos="5580"/>
          <w:tab w:val="num" w:pos="5490"/>
        </w:tabs>
        <w:ind w:left="720"/>
        <w:jc w:val="both"/>
        <w:rPr>
          <w:rFonts w:eastAsia="Calibri" w:cs="Arial"/>
          <w:b/>
          <w:color w:val="000000"/>
          <w:sz w:val="22"/>
          <w:szCs w:val="22"/>
        </w:rPr>
      </w:pPr>
      <w:bookmarkStart w:id="50" w:name="_Toc235689006"/>
      <w:r w:rsidRPr="009B654E">
        <w:rPr>
          <w:rFonts w:eastAsia="Calibri" w:cs="Arial"/>
          <w:b/>
          <w:color w:val="000000"/>
          <w:sz w:val="22"/>
          <w:szCs w:val="22"/>
        </w:rPr>
        <w:t>PREVENTIVE MAINTENANCE</w:t>
      </w:r>
      <w:bookmarkEnd w:id="50"/>
    </w:p>
    <w:p w14:paraId="6CE4690E" w14:textId="77777777" w:rsidR="004E38A4" w:rsidRDefault="004E38A4" w:rsidP="009B654E">
      <w:pPr>
        <w:pStyle w:val="Heading1"/>
        <w:ind w:left="4882"/>
        <w:jc w:val="left"/>
        <w:rPr>
          <w:rFonts w:cs="Arial"/>
          <w:szCs w:val="24"/>
        </w:rPr>
      </w:pPr>
    </w:p>
    <w:p w14:paraId="68B6B197" w14:textId="6B490F7F" w:rsidR="007920C4" w:rsidRPr="009B654E" w:rsidRDefault="007920C4" w:rsidP="009B654E">
      <w:pPr>
        <w:pStyle w:val="Heading1"/>
        <w:ind w:left="4882"/>
        <w:jc w:val="left"/>
        <w:rPr>
          <w:rFonts w:cs="Arial"/>
          <w:szCs w:val="24"/>
        </w:rPr>
      </w:pPr>
      <w:r w:rsidRPr="009B654E">
        <w:rPr>
          <w:rFonts w:cs="Arial"/>
          <w:szCs w:val="24"/>
        </w:rPr>
        <w:t xml:space="preserve">  </w:t>
      </w:r>
    </w:p>
    <w:tbl>
      <w:tblPr>
        <w:tblStyle w:val="TableGrid0"/>
        <w:tblW w:w="9911" w:type="dxa"/>
        <w:jc w:val="center"/>
        <w:tblInd w:w="0" w:type="dxa"/>
        <w:tblCellMar>
          <w:top w:w="47" w:type="dxa"/>
          <w:left w:w="107" w:type="dxa"/>
          <w:right w:w="51" w:type="dxa"/>
        </w:tblCellMar>
        <w:tblLook w:val="04A0" w:firstRow="1" w:lastRow="0" w:firstColumn="1" w:lastColumn="0" w:noHBand="0" w:noVBand="1"/>
      </w:tblPr>
      <w:tblGrid>
        <w:gridCol w:w="3612"/>
        <w:gridCol w:w="1733"/>
        <w:gridCol w:w="1800"/>
        <w:gridCol w:w="2766"/>
      </w:tblGrid>
      <w:tr w:rsidR="007920C4" w:rsidRPr="009B654E" w14:paraId="749FE24E" w14:textId="77777777" w:rsidTr="009B654E">
        <w:trPr>
          <w:trHeight w:val="298"/>
          <w:jc w:val="center"/>
        </w:trPr>
        <w:tc>
          <w:tcPr>
            <w:tcW w:w="361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3C7E66A" w14:textId="77777777" w:rsidR="007920C4" w:rsidRPr="009B654E" w:rsidRDefault="007920C4" w:rsidP="00AA0C45">
            <w:pPr>
              <w:spacing w:line="259" w:lineRule="auto"/>
              <w:rPr>
                <w:rFonts w:ascii="Arial" w:hAnsi="Arial" w:cs="Arial"/>
              </w:rPr>
            </w:pPr>
            <w:r w:rsidRPr="009B654E">
              <w:rPr>
                <w:rFonts w:ascii="Arial" w:hAnsi="Arial" w:cs="Arial"/>
              </w:rPr>
              <w:t xml:space="preserve">Description </w:t>
            </w:r>
          </w:p>
        </w:tc>
        <w:tc>
          <w:tcPr>
            <w:tcW w:w="1733" w:type="dxa"/>
            <w:tcBorders>
              <w:top w:val="single" w:sz="4" w:space="0" w:color="000000"/>
              <w:left w:val="single" w:sz="4" w:space="0" w:color="000000"/>
              <w:bottom w:val="single" w:sz="4" w:space="0" w:color="000000"/>
              <w:right w:val="single" w:sz="4" w:space="0" w:color="000000"/>
            </w:tcBorders>
            <w:shd w:val="clear" w:color="auto" w:fill="D9D9D9"/>
          </w:tcPr>
          <w:p w14:paraId="66DF544F" w14:textId="77777777" w:rsidR="007920C4" w:rsidRPr="009B654E" w:rsidRDefault="007920C4" w:rsidP="00AA0C45">
            <w:pPr>
              <w:spacing w:line="259" w:lineRule="auto"/>
              <w:ind w:right="59"/>
              <w:jc w:val="center"/>
              <w:rPr>
                <w:rFonts w:ascii="Arial" w:hAnsi="Arial" w:cs="Arial"/>
              </w:rPr>
            </w:pPr>
            <w:r w:rsidRPr="009B654E">
              <w:rPr>
                <w:rFonts w:ascii="Arial" w:hAnsi="Arial" w:cs="Arial"/>
              </w:rPr>
              <w:t xml:space="preserve">A </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Pr>
          <w:p w14:paraId="20B258CE"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B </w:t>
            </w:r>
          </w:p>
        </w:tc>
        <w:tc>
          <w:tcPr>
            <w:tcW w:w="2766" w:type="dxa"/>
            <w:tcBorders>
              <w:top w:val="single" w:sz="4" w:space="0" w:color="000000"/>
              <w:left w:val="single" w:sz="4" w:space="0" w:color="000000"/>
              <w:bottom w:val="single" w:sz="4" w:space="0" w:color="000000"/>
              <w:right w:val="single" w:sz="4" w:space="0" w:color="000000"/>
            </w:tcBorders>
            <w:shd w:val="clear" w:color="auto" w:fill="D9D9D9"/>
          </w:tcPr>
          <w:p w14:paraId="7505A535" w14:textId="77777777" w:rsidR="007920C4" w:rsidRPr="009B654E" w:rsidRDefault="007920C4" w:rsidP="00AA0C45">
            <w:pPr>
              <w:spacing w:line="259" w:lineRule="auto"/>
              <w:ind w:right="54"/>
              <w:jc w:val="center"/>
              <w:rPr>
                <w:rFonts w:ascii="Arial" w:hAnsi="Arial" w:cs="Arial"/>
              </w:rPr>
            </w:pPr>
            <w:r w:rsidRPr="009B654E">
              <w:rPr>
                <w:rFonts w:ascii="Arial" w:hAnsi="Arial" w:cs="Arial"/>
              </w:rPr>
              <w:t xml:space="preserve">C </w:t>
            </w:r>
          </w:p>
        </w:tc>
      </w:tr>
      <w:tr w:rsidR="007920C4" w:rsidRPr="009B654E" w14:paraId="28C2897D" w14:textId="77777777" w:rsidTr="009B654E">
        <w:trPr>
          <w:trHeight w:val="698"/>
          <w:jc w:val="center"/>
        </w:trPr>
        <w:tc>
          <w:tcPr>
            <w:tcW w:w="3612" w:type="dxa"/>
            <w:vMerge/>
            <w:tcBorders>
              <w:top w:val="nil"/>
              <w:left w:val="single" w:sz="4" w:space="0" w:color="000000"/>
              <w:bottom w:val="single" w:sz="4" w:space="0" w:color="000000"/>
              <w:right w:val="single" w:sz="4" w:space="0" w:color="000000"/>
            </w:tcBorders>
          </w:tcPr>
          <w:p w14:paraId="34B9B483" w14:textId="77777777" w:rsidR="007920C4" w:rsidRPr="009B654E" w:rsidRDefault="007920C4" w:rsidP="00AA0C45">
            <w:pPr>
              <w:spacing w:after="160" w:line="259" w:lineRule="auto"/>
              <w:rPr>
                <w:rFonts w:ascii="Arial" w:hAnsi="Arial" w:cs="Arial"/>
              </w:rPr>
            </w:pPr>
          </w:p>
        </w:tc>
        <w:tc>
          <w:tcPr>
            <w:tcW w:w="173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4EC7E7" w14:textId="77777777" w:rsidR="007920C4" w:rsidRPr="009B654E" w:rsidRDefault="007920C4" w:rsidP="00AA0C45">
            <w:pPr>
              <w:spacing w:line="259" w:lineRule="auto"/>
              <w:ind w:right="62"/>
              <w:jc w:val="center"/>
              <w:rPr>
                <w:rFonts w:ascii="Arial" w:hAnsi="Arial" w:cs="Arial"/>
              </w:rPr>
            </w:pPr>
            <w:r w:rsidRPr="009B654E">
              <w:rPr>
                <w:rFonts w:ascii="Arial" w:hAnsi="Arial" w:cs="Arial"/>
              </w:rPr>
              <w:t xml:space="preserve">Service Rate </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Pr>
          <w:p w14:paraId="1057B93F" w14:textId="77777777" w:rsidR="007920C4" w:rsidRPr="009B654E" w:rsidRDefault="007920C4" w:rsidP="00AA0C45">
            <w:pPr>
              <w:spacing w:line="259" w:lineRule="auto"/>
              <w:ind w:right="53"/>
              <w:jc w:val="center"/>
              <w:rPr>
                <w:rFonts w:ascii="Arial" w:hAnsi="Arial" w:cs="Arial"/>
              </w:rPr>
            </w:pPr>
            <w:r w:rsidRPr="009B654E">
              <w:rPr>
                <w:rFonts w:ascii="Arial" w:hAnsi="Arial" w:cs="Arial"/>
              </w:rPr>
              <w:t xml:space="preserve">Estimated </w:t>
            </w:r>
          </w:p>
          <w:p w14:paraId="106A4E93" w14:textId="77777777" w:rsidR="007920C4" w:rsidRPr="009B654E" w:rsidRDefault="007920C4" w:rsidP="00AA0C45">
            <w:pPr>
              <w:spacing w:line="259" w:lineRule="auto"/>
              <w:ind w:right="53"/>
              <w:jc w:val="center"/>
              <w:rPr>
                <w:rFonts w:ascii="Arial" w:hAnsi="Arial" w:cs="Arial"/>
              </w:rPr>
            </w:pPr>
            <w:r w:rsidRPr="009B654E">
              <w:rPr>
                <w:rFonts w:ascii="Arial" w:hAnsi="Arial" w:cs="Arial"/>
              </w:rPr>
              <w:t xml:space="preserve">Number of </w:t>
            </w:r>
          </w:p>
          <w:p w14:paraId="59552914" w14:textId="77777777" w:rsidR="007920C4" w:rsidRPr="009B654E" w:rsidRDefault="007920C4" w:rsidP="00AA0C45">
            <w:pPr>
              <w:spacing w:line="259" w:lineRule="auto"/>
              <w:ind w:left="38"/>
              <w:rPr>
                <w:rFonts w:ascii="Arial" w:hAnsi="Arial" w:cs="Arial"/>
              </w:rPr>
            </w:pPr>
            <w:r w:rsidRPr="009B654E">
              <w:rPr>
                <w:rFonts w:ascii="Arial" w:hAnsi="Arial" w:cs="Arial"/>
              </w:rPr>
              <w:t xml:space="preserve">Service Per Year </w:t>
            </w:r>
          </w:p>
        </w:tc>
        <w:tc>
          <w:tcPr>
            <w:tcW w:w="2766" w:type="dxa"/>
            <w:tcBorders>
              <w:top w:val="single" w:sz="4" w:space="0" w:color="000000"/>
              <w:left w:val="single" w:sz="4" w:space="0" w:color="000000"/>
              <w:bottom w:val="single" w:sz="4" w:space="0" w:color="000000"/>
              <w:right w:val="single" w:sz="4" w:space="0" w:color="000000"/>
            </w:tcBorders>
            <w:shd w:val="clear" w:color="auto" w:fill="D9D9D9"/>
          </w:tcPr>
          <w:p w14:paraId="3315CFA4" w14:textId="77777777" w:rsidR="007920C4" w:rsidRPr="009B654E" w:rsidRDefault="007920C4" w:rsidP="00AA0C45">
            <w:pPr>
              <w:spacing w:line="259" w:lineRule="auto"/>
              <w:ind w:right="56"/>
              <w:jc w:val="center"/>
              <w:rPr>
                <w:rFonts w:ascii="Arial" w:hAnsi="Arial" w:cs="Arial"/>
              </w:rPr>
            </w:pPr>
            <w:r w:rsidRPr="009B654E">
              <w:rPr>
                <w:rFonts w:ascii="Arial" w:hAnsi="Arial" w:cs="Arial"/>
              </w:rPr>
              <w:t xml:space="preserve">Annual Total </w:t>
            </w:r>
          </w:p>
          <w:p w14:paraId="66CB8537" w14:textId="77777777" w:rsidR="007920C4" w:rsidRPr="009B654E" w:rsidRDefault="007920C4" w:rsidP="00AA0C45">
            <w:pPr>
              <w:spacing w:line="259" w:lineRule="auto"/>
              <w:ind w:left="332" w:right="331"/>
              <w:jc w:val="center"/>
              <w:rPr>
                <w:rFonts w:ascii="Arial" w:hAnsi="Arial" w:cs="Arial"/>
              </w:rPr>
            </w:pPr>
            <w:r w:rsidRPr="009B654E">
              <w:rPr>
                <w:rFonts w:ascii="Arial" w:hAnsi="Arial" w:cs="Arial"/>
              </w:rPr>
              <w:t xml:space="preserve">Calculated Amount (A x B) </w:t>
            </w:r>
          </w:p>
        </w:tc>
      </w:tr>
      <w:tr w:rsidR="007920C4" w:rsidRPr="009B654E" w14:paraId="086B281A" w14:textId="77777777" w:rsidTr="009B654E">
        <w:trPr>
          <w:trHeight w:val="532"/>
          <w:jc w:val="center"/>
        </w:trPr>
        <w:tc>
          <w:tcPr>
            <w:tcW w:w="361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215993" w14:textId="77777777" w:rsidR="007920C4" w:rsidRPr="009B654E" w:rsidRDefault="007920C4" w:rsidP="00AA0C45">
            <w:pPr>
              <w:spacing w:line="259" w:lineRule="auto"/>
              <w:rPr>
                <w:rFonts w:ascii="Arial" w:hAnsi="Arial" w:cs="Arial"/>
              </w:rPr>
            </w:pPr>
            <w:r w:rsidRPr="009B654E">
              <w:rPr>
                <w:rFonts w:ascii="Arial" w:hAnsi="Arial" w:cs="Arial"/>
              </w:rPr>
              <w:t>Quarterly Service, First Quarter</w:t>
            </w:r>
          </w:p>
          <w:p w14:paraId="7C763C15" w14:textId="77777777" w:rsidR="007920C4" w:rsidRPr="009B654E" w:rsidRDefault="007920C4" w:rsidP="00AA0C45">
            <w:pPr>
              <w:spacing w:line="259" w:lineRule="auto"/>
              <w:rPr>
                <w:rFonts w:ascii="Arial" w:hAnsi="Arial" w:cs="Arial"/>
              </w:rPr>
            </w:pPr>
            <w:r w:rsidRPr="009B654E">
              <w:rPr>
                <w:rFonts w:ascii="Arial" w:hAnsi="Arial" w:cs="Arial"/>
              </w:rPr>
              <w:t xml:space="preserve">Exhibit A, Section 6.A  </w:t>
            </w:r>
          </w:p>
        </w:tc>
        <w:tc>
          <w:tcPr>
            <w:tcW w:w="1733" w:type="dxa"/>
            <w:tcBorders>
              <w:top w:val="single" w:sz="4" w:space="0" w:color="000000"/>
              <w:left w:val="single" w:sz="4" w:space="0" w:color="000000"/>
              <w:bottom w:val="single" w:sz="4" w:space="0" w:color="000000"/>
              <w:right w:val="single" w:sz="4" w:space="0" w:color="000000"/>
            </w:tcBorders>
            <w:vAlign w:val="center"/>
          </w:tcPr>
          <w:p w14:paraId="5EEBF01B"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C672D07" w14:textId="77777777" w:rsidR="007920C4" w:rsidRPr="009B654E" w:rsidRDefault="007920C4" w:rsidP="00AA0C45">
            <w:pPr>
              <w:spacing w:line="259" w:lineRule="auto"/>
              <w:ind w:right="53"/>
              <w:jc w:val="center"/>
              <w:rPr>
                <w:rFonts w:ascii="Arial" w:hAnsi="Arial" w:cs="Arial"/>
              </w:rPr>
            </w:pPr>
            <w:r w:rsidRPr="009B654E">
              <w:rPr>
                <w:rFonts w:ascii="Arial" w:hAnsi="Arial" w:cs="Arial"/>
              </w:rPr>
              <w:t>1</w:t>
            </w:r>
            <w:r w:rsidRPr="009B654E">
              <w:rPr>
                <w:rFonts w:ascii="Arial" w:hAnsi="Arial" w:cs="Arial"/>
                <w:color w:val="0000FF"/>
              </w:rPr>
              <w:t xml:space="preserve"> </w:t>
            </w:r>
          </w:p>
        </w:tc>
        <w:tc>
          <w:tcPr>
            <w:tcW w:w="2766" w:type="dxa"/>
            <w:tcBorders>
              <w:top w:val="single" w:sz="4" w:space="0" w:color="000000"/>
              <w:left w:val="single" w:sz="4" w:space="0" w:color="000000"/>
              <w:bottom w:val="single" w:sz="4" w:space="0" w:color="000000"/>
              <w:right w:val="single" w:sz="4" w:space="0" w:color="000000"/>
            </w:tcBorders>
            <w:vAlign w:val="center"/>
          </w:tcPr>
          <w:p w14:paraId="3D372AA1" w14:textId="77777777" w:rsidR="007920C4" w:rsidRPr="009B654E" w:rsidRDefault="007920C4" w:rsidP="00AA0C45">
            <w:pPr>
              <w:spacing w:line="259" w:lineRule="auto"/>
              <w:ind w:left="2"/>
              <w:rPr>
                <w:rFonts w:ascii="Arial" w:hAnsi="Arial" w:cs="Arial"/>
              </w:rPr>
            </w:pPr>
            <w:r w:rsidRPr="009B654E">
              <w:rPr>
                <w:rFonts w:ascii="Arial" w:hAnsi="Arial" w:cs="Arial"/>
              </w:rPr>
              <w:t xml:space="preserve">$ </w:t>
            </w:r>
          </w:p>
        </w:tc>
      </w:tr>
      <w:tr w:rsidR="007920C4" w:rsidRPr="009B654E" w14:paraId="73A13665" w14:textId="77777777" w:rsidTr="009B654E">
        <w:trPr>
          <w:trHeight w:val="532"/>
          <w:jc w:val="center"/>
        </w:trPr>
        <w:tc>
          <w:tcPr>
            <w:tcW w:w="3612" w:type="dxa"/>
            <w:tcBorders>
              <w:top w:val="single" w:sz="4" w:space="0" w:color="000000"/>
              <w:left w:val="single" w:sz="4" w:space="0" w:color="000000"/>
              <w:bottom w:val="single" w:sz="4" w:space="0" w:color="000000"/>
              <w:right w:val="single" w:sz="4" w:space="0" w:color="000000"/>
            </w:tcBorders>
            <w:shd w:val="clear" w:color="auto" w:fill="D9D9D9"/>
          </w:tcPr>
          <w:p w14:paraId="11EE171C" w14:textId="77777777" w:rsidR="007920C4" w:rsidRPr="009B654E" w:rsidRDefault="007920C4" w:rsidP="00AA0C45">
            <w:pPr>
              <w:spacing w:line="259" w:lineRule="auto"/>
              <w:jc w:val="both"/>
              <w:rPr>
                <w:rFonts w:ascii="Arial" w:hAnsi="Arial" w:cs="Arial"/>
              </w:rPr>
            </w:pPr>
            <w:r w:rsidRPr="009B654E">
              <w:rPr>
                <w:rFonts w:ascii="Arial" w:hAnsi="Arial" w:cs="Arial"/>
              </w:rPr>
              <w:t xml:space="preserve">Quarterly Service, Second and Fourth Quarter </w:t>
            </w:r>
          </w:p>
          <w:p w14:paraId="75F94058" w14:textId="77777777" w:rsidR="007920C4" w:rsidRPr="009B654E" w:rsidRDefault="007920C4" w:rsidP="00AA0C45">
            <w:pPr>
              <w:spacing w:line="259" w:lineRule="auto"/>
              <w:jc w:val="both"/>
              <w:rPr>
                <w:rFonts w:ascii="Arial" w:hAnsi="Arial" w:cs="Arial"/>
              </w:rPr>
            </w:pPr>
            <w:r w:rsidRPr="009B654E">
              <w:rPr>
                <w:rFonts w:ascii="Arial" w:hAnsi="Arial" w:cs="Arial"/>
              </w:rPr>
              <w:t xml:space="preserve">Exhibit A, Section </w:t>
            </w:r>
            <w:proofErr w:type="gramStart"/>
            <w:r w:rsidRPr="009B654E">
              <w:rPr>
                <w:rFonts w:ascii="Arial" w:hAnsi="Arial" w:cs="Arial"/>
              </w:rPr>
              <w:t>6.B</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14:paraId="7626727E"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0335CC" w14:textId="77777777" w:rsidR="007920C4" w:rsidRPr="009B654E" w:rsidRDefault="007920C4" w:rsidP="00AA0C45">
            <w:pPr>
              <w:spacing w:line="259" w:lineRule="auto"/>
              <w:ind w:right="53"/>
              <w:jc w:val="center"/>
              <w:rPr>
                <w:rFonts w:ascii="Arial" w:hAnsi="Arial" w:cs="Arial"/>
              </w:rPr>
            </w:pPr>
            <w:r w:rsidRPr="009B654E">
              <w:rPr>
                <w:rFonts w:ascii="Arial" w:hAnsi="Arial" w:cs="Arial"/>
              </w:rPr>
              <w:t>2</w:t>
            </w:r>
            <w:r w:rsidRPr="009B654E">
              <w:rPr>
                <w:rFonts w:ascii="Arial" w:hAnsi="Arial" w:cs="Arial"/>
                <w:color w:val="0000FF"/>
              </w:rPr>
              <w:t xml:space="preserve"> </w:t>
            </w:r>
          </w:p>
        </w:tc>
        <w:tc>
          <w:tcPr>
            <w:tcW w:w="2766" w:type="dxa"/>
            <w:tcBorders>
              <w:top w:val="single" w:sz="4" w:space="0" w:color="000000"/>
              <w:left w:val="single" w:sz="4" w:space="0" w:color="000000"/>
              <w:bottom w:val="single" w:sz="4" w:space="0" w:color="000000"/>
              <w:right w:val="single" w:sz="4" w:space="0" w:color="000000"/>
            </w:tcBorders>
            <w:vAlign w:val="center"/>
          </w:tcPr>
          <w:p w14:paraId="6233ADD9" w14:textId="77777777" w:rsidR="007920C4" w:rsidRPr="009B654E" w:rsidRDefault="007920C4" w:rsidP="00AA0C45">
            <w:pPr>
              <w:spacing w:line="259" w:lineRule="auto"/>
              <w:ind w:left="2"/>
              <w:rPr>
                <w:rFonts w:ascii="Arial" w:hAnsi="Arial" w:cs="Arial"/>
              </w:rPr>
            </w:pPr>
            <w:r w:rsidRPr="009B654E">
              <w:rPr>
                <w:rFonts w:ascii="Arial" w:hAnsi="Arial" w:cs="Arial"/>
              </w:rPr>
              <w:t xml:space="preserve">$ </w:t>
            </w:r>
          </w:p>
        </w:tc>
      </w:tr>
      <w:tr w:rsidR="007920C4" w:rsidRPr="009B654E" w14:paraId="4A694CC9" w14:textId="77777777" w:rsidTr="009B654E">
        <w:trPr>
          <w:trHeight w:val="530"/>
          <w:jc w:val="center"/>
        </w:trPr>
        <w:tc>
          <w:tcPr>
            <w:tcW w:w="361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B0B55C" w14:textId="77777777" w:rsidR="007920C4" w:rsidRPr="009B654E" w:rsidRDefault="007920C4" w:rsidP="00AA0C45">
            <w:pPr>
              <w:spacing w:line="259" w:lineRule="auto"/>
              <w:rPr>
                <w:rFonts w:ascii="Arial" w:hAnsi="Arial" w:cs="Arial"/>
              </w:rPr>
            </w:pPr>
            <w:r w:rsidRPr="009B654E">
              <w:rPr>
                <w:rFonts w:ascii="Arial" w:hAnsi="Arial" w:cs="Arial"/>
              </w:rPr>
              <w:t>Quarterly Service, Third Quarter</w:t>
            </w:r>
          </w:p>
          <w:p w14:paraId="382A36DB" w14:textId="77777777" w:rsidR="007920C4" w:rsidRPr="009B654E" w:rsidRDefault="007920C4" w:rsidP="00AA0C45">
            <w:pPr>
              <w:spacing w:line="259" w:lineRule="auto"/>
              <w:rPr>
                <w:rFonts w:ascii="Arial" w:hAnsi="Arial" w:cs="Arial"/>
              </w:rPr>
            </w:pPr>
            <w:r w:rsidRPr="009B654E">
              <w:rPr>
                <w:rFonts w:ascii="Arial" w:hAnsi="Arial" w:cs="Arial"/>
              </w:rPr>
              <w:t xml:space="preserve">Exhibit A, Section 6.C </w:t>
            </w:r>
          </w:p>
        </w:tc>
        <w:tc>
          <w:tcPr>
            <w:tcW w:w="1733" w:type="dxa"/>
            <w:tcBorders>
              <w:top w:val="single" w:sz="4" w:space="0" w:color="000000"/>
              <w:left w:val="single" w:sz="4" w:space="0" w:color="000000"/>
              <w:bottom w:val="single" w:sz="4" w:space="0" w:color="000000"/>
              <w:right w:val="single" w:sz="4" w:space="0" w:color="000000"/>
            </w:tcBorders>
            <w:vAlign w:val="center"/>
          </w:tcPr>
          <w:p w14:paraId="46873E62"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7112BD" w14:textId="77777777" w:rsidR="007920C4" w:rsidRPr="009B654E" w:rsidRDefault="007920C4" w:rsidP="00AA0C45">
            <w:pPr>
              <w:spacing w:line="259" w:lineRule="auto"/>
              <w:ind w:right="53"/>
              <w:jc w:val="center"/>
              <w:rPr>
                <w:rFonts w:ascii="Arial" w:hAnsi="Arial" w:cs="Arial"/>
              </w:rPr>
            </w:pPr>
            <w:r w:rsidRPr="009B654E">
              <w:rPr>
                <w:rFonts w:ascii="Arial" w:hAnsi="Arial" w:cs="Arial"/>
              </w:rPr>
              <w:t>1</w:t>
            </w:r>
            <w:r w:rsidRPr="009B654E">
              <w:rPr>
                <w:rFonts w:ascii="Arial" w:hAnsi="Arial" w:cs="Arial"/>
                <w:color w:val="0000FF"/>
              </w:rPr>
              <w:t xml:space="preserve"> </w:t>
            </w:r>
          </w:p>
        </w:tc>
        <w:tc>
          <w:tcPr>
            <w:tcW w:w="2766" w:type="dxa"/>
            <w:tcBorders>
              <w:top w:val="single" w:sz="4" w:space="0" w:color="000000"/>
              <w:left w:val="single" w:sz="4" w:space="0" w:color="000000"/>
              <w:bottom w:val="single" w:sz="4" w:space="0" w:color="000000"/>
              <w:right w:val="single" w:sz="4" w:space="0" w:color="000000"/>
            </w:tcBorders>
            <w:vAlign w:val="center"/>
          </w:tcPr>
          <w:p w14:paraId="05E8AE09" w14:textId="77777777" w:rsidR="007920C4" w:rsidRPr="009B654E" w:rsidRDefault="007920C4" w:rsidP="00AA0C45">
            <w:pPr>
              <w:spacing w:line="259" w:lineRule="auto"/>
              <w:ind w:left="2"/>
              <w:rPr>
                <w:rFonts w:ascii="Arial" w:hAnsi="Arial" w:cs="Arial"/>
              </w:rPr>
            </w:pPr>
            <w:r w:rsidRPr="009B654E">
              <w:rPr>
                <w:rFonts w:ascii="Arial" w:hAnsi="Arial" w:cs="Arial"/>
              </w:rPr>
              <w:t>$</w:t>
            </w:r>
          </w:p>
        </w:tc>
      </w:tr>
      <w:tr w:rsidR="007920C4" w:rsidRPr="009B654E" w14:paraId="51AF6113" w14:textId="77777777" w:rsidTr="009B654E">
        <w:trPr>
          <w:trHeight w:val="586"/>
          <w:jc w:val="center"/>
        </w:trPr>
        <w:tc>
          <w:tcPr>
            <w:tcW w:w="7145" w:type="dxa"/>
            <w:gridSpan w:val="3"/>
            <w:tcBorders>
              <w:top w:val="single" w:sz="4" w:space="0" w:color="000000"/>
              <w:left w:val="single" w:sz="4" w:space="0" w:color="000000"/>
              <w:bottom w:val="single" w:sz="4" w:space="0" w:color="000000"/>
              <w:right w:val="single" w:sz="4" w:space="0" w:color="000000"/>
            </w:tcBorders>
            <w:shd w:val="clear" w:color="auto" w:fill="D9D9D9"/>
          </w:tcPr>
          <w:p w14:paraId="44B399BB" w14:textId="77777777" w:rsidR="007920C4" w:rsidRPr="009B654E" w:rsidRDefault="007920C4" w:rsidP="00AA0C45">
            <w:pPr>
              <w:spacing w:line="259" w:lineRule="auto"/>
              <w:ind w:right="57"/>
              <w:jc w:val="right"/>
              <w:rPr>
                <w:rFonts w:ascii="Arial" w:hAnsi="Arial" w:cs="Arial"/>
              </w:rPr>
            </w:pPr>
            <w:r w:rsidRPr="009B654E">
              <w:rPr>
                <w:rFonts w:ascii="Arial" w:hAnsi="Arial" w:cs="Arial"/>
              </w:rPr>
              <w:t xml:space="preserve">ANNUAL TOTAL </w:t>
            </w:r>
          </w:p>
          <w:p w14:paraId="391D6530" w14:textId="77777777" w:rsidR="007920C4" w:rsidRPr="009B654E" w:rsidRDefault="007920C4" w:rsidP="00AA0C45">
            <w:pPr>
              <w:spacing w:line="259" w:lineRule="auto"/>
              <w:ind w:right="55"/>
              <w:jc w:val="right"/>
              <w:rPr>
                <w:rFonts w:ascii="Arial" w:hAnsi="Arial" w:cs="Arial"/>
                <w:sz w:val="20"/>
                <w:szCs w:val="20"/>
              </w:rPr>
            </w:pPr>
            <w:r w:rsidRPr="009B654E">
              <w:rPr>
                <w:rFonts w:ascii="Arial" w:hAnsi="Arial" w:cs="Arial"/>
                <w:sz w:val="20"/>
                <w:szCs w:val="20"/>
              </w:rPr>
              <w:t xml:space="preserve">(Sum of Column C) </w:t>
            </w:r>
          </w:p>
        </w:tc>
        <w:tc>
          <w:tcPr>
            <w:tcW w:w="2766" w:type="dxa"/>
            <w:tcBorders>
              <w:top w:val="single" w:sz="4" w:space="0" w:color="000000"/>
              <w:left w:val="single" w:sz="4" w:space="0" w:color="000000"/>
              <w:bottom w:val="single" w:sz="4" w:space="0" w:color="000000"/>
              <w:right w:val="single" w:sz="4" w:space="0" w:color="000000"/>
            </w:tcBorders>
            <w:vAlign w:val="center"/>
          </w:tcPr>
          <w:p w14:paraId="37BFBC81" w14:textId="77777777" w:rsidR="007920C4" w:rsidRPr="009B654E" w:rsidRDefault="007920C4" w:rsidP="00AA0C45">
            <w:pPr>
              <w:spacing w:line="259" w:lineRule="auto"/>
              <w:ind w:left="2"/>
              <w:rPr>
                <w:rFonts w:ascii="Arial" w:hAnsi="Arial" w:cs="Arial"/>
              </w:rPr>
            </w:pPr>
            <w:r w:rsidRPr="009B654E">
              <w:rPr>
                <w:rFonts w:ascii="Arial" w:hAnsi="Arial" w:cs="Arial"/>
              </w:rPr>
              <w:t xml:space="preserve">$ </w:t>
            </w:r>
          </w:p>
        </w:tc>
      </w:tr>
      <w:tr w:rsidR="007920C4" w:rsidRPr="009B654E" w14:paraId="20962F75" w14:textId="77777777" w:rsidTr="009B654E">
        <w:trPr>
          <w:trHeight w:val="584"/>
          <w:jc w:val="center"/>
        </w:trPr>
        <w:tc>
          <w:tcPr>
            <w:tcW w:w="7145" w:type="dxa"/>
            <w:gridSpan w:val="3"/>
            <w:tcBorders>
              <w:top w:val="single" w:sz="4" w:space="0" w:color="000000"/>
              <w:left w:val="single" w:sz="4" w:space="0" w:color="000000"/>
              <w:bottom w:val="single" w:sz="4" w:space="0" w:color="000000"/>
              <w:right w:val="single" w:sz="4" w:space="0" w:color="000000"/>
            </w:tcBorders>
            <w:shd w:val="clear" w:color="auto" w:fill="D9D9D9"/>
          </w:tcPr>
          <w:p w14:paraId="502C094B" w14:textId="77777777" w:rsidR="007920C4" w:rsidRPr="009B654E" w:rsidRDefault="007920C4" w:rsidP="00AA0C45">
            <w:pPr>
              <w:spacing w:line="259" w:lineRule="auto"/>
              <w:ind w:right="54"/>
              <w:jc w:val="right"/>
              <w:rPr>
                <w:rFonts w:ascii="Arial" w:hAnsi="Arial" w:cs="Arial"/>
              </w:rPr>
            </w:pPr>
            <w:r w:rsidRPr="009B654E">
              <w:rPr>
                <w:rFonts w:ascii="Arial" w:hAnsi="Arial" w:cs="Arial"/>
              </w:rPr>
              <w:t xml:space="preserve">CALCULATED PREVENTIVE MAINTENANCE TOTAL </w:t>
            </w:r>
          </w:p>
          <w:p w14:paraId="446D5198" w14:textId="77777777" w:rsidR="007920C4" w:rsidRPr="009B654E" w:rsidRDefault="007920C4" w:rsidP="00AA0C45">
            <w:pPr>
              <w:spacing w:line="259" w:lineRule="auto"/>
              <w:ind w:right="52"/>
              <w:jc w:val="right"/>
              <w:rPr>
                <w:rFonts w:ascii="Arial" w:hAnsi="Arial" w:cs="Arial"/>
                <w:sz w:val="20"/>
                <w:szCs w:val="20"/>
              </w:rPr>
            </w:pPr>
            <w:r w:rsidRPr="009B654E">
              <w:rPr>
                <w:rFonts w:ascii="Arial" w:hAnsi="Arial" w:cs="Arial"/>
                <w:sz w:val="20"/>
                <w:szCs w:val="20"/>
              </w:rPr>
              <w:t>(Annual Total x 3)</w:t>
            </w:r>
            <w:r w:rsidRPr="009B654E">
              <w:rPr>
                <w:rFonts w:ascii="Arial" w:hAnsi="Arial" w:cs="Arial"/>
                <w:color w:val="0070C0"/>
                <w:sz w:val="20"/>
                <w:szCs w:val="20"/>
              </w:rPr>
              <w:t xml:space="preserve"> </w:t>
            </w:r>
          </w:p>
        </w:tc>
        <w:tc>
          <w:tcPr>
            <w:tcW w:w="2766" w:type="dxa"/>
            <w:tcBorders>
              <w:top w:val="single" w:sz="4" w:space="0" w:color="000000"/>
              <w:left w:val="single" w:sz="4" w:space="0" w:color="000000"/>
              <w:bottom w:val="single" w:sz="4" w:space="0" w:color="000000"/>
              <w:right w:val="single" w:sz="4" w:space="0" w:color="000000"/>
            </w:tcBorders>
            <w:vAlign w:val="center"/>
          </w:tcPr>
          <w:p w14:paraId="30E01BC5" w14:textId="77777777" w:rsidR="007920C4" w:rsidRPr="009B654E" w:rsidRDefault="007920C4" w:rsidP="00AA0C45">
            <w:pPr>
              <w:spacing w:line="259" w:lineRule="auto"/>
              <w:ind w:left="2"/>
              <w:rPr>
                <w:rFonts w:ascii="Arial" w:hAnsi="Arial" w:cs="Arial"/>
              </w:rPr>
            </w:pPr>
            <w:r w:rsidRPr="009B654E">
              <w:rPr>
                <w:rFonts w:ascii="Arial" w:hAnsi="Arial" w:cs="Arial"/>
              </w:rPr>
              <w:t>$</w:t>
            </w:r>
          </w:p>
        </w:tc>
      </w:tr>
    </w:tbl>
    <w:p w14:paraId="3CA75BA5" w14:textId="77777777" w:rsidR="007920C4" w:rsidRPr="009B654E" w:rsidRDefault="007920C4" w:rsidP="00BC58A5">
      <w:pPr>
        <w:spacing w:line="259" w:lineRule="auto"/>
        <w:ind w:left="187"/>
        <w:rPr>
          <w:rFonts w:ascii="Arial" w:hAnsi="Arial" w:cs="Arial"/>
        </w:rPr>
      </w:pPr>
      <w:r w:rsidRPr="009B654E">
        <w:rPr>
          <w:rFonts w:ascii="Arial" w:hAnsi="Arial" w:cs="Arial"/>
          <w:b/>
          <w:sz w:val="24"/>
        </w:rPr>
        <w:t xml:space="preserve"> </w:t>
      </w:r>
    </w:p>
    <w:p w14:paraId="7B738EFF" w14:textId="4BD0674A" w:rsidR="007920C4" w:rsidRDefault="007920C4" w:rsidP="00A91560">
      <w:pPr>
        <w:pStyle w:val="Heading1"/>
        <w:numPr>
          <w:ilvl w:val="3"/>
          <w:numId w:val="22"/>
        </w:numPr>
        <w:tabs>
          <w:tab w:val="clear" w:pos="5580"/>
          <w:tab w:val="num" w:pos="5220"/>
        </w:tabs>
        <w:ind w:left="810"/>
        <w:jc w:val="left"/>
        <w:rPr>
          <w:rFonts w:cs="Arial"/>
          <w:szCs w:val="24"/>
        </w:rPr>
      </w:pPr>
      <w:bookmarkStart w:id="51" w:name="_Toc235689007"/>
      <w:r w:rsidRPr="009B654E">
        <w:rPr>
          <w:rFonts w:eastAsia="Calibri" w:cs="Arial"/>
          <w:b/>
          <w:color w:val="000000"/>
          <w:sz w:val="22"/>
          <w:szCs w:val="22"/>
        </w:rPr>
        <w:t>ONE-TIME BATTERY REPLACEMENT</w:t>
      </w:r>
      <w:bookmarkEnd w:id="51"/>
      <w:r w:rsidRPr="009B654E">
        <w:rPr>
          <w:rFonts w:cs="Arial"/>
          <w:szCs w:val="24"/>
        </w:rPr>
        <w:t xml:space="preserve"> </w:t>
      </w:r>
    </w:p>
    <w:p w14:paraId="0A116D07" w14:textId="77777777" w:rsidR="009B654E" w:rsidRDefault="009B654E" w:rsidP="009B654E">
      <w:pPr>
        <w:pStyle w:val="ListParagraph"/>
        <w:ind w:left="1260"/>
      </w:pPr>
    </w:p>
    <w:p w14:paraId="2D5D31B7" w14:textId="77777777" w:rsidR="004E38A4" w:rsidRPr="009B654E" w:rsidRDefault="004E38A4" w:rsidP="009B654E">
      <w:pPr>
        <w:pStyle w:val="ListParagraph"/>
        <w:ind w:left="1260"/>
      </w:pPr>
    </w:p>
    <w:tbl>
      <w:tblPr>
        <w:tblStyle w:val="TableGrid0"/>
        <w:tblW w:w="9985" w:type="dxa"/>
        <w:jc w:val="center"/>
        <w:tblInd w:w="0" w:type="dxa"/>
        <w:tblLayout w:type="fixed"/>
        <w:tblCellMar>
          <w:top w:w="47" w:type="dxa"/>
          <w:left w:w="16" w:type="dxa"/>
          <w:right w:w="51" w:type="dxa"/>
        </w:tblCellMar>
        <w:tblLook w:val="04A0" w:firstRow="1" w:lastRow="0" w:firstColumn="1" w:lastColumn="0" w:noHBand="0" w:noVBand="1"/>
      </w:tblPr>
      <w:tblGrid>
        <w:gridCol w:w="3168"/>
        <w:gridCol w:w="1507"/>
        <w:gridCol w:w="2790"/>
        <w:gridCol w:w="2520"/>
      </w:tblGrid>
      <w:tr w:rsidR="007920C4" w:rsidRPr="009B654E" w14:paraId="5C082944" w14:textId="77777777" w:rsidTr="004E38A4">
        <w:trPr>
          <w:trHeight w:val="296"/>
          <w:jc w:val="center"/>
        </w:trPr>
        <w:tc>
          <w:tcPr>
            <w:tcW w:w="316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B41C679" w14:textId="77777777" w:rsidR="007920C4" w:rsidRPr="009B654E" w:rsidRDefault="007920C4" w:rsidP="00AA0C45">
            <w:pPr>
              <w:spacing w:line="259" w:lineRule="auto"/>
              <w:ind w:left="91"/>
              <w:rPr>
                <w:rFonts w:ascii="Arial" w:hAnsi="Arial" w:cs="Arial"/>
              </w:rPr>
            </w:pPr>
            <w:r w:rsidRPr="009B654E">
              <w:rPr>
                <w:rFonts w:ascii="Arial" w:hAnsi="Arial" w:cs="Arial"/>
              </w:rPr>
              <w:t xml:space="preserve">Description </w:t>
            </w:r>
          </w:p>
        </w:tc>
        <w:tc>
          <w:tcPr>
            <w:tcW w:w="1507" w:type="dxa"/>
            <w:tcBorders>
              <w:top w:val="single" w:sz="4" w:space="0" w:color="000000"/>
              <w:left w:val="single" w:sz="4" w:space="0" w:color="000000"/>
              <w:bottom w:val="single" w:sz="4" w:space="0" w:color="000000"/>
              <w:right w:val="single" w:sz="4" w:space="0" w:color="000000"/>
            </w:tcBorders>
            <w:shd w:val="clear" w:color="auto" w:fill="D9D9D9"/>
          </w:tcPr>
          <w:p w14:paraId="4567D0EB" w14:textId="77777777" w:rsidR="007920C4" w:rsidRPr="009B654E" w:rsidRDefault="007920C4" w:rsidP="00AA0C45">
            <w:pPr>
              <w:spacing w:line="259" w:lineRule="auto"/>
              <w:ind w:left="34"/>
              <w:jc w:val="center"/>
              <w:rPr>
                <w:rFonts w:ascii="Arial" w:hAnsi="Arial" w:cs="Arial"/>
              </w:rPr>
            </w:pPr>
            <w:r w:rsidRPr="009B654E">
              <w:rPr>
                <w:rFonts w:ascii="Arial" w:hAnsi="Arial" w:cs="Arial"/>
              </w:rPr>
              <w:t xml:space="preserve">A </w:t>
            </w:r>
          </w:p>
        </w:tc>
        <w:tc>
          <w:tcPr>
            <w:tcW w:w="2790" w:type="dxa"/>
            <w:tcBorders>
              <w:top w:val="single" w:sz="4" w:space="0" w:color="000000"/>
              <w:left w:val="single" w:sz="4" w:space="0" w:color="000000"/>
              <w:bottom w:val="single" w:sz="4" w:space="0" w:color="000000"/>
              <w:right w:val="single" w:sz="4" w:space="0" w:color="000000"/>
            </w:tcBorders>
            <w:shd w:val="clear" w:color="auto" w:fill="D9D9D9"/>
          </w:tcPr>
          <w:p w14:paraId="3AC6B3B8" w14:textId="77777777" w:rsidR="007920C4" w:rsidRPr="009B654E" w:rsidRDefault="007920C4" w:rsidP="00AA0C45">
            <w:pPr>
              <w:spacing w:line="259" w:lineRule="auto"/>
              <w:ind w:left="37"/>
              <w:jc w:val="center"/>
              <w:rPr>
                <w:rFonts w:ascii="Arial" w:hAnsi="Arial" w:cs="Arial"/>
              </w:rPr>
            </w:pPr>
            <w:r w:rsidRPr="009B654E">
              <w:rPr>
                <w:rFonts w:ascii="Arial" w:hAnsi="Arial" w:cs="Arial"/>
              </w:rPr>
              <w:t xml:space="preserve">B </w:t>
            </w:r>
          </w:p>
        </w:tc>
        <w:tc>
          <w:tcPr>
            <w:tcW w:w="2520" w:type="dxa"/>
            <w:tcBorders>
              <w:top w:val="single" w:sz="4" w:space="0" w:color="000000"/>
              <w:left w:val="single" w:sz="4" w:space="0" w:color="000000"/>
              <w:bottom w:val="single" w:sz="4" w:space="0" w:color="000000"/>
              <w:right w:val="single" w:sz="4" w:space="0" w:color="000000"/>
            </w:tcBorders>
            <w:shd w:val="clear" w:color="auto" w:fill="D9D9D9"/>
          </w:tcPr>
          <w:p w14:paraId="73E96658" w14:textId="77777777" w:rsidR="007920C4" w:rsidRPr="009B654E" w:rsidRDefault="007920C4" w:rsidP="00AA0C45">
            <w:pPr>
              <w:spacing w:line="259" w:lineRule="auto"/>
              <w:ind w:left="37"/>
              <w:jc w:val="center"/>
              <w:rPr>
                <w:rFonts w:ascii="Arial" w:hAnsi="Arial" w:cs="Arial"/>
              </w:rPr>
            </w:pPr>
            <w:r w:rsidRPr="009B654E">
              <w:rPr>
                <w:rFonts w:ascii="Arial" w:hAnsi="Arial" w:cs="Arial"/>
              </w:rPr>
              <w:t xml:space="preserve">C </w:t>
            </w:r>
          </w:p>
        </w:tc>
      </w:tr>
      <w:tr w:rsidR="007920C4" w:rsidRPr="009B654E" w14:paraId="27BC8C81" w14:textId="77777777" w:rsidTr="004E38A4">
        <w:trPr>
          <w:trHeight w:val="701"/>
          <w:jc w:val="center"/>
        </w:trPr>
        <w:tc>
          <w:tcPr>
            <w:tcW w:w="3168" w:type="dxa"/>
            <w:vMerge/>
            <w:tcBorders>
              <w:top w:val="nil"/>
              <w:left w:val="single" w:sz="4" w:space="0" w:color="000000"/>
              <w:bottom w:val="single" w:sz="4" w:space="0" w:color="000000"/>
              <w:right w:val="single" w:sz="4" w:space="0" w:color="000000"/>
            </w:tcBorders>
          </w:tcPr>
          <w:p w14:paraId="4023F3BD" w14:textId="77777777" w:rsidR="007920C4" w:rsidRPr="009B654E" w:rsidRDefault="007920C4" w:rsidP="00AA0C45">
            <w:pPr>
              <w:spacing w:after="160" w:line="259" w:lineRule="auto"/>
              <w:rPr>
                <w:rFonts w:ascii="Arial" w:hAnsi="Arial" w:cs="Arial"/>
              </w:rPr>
            </w:pPr>
          </w:p>
        </w:tc>
        <w:tc>
          <w:tcPr>
            <w:tcW w:w="150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4A71ED" w14:textId="77777777" w:rsidR="007920C4" w:rsidRPr="009B654E" w:rsidRDefault="007920C4" w:rsidP="00AA0C45">
            <w:pPr>
              <w:spacing w:line="259" w:lineRule="auto"/>
              <w:ind w:left="36"/>
              <w:jc w:val="center"/>
              <w:rPr>
                <w:rFonts w:ascii="Arial" w:hAnsi="Arial" w:cs="Arial"/>
              </w:rPr>
            </w:pPr>
            <w:r w:rsidRPr="009B654E">
              <w:rPr>
                <w:rFonts w:ascii="Arial" w:hAnsi="Arial" w:cs="Arial"/>
              </w:rPr>
              <w:t xml:space="preserve">Service Rate </w:t>
            </w:r>
          </w:p>
        </w:tc>
        <w:tc>
          <w:tcPr>
            <w:tcW w:w="2790" w:type="dxa"/>
            <w:tcBorders>
              <w:top w:val="single" w:sz="4" w:space="0" w:color="000000"/>
              <w:left w:val="single" w:sz="4" w:space="0" w:color="000000"/>
              <w:bottom w:val="single" w:sz="4" w:space="0" w:color="000000"/>
              <w:right w:val="single" w:sz="4" w:space="0" w:color="000000"/>
            </w:tcBorders>
            <w:shd w:val="clear" w:color="auto" w:fill="D9D9D9"/>
          </w:tcPr>
          <w:p w14:paraId="490169E3" w14:textId="77777777" w:rsidR="007920C4" w:rsidRPr="009B654E" w:rsidRDefault="007920C4" w:rsidP="00AA0C45">
            <w:pPr>
              <w:spacing w:line="259" w:lineRule="auto"/>
              <w:ind w:left="38"/>
              <w:jc w:val="center"/>
              <w:rPr>
                <w:rFonts w:ascii="Arial" w:hAnsi="Arial" w:cs="Arial"/>
              </w:rPr>
            </w:pPr>
            <w:r w:rsidRPr="009B654E">
              <w:rPr>
                <w:rFonts w:ascii="Arial" w:hAnsi="Arial" w:cs="Arial"/>
              </w:rPr>
              <w:t xml:space="preserve">Estimated </w:t>
            </w:r>
          </w:p>
          <w:p w14:paraId="56480CAB" w14:textId="77777777" w:rsidR="007920C4" w:rsidRPr="009B654E" w:rsidRDefault="007920C4" w:rsidP="00AA0C45">
            <w:pPr>
              <w:spacing w:line="259" w:lineRule="auto"/>
              <w:ind w:left="38"/>
              <w:jc w:val="center"/>
              <w:rPr>
                <w:rFonts w:ascii="Arial" w:hAnsi="Arial" w:cs="Arial"/>
              </w:rPr>
            </w:pPr>
            <w:r w:rsidRPr="009B654E">
              <w:rPr>
                <w:rFonts w:ascii="Arial" w:hAnsi="Arial" w:cs="Arial"/>
              </w:rPr>
              <w:t xml:space="preserve">Number of </w:t>
            </w:r>
          </w:p>
          <w:p w14:paraId="251AE8D8" w14:textId="77777777" w:rsidR="007920C4" w:rsidRPr="009B654E" w:rsidRDefault="007920C4" w:rsidP="00AA0C45">
            <w:pPr>
              <w:spacing w:line="259" w:lineRule="auto"/>
              <w:ind w:left="32"/>
              <w:jc w:val="center"/>
              <w:rPr>
                <w:rFonts w:ascii="Arial" w:hAnsi="Arial" w:cs="Arial"/>
              </w:rPr>
            </w:pPr>
            <w:r w:rsidRPr="009B654E">
              <w:rPr>
                <w:rFonts w:ascii="Arial" w:hAnsi="Arial" w:cs="Arial"/>
              </w:rPr>
              <w:t xml:space="preserve">Batteries </w:t>
            </w:r>
          </w:p>
        </w:tc>
        <w:tc>
          <w:tcPr>
            <w:tcW w:w="2520" w:type="dxa"/>
            <w:tcBorders>
              <w:top w:val="single" w:sz="4" w:space="0" w:color="000000"/>
              <w:left w:val="single" w:sz="4" w:space="0" w:color="000000"/>
              <w:bottom w:val="single" w:sz="4" w:space="0" w:color="000000"/>
              <w:right w:val="single" w:sz="4" w:space="0" w:color="000000"/>
            </w:tcBorders>
            <w:shd w:val="clear" w:color="auto" w:fill="D9D9D9"/>
          </w:tcPr>
          <w:p w14:paraId="14636F74" w14:textId="77777777" w:rsidR="007920C4" w:rsidRPr="009B654E" w:rsidRDefault="007920C4" w:rsidP="00AA0C45">
            <w:pPr>
              <w:spacing w:line="259" w:lineRule="auto"/>
              <w:ind w:left="38"/>
              <w:jc w:val="center"/>
              <w:rPr>
                <w:rFonts w:ascii="Arial" w:hAnsi="Arial" w:cs="Arial"/>
              </w:rPr>
            </w:pPr>
            <w:r w:rsidRPr="009B654E">
              <w:rPr>
                <w:rFonts w:ascii="Arial" w:hAnsi="Arial" w:cs="Arial"/>
              </w:rPr>
              <w:t xml:space="preserve">Total </w:t>
            </w:r>
          </w:p>
          <w:p w14:paraId="45B76578" w14:textId="77777777" w:rsidR="007920C4" w:rsidRPr="009B654E" w:rsidRDefault="007920C4" w:rsidP="00AA0C45">
            <w:pPr>
              <w:spacing w:line="259" w:lineRule="auto"/>
              <w:ind w:left="423" w:right="331"/>
              <w:jc w:val="center"/>
              <w:rPr>
                <w:rFonts w:ascii="Arial" w:hAnsi="Arial" w:cs="Arial"/>
              </w:rPr>
            </w:pPr>
            <w:r w:rsidRPr="009B654E">
              <w:rPr>
                <w:rFonts w:ascii="Arial" w:hAnsi="Arial" w:cs="Arial"/>
              </w:rPr>
              <w:t xml:space="preserve">Calculated Amount (A x B) </w:t>
            </w:r>
          </w:p>
        </w:tc>
      </w:tr>
      <w:tr w:rsidR="007920C4" w:rsidRPr="009B654E" w14:paraId="106B1931" w14:textId="77777777" w:rsidTr="004E38A4">
        <w:trPr>
          <w:trHeight w:val="530"/>
          <w:jc w:val="center"/>
        </w:trPr>
        <w:tc>
          <w:tcPr>
            <w:tcW w:w="3168" w:type="dxa"/>
            <w:tcBorders>
              <w:top w:val="single" w:sz="4" w:space="0" w:color="000000"/>
              <w:left w:val="single" w:sz="4" w:space="0" w:color="000000"/>
              <w:right w:val="single" w:sz="4" w:space="0" w:color="000000"/>
            </w:tcBorders>
            <w:shd w:val="clear" w:color="auto" w:fill="D9D9D9"/>
            <w:vAlign w:val="center"/>
          </w:tcPr>
          <w:p w14:paraId="0766F786" w14:textId="77777777" w:rsidR="007920C4" w:rsidRPr="009B654E" w:rsidRDefault="007920C4" w:rsidP="00AA0C45">
            <w:pPr>
              <w:spacing w:line="259" w:lineRule="auto"/>
              <w:ind w:left="91"/>
              <w:rPr>
                <w:rFonts w:ascii="Arial" w:hAnsi="Arial" w:cs="Arial"/>
              </w:rPr>
            </w:pPr>
            <w:r w:rsidRPr="009B654E">
              <w:rPr>
                <w:rFonts w:ascii="Arial" w:hAnsi="Arial" w:cs="Arial"/>
              </w:rPr>
              <w:t xml:space="preserve">Battery Replacement  </w:t>
            </w:r>
          </w:p>
        </w:tc>
        <w:tc>
          <w:tcPr>
            <w:tcW w:w="1507" w:type="dxa"/>
            <w:tcBorders>
              <w:top w:val="single" w:sz="4" w:space="0" w:color="000000"/>
              <w:left w:val="single" w:sz="4" w:space="0" w:color="000000"/>
              <w:right w:val="single" w:sz="4" w:space="0" w:color="000000"/>
            </w:tcBorders>
            <w:vAlign w:val="center"/>
          </w:tcPr>
          <w:p w14:paraId="14328E2C" w14:textId="77777777" w:rsidR="007920C4" w:rsidRPr="009B654E" w:rsidRDefault="007920C4" w:rsidP="00AA0C45">
            <w:pPr>
              <w:spacing w:line="259" w:lineRule="auto"/>
              <w:ind w:left="94"/>
              <w:rPr>
                <w:rFonts w:ascii="Arial" w:hAnsi="Arial" w:cs="Arial"/>
              </w:rPr>
            </w:pPr>
            <w:r w:rsidRPr="009B654E">
              <w:rPr>
                <w:rFonts w:ascii="Arial" w:hAnsi="Arial" w:cs="Arial"/>
              </w:rPr>
              <w:t>$</w:t>
            </w:r>
          </w:p>
        </w:tc>
        <w:tc>
          <w:tcPr>
            <w:tcW w:w="2790" w:type="dxa"/>
            <w:tcBorders>
              <w:top w:val="single" w:sz="4" w:space="0" w:color="000000"/>
              <w:left w:val="single" w:sz="4" w:space="0" w:color="000000"/>
              <w:right w:val="single" w:sz="4" w:space="0" w:color="000000"/>
            </w:tcBorders>
            <w:shd w:val="clear" w:color="auto" w:fill="D9D9D9"/>
            <w:vAlign w:val="center"/>
          </w:tcPr>
          <w:p w14:paraId="7284F430" w14:textId="77777777" w:rsidR="007920C4" w:rsidRPr="009B654E" w:rsidRDefault="007920C4" w:rsidP="00AA0C45">
            <w:pPr>
              <w:spacing w:line="259" w:lineRule="auto"/>
              <w:ind w:left="34"/>
              <w:jc w:val="center"/>
              <w:rPr>
                <w:rFonts w:ascii="Arial" w:hAnsi="Arial" w:cs="Arial"/>
              </w:rPr>
            </w:pPr>
            <w:r w:rsidRPr="009B654E">
              <w:rPr>
                <w:rFonts w:ascii="Arial" w:hAnsi="Arial" w:cs="Arial"/>
              </w:rPr>
              <w:t xml:space="preserve">80 </w:t>
            </w:r>
          </w:p>
        </w:tc>
        <w:tc>
          <w:tcPr>
            <w:tcW w:w="2520" w:type="dxa"/>
            <w:tcBorders>
              <w:top w:val="single" w:sz="4" w:space="0" w:color="000000"/>
              <w:left w:val="single" w:sz="4" w:space="0" w:color="000000"/>
              <w:right w:val="single" w:sz="4" w:space="0" w:color="000000"/>
            </w:tcBorders>
            <w:vAlign w:val="center"/>
          </w:tcPr>
          <w:p w14:paraId="7198DD34" w14:textId="77777777" w:rsidR="007920C4" w:rsidRPr="009B654E" w:rsidRDefault="007920C4" w:rsidP="00AA0C45">
            <w:pPr>
              <w:spacing w:line="259" w:lineRule="auto"/>
              <w:ind w:left="94"/>
              <w:rPr>
                <w:rFonts w:ascii="Arial" w:hAnsi="Arial" w:cs="Arial"/>
              </w:rPr>
            </w:pPr>
            <w:r w:rsidRPr="009B654E">
              <w:rPr>
                <w:rFonts w:ascii="Arial" w:hAnsi="Arial" w:cs="Arial"/>
              </w:rPr>
              <w:t>$</w:t>
            </w:r>
          </w:p>
        </w:tc>
      </w:tr>
    </w:tbl>
    <w:tbl>
      <w:tblPr>
        <w:tblStyle w:val="TableGrid0"/>
        <w:tblW w:w="10080" w:type="dxa"/>
        <w:tblInd w:w="355" w:type="dxa"/>
        <w:tblCellMar>
          <w:top w:w="47" w:type="dxa"/>
          <w:left w:w="107" w:type="dxa"/>
          <w:right w:w="51" w:type="dxa"/>
        </w:tblCellMar>
        <w:tblLook w:val="04A0" w:firstRow="1" w:lastRow="0" w:firstColumn="1" w:lastColumn="0" w:noHBand="0" w:noVBand="1"/>
      </w:tblPr>
      <w:tblGrid>
        <w:gridCol w:w="7470"/>
        <w:gridCol w:w="2610"/>
      </w:tblGrid>
      <w:tr w:rsidR="007920C4" w:rsidRPr="009B654E" w14:paraId="31E0A354" w14:textId="77777777" w:rsidTr="004E38A4">
        <w:trPr>
          <w:trHeight w:val="584"/>
        </w:trPr>
        <w:tc>
          <w:tcPr>
            <w:tcW w:w="7470" w:type="dxa"/>
            <w:tcBorders>
              <w:top w:val="single" w:sz="4" w:space="0" w:color="000000"/>
              <w:left w:val="single" w:sz="4" w:space="0" w:color="000000"/>
              <w:bottom w:val="single" w:sz="4" w:space="0" w:color="000000"/>
              <w:right w:val="single" w:sz="4" w:space="0" w:color="000000"/>
            </w:tcBorders>
            <w:shd w:val="clear" w:color="auto" w:fill="D9D9D9"/>
          </w:tcPr>
          <w:p w14:paraId="77B225AB" w14:textId="77777777" w:rsidR="007920C4" w:rsidRPr="009B654E" w:rsidRDefault="007920C4" w:rsidP="0023008A">
            <w:pPr>
              <w:spacing w:line="259" w:lineRule="auto"/>
              <w:ind w:right="54"/>
              <w:jc w:val="right"/>
              <w:rPr>
                <w:rFonts w:ascii="Arial" w:hAnsi="Arial" w:cs="Arial"/>
              </w:rPr>
            </w:pPr>
            <w:r w:rsidRPr="009B654E">
              <w:rPr>
                <w:rFonts w:ascii="Arial" w:hAnsi="Arial" w:cs="Arial"/>
              </w:rPr>
              <w:t xml:space="preserve">ONE TIME BATTERY REPLACEMENT TOTAL </w:t>
            </w:r>
          </w:p>
          <w:p w14:paraId="085C0C28" w14:textId="77777777" w:rsidR="007920C4" w:rsidRPr="009B654E" w:rsidRDefault="007920C4" w:rsidP="0023008A">
            <w:pPr>
              <w:spacing w:line="259" w:lineRule="auto"/>
              <w:ind w:right="52"/>
              <w:jc w:val="right"/>
              <w:rPr>
                <w:rFonts w:ascii="Arial" w:hAnsi="Arial" w:cs="Arial"/>
                <w:sz w:val="20"/>
                <w:szCs w:val="20"/>
              </w:rPr>
            </w:pPr>
            <w:r w:rsidRPr="009B654E">
              <w:rPr>
                <w:rFonts w:ascii="Arial" w:hAnsi="Arial" w:cs="Arial"/>
                <w:sz w:val="20"/>
                <w:szCs w:val="20"/>
              </w:rPr>
              <w:t>(Sun of Column C)</w:t>
            </w:r>
            <w:r w:rsidRPr="009B654E">
              <w:rPr>
                <w:rFonts w:ascii="Arial" w:hAnsi="Arial" w:cs="Arial"/>
                <w:color w:val="0070C0"/>
                <w:sz w:val="20"/>
                <w:szCs w:val="20"/>
              </w:rPr>
              <w:t xml:space="preserve"> </w:t>
            </w:r>
          </w:p>
        </w:tc>
        <w:tc>
          <w:tcPr>
            <w:tcW w:w="2610" w:type="dxa"/>
            <w:tcBorders>
              <w:top w:val="single" w:sz="4" w:space="0" w:color="000000"/>
              <w:left w:val="single" w:sz="4" w:space="0" w:color="000000"/>
              <w:bottom w:val="single" w:sz="4" w:space="0" w:color="000000"/>
              <w:right w:val="single" w:sz="4" w:space="0" w:color="000000"/>
            </w:tcBorders>
            <w:vAlign w:val="center"/>
          </w:tcPr>
          <w:p w14:paraId="4E4B17E6" w14:textId="77777777" w:rsidR="007920C4" w:rsidRPr="009B654E" w:rsidRDefault="007920C4" w:rsidP="0023008A">
            <w:pPr>
              <w:spacing w:line="259" w:lineRule="auto"/>
              <w:ind w:left="2"/>
              <w:rPr>
                <w:rFonts w:ascii="Arial" w:hAnsi="Arial" w:cs="Arial"/>
              </w:rPr>
            </w:pPr>
            <w:r w:rsidRPr="009B654E">
              <w:rPr>
                <w:rFonts w:ascii="Arial" w:hAnsi="Arial" w:cs="Arial"/>
              </w:rPr>
              <w:t>$</w:t>
            </w:r>
          </w:p>
        </w:tc>
      </w:tr>
    </w:tbl>
    <w:p w14:paraId="11E6A004" w14:textId="77777777" w:rsidR="007920C4" w:rsidRPr="009B654E" w:rsidRDefault="007920C4" w:rsidP="00BC58A5">
      <w:pPr>
        <w:spacing w:line="259" w:lineRule="auto"/>
        <w:ind w:left="187"/>
        <w:rPr>
          <w:rFonts w:ascii="Arial" w:hAnsi="Arial" w:cs="Arial"/>
          <w:b/>
          <w:sz w:val="24"/>
        </w:rPr>
      </w:pPr>
      <w:r w:rsidRPr="009B654E">
        <w:rPr>
          <w:rFonts w:ascii="Arial" w:hAnsi="Arial" w:cs="Arial"/>
          <w:b/>
          <w:sz w:val="24"/>
        </w:rPr>
        <w:t xml:space="preserve"> </w:t>
      </w:r>
    </w:p>
    <w:p w14:paraId="57956C67" w14:textId="77777777" w:rsidR="007920C4" w:rsidRPr="009B654E" w:rsidRDefault="007920C4" w:rsidP="00BC58A5">
      <w:pPr>
        <w:spacing w:line="259" w:lineRule="auto"/>
        <w:ind w:left="187"/>
        <w:rPr>
          <w:rFonts w:ascii="Arial" w:hAnsi="Arial" w:cs="Arial"/>
          <w:b/>
          <w:sz w:val="24"/>
        </w:rPr>
      </w:pPr>
    </w:p>
    <w:p w14:paraId="1A6C990A" w14:textId="77777777" w:rsidR="007920C4" w:rsidRPr="009B654E" w:rsidRDefault="007920C4" w:rsidP="00BC58A5">
      <w:pPr>
        <w:spacing w:line="259" w:lineRule="auto"/>
        <w:ind w:left="187"/>
        <w:rPr>
          <w:rFonts w:ascii="Arial" w:hAnsi="Arial" w:cs="Arial"/>
          <w:b/>
          <w:sz w:val="24"/>
        </w:rPr>
      </w:pPr>
    </w:p>
    <w:p w14:paraId="5337E481" w14:textId="77777777" w:rsidR="007920C4" w:rsidRPr="009B654E" w:rsidRDefault="007920C4" w:rsidP="00BC58A5">
      <w:pPr>
        <w:spacing w:line="259" w:lineRule="auto"/>
        <w:ind w:left="187"/>
        <w:rPr>
          <w:rFonts w:ascii="Arial" w:hAnsi="Arial" w:cs="Arial"/>
          <w:b/>
          <w:sz w:val="24"/>
        </w:rPr>
      </w:pPr>
    </w:p>
    <w:p w14:paraId="22461AD5" w14:textId="77777777" w:rsidR="007920C4" w:rsidRPr="009B654E" w:rsidRDefault="007920C4" w:rsidP="00BC58A5">
      <w:pPr>
        <w:spacing w:line="259" w:lineRule="auto"/>
        <w:ind w:left="187"/>
        <w:rPr>
          <w:rFonts w:ascii="Arial" w:hAnsi="Arial" w:cs="Arial"/>
          <w:b/>
          <w:sz w:val="24"/>
        </w:rPr>
      </w:pPr>
    </w:p>
    <w:p w14:paraId="76801B6B" w14:textId="77777777" w:rsidR="007920C4" w:rsidRPr="009B654E" w:rsidRDefault="007920C4" w:rsidP="00BC58A5">
      <w:pPr>
        <w:spacing w:line="259" w:lineRule="auto"/>
        <w:ind w:left="187"/>
        <w:rPr>
          <w:rFonts w:ascii="Arial" w:hAnsi="Arial" w:cs="Arial"/>
          <w:b/>
          <w:sz w:val="24"/>
        </w:rPr>
      </w:pPr>
    </w:p>
    <w:p w14:paraId="2BA8C0FF" w14:textId="77777777" w:rsidR="007920C4" w:rsidRPr="009B654E" w:rsidRDefault="007920C4" w:rsidP="00BC58A5">
      <w:pPr>
        <w:spacing w:line="259" w:lineRule="auto"/>
        <w:ind w:left="187"/>
        <w:rPr>
          <w:rFonts w:ascii="Arial" w:hAnsi="Arial" w:cs="Arial"/>
        </w:rPr>
      </w:pPr>
    </w:p>
    <w:p w14:paraId="324F63F0" w14:textId="77777777" w:rsidR="007920C4" w:rsidRPr="009B654E" w:rsidRDefault="007920C4" w:rsidP="00BC58A5">
      <w:pPr>
        <w:spacing w:line="259" w:lineRule="auto"/>
        <w:ind w:left="187"/>
        <w:rPr>
          <w:rFonts w:ascii="Arial" w:hAnsi="Arial" w:cs="Arial"/>
        </w:rPr>
      </w:pPr>
    </w:p>
    <w:p w14:paraId="315027D7" w14:textId="77777777" w:rsidR="007920C4" w:rsidRPr="009B654E" w:rsidRDefault="007920C4" w:rsidP="00BC58A5">
      <w:pPr>
        <w:spacing w:line="259" w:lineRule="auto"/>
        <w:ind w:left="187"/>
        <w:rPr>
          <w:rFonts w:ascii="Arial" w:hAnsi="Arial" w:cs="Arial"/>
        </w:rPr>
      </w:pPr>
    </w:p>
    <w:p w14:paraId="28572705" w14:textId="77777777" w:rsidR="007920C4" w:rsidRDefault="007920C4" w:rsidP="00BC58A5">
      <w:pPr>
        <w:spacing w:line="259" w:lineRule="auto"/>
        <w:ind w:left="187"/>
        <w:rPr>
          <w:rFonts w:ascii="Arial" w:hAnsi="Arial" w:cs="Arial"/>
        </w:rPr>
      </w:pPr>
    </w:p>
    <w:p w14:paraId="73675C59" w14:textId="77777777" w:rsidR="009B654E" w:rsidRPr="009B654E" w:rsidRDefault="009B654E" w:rsidP="00BC58A5">
      <w:pPr>
        <w:spacing w:line="259" w:lineRule="auto"/>
        <w:ind w:left="187"/>
        <w:rPr>
          <w:rFonts w:ascii="Arial" w:hAnsi="Arial" w:cs="Arial"/>
        </w:rPr>
      </w:pPr>
    </w:p>
    <w:p w14:paraId="0400CA7C" w14:textId="77777777" w:rsidR="007920C4" w:rsidRPr="009B654E" w:rsidRDefault="007920C4" w:rsidP="00BC58A5">
      <w:pPr>
        <w:spacing w:line="259" w:lineRule="auto"/>
        <w:ind w:left="187"/>
        <w:rPr>
          <w:rFonts w:ascii="Arial" w:hAnsi="Arial" w:cs="Arial"/>
        </w:rPr>
      </w:pPr>
    </w:p>
    <w:p w14:paraId="2D64B457" w14:textId="16DFA497" w:rsidR="007920C4" w:rsidRDefault="007920C4" w:rsidP="00A91560">
      <w:pPr>
        <w:pStyle w:val="Heading1"/>
        <w:numPr>
          <w:ilvl w:val="2"/>
          <w:numId w:val="27"/>
        </w:numPr>
        <w:ind w:left="360"/>
        <w:jc w:val="left"/>
        <w:rPr>
          <w:rFonts w:cs="Arial"/>
          <w:szCs w:val="24"/>
          <w:vertAlign w:val="subscript"/>
        </w:rPr>
      </w:pPr>
      <w:bookmarkStart w:id="52" w:name="_Toc235689008"/>
      <w:r w:rsidRPr="009B654E">
        <w:rPr>
          <w:rFonts w:eastAsia="Calibri" w:cs="Arial"/>
          <w:b/>
          <w:color w:val="000000"/>
          <w:sz w:val="22"/>
          <w:szCs w:val="22"/>
        </w:rPr>
        <w:t>FORESEEABLE REPAIR SERVICES</w:t>
      </w:r>
      <w:r w:rsidRPr="009B654E">
        <w:rPr>
          <w:rFonts w:eastAsia="Calibri" w:cs="Arial"/>
          <w:b/>
          <w:color w:val="000000"/>
          <w:sz w:val="22"/>
          <w:szCs w:val="22"/>
          <w:vertAlign w:val="superscript"/>
        </w:rPr>
        <w:t>1</w:t>
      </w:r>
      <w:bookmarkEnd w:id="52"/>
      <w:r w:rsidRPr="009B654E">
        <w:rPr>
          <w:rFonts w:cs="Arial"/>
          <w:szCs w:val="24"/>
          <w:vertAlign w:val="subscript"/>
        </w:rPr>
        <w:t xml:space="preserve"> </w:t>
      </w:r>
    </w:p>
    <w:p w14:paraId="6839D997" w14:textId="77777777" w:rsidR="009B654E" w:rsidRDefault="009B654E" w:rsidP="009B654E">
      <w:pPr>
        <w:pStyle w:val="ListParagraph"/>
        <w:ind w:left="1260"/>
      </w:pPr>
    </w:p>
    <w:p w14:paraId="7BA9A4B8" w14:textId="77777777" w:rsidR="004E38A4" w:rsidRPr="009B654E" w:rsidRDefault="004E38A4" w:rsidP="009B654E">
      <w:pPr>
        <w:pStyle w:val="ListParagraph"/>
        <w:ind w:left="1260"/>
      </w:pPr>
    </w:p>
    <w:tbl>
      <w:tblPr>
        <w:tblStyle w:val="TableGrid0"/>
        <w:tblW w:w="10660" w:type="dxa"/>
        <w:jc w:val="center"/>
        <w:tblInd w:w="0" w:type="dxa"/>
        <w:tblCellMar>
          <w:top w:w="46" w:type="dxa"/>
          <w:left w:w="107" w:type="dxa"/>
          <w:right w:w="53" w:type="dxa"/>
        </w:tblCellMar>
        <w:tblLook w:val="04A0" w:firstRow="1" w:lastRow="0" w:firstColumn="1" w:lastColumn="0" w:noHBand="0" w:noVBand="1"/>
      </w:tblPr>
      <w:tblGrid>
        <w:gridCol w:w="2079"/>
        <w:gridCol w:w="1014"/>
        <w:gridCol w:w="1204"/>
        <w:gridCol w:w="1301"/>
        <w:gridCol w:w="1575"/>
        <w:gridCol w:w="1599"/>
        <w:gridCol w:w="539"/>
        <w:gridCol w:w="1349"/>
      </w:tblGrid>
      <w:tr w:rsidR="007920C4" w:rsidRPr="009B654E" w14:paraId="21A0F99B" w14:textId="77777777" w:rsidTr="009B654E">
        <w:trPr>
          <w:trHeight w:val="296"/>
          <w:jc w:val="center"/>
        </w:trPr>
        <w:tc>
          <w:tcPr>
            <w:tcW w:w="207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B67376A" w14:textId="77777777" w:rsidR="007920C4" w:rsidRPr="009B654E" w:rsidRDefault="007920C4" w:rsidP="00AA0C45">
            <w:pPr>
              <w:spacing w:line="259" w:lineRule="auto"/>
              <w:rPr>
                <w:rFonts w:ascii="Arial" w:hAnsi="Arial" w:cs="Arial"/>
              </w:rPr>
            </w:pPr>
            <w:r w:rsidRPr="009B654E">
              <w:rPr>
                <w:rFonts w:ascii="Arial" w:hAnsi="Arial" w:cs="Arial"/>
              </w:rPr>
              <w:t xml:space="preserve">Description </w:t>
            </w:r>
          </w:p>
          <w:p w14:paraId="11C58DC4" w14:textId="77777777" w:rsidR="007920C4" w:rsidRPr="009B654E" w:rsidRDefault="007920C4" w:rsidP="00AA0C45">
            <w:pPr>
              <w:spacing w:line="259" w:lineRule="auto"/>
              <w:rPr>
                <w:rFonts w:ascii="Arial" w:hAnsi="Arial" w:cs="Arial"/>
              </w:rPr>
            </w:pPr>
            <w:r w:rsidRPr="009B654E">
              <w:rPr>
                <w:rFonts w:ascii="Arial" w:hAnsi="Arial" w:cs="Arial"/>
              </w:rPr>
              <w:t xml:space="preserve">Remove and </w:t>
            </w:r>
            <w:proofErr w:type="gramStart"/>
            <w:r w:rsidRPr="009B654E">
              <w:rPr>
                <w:rFonts w:ascii="Arial" w:hAnsi="Arial" w:cs="Arial"/>
              </w:rPr>
              <w:t>Replace</w:t>
            </w:r>
            <w:proofErr w:type="gramEnd"/>
            <w:r w:rsidRPr="009B654E">
              <w:rPr>
                <w:rFonts w:ascii="Arial" w:hAnsi="Arial" w:cs="Arial"/>
              </w:rPr>
              <w:t xml:space="preserve"> </w:t>
            </w:r>
          </w:p>
        </w:tc>
        <w:tc>
          <w:tcPr>
            <w:tcW w:w="1014" w:type="dxa"/>
            <w:tcBorders>
              <w:top w:val="single" w:sz="4" w:space="0" w:color="000000"/>
              <w:left w:val="single" w:sz="4" w:space="0" w:color="000000"/>
              <w:bottom w:val="single" w:sz="4" w:space="0" w:color="000000"/>
              <w:right w:val="single" w:sz="4" w:space="0" w:color="000000"/>
            </w:tcBorders>
            <w:shd w:val="clear" w:color="auto" w:fill="D9D9D9"/>
          </w:tcPr>
          <w:p w14:paraId="62DC4AC7" w14:textId="77777777" w:rsidR="007920C4" w:rsidRPr="009B654E" w:rsidRDefault="007920C4" w:rsidP="00AA0C45">
            <w:pPr>
              <w:spacing w:line="259" w:lineRule="auto"/>
              <w:ind w:right="57"/>
              <w:jc w:val="center"/>
              <w:rPr>
                <w:rFonts w:ascii="Arial" w:hAnsi="Arial" w:cs="Arial"/>
              </w:rPr>
            </w:pPr>
            <w:r w:rsidRPr="009B654E">
              <w:rPr>
                <w:rFonts w:ascii="Arial" w:hAnsi="Arial" w:cs="Arial"/>
              </w:rPr>
              <w:t xml:space="preserve">A </w:t>
            </w:r>
          </w:p>
        </w:tc>
        <w:tc>
          <w:tcPr>
            <w:tcW w:w="1204" w:type="dxa"/>
            <w:tcBorders>
              <w:top w:val="single" w:sz="4" w:space="0" w:color="000000"/>
              <w:left w:val="single" w:sz="4" w:space="0" w:color="000000"/>
              <w:bottom w:val="single" w:sz="4" w:space="0" w:color="000000"/>
              <w:right w:val="single" w:sz="4" w:space="0" w:color="000000"/>
            </w:tcBorders>
            <w:shd w:val="clear" w:color="auto" w:fill="D9D9D9"/>
          </w:tcPr>
          <w:p w14:paraId="382DA56F" w14:textId="77777777" w:rsidR="007920C4" w:rsidRPr="009B654E" w:rsidRDefault="007920C4" w:rsidP="00AA0C45">
            <w:pPr>
              <w:spacing w:line="259" w:lineRule="auto"/>
              <w:ind w:right="61"/>
              <w:jc w:val="center"/>
              <w:rPr>
                <w:rFonts w:ascii="Arial" w:hAnsi="Arial" w:cs="Arial"/>
              </w:rPr>
            </w:pPr>
            <w:r w:rsidRPr="009B654E">
              <w:rPr>
                <w:rFonts w:ascii="Arial" w:hAnsi="Arial" w:cs="Arial"/>
              </w:rPr>
              <w:t xml:space="preserve">B </w:t>
            </w:r>
          </w:p>
        </w:tc>
        <w:tc>
          <w:tcPr>
            <w:tcW w:w="1301" w:type="dxa"/>
            <w:tcBorders>
              <w:top w:val="single" w:sz="4" w:space="0" w:color="000000"/>
              <w:left w:val="single" w:sz="4" w:space="0" w:color="000000"/>
              <w:bottom w:val="single" w:sz="4" w:space="0" w:color="000000"/>
              <w:right w:val="single" w:sz="4" w:space="0" w:color="000000"/>
            </w:tcBorders>
            <w:shd w:val="clear" w:color="auto" w:fill="D9D9D9"/>
          </w:tcPr>
          <w:p w14:paraId="4A3077CE" w14:textId="77777777" w:rsidR="007920C4" w:rsidRPr="009B654E" w:rsidRDefault="007920C4" w:rsidP="00AA0C45">
            <w:pPr>
              <w:spacing w:line="259" w:lineRule="auto"/>
              <w:ind w:right="58"/>
              <w:jc w:val="center"/>
              <w:rPr>
                <w:rFonts w:ascii="Arial" w:hAnsi="Arial" w:cs="Arial"/>
              </w:rPr>
            </w:pPr>
            <w:r w:rsidRPr="009B654E">
              <w:rPr>
                <w:rFonts w:ascii="Arial" w:hAnsi="Arial" w:cs="Arial"/>
              </w:rPr>
              <w:t xml:space="preserve">C </w:t>
            </w:r>
          </w:p>
        </w:tc>
        <w:tc>
          <w:tcPr>
            <w:tcW w:w="1575" w:type="dxa"/>
            <w:tcBorders>
              <w:top w:val="single" w:sz="4" w:space="0" w:color="000000"/>
              <w:left w:val="single" w:sz="4" w:space="0" w:color="000000"/>
              <w:bottom w:val="single" w:sz="4" w:space="0" w:color="000000"/>
              <w:right w:val="single" w:sz="4" w:space="0" w:color="000000"/>
            </w:tcBorders>
            <w:shd w:val="clear" w:color="auto" w:fill="D9D9D9"/>
          </w:tcPr>
          <w:p w14:paraId="4070E391" w14:textId="77777777" w:rsidR="007920C4" w:rsidRPr="009B654E" w:rsidRDefault="007920C4" w:rsidP="00AA0C45">
            <w:pPr>
              <w:spacing w:line="259" w:lineRule="auto"/>
              <w:ind w:right="57"/>
              <w:jc w:val="center"/>
              <w:rPr>
                <w:rFonts w:ascii="Arial" w:hAnsi="Arial" w:cs="Arial"/>
              </w:rPr>
            </w:pPr>
            <w:r w:rsidRPr="009B654E">
              <w:rPr>
                <w:rFonts w:ascii="Arial" w:hAnsi="Arial" w:cs="Arial"/>
              </w:rPr>
              <w:t xml:space="preserve">D </w:t>
            </w:r>
          </w:p>
        </w:tc>
        <w:tc>
          <w:tcPr>
            <w:tcW w:w="1599" w:type="dxa"/>
            <w:tcBorders>
              <w:top w:val="single" w:sz="4" w:space="0" w:color="000000"/>
              <w:left w:val="single" w:sz="4" w:space="0" w:color="000000"/>
              <w:bottom w:val="single" w:sz="4" w:space="0" w:color="000000"/>
              <w:right w:val="single" w:sz="4" w:space="0" w:color="000000"/>
            </w:tcBorders>
            <w:shd w:val="clear" w:color="auto" w:fill="D9D9D9"/>
          </w:tcPr>
          <w:p w14:paraId="45D70153" w14:textId="77777777" w:rsidR="007920C4" w:rsidRPr="009B654E" w:rsidRDefault="007920C4" w:rsidP="00AA0C45">
            <w:pPr>
              <w:spacing w:line="259" w:lineRule="auto"/>
              <w:ind w:right="58"/>
              <w:jc w:val="center"/>
              <w:rPr>
                <w:rFonts w:ascii="Arial" w:hAnsi="Arial" w:cs="Arial"/>
              </w:rPr>
            </w:pPr>
            <w:r w:rsidRPr="009B654E">
              <w:rPr>
                <w:rFonts w:ascii="Arial" w:hAnsi="Arial" w:cs="Arial"/>
              </w:rPr>
              <w:t xml:space="preserve">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tcPr>
          <w:p w14:paraId="645AAA36" w14:textId="77777777" w:rsidR="007920C4" w:rsidRPr="009B654E" w:rsidRDefault="007920C4" w:rsidP="00AA0C45">
            <w:pPr>
              <w:spacing w:line="259" w:lineRule="auto"/>
              <w:ind w:right="58"/>
              <w:jc w:val="center"/>
              <w:rPr>
                <w:rFonts w:ascii="Arial" w:hAnsi="Arial" w:cs="Arial"/>
              </w:rPr>
            </w:pPr>
            <w:r w:rsidRPr="009B654E">
              <w:rPr>
                <w:rFonts w:ascii="Arial" w:hAnsi="Arial" w:cs="Arial"/>
              </w:rPr>
              <w:t xml:space="preserve">F </w:t>
            </w:r>
          </w:p>
        </w:tc>
        <w:tc>
          <w:tcPr>
            <w:tcW w:w="1349" w:type="dxa"/>
            <w:tcBorders>
              <w:top w:val="single" w:sz="4" w:space="0" w:color="000000"/>
              <w:left w:val="single" w:sz="4" w:space="0" w:color="000000"/>
              <w:bottom w:val="single" w:sz="4" w:space="0" w:color="000000"/>
              <w:right w:val="single" w:sz="4" w:space="0" w:color="000000"/>
            </w:tcBorders>
            <w:shd w:val="clear" w:color="auto" w:fill="D9D9D9"/>
          </w:tcPr>
          <w:p w14:paraId="0540CA63"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G </w:t>
            </w:r>
          </w:p>
        </w:tc>
      </w:tr>
      <w:tr w:rsidR="007920C4" w:rsidRPr="009B654E" w14:paraId="6D6FA68F" w14:textId="77777777" w:rsidTr="009B654E">
        <w:trPr>
          <w:trHeight w:val="1159"/>
          <w:jc w:val="center"/>
        </w:trPr>
        <w:tc>
          <w:tcPr>
            <w:tcW w:w="2079" w:type="dxa"/>
            <w:vMerge/>
            <w:tcBorders>
              <w:top w:val="nil"/>
              <w:left w:val="single" w:sz="4" w:space="0" w:color="000000"/>
              <w:bottom w:val="single" w:sz="4" w:space="0" w:color="000000"/>
              <w:right w:val="single" w:sz="4" w:space="0" w:color="000000"/>
            </w:tcBorders>
          </w:tcPr>
          <w:p w14:paraId="37946748" w14:textId="77777777" w:rsidR="007920C4" w:rsidRPr="009B654E" w:rsidRDefault="007920C4" w:rsidP="00AA0C45">
            <w:pPr>
              <w:spacing w:after="160" w:line="259" w:lineRule="auto"/>
              <w:rPr>
                <w:rFonts w:ascii="Arial" w:hAnsi="Arial" w:cs="Arial"/>
              </w:rPr>
            </w:pPr>
          </w:p>
        </w:tc>
        <w:tc>
          <w:tcPr>
            <w:tcW w:w="10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4B02EE" w14:textId="77777777" w:rsidR="007920C4" w:rsidRPr="009B654E" w:rsidRDefault="007920C4" w:rsidP="00AA0C45">
            <w:pPr>
              <w:spacing w:after="2" w:line="239" w:lineRule="auto"/>
              <w:jc w:val="center"/>
              <w:rPr>
                <w:rFonts w:ascii="Arial" w:hAnsi="Arial" w:cs="Arial"/>
              </w:rPr>
            </w:pPr>
            <w:r w:rsidRPr="009B654E">
              <w:rPr>
                <w:rFonts w:ascii="Arial" w:hAnsi="Arial" w:cs="Arial"/>
              </w:rPr>
              <w:t xml:space="preserve">Number of Labor </w:t>
            </w:r>
          </w:p>
          <w:p w14:paraId="7FBC5320" w14:textId="77777777" w:rsidR="007920C4" w:rsidRPr="009B654E" w:rsidRDefault="007920C4" w:rsidP="00AA0C45">
            <w:pPr>
              <w:spacing w:line="259" w:lineRule="auto"/>
              <w:ind w:right="56"/>
              <w:jc w:val="center"/>
              <w:rPr>
                <w:rFonts w:ascii="Arial" w:hAnsi="Arial" w:cs="Arial"/>
              </w:rPr>
            </w:pPr>
            <w:r w:rsidRPr="009B654E">
              <w:rPr>
                <w:rFonts w:ascii="Arial" w:hAnsi="Arial" w:cs="Arial"/>
              </w:rPr>
              <w:t xml:space="preserve">Hours </w:t>
            </w:r>
          </w:p>
        </w:tc>
        <w:tc>
          <w:tcPr>
            <w:tcW w:w="12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6CDFDB0" w14:textId="77777777" w:rsidR="007920C4" w:rsidRPr="009B654E" w:rsidRDefault="007920C4" w:rsidP="00AA0C45">
            <w:pPr>
              <w:spacing w:line="259" w:lineRule="auto"/>
              <w:ind w:right="59"/>
              <w:jc w:val="center"/>
              <w:rPr>
                <w:rFonts w:ascii="Arial" w:hAnsi="Arial" w:cs="Arial"/>
              </w:rPr>
            </w:pPr>
            <w:r w:rsidRPr="009B654E">
              <w:rPr>
                <w:rFonts w:ascii="Arial" w:hAnsi="Arial" w:cs="Arial"/>
              </w:rPr>
              <w:t xml:space="preserve">Normal </w:t>
            </w:r>
          </w:p>
          <w:p w14:paraId="578A4DEF" w14:textId="77777777" w:rsidR="007920C4" w:rsidRPr="009B654E" w:rsidRDefault="007920C4" w:rsidP="00AA0C45">
            <w:pPr>
              <w:spacing w:line="259" w:lineRule="auto"/>
              <w:ind w:left="70"/>
              <w:rPr>
                <w:rFonts w:ascii="Arial" w:hAnsi="Arial" w:cs="Arial"/>
              </w:rPr>
            </w:pPr>
            <w:r w:rsidRPr="009B654E">
              <w:rPr>
                <w:rFonts w:ascii="Arial" w:hAnsi="Arial" w:cs="Arial"/>
              </w:rPr>
              <w:t xml:space="preserve">Business </w:t>
            </w:r>
          </w:p>
          <w:p w14:paraId="6FDCB38C" w14:textId="77777777" w:rsidR="007920C4" w:rsidRPr="009B654E" w:rsidRDefault="007920C4" w:rsidP="00AA0C45">
            <w:pPr>
              <w:spacing w:line="259" w:lineRule="auto"/>
              <w:ind w:right="61"/>
              <w:jc w:val="center"/>
              <w:rPr>
                <w:rFonts w:ascii="Arial" w:hAnsi="Arial" w:cs="Arial"/>
              </w:rPr>
            </w:pPr>
            <w:r w:rsidRPr="009B654E">
              <w:rPr>
                <w:rFonts w:ascii="Arial" w:hAnsi="Arial" w:cs="Arial"/>
              </w:rPr>
              <w:t xml:space="preserve">Hourly </w:t>
            </w:r>
          </w:p>
          <w:p w14:paraId="00E0E704" w14:textId="77777777" w:rsidR="007920C4" w:rsidRPr="009B654E" w:rsidRDefault="007920C4" w:rsidP="00AA0C45">
            <w:pPr>
              <w:spacing w:line="259" w:lineRule="auto"/>
              <w:ind w:right="62"/>
              <w:jc w:val="center"/>
              <w:rPr>
                <w:rFonts w:ascii="Arial" w:hAnsi="Arial" w:cs="Arial"/>
              </w:rPr>
            </w:pPr>
            <w:r w:rsidRPr="009B654E">
              <w:rPr>
                <w:rFonts w:ascii="Arial" w:hAnsi="Arial" w:cs="Arial"/>
              </w:rPr>
              <w:t>Rate</w:t>
            </w:r>
            <w:r w:rsidRPr="009B654E">
              <w:rPr>
                <w:rFonts w:ascii="Arial" w:hAnsi="Arial" w:cs="Arial"/>
                <w:vertAlign w:val="superscript"/>
              </w:rPr>
              <w:t>2</w:t>
            </w: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0B4052" w14:textId="77777777" w:rsidR="007920C4" w:rsidRPr="009B654E" w:rsidRDefault="007920C4" w:rsidP="00AA0C45">
            <w:pPr>
              <w:spacing w:line="259" w:lineRule="auto"/>
              <w:ind w:left="6"/>
              <w:rPr>
                <w:rFonts w:ascii="Arial" w:hAnsi="Arial" w:cs="Arial"/>
              </w:rPr>
            </w:pPr>
            <w:r w:rsidRPr="009B654E">
              <w:rPr>
                <w:rFonts w:ascii="Arial" w:hAnsi="Arial" w:cs="Arial"/>
              </w:rPr>
              <w:t xml:space="preserve">Calculated </w:t>
            </w:r>
          </w:p>
          <w:p w14:paraId="7DAF68A5" w14:textId="77777777" w:rsidR="007920C4" w:rsidRPr="009B654E" w:rsidRDefault="007920C4" w:rsidP="00AA0C45">
            <w:pPr>
              <w:spacing w:line="259" w:lineRule="auto"/>
              <w:ind w:right="59"/>
              <w:jc w:val="center"/>
              <w:rPr>
                <w:rFonts w:ascii="Arial" w:hAnsi="Arial" w:cs="Arial"/>
              </w:rPr>
            </w:pPr>
            <w:r w:rsidRPr="009B654E">
              <w:rPr>
                <w:rFonts w:ascii="Arial" w:hAnsi="Arial" w:cs="Arial"/>
              </w:rPr>
              <w:t xml:space="preserve">Labor </w:t>
            </w:r>
          </w:p>
          <w:p w14:paraId="4D4E8BF5" w14:textId="77777777" w:rsidR="007920C4" w:rsidRPr="009B654E" w:rsidRDefault="007920C4" w:rsidP="00AA0C45">
            <w:pPr>
              <w:spacing w:line="259" w:lineRule="auto"/>
              <w:ind w:right="58"/>
              <w:jc w:val="center"/>
              <w:rPr>
                <w:rFonts w:ascii="Arial" w:hAnsi="Arial" w:cs="Arial"/>
              </w:rPr>
            </w:pPr>
            <w:r w:rsidRPr="009B654E">
              <w:rPr>
                <w:rFonts w:ascii="Arial" w:hAnsi="Arial" w:cs="Arial"/>
              </w:rPr>
              <w:t xml:space="preserve">Amount </w:t>
            </w:r>
          </w:p>
          <w:p w14:paraId="595C2652" w14:textId="77777777" w:rsidR="007920C4" w:rsidRPr="009B654E" w:rsidRDefault="007920C4" w:rsidP="00AA0C45">
            <w:pPr>
              <w:spacing w:line="259" w:lineRule="auto"/>
              <w:ind w:right="58"/>
              <w:jc w:val="center"/>
              <w:rPr>
                <w:rFonts w:ascii="Arial" w:hAnsi="Arial" w:cs="Arial"/>
              </w:rPr>
            </w:pPr>
            <w:r w:rsidRPr="009B654E">
              <w:rPr>
                <w:rFonts w:ascii="Arial" w:hAnsi="Arial" w:cs="Arial"/>
              </w:rPr>
              <w:t xml:space="preserve">(A x B) </w:t>
            </w:r>
          </w:p>
        </w:tc>
        <w:tc>
          <w:tcPr>
            <w:tcW w:w="15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36FC58" w14:textId="77777777" w:rsidR="007920C4" w:rsidRPr="009B654E" w:rsidRDefault="007920C4" w:rsidP="00AA0C45">
            <w:pPr>
              <w:spacing w:line="259" w:lineRule="auto"/>
              <w:ind w:right="56"/>
              <w:jc w:val="center"/>
              <w:rPr>
                <w:rFonts w:ascii="Arial" w:hAnsi="Arial" w:cs="Arial"/>
              </w:rPr>
            </w:pPr>
            <w:r w:rsidRPr="009B654E">
              <w:rPr>
                <w:rFonts w:ascii="Arial" w:hAnsi="Arial" w:cs="Arial"/>
              </w:rPr>
              <w:t xml:space="preserve">Part </w:t>
            </w:r>
          </w:p>
          <w:p w14:paraId="3B7B8CAB" w14:textId="77777777" w:rsidR="007920C4" w:rsidRPr="009B654E" w:rsidRDefault="007920C4" w:rsidP="00AA0C45">
            <w:pPr>
              <w:spacing w:line="259" w:lineRule="auto"/>
              <w:jc w:val="center"/>
              <w:rPr>
                <w:rFonts w:ascii="Arial" w:hAnsi="Arial" w:cs="Arial"/>
              </w:rPr>
            </w:pPr>
            <w:r w:rsidRPr="009B654E">
              <w:rPr>
                <w:rFonts w:ascii="Arial" w:hAnsi="Arial" w:cs="Arial"/>
              </w:rPr>
              <w:t>Replacement Amount</w:t>
            </w:r>
            <w:r w:rsidRPr="009B654E">
              <w:rPr>
                <w:rFonts w:ascii="Arial" w:hAnsi="Arial" w:cs="Arial"/>
                <w:vertAlign w:val="superscript"/>
              </w:rPr>
              <w:t>3</w:t>
            </w:r>
            <w:r w:rsidRPr="009B654E">
              <w:rPr>
                <w:rFonts w:ascii="Arial" w:hAnsi="Arial" w:cs="Arial"/>
              </w:rPr>
              <w:t xml:space="preserve"> </w:t>
            </w:r>
          </w:p>
        </w:tc>
        <w:tc>
          <w:tcPr>
            <w:tcW w:w="1599" w:type="dxa"/>
            <w:tcBorders>
              <w:top w:val="single" w:sz="4" w:space="0" w:color="000000"/>
              <w:left w:val="single" w:sz="4" w:space="0" w:color="000000"/>
              <w:bottom w:val="single" w:sz="4" w:space="0" w:color="000000"/>
              <w:right w:val="single" w:sz="4" w:space="0" w:color="000000"/>
            </w:tcBorders>
            <w:shd w:val="clear" w:color="auto" w:fill="D9D9D9"/>
          </w:tcPr>
          <w:p w14:paraId="0DD047A7"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Total </w:t>
            </w:r>
          </w:p>
          <w:p w14:paraId="0A5988BE" w14:textId="77777777" w:rsidR="007920C4" w:rsidRPr="009B654E" w:rsidRDefault="007920C4" w:rsidP="00AA0C45">
            <w:pPr>
              <w:spacing w:line="259" w:lineRule="auto"/>
              <w:ind w:right="59"/>
              <w:jc w:val="center"/>
              <w:rPr>
                <w:rFonts w:ascii="Arial" w:hAnsi="Arial" w:cs="Arial"/>
              </w:rPr>
            </w:pPr>
            <w:r w:rsidRPr="009B654E">
              <w:rPr>
                <w:rFonts w:ascii="Arial" w:hAnsi="Arial" w:cs="Arial"/>
              </w:rPr>
              <w:t xml:space="preserve">Combined </w:t>
            </w:r>
          </w:p>
          <w:p w14:paraId="27DFA7E8" w14:textId="77777777" w:rsidR="007920C4" w:rsidRPr="009B654E" w:rsidRDefault="007920C4" w:rsidP="00AA0C45">
            <w:pPr>
              <w:spacing w:line="259" w:lineRule="auto"/>
              <w:ind w:left="24"/>
              <w:rPr>
                <w:rFonts w:ascii="Arial" w:hAnsi="Arial" w:cs="Arial"/>
              </w:rPr>
            </w:pPr>
            <w:r w:rsidRPr="009B654E">
              <w:rPr>
                <w:rFonts w:ascii="Arial" w:hAnsi="Arial" w:cs="Arial"/>
              </w:rPr>
              <w:t xml:space="preserve">Replacement </w:t>
            </w:r>
          </w:p>
          <w:p w14:paraId="4A3942AD" w14:textId="77777777" w:rsidR="007920C4" w:rsidRPr="009B654E" w:rsidRDefault="007920C4" w:rsidP="00AA0C45">
            <w:pPr>
              <w:spacing w:line="259" w:lineRule="auto"/>
              <w:ind w:right="61"/>
              <w:jc w:val="center"/>
              <w:rPr>
                <w:rFonts w:ascii="Arial" w:hAnsi="Arial" w:cs="Arial"/>
              </w:rPr>
            </w:pPr>
            <w:r w:rsidRPr="009B654E">
              <w:rPr>
                <w:rFonts w:ascii="Arial" w:hAnsi="Arial" w:cs="Arial"/>
              </w:rPr>
              <w:t xml:space="preserve">Amount </w:t>
            </w:r>
          </w:p>
          <w:p w14:paraId="11BFC70F"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(C+D)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544469F" w14:textId="77777777" w:rsidR="007920C4" w:rsidRPr="009B654E" w:rsidRDefault="007920C4" w:rsidP="00AA0C45">
            <w:pPr>
              <w:spacing w:line="259" w:lineRule="auto"/>
              <w:ind w:left="5" w:firstLine="12"/>
              <w:rPr>
                <w:rFonts w:ascii="Arial" w:hAnsi="Arial" w:cs="Arial"/>
              </w:rPr>
            </w:pPr>
            <w:r w:rsidRPr="009B654E">
              <w:rPr>
                <w:rFonts w:ascii="Arial" w:hAnsi="Arial" w:cs="Arial"/>
              </w:rPr>
              <w:t xml:space="preserve">Est Qty </w:t>
            </w:r>
          </w:p>
        </w:tc>
        <w:tc>
          <w:tcPr>
            <w:tcW w:w="13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55EFC5" w14:textId="77777777" w:rsidR="007920C4" w:rsidRPr="009B654E" w:rsidRDefault="007920C4" w:rsidP="00AA0C45">
            <w:pPr>
              <w:spacing w:line="259" w:lineRule="auto"/>
              <w:ind w:right="54"/>
              <w:jc w:val="center"/>
              <w:rPr>
                <w:rFonts w:ascii="Arial" w:hAnsi="Arial" w:cs="Arial"/>
              </w:rPr>
            </w:pPr>
            <w:r w:rsidRPr="009B654E">
              <w:rPr>
                <w:rFonts w:ascii="Arial" w:hAnsi="Arial" w:cs="Arial"/>
              </w:rPr>
              <w:t xml:space="preserve">Calculated </w:t>
            </w:r>
          </w:p>
          <w:p w14:paraId="26DC2046"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Total </w:t>
            </w:r>
          </w:p>
          <w:p w14:paraId="65CEF0BF" w14:textId="77777777" w:rsidR="007920C4" w:rsidRPr="009B654E" w:rsidRDefault="007920C4" w:rsidP="00AA0C45">
            <w:pPr>
              <w:spacing w:line="259" w:lineRule="auto"/>
              <w:ind w:right="56"/>
              <w:jc w:val="center"/>
              <w:rPr>
                <w:rFonts w:ascii="Arial" w:hAnsi="Arial" w:cs="Arial"/>
              </w:rPr>
            </w:pPr>
            <w:r w:rsidRPr="009B654E">
              <w:rPr>
                <w:rFonts w:ascii="Arial" w:hAnsi="Arial" w:cs="Arial"/>
              </w:rPr>
              <w:t xml:space="preserve">Amount </w:t>
            </w:r>
          </w:p>
          <w:p w14:paraId="4EF6CEFD" w14:textId="77777777" w:rsidR="007920C4" w:rsidRPr="009B654E" w:rsidRDefault="007920C4" w:rsidP="00AA0C45">
            <w:pPr>
              <w:spacing w:line="259" w:lineRule="auto"/>
              <w:ind w:right="52"/>
              <w:jc w:val="center"/>
              <w:rPr>
                <w:rFonts w:ascii="Arial" w:hAnsi="Arial" w:cs="Arial"/>
              </w:rPr>
            </w:pPr>
            <w:r w:rsidRPr="009B654E">
              <w:rPr>
                <w:rFonts w:ascii="Arial" w:hAnsi="Arial" w:cs="Arial"/>
              </w:rPr>
              <w:t>(</w:t>
            </w:r>
            <w:proofErr w:type="spellStart"/>
            <w:r w:rsidRPr="009B654E">
              <w:rPr>
                <w:rFonts w:ascii="Arial" w:hAnsi="Arial" w:cs="Arial"/>
              </w:rPr>
              <w:t>ExF</w:t>
            </w:r>
            <w:proofErr w:type="spellEnd"/>
            <w:r w:rsidRPr="009B654E">
              <w:rPr>
                <w:rFonts w:ascii="Arial" w:hAnsi="Arial" w:cs="Arial"/>
              </w:rPr>
              <w:t xml:space="preserve">) </w:t>
            </w:r>
          </w:p>
        </w:tc>
      </w:tr>
      <w:tr w:rsidR="007920C4" w:rsidRPr="009B654E" w14:paraId="4B220FA0" w14:textId="77777777" w:rsidTr="009B654E">
        <w:trPr>
          <w:trHeight w:val="701"/>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tcPr>
          <w:p w14:paraId="6F55B64E" w14:textId="77777777" w:rsidR="007920C4" w:rsidRPr="009B654E" w:rsidRDefault="007920C4" w:rsidP="00AA0C45">
            <w:pPr>
              <w:spacing w:line="259" w:lineRule="auto"/>
              <w:rPr>
                <w:rFonts w:ascii="Arial" w:hAnsi="Arial" w:cs="Arial"/>
              </w:rPr>
            </w:pPr>
            <w:r w:rsidRPr="009B654E">
              <w:rPr>
                <w:rFonts w:ascii="Arial" w:hAnsi="Arial" w:cs="Arial"/>
              </w:rPr>
              <w:t xml:space="preserve">Power AC </w:t>
            </w:r>
          </w:p>
          <w:p w14:paraId="463FC001" w14:textId="77777777" w:rsidR="007920C4" w:rsidRPr="009B654E" w:rsidRDefault="007920C4" w:rsidP="00AA0C45">
            <w:pPr>
              <w:spacing w:line="259" w:lineRule="auto"/>
              <w:rPr>
                <w:rFonts w:ascii="Arial" w:hAnsi="Arial" w:cs="Arial"/>
              </w:rPr>
            </w:pPr>
            <w:r w:rsidRPr="009B654E">
              <w:rPr>
                <w:rFonts w:ascii="Arial" w:hAnsi="Arial" w:cs="Arial"/>
              </w:rPr>
              <w:t xml:space="preserve">Filter Capacitor </w:t>
            </w:r>
          </w:p>
          <w:p w14:paraId="16B5AEF9" w14:textId="77777777" w:rsidR="007920C4" w:rsidRPr="009B654E" w:rsidRDefault="007920C4" w:rsidP="00AA0C45">
            <w:pPr>
              <w:spacing w:line="259" w:lineRule="auto"/>
              <w:rPr>
                <w:rFonts w:ascii="Arial" w:hAnsi="Arial" w:cs="Arial"/>
              </w:rPr>
            </w:pPr>
            <w:r w:rsidRPr="009B654E">
              <w:rPr>
                <w:rFonts w:ascii="Arial" w:hAnsi="Arial" w:cs="Arial"/>
              </w:rPr>
              <w:t xml:space="preserve">(Per Set) </w:t>
            </w:r>
          </w:p>
        </w:tc>
        <w:tc>
          <w:tcPr>
            <w:tcW w:w="1014" w:type="dxa"/>
            <w:tcBorders>
              <w:top w:val="single" w:sz="4" w:space="0" w:color="000000"/>
              <w:left w:val="single" w:sz="4" w:space="0" w:color="000000"/>
              <w:bottom w:val="single" w:sz="4" w:space="0" w:color="000000"/>
              <w:right w:val="single" w:sz="4" w:space="0" w:color="000000"/>
            </w:tcBorders>
            <w:vAlign w:val="center"/>
          </w:tcPr>
          <w:p w14:paraId="53063A4E"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30F7B6DA"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2A2E8DFB"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5709A648"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599" w:type="dxa"/>
            <w:tcBorders>
              <w:top w:val="single" w:sz="4" w:space="0" w:color="000000"/>
              <w:left w:val="single" w:sz="4" w:space="0" w:color="000000"/>
              <w:bottom w:val="single" w:sz="4" w:space="0" w:color="000000"/>
              <w:right w:val="single" w:sz="4" w:space="0" w:color="000000"/>
            </w:tcBorders>
            <w:vAlign w:val="center"/>
          </w:tcPr>
          <w:p w14:paraId="283CF8AA"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1C69CC"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2 </w:t>
            </w:r>
          </w:p>
        </w:tc>
        <w:tc>
          <w:tcPr>
            <w:tcW w:w="1349" w:type="dxa"/>
            <w:tcBorders>
              <w:top w:val="single" w:sz="4" w:space="0" w:color="000000"/>
              <w:left w:val="single" w:sz="4" w:space="0" w:color="000000"/>
              <w:bottom w:val="single" w:sz="4" w:space="0" w:color="000000"/>
              <w:right w:val="single" w:sz="4" w:space="0" w:color="000000"/>
            </w:tcBorders>
            <w:vAlign w:val="center"/>
          </w:tcPr>
          <w:p w14:paraId="4B13A15B"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r w:rsidR="007920C4" w:rsidRPr="009B654E" w14:paraId="729C0744" w14:textId="77777777" w:rsidTr="009B654E">
        <w:trPr>
          <w:trHeight w:val="700"/>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tcPr>
          <w:p w14:paraId="74BE58B8" w14:textId="77777777" w:rsidR="007920C4" w:rsidRPr="009B654E" w:rsidRDefault="007920C4" w:rsidP="00AA0C45">
            <w:pPr>
              <w:spacing w:line="259" w:lineRule="auto"/>
              <w:rPr>
                <w:rFonts w:ascii="Arial" w:hAnsi="Arial" w:cs="Arial"/>
              </w:rPr>
            </w:pPr>
            <w:r w:rsidRPr="009B654E">
              <w:rPr>
                <w:rFonts w:ascii="Arial" w:hAnsi="Arial" w:cs="Arial"/>
              </w:rPr>
              <w:t xml:space="preserve">Power DC </w:t>
            </w:r>
          </w:p>
          <w:p w14:paraId="455E84C1" w14:textId="77777777" w:rsidR="007920C4" w:rsidRPr="009B654E" w:rsidRDefault="007920C4" w:rsidP="00AA0C45">
            <w:pPr>
              <w:spacing w:line="259" w:lineRule="auto"/>
              <w:rPr>
                <w:rFonts w:ascii="Arial" w:hAnsi="Arial" w:cs="Arial"/>
              </w:rPr>
            </w:pPr>
            <w:r w:rsidRPr="009B654E">
              <w:rPr>
                <w:rFonts w:ascii="Arial" w:hAnsi="Arial" w:cs="Arial"/>
              </w:rPr>
              <w:t xml:space="preserve">Filter Capacitor </w:t>
            </w:r>
          </w:p>
          <w:p w14:paraId="5617A7F8" w14:textId="77777777" w:rsidR="007920C4" w:rsidRPr="009B654E" w:rsidRDefault="007920C4" w:rsidP="00AA0C45">
            <w:pPr>
              <w:spacing w:line="259" w:lineRule="auto"/>
              <w:rPr>
                <w:rFonts w:ascii="Arial" w:hAnsi="Arial" w:cs="Arial"/>
              </w:rPr>
            </w:pPr>
            <w:r w:rsidRPr="009B654E">
              <w:rPr>
                <w:rFonts w:ascii="Arial" w:hAnsi="Arial" w:cs="Arial"/>
              </w:rPr>
              <w:t xml:space="preserve">(Per Set) </w:t>
            </w:r>
          </w:p>
        </w:tc>
        <w:tc>
          <w:tcPr>
            <w:tcW w:w="1014" w:type="dxa"/>
            <w:tcBorders>
              <w:top w:val="single" w:sz="4" w:space="0" w:color="000000"/>
              <w:left w:val="single" w:sz="4" w:space="0" w:color="000000"/>
              <w:bottom w:val="single" w:sz="4" w:space="0" w:color="000000"/>
              <w:right w:val="single" w:sz="4" w:space="0" w:color="000000"/>
            </w:tcBorders>
            <w:vAlign w:val="center"/>
          </w:tcPr>
          <w:p w14:paraId="6493B659"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11C76BB2"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2A7B4CB4"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573A6257"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599" w:type="dxa"/>
            <w:tcBorders>
              <w:top w:val="single" w:sz="4" w:space="0" w:color="000000"/>
              <w:left w:val="single" w:sz="4" w:space="0" w:color="000000"/>
              <w:bottom w:val="single" w:sz="4" w:space="0" w:color="000000"/>
              <w:right w:val="single" w:sz="4" w:space="0" w:color="000000"/>
            </w:tcBorders>
            <w:vAlign w:val="center"/>
          </w:tcPr>
          <w:p w14:paraId="75DB9259"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8A4C02"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2 </w:t>
            </w:r>
          </w:p>
        </w:tc>
        <w:tc>
          <w:tcPr>
            <w:tcW w:w="1349" w:type="dxa"/>
            <w:tcBorders>
              <w:top w:val="single" w:sz="4" w:space="0" w:color="000000"/>
              <w:left w:val="single" w:sz="4" w:space="0" w:color="000000"/>
              <w:bottom w:val="single" w:sz="4" w:space="0" w:color="000000"/>
              <w:right w:val="single" w:sz="4" w:space="0" w:color="000000"/>
            </w:tcBorders>
            <w:vAlign w:val="center"/>
          </w:tcPr>
          <w:p w14:paraId="6B929CF3"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r w:rsidR="007920C4" w:rsidRPr="009B654E" w14:paraId="63FBDF26" w14:textId="77777777" w:rsidTr="009B654E">
        <w:trPr>
          <w:trHeight w:val="443"/>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CFB89B" w14:textId="77777777" w:rsidR="007920C4" w:rsidRPr="009B654E" w:rsidRDefault="007920C4" w:rsidP="00AA0C45">
            <w:pPr>
              <w:spacing w:line="259" w:lineRule="auto"/>
              <w:rPr>
                <w:rFonts w:ascii="Arial" w:hAnsi="Arial" w:cs="Arial"/>
              </w:rPr>
            </w:pPr>
            <w:r w:rsidRPr="009B654E">
              <w:rPr>
                <w:rFonts w:ascii="Arial" w:hAnsi="Arial" w:cs="Arial"/>
              </w:rPr>
              <w:t xml:space="preserve">Low Profile Fan </w:t>
            </w:r>
          </w:p>
        </w:tc>
        <w:tc>
          <w:tcPr>
            <w:tcW w:w="1014" w:type="dxa"/>
            <w:tcBorders>
              <w:top w:val="single" w:sz="4" w:space="0" w:color="000000"/>
              <w:left w:val="single" w:sz="4" w:space="0" w:color="000000"/>
              <w:bottom w:val="single" w:sz="4" w:space="0" w:color="000000"/>
              <w:right w:val="single" w:sz="4" w:space="0" w:color="000000"/>
            </w:tcBorders>
            <w:vAlign w:val="center"/>
          </w:tcPr>
          <w:p w14:paraId="49EA0AB8"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32AA0AB6"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4069C81A"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352E5B12"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4E68A245"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261E04"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8 </w:t>
            </w:r>
          </w:p>
        </w:tc>
        <w:tc>
          <w:tcPr>
            <w:tcW w:w="1349" w:type="dxa"/>
            <w:tcBorders>
              <w:top w:val="single" w:sz="4" w:space="0" w:color="000000"/>
              <w:left w:val="single" w:sz="4" w:space="0" w:color="000000"/>
              <w:bottom w:val="single" w:sz="4" w:space="0" w:color="000000"/>
              <w:right w:val="single" w:sz="4" w:space="0" w:color="000000"/>
            </w:tcBorders>
            <w:vAlign w:val="center"/>
          </w:tcPr>
          <w:p w14:paraId="145A36FA"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781EDEC9" w14:textId="77777777" w:rsidTr="009B654E">
        <w:trPr>
          <w:trHeight w:val="469"/>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tcPr>
          <w:p w14:paraId="50AC95D6" w14:textId="77777777" w:rsidR="007920C4" w:rsidRPr="009B654E" w:rsidRDefault="007920C4" w:rsidP="00AA0C45">
            <w:pPr>
              <w:spacing w:line="259" w:lineRule="auto"/>
              <w:rPr>
                <w:rFonts w:ascii="Arial" w:hAnsi="Arial" w:cs="Arial"/>
              </w:rPr>
            </w:pPr>
            <w:r w:rsidRPr="009B654E">
              <w:rPr>
                <w:rFonts w:ascii="Arial" w:hAnsi="Arial" w:cs="Arial"/>
              </w:rPr>
              <w:t xml:space="preserve">Logic Memory Lithium Battery </w:t>
            </w:r>
          </w:p>
        </w:tc>
        <w:tc>
          <w:tcPr>
            <w:tcW w:w="1014" w:type="dxa"/>
            <w:tcBorders>
              <w:top w:val="single" w:sz="4" w:space="0" w:color="000000"/>
              <w:left w:val="single" w:sz="4" w:space="0" w:color="000000"/>
              <w:bottom w:val="single" w:sz="4" w:space="0" w:color="000000"/>
              <w:right w:val="single" w:sz="4" w:space="0" w:color="000000"/>
            </w:tcBorders>
            <w:vAlign w:val="center"/>
          </w:tcPr>
          <w:p w14:paraId="07FD1534"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132312EE"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439A004A"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0609E9D5"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455C46C7"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141531"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1 </w:t>
            </w:r>
          </w:p>
        </w:tc>
        <w:tc>
          <w:tcPr>
            <w:tcW w:w="1349" w:type="dxa"/>
            <w:tcBorders>
              <w:top w:val="single" w:sz="4" w:space="0" w:color="000000"/>
              <w:left w:val="single" w:sz="4" w:space="0" w:color="000000"/>
              <w:bottom w:val="single" w:sz="4" w:space="0" w:color="000000"/>
              <w:right w:val="single" w:sz="4" w:space="0" w:color="000000"/>
            </w:tcBorders>
            <w:vAlign w:val="center"/>
          </w:tcPr>
          <w:p w14:paraId="1D7DA490"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6EB8C8B9" w14:textId="77777777" w:rsidTr="009B654E">
        <w:trPr>
          <w:trHeight w:val="700"/>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tcPr>
          <w:p w14:paraId="5355AE85" w14:textId="77777777" w:rsidR="007920C4" w:rsidRPr="009B654E" w:rsidRDefault="007920C4" w:rsidP="00AA0C45">
            <w:pPr>
              <w:spacing w:line="259" w:lineRule="auto"/>
              <w:rPr>
                <w:rFonts w:ascii="Arial" w:hAnsi="Arial" w:cs="Arial"/>
              </w:rPr>
            </w:pPr>
            <w:r w:rsidRPr="009B654E">
              <w:rPr>
                <w:rFonts w:ascii="Arial" w:hAnsi="Arial" w:cs="Arial"/>
              </w:rPr>
              <w:t xml:space="preserve">Control Board </w:t>
            </w:r>
          </w:p>
          <w:p w14:paraId="1914F491" w14:textId="77777777" w:rsidR="007920C4" w:rsidRPr="009B654E" w:rsidRDefault="007920C4" w:rsidP="00AA0C45">
            <w:pPr>
              <w:spacing w:line="259" w:lineRule="auto"/>
              <w:rPr>
                <w:rFonts w:ascii="Arial" w:hAnsi="Arial" w:cs="Arial"/>
              </w:rPr>
            </w:pPr>
            <w:r w:rsidRPr="009B654E">
              <w:rPr>
                <w:rFonts w:ascii="Arial" w:hAnsi="Arial" w:cs="Arial"/>
              </w:rPr>
              <w:t xml:space="preserve">&amp; Power </w:t>
            </w:r>
          </w:p>
          <w:p w14:paraId="53F726C2" w14:textId="77777777" w:rsidR="007920C4" w:rsidRPr="009B654E" w:rsidRDefault="007920C4" w:rsidP="00AA0C45">
            <w:pPr>
              <w:spacing w:line="259" w:lineRule="auto"/>
              <w:rPr>
                <w:rFonts w:ascii="Arial" w:hAnsi="Arial" w:cs="Arial"/>
              </w:rPr>
            </w:pPr>
            <w:r w:rsidRPr="009B654E">
              <w:rPr>
                <w:rFonts w:ascii="Arial" w:hAnsi="Arial" w:cs="Arial"/>
              </w:rPr>
              <w:t xml:space="preserve">Components </w:t>
            </w:r>
          </w:p>
        </w:tc>
        <w:tc>
          <w:tcPr>
            <w:tcW w:w="1014" w:type="dxa"/>
            <w:tcBorders>
              <w:top w:val="single" w:sz="4" w:space="0" w:color="000000"/>
              <w:left w:val="single" w:sz="4" w:space="0" w:color="000000"/>
              <w:bottom w:val="single" w:sz="4" w:space="0" w:color="000000"/>
              <w:right w:val="single" w:sz="4" w:space="0" w:color="000000"/>
            </w:tcBorders>
            <w:vAlign w:val="center"/>
          </w:tcPr>
          <w:p w14:paraId="4B96B046"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6EF5586D"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554E361F"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347F2C16"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0DCB2641"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87526C"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1 </w:t>
            </w:r>
          </w:p>
        </w:tc>
        <w:tc>
          <w:tcPr>
            <w:tcW w:w="1349" w:type="dxa"/>
            <w:tcBorders>
              <w:top w:val="single" w:sz="4" w:space="0" w:color="000000"/>
              <w:left w:val="single" w:sz="4" w:space="0" w:color="000000"/>
              <w:bottom w:val="single" w:sz="4" w:space="0" w:color="000000"/>
              <w:right w:val="single" w:sz="4" w:space="0" w:color="000000"/>
            </w:tcBorders>
            <w:vAlign w:val="center"/>
          </w:tcPr>
          <w:p w14:paraId="7371C5A9"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26EC8487" w14:textId="77777777" w:rsidTr="009B654E">
        <w:trPr>
          <w:trHeight w:val="470"/>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tcPr>
          <w:p w14:paraId="41F94370" w14:textId="77777777" w:rsidR="007920C4" w:rsidRPr="009B654E" w:rsidRDefault="007920C4" w:rsidP="00AA0C45">
            <w:pPr>
              <w:spacing w:line="259" w:lineRule="auto"/>
              <w:rPr>
                <w:rFonts w:ascii="Arial" w:hAnsi="Arial" w:cs="Arial"/>
              </w:rPr>
            </w:pPr>
            <w:r w:rsidRPr="009B654E">
              <w:rPr>
                <w:rFonts w:ascii="Arial" w:hAnsi="Arial" w:cs="Arial"/>
              </w:rPr>
              <w:t xml:space="preserve">Air Filter </w:t>
            </w:r>
          </w:p>
          <w:p w14:paraId="129CFEA0" w14:textId="77777777" w:rsidR="007920C4" w:rsidRPr="009B654E" w:rsidRDefault="007920C4" w:rsidP="00AA0C45">
            <w:pPr>
              <w:spacing w:line="259" w:lineRule="auto"/>
              <w:rPr>
                <w:rFonts w:ascii="Arial" w:hAnsi="Arial" w:cs="Arial"/>
              </w:rPr>
            </w:pPr>
            <w:r w:rsidRPr="009B654E">
              <w:rPr>
                <w:rFonts w:ascii="Arial" w:hAnsi="Arial" w:cs="Arial"/>
              </w:rPr>
              <w:t xml:space="preserve">14x14X1 </w:t>
            </w:r>
          </w:p>
        </w:tc>
        <w:tc>
          <w:tcPr>
            <w:tcW w:w="1014" w:type="dxa"/>
            <w:tcBorders>
              <w:top w:val="single" w:sz="4" w:space="0" w:color="000000"/>
              <w:left w:val="single" w:sz="4" w:space="0" w:color="000000"/>
              <w:bottom w:val="single" w:sz="4" w:space="0" w:color="000000"/>
              <w:right w:val="single" w:sz="4" w:space="0" w:color="000000"/>
            </w:tcBorders>
            <w:vAlign w:val="center"/>
          </w:tcPr>
          <w:p w14:paraId="2BE0F8EC" w14:textId="77777777" w:rsidR="007920C4" w:rsidRPr="009B654E" w:rsidRDefault="007920C4" w:rsidP="00AA0C45">
            <w:pPr>
              <w:spacing w:line="259" w:lineRule="auto"/>
              <w:ind w:right="55"/>
              <w:jc w:val="center"/>
              <w:rPr>
                <w:rFonts w:ascii="Arial" w:hAnsi="Arial" w:cs="Arial"/>
              </w:rPr>
            </w:pPr>
          </w:p>
        </w:tc>
        <w:tc>
          <w:tcPr>
            <w:tcW w:w="1204" w:type="dxa"/>
            <w:tcBorders>
              <w:top w:val="single" w:sz="4" w:space="0" w:color="000000"/>
              <w:left w:val="single" w:sz="4" w:space="0" w:color="000000"/>
              <w:bottom w:val="single" w:sz="4" w:space="0" w:color="000000"/>
              <w:right w:val="single" w:sz="4" w:space="0" w:color="000000"/>
            </w:tcBorders>
            <w:vAlign w:val="center"/>
          </w:tcPr>
          <w:p w14:paraId="70BA436F"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301" w:type="dxa"/>
            <w:tcBorders>
              <w:top w:val="single" w:sz="4" w:space="0" w:color="000000"/>
              <w:left w:val="single" w:sz="4" w:space="0" w:color="000000"/>
              <w:bottom w:val="single" w:sz="4" w:space="0" w:color="000000"/>
              <w:right w:val="single" w:sz="4" w:space="0" w:color="000000"/>
            </w:tcBorders>
            <w:vAlign w:val="center"/>
          </w:tcPr>
          <w:p w14:paraId="34B9E107"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59FA8C01"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7BD9E09F"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8B20EE"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3 </w:t>
            </w:r>
          </w:p>
        </w:tc>
        <w:tc>
          <w:tcPr>
            <w:tcW w:w="1349" w:type="dxa"/>
            <w:tcBorders>
              <w:top w:val="single" w:sz="4" w:space="0" w:color="000000"/>
              <w:left w:val="single" w:sz="4" w:space="0" w:color="000000"/>
              <w:bottom w:val="single" w:sz="4" w:space="0" w:color="000000"/>
              <w:right w:val="single" w:sz="4" w:space="0" w:color="000000"/>
            </w:tcBorders>
            <w:vAlign w:val="center"/>
          </w:tcPr>
          <w:p w14:paraId="247B3D54"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47673E69" w14:textId="77777777" w:rsidTr="009B654E">
        <w:trPr>
          <w:trHeight w:val="584"/>
          <w:jc w:val="center"/>
        </w:trPr>
        <w:tc>
          <w:tcPr>
            <w:tcW w:w="9311" w:type="dxa"/>
            <w:gridSpan w:val="7"/>
            <w:tcBorders>
              <w:top w:val="single" w:sz="4" w:space="0" w:color="000000"/>
              <w:left w:val="single" w:sz="4" w:space="0" w:color="000000"/>
              <w:bottom w:val="single" w:sz="4" w:space="0" w:color="000000"/>
              <w:right w:val="single" w:sz="4" w:space="0" w:color="000000"/>
            </w:tcBorders>
            <w:shd w:val="clear" w:color="auto" w:fill="D9D9D9"/>
          </w:tcPr>
          <w:p w14:paraId="5AA4EDAF" w14:textId="77777777" w:rsidR="007920C4" w:rsidRPr="009B654E" w:rsidRDefault="007920C4" w:rsidP="00AA0C45">
            <w:pPr>
              <w:spacing w:line="259" w:lineRule="auto"/>
              <w:ind w:right="57"/>
              <w:jc w:val="right"/>
              <w:rPr>
                <w:rFonts w:ascii="Arial" w:hAnsi="Arial" w:cs="Arial"/>
              </w:rPr>
            </w:pPr>
            <w:r w:rsidRPr="009B654E">
              <w:rPr>
                <w:rFonts w:ascii="Arial" w:hAnsi="Arial" w:cs="Arial"/>
              </w:rPr>
              <w:t xml:space="preserve">FORESEEABLE REPAIR SERVICES TOTAL </w:t>
            </w:r>
          </w:p>
          <w:p w14:paraId="043F26B9" w14:textId="77777777" w:rsidR="007920C4" w:rsidRPr="009B654E" w:rsidRDefault="007920C4" w:rsidP="00AA0C45">
            <w:pPr>
              <w:spacing w:line="259" w:lineRule="auto"/>
              <w:ind w:right="52"/>
              <w:jc w:val="right"/>
              <w:rPr>
                <w:rFonts w:ascii="Arial" w:hAnsi="Arial" w:cs="Arial"/>
              </w:rPr>
            </w:pPr>
            <w:r w:rsidRPr="009B654E">
              <w:rPr>
                <w:rFonts w:ascii="Arial" w:hAnsi="Arial" w:cs="Arial"/>
              </w:rPr>
              <w:t xml:space="preserve">(Sum of Column G) </w:t>
            </w:r>
          </w:p>
        </w:tc>
        <w:tc>
          <w:tcPr>
            <w:tcW w:w="1349" w:type="dxa"/>
            <w:tcBorders>
              <w:top w:val="single" w:sz="4" w:space="0" w:color="000000"/>
              <w:left w:val="single" w:sz="4" w:space="0" w:color="000000"/>
              <w:bottom w:val="single" w:sz="4" w:space="0" w:color="000000"/>
              <w:right w:val="single" w:sz="4" w:space="0" w:color="000000"/>
            </w:tcBorders>
            <w:vAlign w:val="center"/>
          </w:tcPr>
          <w:p w14:paraId="05BD3A03"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bl>
    <w:p w14:paraId="0487D980" w14:textId="77777777" w:rsidR="009B654E" w:rsidRDefault="009B654E" w:rsidP="009B654E">
      <w:pPr>
        <w:spacing w:after="20" w:line="255" w:lineRule="auto"/>
        <w:ind w:left="90"/>
        <w:rPr>
          <w:rFonts w:ascii="Arial" w:eastAsia="Calibri" w:hAnsi="Arial" w:cs="Arial"/>
        </w:rPr>
      </w:pPr>
    </w:p>
    <w:p w14:paraId="5ED21A42" w14:textId="3F3C39F2" w:rsidR="007920C4" w:rsidRPr="009B654E" w:rsidRDefault="007920C4" w:rsidP="00A91560">
      <w:pPr>
        <w:numPr>
          <w:ilvl w:val="0"/>
          <w:numId w:val="28"/>
        </w:numPr>
        <w:spacing w:after="20" w:line="255" w:lineRule="auto"/>
        <w:ind w:left="90"/>
        <w:rPr>
          <w:rFonts w:ascii="Arial" w:eastAsia="Calibri" w:hAnsi="Arial" w:cs="Arial"/>
        </w:rPr>
      </w:pPr>
      <w:r w:rsidRPr="009B654E">
        <w:rPr>
          <w:rFonts w:ascii="Arial" w:eastAsia="Calibri" w:hAnsi="Arial" w:cs="Arial"/>
        </w:rPr>
        <w:t xml:space="preserve">Table 3: Foreseeable Repair Services amounts are used for evaluation purposes. Cost Sheet amounts are not a guarantee of service but shall be used should these services become necessary during the term of the Agreement. </w:t>
      </w:r>
    </w:p>
    <w:p w14:paraId="3D464732" w14:textId="77777777" w:rsidR="007920C4" w:rsidRPr="009B654E" w:rsidRDefault="007920C4" w:rsidP="00A91560">
      <w:pPr>
        <w:numPr>
          <w:ilvl w:val="0"/>
          <w:numId w:val="28"/>
        </w:numPr>
        <w:spacing w:after="20" w:line="255" w:lineRule="auto"/>
        <w:ind w:left="90"/>
        <w:rPr>
          <w:rFonts w:ascii="Arial" w:eastAsia="Calibri" w:hAnsi="Arial" w:cs="Arial"/>
        </w:rPr>
      </w:pPr>
      <w:r w:rsidRPr="009B654E">
        <w:rPr>
          <w:rFonts w:ascii="Arial" w:eastAsia="Calibri" w:hAnsi="Arial" w:cs="Arial"/>
        </w:rPr>
        <w:t xml:space="preserve">Table 3: The State will pay the Foreseeable Repair Services at the fixed price specified as the Total Combined Replacement Amount (Column E) based on the calculations with the Normal Business Hourly rate (Column B). Should FMD require the repairs </w:t>
      </w:r>
      <w:proofErr w:type="gramStart"/>
      <w:r w:rsidRPr="009B654E">
        <w:rPr>
          <w:rFonts w:ascii="Arial" w:eastAsia="Calibri" w:hAnsi="Arial" w:cs="Arial"/>
        </w:rPr>
        <w:t>be</w:t>
      </w:r>
      <w:proofErr w:type="gramEnd"/>
      <w:r w:rsidRPr="009B654E">
        <w:rPr>
          <w:rFonts w:ascii="Arial" w:eastAsia="Calibri" w:hAnsi="Arial" w:cs="Arial"/>
        </w:rPr>
        <w:t xml:space="preserve"> performed outside of normal business hours, the Foreseeable Repairs Normal Business Hourly Rate (Column B) shall be replaced by the applicable Hourly Rate from Table 3 Unforeseeable Repair Services to calculate the Calculated Labor Amount (Column C) and Total Combined Replacement Amount (Column E). The State will not pay a separate hourly rate and/or parts replacement amount.    </w:t>
      </w:r>
    </w:p>
    <w:p w14:paraId="4C260E3F" w14:textId="77777777" w:rsidR="007920C4" w:rsidRPr="009B654E" w:rsidRDefault="007920C4" w:rsidP="00A91560">
      <w:pPr>
        <w:numPr>
          <w:ilvl w:val="0"/>
          <w:numId w:val="28"/>
        </w:numPr>
        <w:spacing w:after="20" w:line="255" w:lineRule="auto"/>
        <w:ind w:left="90"/>
        <w:rPr>
          <w:rFonts w:ascii="Arial" w:hAnsi="Arial" w:cs="Arial"/>
        </w:rPr>
      </w:pPr>
      <w:r w:rsidRPr="009B654E">
        <w:rPr>
          <w:rFonts w:ascii="Arial" w:hAnsi="Arial" w:cs="Arial"/>
        </w:rPr>
        <w:t xml:space="preserve">Table 3: The Part Replacement Amount (Column D) is all inclusive, including tax, markup, etc. The Part Replacement Amount is included in the Total Combined Replacement Amount (Column E) and will not be paid separately. </w:t>
      </w:r>
    </w:p>
    <w:p w14:paraId="6AFD72DB" w14:textId="77777777" w:rsidR="007920C4" w:rsidRPr="009B654E" w:rsidRDefault="007920C4" w:rsidP="00FC4AFD">
      <w:pPr>
        <w:spacing w:after="20" w:line="255" w:lineRule="auto"/>
        <w:ind w:left="-180"/>
        <w:rPr>
          <w:rFonts w:ascii="Arial" w:hAnsi="Arial" w:cs="Arial"/>
        </w:rPr>
      </w:pPr>
    </w:p>
    <w:p w14:paraId="182C31F3" w14:textId="77777777" w:rsidR="007920C4" w:rsidRPr="009B654E" w:rsidRDefault="007920C4" w:rsidP="00FC4AFD">
      <w:pPr>
        <w:spacing w:after="20" w:line="255" w:lineRule="auto"/>
        <w:ind w:left="-180"/>
        <w:rPr>
          <w:rFonts w:ascii="Arial" w:hAnsi="Arial" w:cs="Arial"/>
        </w:rPr>
      </w:pPr>
    </w:p>
    <w:p w14:paraId="7284EA73" w14:textId="77777777" w:rsidR="007920C4" w:rsidRDefault="007920C4" w:rsidP="00FC4AFD">
      <w:pPr>
        <w:spacing w:after="20" w:line="255" w:lineRule="auto"/>
        <w:ind w:left="-180"/>
        <w:rPr>
          <w:rFonts w:ascii="Arial" w:hAnsi="Arial" w:cs="Arial"/>
        </w:rPr>
      </w:pPr>
    </w:p>
    <w:p w14:paraId="2058D52C" w14:textId="77777777" w:rsidR="009B654E" w:rsidRDefault="009B654E" w:rsidP="00FC4AFD">
      <w:pPr>
        <w:spacing w:after="20" w:line="255" w:lineRule="auto"/>
        <w:ind w:left="-180"/>
        <w:rPr>
          <w:rFonts w:ascii="Arial" w:hAnsi="Arial" w:cs="Arial"/>
        </w:rPr>
      </w:pPr>
    </w:p>
    <w:p w14:paraId="36B5A059" w14:textId="77777777" w:rsidR="009B654E" w:rsidRDefault="009B654E" w:rsidP="00FC4AFD">
      <w:pPr>
        <w:spacing w:after="20" w:line="255" w:lineRule="auto"/>
        <w:ind w:left="-180"/>
        <w:rPr>
          <w:rFonts w:ascii="Arial" w:hAnsi="Arial" w:cs="Arial"/>
        </w:rPr>
      </w:pPr>
    </w:p>
    <w:p w14:paraId="3FF9161C" w14:textId="77777777" w:rsidR="009B654E" w:rsidRDefault="009B654E" w:rsidP="00FC4AFD">
      <w:pPr>
        <w:spacing w:after="20" w:line="255" w:lineRule="auto"/>
        <w:ind w:left="-180"/>
        <w:rPr>
          <w:rFonts w:ascii="Arial" w:hAnsi="Arial" w:cs="Arial"/>
        </w:rPr>
      </w:pPr>
    </w:p>
    <w:p w14:paraId="7FAEFF97" w14:textId="77777777" w:rsidR="009B654E" w:rsidRDefault="009B654E" w:rsidP="00FC4AFD">
      <w:pPr>
        <w:spacing w:after="20" w:line="255" w:lineRule="auto"/>
        <w:ind w:left="-180"/>
        <w:rPr>
          <w:rFonts w:ascii="Arial" w:hAnsi="Arial" w:cs="Arial"/>
        </w:rPr>
      </w:pPr>
    </w:p>
    <w:p w14:paraId="72569ECD" w14:textId="77777777" w:rsidR="009B654E" w:rsidRDefault="009B654E" w:rsidP="00FC4AFD">
      <w:pPr>
        <w:spacing w:after="20" w:line="255" w:lineRule="auto"/>
        <w:ind w:left="-180"/>
        <w:rPr>
          <w:rFonts w:ascii="Arial" w:hAnsi="Arial" w:cs="Arial"/>
        </w:rPr>
      </w:pPr>
    </w:p>
    <w:p w14:paraId="0ECA8996" w14:textId="77777777" w:rsidR="009B654E" w:rsidRDefault="009B654E" w:rsidP="00FC4AFD">
      <w:pPr>
        <w:spacing w:after="20" w:line="255" w:lineRule="auto"/>
        <w:ind w:left="-180"/>
        <w:rPr>
          <w:rFonts w:ascii="Arial" w:hAnsi="Arial" w:cs="Arial"/>
        </w:rPr>
      </w:pPr>
    </w:p>
    <w:p w14:paraId="0A33DA8A" w14:textId="77777777" w:rsidR="009B654E" w:rsidRPr="009B654E" w:rsidRDefault="009B654E" w:rsidP="00FC4AFD">
      <w:pPr>
        <w:spacing w:after="20" w:line="255" w:lineRule="auto"/>
        <w:ind w:left="-180"/>
        <w:rPr>
          <w:rFonts w:ascii="Arial" w:hAnsi="Arial" w:cs="Arial"/>
        </w:rPr>
      </w:pPr>
    </w:p>
    <w:p w14:paraId="7023404D" w14:textId="77777777" w:rsidR="007920C4" w:rsidRPr="009B654E" w:rsidRDefault="007920C4" w:rsidP="00E82367">
      <w:pPr>
        <w:spacing w:after="20" w:line="255" w:lineRule="auto"/>
        <w:ind w:left="-180"/>
        <w:rPr>
          <w:rFonts w:ascii="Arial" w:hAnsi="Arial" w:cs="Arial"/>
        </w:rPr>
      </w:pPr>
    </w:p>
    <w:p w14:paraId="1366B400" w14:textId="303318C8" w:rsidR="007920C4" w:rsidRDefault="007920C4" w:rsidP="00A91560">
      <w:pPr>
        <w:pStyle w:val="Heading1"/>
        <w:numPr>
          <w:ilvl w:val="0"/>
          <w:numId w:val="30"/>
        </w:numPr>
        <w:tabs>
          <w:tab w:val="clear" w:pos="5580"/>
        </w:tabs>
        <w:ind w:left="540"/>
        <w:jc w:val="both"/>
        <w:rPr>
          <w:rFonts w:cs="Arial"/>
          <w:szCs w:val="24"/>
        </w:rPr>
      </w:pPr>
      <w:bookmarkStart w:id="53" w:name="_Toc235689009"/>
      <w:r w:rsidRPr="009B654E">
        <w:rPr>
          <w:rFonts w:eastAsia="Calibri" w:cs="Arial"/>
          <w:b/>
          <w:color w:val="000000"/>
          <w:sz w:val="22"/>
          <w:szCs w:val="22"/>
        </w:rPr>
        <w:t>UNFORESEEABLE REPAIR SERVICES</w:t>
      </w:r>
      <w:r w:rsidRPr="009B654E">
        <w:rPr>
          <w:rFonts w:eastAsia="Calibri" w:cs="Arial"/>
          <w:b/>
          <w:color w:val="000000"/>
          <w:sz w:val="22"/>
          <w:szCs w:val="22"/>
          <w:vertAlign w:val="superscript"/>
        </w:rPr>
        <w:t>1</w:t>
      </w:r>
      <w:bookmarkEnd w:id="53"/>
      <w:r w:rsidRPr="009B654E">
        <w:rPr>
          <w:rFonts w:cs="Arial"/>
          <w:szCs w:val="24"/>
        </w:rPr>
        <w:t xml:space="preserve"> </w:t>
      </w:r>
    </w:p>
    <w:p w14:paraId="623BEE55" w14:textId="77777777" w:rsidR="009B654E" w:rsidRDefault="009B654E" w:rsidP="009B654E"/>
    <w:p w14:paraId="76B8FEDA" w14:textId="77777777" w:rsidR="004E38A4" w:rsidRDefault="004E38A4" w:rsidP="009B654E"/>
    <w:p w14:paraId="0AFAF47F" w14:textId="77777777" w:rsidR="004E38A4" w:rsidRPr="009B654E" w:rsidRDefault="004E38A4" w:rsidP="009B654E"/>
    <w:tbl>
      <w:tblPr>
        <w:tblStyle w:val="TableGrid0"/>
        <w:tblW w:w="9448" w:type="dxa"/>
        <w:jc w:val="center"/>
        <w:tblInd w:w="0" w:type="dxa"/>
        <w:tblCellMar>
          <w:top w:w="47" w:type="dxa"/>
          <w:left w:w="107" w:type="dxa"/>
        </w:tblCellMar>
        <w:tblLook w:val="04A0" w:firstRow="1" w:lastRow="0" w:firstColumn="1" w:lastColumn="0" w:noHBand="0" w:noVBand="1"/>
      </w:tblPr>
      <w:tblGrid>
        <w:gridCol w:w="4409"/>
        <w:gridCol w:w="1800"/>
        <w:gridCol w:w="1710"/>
        <w:gridCol w:w="1529"/>
      </w:tblGrid>
      <w:tr w:rsidR="007920C4" w:rsidRPr="009B654E" w14:paraId="77F7A7B9" w14:textId="77777777" w:rsidTr="004E38A4">
        <w:trPr>
          <w:trHeight w:val="313"/>
          <w:jc w:val="center"/>
        </w:trPr>
        <w:tc>
          <w:tcPr>
            <w:tcW w:w="440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614185F" w14:textId="77777777" w:rsidR="007920C4" w:rsidRPr="009B654E" w:rsidRDefault="007920C4" w:rsidP="00AA0C45">
            <w:pPr>
              <w:spacing w:line="259" w:lineRule="auto"/>
              <w:rPr>
                <w:rFonts w:ascii="Arial" w:hAnsi="Arial" w:cs="Arial"/>
              </w:rPr>
            </w:pPr>
            <w:r w:rsidRPr="009B654E">
              <w:rPr>
                <w:rFonts w:ascii="Arial" w:hAnsi="Arial" w:cs="Arial"/>
              </w:rPr>
              <w:t>Type of Service</w:t>
            </w:r>
            <w:r w:rsidRPr="009B654E">
              <w:rPr>
                <w:rFonts w:ascii="Arial" w:hAnsi="Arial" w:cs="Arial"/>
                <w:b/>
              </w:rPr>
              <w:t xml:space="preserve"> </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Pr>
          <w:p w14:paraId="2BF7F371" w14:textId="77777777" w:rsidR="007920C4" w:rsidRPr="009B654E" w:rsidRDefault="007920C4" w:rsidP="00AA0C45">
            <w:pPr>
              <w:spacing w:line="259" w:lineRule="auto"/>
              <w:ind w:right="111"/>
              <w:jc w:val="center"/>
              <w:rPr>
                <w:rFonts w:ascii="Arial" w:hAnsi="Arial" w:cs="Arial"/>
              </w:rPr>
            </w:pPr>
            <w:r w:rsidRPr="009B654E">
              <w:rPr>
                <w:rFonts w:ascii="Arial" w:hAnsi="Arial" w:cs="Arial"/>
              </w:rPr>
              <w:t xml:space="preserve">A </w:t>
            </w:r>
          </w:p>
        </w:tc>
        <w:tc>
          <w:tcPr>
            <w:tcW w:w="1710" w:type="dxa"/>
            <w:tcBorders>
              <w:top w:val="single" w:sz="4" w:space="0" w:color="000000"/>
              <w:left w:val="single" w:sz="4" w:space="0" w:color="000000"/>
              <w:bottom w:val="single" w:sz="4" w:space="0" w:color="000000"/>
              <w:right w:val="single" w:sz="4" w:space="0" w:color="000000"/>
            </w:tcBorders>
            <w:shd w:val="clear" w:color="auto" w:fill="D9D9D9"/>
          </w:tcPr>
          <w:p w14:paraId="62430459" w14:textId="77777777" w:rsidR="007920C4" w:rsidRPr="009B654E" w:rsidRDefault="007920C4" w:rsidP="00AA0C45">
            <w:pPr>
              <w:spacing w:line="259" w:lineRule="auto"/>
              <w:ind w:right="112"/>
              <w:jc w:val="center"/>
              <w:rPr>
                <w:rFonts w:ascii="Arial" w:hAnsi="Arial" w:cs="Arial"/>
              </w:rPr>
            </w:pPr>
            <w:r w:rsidRPr="009B654E">
              <w:rPr>
                <w:rFonts w:ascii="Arial" w:hAnsi="Arial" w:cs="Arial"/>
              </w:rPr>
              <w:t xml:space="preserve">B </w:t>
            </w:r>
          </w:p>
        </w:tc>
        <w:tc>
          <w:tcPr>
            <w:tcW w:w="1529" w:type="dxa"/>
            <w:tcBorders>
              <w:top w:val="single" w:sz="4" w:space="0" w:color="000000"/>
              <w:left w:val="single" w:sz="4" w:space="0" w:color="000000"/>
              <w:bottom w:val="single" w:sz="4" w:space="0" w:color="000000"/>
              <w:right w:val="single" w:sz="4" w:space="0" w:color="000000"/>
            </w:tcBorders>
            <w:shd w:val="clear" w:color="auto" w:fill="D9D9D9"/>
          </w:tcPr>
          <w:p w14:paraId="400AC36B" w14:textId="77777777" w:rsidR="007920C4" w:rsidRPr="009B654E" w:rsidRDefault="007920C4" w:rsidP="00AA0C45">
            <w:pPr>
              <w:spacing w:line="259" w:lineRule="auto"/>
              <w:ind w:right="109"/>
              <w:jc w:val="center"/>
              <w:rPr>
                <w:rFonts w:ascii="Arial" w:hAnsi="Arial" w:cs="Arial"/>
              </w:rPr>
            </w:pPr>
            <w:r w:rsidRPr="009B654E">
              <w:rPr>
                <w:rFonts w:ascii="Arial" w:hAnsi="Arial" w:cs="Arial"/>
              </w:rPr>
              <w:t xml:space="preserve">C </w:t>
            </w:r>
          </w:p>
        </w:tc>
      </w:tr>
      <w:tr w:rsidR="007920C4" w:rsidRPr="009B654E" w14:paraId="14CE7A73" w14:textId="77777777" w:rsidTr="004E38A4">
        <w:trPr>
          <w:trHeight w:val="930"/>
          <w:jc w:val="center"/>
        </w:trPr>
        <w:tc>
          <w:tcPr>
            <w:tcW w:w="0" w:type="auto"/>
            <w:vMerge/>
            <w:tcBorders>
              <w:top w:val="nil"/>
              <w:left w:val="single" w:sz="4" w:space="0" w:color="000000"/>
              <w:bottom w:val="single" w:sz="4" w:space="0" w:color="000000"/>
              <w:right w:val="single" w:sz="4" w:space="0" w:color="000000"/>
            </w:tcBorders>
          </w:tcPr>
          <w:p w14:paraId="72EA6BD3" w14:textId="77777777" w:rsidR="007920C4" w:rsidRPr="009B654E" w:rsidRDefault="007920C4" w:rsidP="00AA0C45">
            <w:pPr>
              <w:spacing w:after="160" w:line="259" w:lineRule="auto"/>
              <w:rPr>
                <w:rFonts w:ascii="Arial" w:hAnsi="Arial" w:cs="Arial"/>
              </w:rPr>
            </w:pP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37752A" w14:textId="77777777" w:rsidR="007920C4" w:rsidRPr="009B654E" w:rsidRDefault="007920C4" w:rsidP="00AA0C45">
            <w:pPr>
              <w:spacing w:line="259" w:lineRule="auto"/>
              <w:ind w:right="112"/>
              <w:jc w:val="center"/>
              <w:rPr>
                <w:rFonts w:ascii="Arial" w:hAnsi="Arial" w:cs="Arial"/>
              </w:rPr>
            </w:pPr>
            <w:r w:rsidRPr="009B654E">
              <w:rPr>
                <w:rFonts w:ascii="Arial" w:hAnsi="Arial" w:cs="Arial"/>
              </w:rPr>
              <w:t>Hourly Rate</w:t>
            </w:r>
            <w:r w:rsidRPr="009B654E">
              <w:rPr>
                <w:rFonts w:ascii="Arial" w:hAnsi="Arial" w:cs="Arial"/>
                <w:vertAlign w:val="superscript"/>
              </w:rPr>
              <w:t>2</w:t>
            </w:r>
            <w:r w:rsidRPr="009B654E">
              <w:rPr>
                <w:rFonts w:ascii="Arial" w:hAnsi="Arial" w:cs="Arial"/>
              </w:rPr>
              <w:t xml:space="preserve"> </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969B4F" w14:textId="77777777" w:rsidR="007920C4" w:rsidRPr="009B654E" w:rsidRDefault="007920C4" w:rsidP="00AA0C45">
            <w:pPr>
              <w:spacing w:line="259" w:lineRule="auto"/>
              <w:ind w:right="110"/>
              <w:jc w:val="center"/>
              <w:rPr>
                <w:rFonts w:ascii="Arial" w:hAnsi="Arial" w:cs="Arial"/>
              </w:rPr>
            </w:pPr>
            <w:r w:rsidRPr="009B654E">
              <w:rPr>
                <w:rFonts w:ascii="Arial" w:hAnsi="Arial" w:cs="Arial"/>
              </w:rPr>
              <w:t xml:space="preserve">Estimated </w:t>
            </w:r>
          </w:p>
          <w:p w14:paraId="04D0F161" w14:textId="77777777" w:rsidR="007920C4" w:rsidRPr="009B654E" w:rsidRDefault="007920C4" w:rsidP="00AA0C45">
            <w:pPr>
              <w:spacing w:line="259" w:lineRule="auto"/>
              <w:ind w:left="15" w:right="70"/>
              <w:jc w:val="center"/>
              <w:rPr>
                <w:rFonts w:ascii="Arial" w:hAnsi="Arial" w:cs="Arial"/>
              </w:rPr>
            </w:pPr>
            <w:r w:rsidRPr="009B654E">
              <w:rPr>
                <w:rFonts w:ascii="Arial" w:hAnsi="Arial" w:cs="Arial"/>
              </w:rPr>
              <w:t xml:space="preserve">Number of Hours </w:t>
            </w:r>
          </w:p>
        </w:tc>
        <w:tc>
          <w:tcPr>
            <w:tcW w:w="1529" w:type="dxa"/>
            <w:tcBorders>
              <w:top w:val="single" w:sz="4" w:space="0" w:color="000000"/>
              <w:left w:val="single" w:sz="4" w:space="0" w:color="000000"/>
              <w:bottom w:val="single" w:sz="4" w:space="0" w:color="000000"/>
              <w:right w:val="single" w:sz="4" w:space="0" w:color="000000"/>
            </w:tcBorders>
            <w:shd w:val="clear" w:color="auto" w:fill="D9D9D9"/>
          </w:tcPr>
          <w:p w14:paraId="5EC8DB3F" w14:textId="77777777" w:rsidR="007920C4" w:rsidRPr="009B654E" w:rsidRDefault="007920C4" w:rsidP="00AA0C45">
            <w:pPr>
              <w:spacing w:line="259" w:lineRule="auto"/>
              <w:ind w:right="106"/>
              <w:jc w:val="center"/>
              <w:rPr>
                <w:rFonts w:ascii="Arial" w:hAnsi="Arial" w:cs="Arial"/>
              </w:rPr>
            </w:pPr>
            <w:r w:rsidRPr="009B654E">
              <w:rPr>
                <w:rFonts w:ascii="Arial" w:hAnsi="Arial" w:cs="Arial"/>
              </w:rPr>
              <w:t xml:space="preserve">Annual </w:t>
            </w:r>
          </w:p>
          <w:p w14:paraId="5A8FE4E4" w14:textId="77777777" w:rsidR="007920C4" w:rsidRPr="009B654E" w:rsidRDefault="007920C4" w:rsidP="00AA0C45">
            <w:pPr>
              <w:spacing w:line="259" w:lineRule="auto"/>
              <w:ind w:right="107"/>
              <w:jc w:val="center"/>
              <w:rPr>
                <w:rFonts w:ascii="Arial" w:hAnsi="Arial" w:cs="Arial"/>
              </w:rPr>
            </w:pPr>
            <w:r w:rsidRPr="009B654E">
              <w:rPr>
                <w:rFonts w:ascii="Arial" w:hAnsi="Arial" w:cs="Arial"/>
              </w:rPr>
              <w:t xml:space="preserve">Calculated </w:t>
            </w:r>
          </w:p>
          <w:p w14:paraId="5D4CD2F9" w14:textId="77777777" w:rsidR="007920C4" w:rsidRPr="009B654E" w:rsidRDefault="007920C4" w:rsidP="00AA0C45">
            <w:pPr>
              <w:spacing w:line="259" w:lineRule="auto"/>
              <w:ind w:right="109"/>
              <w:jc w:val="center"/>
              <w:rPr>
                <w:rFonts w:ascii="Arial" w:hAnsi="Arial" w:cs="Arial"/>
              </w:rPr>
            </w:pPr>
            <w:r w:rsidRPr="009B654E">
              <w:rPr>
                <w:rFonts w:ascii="Arial" w:hAnsi="Arial" w:cs="Arial"/>
              </w:rPr>
              <w:t xml:space="preserve">Amount </w:t>
            </w:r>
          </w:p>
          <w:p w14:paraId="6746739F" w14:textId="77777777" w:rsidR="007920C4" w:rsidRPr="009B654E" w:rsidRDefault="007920C4" w:rsidP="00AA0C45">
            <w:pPr>
              <w:spacing w:line="259" w:lineRule="auto"/>
              <w:ind w:right="110"/>
              <w:jc w:val="center"/>
              <w:rPr>
                <w:rFonts w:ascii="Arial" w:hAnsi="Arial" w:cs="Arial"/>
              </w:rPr>
            </w:pPr>
            <w:r w:rsidRPr="009B654E">
              <w:rPr>
                <w:rFonts w:ascii="Arial" w:hAnsi="Arial" w:cs="Arial"/>
              </w:rPr>
              <w:t xml:space="preserve">(A x B) </w:t>
            </w:r>
          </w:p>
        </w:tc>
      </w:tr>
      <w:tr w:rsidR="007920C4" w:rsidRPr="009B654E" w14:paraId="27F36247" w14:textId="77777777" w:rsidTr="004E38A4">
        <w:trPr>
          <w:trHeight w:val="882"/>
          <w:jc w:val="center"/>
        </w:trPr>
        <w:tc>
          <w:tcPr>
            <w:tcW w:w="44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3C3F87" w14:textId="77777777" w:rsidR="007920C4" w:rsidRPr="009B654E" w:rsidRDefault="007920C4" w:rsidP="00AA0C45">
            <w:pPr>
              <w:spacing w:line="259" w:lineRule="auto"/>
              <w:rPr>
                <w:rFonts w:ascii="Arial" w:hAnsi="Arial" w:cs="Arial"/>
              </w:rPr>
            </w:pPr>
            <w:r w:rsidRPr="009B654E">
              <w:rPr>
                <w:rFonts w:ascii="Arial" w:hAnsi="Arial" w:cs="Arial"/>
              </w:rPr>
              <w:t xml:space="preserve">Normal Business Hours as identified in Exhibit A, Scope of Work Section 5. A.1. </w:t>
            </w:r>
          </w:p>
        </w:tc>
        <w:tc>
          <w:tcPr>
            <w:tcW w:w="1800" w:type="dxa"/>
            <w:tcBorders>
              <w:top w:val="single" w:sz="4" w:space="0" w:color="000000"/>
              <w:left w:val="single" w:sz="4" w:space="0" w:color="000000"/>
              <w:bottom w:val="single" w:sz="4" w:space="0" w:color="000000"/>
              <w:right w:val="single" w:sz="4" w:space="0" w:color="000000"/>
            </w:tcBorders>
            <w:vAlign w:val="center"/>
          </w:tcPr>
          <w:p w14:paraId="325E0F43"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D7C426C" w14:textId="77777777" w:rsidR="007920C4" w:rsidRPr="009B654E" w:rsidRDefault="007920C4" w:rsidP="00AA0C45">
            <w:pPr>
              <w:spacing w:line="259" w:lineRule="auto"/>
              <w:ind w:right="115"/>
              <w:jc w:val="center"/>
              <w:rPr>
                <w:rFonts w:ascii="Arial" w:hAnsi="Arial" w:cs="Arial"/>
              </w:rPr>
            </w:pPr>
            <w:r w:rsidRPr="009B654E">
              <w:rPr>
                <w:rFonts w:ascii="Arial" w:hAnsi="Arial" w:cs="Arial"/>
              </w:rPr>
              <w:t xml:space="preserve">25 </w:t>
            </w:r>
          </w:p>
        </w:tc>
        <w:tc>
          <w:tcPr>
            <w:tcW w:w="1529" w:type="dxa"/>
            <w:tcBorders>
              <w:top w:val="single" w:sz="4" w:space="0" w:color="000000"/>
              <w:left w:val="single" w:sz="4" w:space="0" w:color="000000"/>
              <w:bottom w:val="single" w:sz="4" w:space="0" w:color="000000"/>
              <w:right w:val="single" w:sz="4" w:space="0" w:color="000000"/>
            </w:tcBorders>
            <w:vAlign w:val="center"/>
          </w:tcPr>
          <w:p w14:paraId="030D1536"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159898BB" w14:textId="77777777" w:rsidTr="004E38A4">
        <w:trPr>
          <w:trHeight w:val="720"/>
          <w:jc w:val="center"/>
        </w:trPr>
        <w:tc>
          <w:tcPr>
            <w:tcW w:w="44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0E1756" w14:textId="77777777" w:rsidR="007920C4" w:rsidRPr="009B654E" w:rsidRDefault="007920C4" w:rsidP="00AA0C45">
            <w:pPr>
              <w:spacing w:line="259" w:lineRule="auto"/>
              <w:rPr>
                <w:rFonts w:ascii="Arial" w:hAnsi="Arial" w:cs="Arial"/>
              </w:rPr>
            </w:pPr>
            <w:r w:rsidRPr="009B654E">
              <w:rPr>
                <w:rFonts w:ascii="Arial" w:hAnsi="Arial" w:cs="Arial"/>
              </w:rPr>
              <w:t xml:space="preserve">Outside of Normal Business Hours as identified in Exhibit A, Scope of Work, Section 5.A.1.  </w:t>
            </w:r>
          </w:p>
        </w:tc>
        <w:tc>
          <w:tcPr>
            <w:tcW w:w="1800" w:type="dxa"/>
            <w:tcBorders>
              <w:top w:val="single" w:sz="4" w:space="0" w:color="000000"/>
              <w:left w:val="single" w:sz="4" w:space="0" w:color="000000"/>
              <w:bottom w:val="single" w:sz="4" w:space="0" w:color="000000"/>
              <w:right w:val="single" w:sz="4" w:space="0" w:color="000000"/>
            </w:tcBorders>
            <w:vAlign w:val="center"/>
          </w:tcPr>
          <w:p w14:paraId="1AA20B0C"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8E85CD" w14:textId="77777777" w:rsidR="007920C4" w:rsidRPr="009B654E" w:rsidRDefault="007920C4" w:rsidP="00AA0C45">
            <w:pPr>
              <w:spacing w:line="259" w:lineRule="auto"/>
              <w:ind w:right="110"/>
              <w:jc w:val="center"/>
              <w:rPr>
                <w:rFonts w:ascii="Arial" w:hAnsi="Arial" w:cs="Arial"/>
              </w:rPr>
            </w:pPr>
            <w:r w:rsidRPr="009B654E">
              <w:rPr>
                <w:rFonts w:ascii="Arial" w:hAnsi="Arial" w:cs="Arial"/>
              </w:rPr>
              <w:t xml:space="preserve">8 </w:t>
            </w:r>
          </w:p>
        </w:tc>
        <w:tc>
          <w:tcPr>
            <w:tcW w:w="1529" w:type="dxa"/>
            <w:tcBorders>
              <w:top w:val="single" w:sz="4" w:space="0" w:color="000000"/>
              <w:left w:val="single" w:sz="4" w:space="0" w:color="000000"/>
              <w:bottom w:val="single" w:sz="4" w:space="0" w:color="000000"/>
              <w:right w:val="single" w:sz="4" w:space="0" w:color="000000"/>
            </w:tcBorders>
            <w:vAlign w:val="center"/>
          </w:tcPr>
          <w:p w14:paraId="57AFFD63"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r w:rsidR="007920C4" w:rsidRPr="009B654E" w14:paraId="4D7670CF" w14:textId="77777777" w:rsidTr="004E38A4">
        <w:trPr>
          <w:trHeight w:val="838"/>
          <w:jc w:val="center"/>
        </w:trPr>
        <w:tc>
          <w:tcPr>
            <w:tcW w:w="4409" w:type="dxa"/>
            <w:tcBorders>
              <w:top w:val="single" w:sz="4" w:space="0" w:color="000000"/>
              <w:left w:val="single" w:sz="4" w:space="0" w:color="000000"/>
              <w:bottom w:val="single" w:sz="4" w:space="0" w:color="000000"/>
              <w:right w:val="single" w:sz="4" w:space="0" w:color="000000"/>
            </w:tcBorders>
            <w:shd w:val="clear" w:color="auto" w:fill="D9D9D9"/>
          </w:tcPr>
          <w:p w14:paraId="1A2808A4" w14:textId="77777777" w:rsidR="007920C4" w:rsidRPr="009B654E" w:rsidRDefault="007920C4" w:rsidP="00AA0C45">
            <w:pPr>
              <w:spacing w:line="259" w:lineRule="auto"/>
              <w:rPr>
                <w:rFonts w:ascii="Arial" w:hAnsi="Arial" w:cs="Arial"/>
              </w:rPr>
            </w:pPr>
            <w:r w:rsidRPr="009B654E">
              <w:rPr>
                <w:rFonts w:ascii="Arial" w:hAnsi="Arial" w:cs="Arial"/>
              </w:rPr>
              <w:t xml:space="preserve">Emergency –Within Normal Business Hours (Requires response as identified in Exhibit A, Scope of Work Section 8.B) </w:t>
            </w:r>
          </w:p>
        </w:tc>
        <w:tc>
          <w:tcPr>
            <w:tcW w:w="1800" w:type="dxa"/>
            <w:tcBorders>
              <w:top w:val="single" w:sz="4" w:space="0" w:color="000000"/>
              <w:left w:val="single" w:sz="4" w:space="0" w:color="000000"/>
              <w:bottom w:val="single" w:sz="4" w:space="0" w:color="000000"/>
              <w:right w:val="single" w:sz="4" w:space="0" w:color="000000"/>
            </w:tcBorders>
            <w:vAlign w:val="center"/>
          </w:tcPr>
          <w:p w14:paraId="0CE032BB"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06D76D" w14:textId="77777777" w:rsidR="007920C4" w:rsidRPr="009B654E" w:rsidRDefault="007920C4" w:rsidP="00AA0C45">
            <w:pPr>
              <w:spacing w:line="259" w:lineRule="auto"/>
              <w:ind w:right="115"/>
              <w:jc w:val="center"/>
              <w:rPr>
                <w:rFonts w:ascii="Arial" w:hAnsi="Arial" w:cs="Arial"/>
              </w:rPr>
            </w:pPr>
            <w:r w:rsidRPr="009B654E">
              <w:rPr>
                <w:rFonts w:ascii="Arial" w:hAnsi="Arial" w:cs="Arial"/>
              </w:rPr>
              <w:t xml:space="preserve">10 </w:t>
            </w:r>
          </w:p>
        </w:tc>
        <w:tc>
          <w:tcPr>
            <w:tcW w:w="1529" w:type="dxa"/>
            <w:tcBorders>
              <w:top w:val="single" w:sz="4" w:space="0" w:color="000000"/>
              <w:left w:val="single" w:sz="4" w:space="0" w:color="000000"/>
              <w:bottom w:val="single" w:sz="4" w:space="0" w:color="000000"/>
              <w:right w:val="single" w:sz="4" w:space="0" w:color="000000"/>
            </w:tcBorders>
            <w:vAlign w:val="center"/>
          </w:tcPr>
          <w:p w14:paraId="71831981"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r w:rsidR="007920C4" w:rsidRPr="009B654E" w14:paraId="6D02FFB0" w14:textId="77777777" w:rsidTr="004E38A4">
        <w:trPr>
          <w:trHeight w:val="809"/>
          <w:jc w:val="center"/>
        </w:trPr>
        <w:tc>
          <w:tcPr>
            <w:tcW w:w="4409" w:type="dxa"/>
            <w:tcBorders>
              <w:top w:val="single" w:sz="4" w:space="0" w:color="000000"/>
              <w:left w:val="single" w:sz="4" w:space="0" w:color="000000"/>
              <w:bottom w:val="single" w:sz="4" w:space="0" w:color="000000"/>
              <w:right w:val="single" w:sz="4" w:space="0" w:color="000000"/>
            </w:tcBorders>
            <w:shd w:val="clear" w:color="auto" w:fill="D9D9D9"/>
          </w:tcPr>
          <w:p w14:paraId="53D29448" w14:textId="77777777" w:rsidR="007920C4" w:rsidRPr="009B654E" w:rsidRDefault="007920C4" w:rsidP="00AA0C45">
            <w:pPr>
              <w:spacing w:line="259" w:lineRule="auto"/>
              <w:rPr>
                <w:rFonts w:ascii="Arial" w:hAnsi="Arial" w:cs="Arial"/>
              </w:rPr>
            </w:pPr>
            <w:r w:rsidRPr="009B654E">
              <w:rPr>
                <w:rFonts w:ascii="Arial" w:hAnsi="Arial" w:cs="Arial"/>
              </w:rPr>
              <w:t xml:space="preserve">Emergency –Outside Normal Business Hours (Requires response as identified in Exhibit A, Scope of Work Section 8.B) </w:t>
            </w:r>
          </w:p>
        </w:tc>
        <w:tc>
          <w:tcPr>
            <w:tcW w:w="1800" w:type="dxa"/>
            <w:tcBorders>
              <w:top w:val="single" w:sz="4" w:space="0" w:color="000000"/>
              <w:left w:val="single" w:sz="4" w:space="0" w:color="000000"/>
              <w:bottom w:val="single" w:sz="4" w:space="0" w:color="000000"/>
              <w:right w:val="single" w:sz="4" w:space="0" w:color="000000"/>
            </w:tcBorders>
            <w:vAlign w:val="center"/>
          </w:tcPr>
          <w:p w14:paraId="508F7B40"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783213" w14:textId="77777777" w:rsidR="007920C4" w:rsidRPr="009B654E" w:rsidRDefault="007920C4" w:rsidP="00AA0C45">
            <w:pPr>
              <w:spacing w:line="259" w:lineRule="auto"/>
              <w:ind w:right="115"/>
              <w:jc w:val="center"/>
              <w:rPr>
                <w:rFonts w:ascii="Arial" w:hAnsi="Arial" w:cs="Arial"/>
              </w:rPr>
            </w:pPr>
            <w:r w:rsidRPr="009B654E">
              <w:rPr>
                <w:rFonts w:ascii="Arial" w:hAnsi="Arial" w:cs="Arial"/>
              </w:rPr>
              <w:t xml:space="preserve">10 </w:t>
            </w:r>
          </w:p>
        </w:tc>
        <w:tc>
          <w:tcPr>
            <w:tcW w:w="1529" w:type="dxa"/>
            <w:tcBorders>
              <w:top w:val="single" w:sz="4" w:space="0" w:color="000000"/>
              <w:left w:val="single" w:sz="4" w:space="0" w:color="000000"/>
              <w:bottom w:val="single" w:sz="4" w:space="0" w:color="000000"/>
              <w:right w:val="single" w:sz="4" w:space="0" w:color="000000"/>
            </w:tcBorders>
            <w:vAlign w:val="center"/>
          </w:tcPr>
          <w:p w14:paraId="3D25C4FD"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59A347D8" w14:textId="77777777" w:rsidTr="004E38A4">
        <w:trPr>
          <w:trHeight w:val="388"/>
          <w:jc w:val="center"/>
        </w:trPr>
        <w:tc>
          <w:tcPr>
            <w:tcW w:w="7919" w:type="dxa"/>
            <w:gridSpan w:val="3"/>
            <w:tcBorders>
              <w:top w:val="single" w:sz="4" w:space="0" w:color="000000"/>
              <w:left w:val="single" w:sz="4" w:space="0" w:color="000000"/>
              <w:bottom w:val="single" w:sz="4" w:space="0" w:color="000000"/>
              <w:right w:val="single" w:sz="4" w:space="0" w:color="000000"/>
            </w:tcBorders>
            <w:shd w:val="clear" w:color="auto" w:fill="D9D9D9"/>
          </w:tcPr>
          <w:p w14:paraId="271804B7" w14:textId="77777777" w:rsidR="007920C4" w:rsidRPr="009B654E" w:rsidRDefault="007920C4" w:rsidP="00AA0C45">
            <w:pPr>
              <w:spacing w:line="259" w:lineRule="auto"/>
              <w:rPr>
                <w:rFonts w:ascii="Arial" w:hAnsi="Arial" w:cs="Arial"/>
              </w:rPr>
            </w:pPr>
            <w:r w:rsidRPr="009B654E">
              <w:rPr>
                <w:rFonts w:ascii="Arial" w:hAnsi="Arial" w:cs="Arial"/>
              </w:rPr>
              <w:t xml:space="preserve">Parts Allowance  </w:t>
            </w:r>
          </w:p>
        </w:tc>
        <w:tc>
          <w:tcPr>
            <w:tcW w:w="1529" w:type="dxa"/>
            <w:tcBorders>
              <w:top w:val="single" w:sz="4" w:space="0" w:color="000000"/>
              <w:left w:val="single" w:sz="4" w:space="0" w:color="000000"/>
              <w:bottom w:val="single" w:sz="4" w:space="0" w:color="000000"/>
              <w:right w:val="single" w:sz="4" w:space="0" w:color="000000"/>
            </w:tcBorders>
            <w:shd w:val="clear" w:color="auto" w:fill="D9D9D9"/>
          </w:tcPr>
          <w:p w14:paraId="5F79AB08"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$ 35,000.00 </w:t>
            </w:r>
          </w:p>
        </w:tc>
      </w:tr>
      <w:tr w:rsidR="007920C4" w:rsidRPr="009B654E" w14:paraId="7629BABE" w14:textId="77777777" w:rsidTr="004E38A4">
        <w:trPr>
          <w:trHeight w:val="496"/>
          <w:jc w:val="center"/>
        </w:trPr>
        <w:tc>
          <w:tcPr>
            <w:tcW w:w="44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807FF8F" w14:textId="77777777" w:rsidR="007920C4" w:rsidRPr="009B654E" w:rsidRDefault="007920C4" w:rsidP="00AA0C45">
            <w:pPr>
              <w:spacing w:line="259" w:lineRule="auto"/>
              <w:rPr>
                <w:rFonts w:ascii="Arial" w:hAnsi="Arial" w:cs="Arial"/>
              </w:rPr>
            </w:pPr>
            <w:r w:rsidRPr="009B654E">
              <w:rPr>
                <w:rFonts w:ascii="Arial" w:hAnsi="Arial" w:cs="Arial"/>
              </w:rPr>
              <w:t>Parts Mark-Up</w:t>
            </w:r>
            <w:r w:rsidRPr="009B654E">
              <w:rPr>
                <w:rFonts w:ascii="Arial" w:hAnsi="Arial" w:cs="Arial"/>
                <w:vertAlign w:val="superscript"/>
              </w:rPr>
              <w:t>3</w:t>
            </w:r>
            <w:r w:rsidRPr="009B654E">
              <w:rPr>
                <w:rFonts w:ascii="Arial" w:hAnsi="Arial" w:cs="Arial"/>
              </w:rPr>
              <w:t xml:space="preserve"> </w:t>
            </w:r>
          </w:p>
        </w:tc>
        <w:tc>
          <w:tcPr>
            <w:tcW w:w="1800" w:type="dxa"/>
            <w:tcBorders>
              <w:top w:val="single" w:sz="4" w:space="0" w:color="000000"/>
              <w:left w:val="single" w:sz="4" w:space="0" w:color="000000"/>
              <w:bottom w:val="single" w:sz="4" w:space="0" w:color="000000"/>
              <w:right w:val="single" w:sz="4" w:space="0" w:color="000000"/>
            </w:tcBorders>
            <w:vAlign w:val="center"/>
          </w:tcPr>
          <w:p w14:paraId="15E405D7" w14:textId="77777777" w:rsidR="007920C4" w:rsidRPr="009B654E" w:rsidRDefault="007920C4" w:rsidP="00AA0C45">
            <w:pPr>
              <w:spacing w:line="259" w:lineRule="auto"/>
              <w:rPr>
                <w:rFonts w:ascii="Arial" w:hAnsi="Arial" w:cs="Arial"/>
              </w:rPr>
            </w:pPr>
            <w:r w:rsidRPr="009B654E">
              <w:rPr>
                <w:rFonts w:ascii="Arial" w:hAnsi="Arial" w:cs="Arial"/>
              </w:rPr>
              <w:t xml:space="preserve">   _________% </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C0CA5E" w14:textId="77777777" w:rsidR="007920C4" w:rsidRPr="009B654E" w:rsidRDefault="007920C4" w:rsidP="00AA0C45">
            <w:pPr>
              <w:spacing w:line="259" w:lineRule="auto"/>
              <w:rPr>
                <w:rFonts w:ascii="Arial" w:hAnsi="Arial" w:cs="Arial"/>
              </w:rPr>
            </w:pPr>
            <w:r w:rsidRPr="009B654E">
              <w:rPr>
                <w:rFonts w:ascii="Arial" w:hAnsi="Arial" w:cs="Arial"/>
              </w:rPr>
              <w:t xml:space="preserve"> $ 35,000.00 </w:t>
            </w:r>
          </w:p>
        </w:tc>
        <w:tc>
          <w:tcPr>
            <w:tcW w:w="1529" w:type="dxa"/>
            <w:tcBorders>
              <w:top w:val="single" w:sz="4" w:space="0" w:color="000000"/>
              <w:left w:val="single" w:sz="4" w:space="0" w:color="000000"/>
              <w:bottom w:val="single" w:sz="4" w:space="0" w:color="000000"/>
              <w:right w:val="single" w:sz="4" w:space="0" w:color="000000"/>
            </w:tcBorders>
            <w:vAlign w:val="center"/>
          </w:tcPr>
          <w:p w14:paraId="6A205A01"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13319F5F" w14:textId="77777777" w:rsidTr="004E38A4">
        <w:trPr>
          <w:trHeight w:val="586"/>
          <w:jc w:val="center"/>
        </w:trPr>
        <w:tc>
          <w:tcPr>
            <w:tcW w:w="7919" w:type="dxa"/>
            <w:gridSpan w:val="3"/>
            <w:tcBorders>
              <w:top w:val="single" w:sz="4" w:space="0" w:color="000000"/>
              <w:left w:val="single" w:sz="4" w:space="0" w:color="000000"/>
              <w:bottom w:val="single" w:sz="4" w:space="0" w:color="000000"/>
              <w:right w:val="single" w:sz="4" w:space="0" w:color="000000"/>
            </w:tcBorders>
            <w:shd w:val="clear" w:color="auto" w:fill="D9D9D9"/>
          </w:tcPr>
          <w:p w14:paraId="39EDF7D2" w14:textId="77777777" w:rsidR="007920C4" w:rsidRPr="009B654E" w:rsidRDefault="007920C4" w:rsidP="00AA0C45">
            <w:pPr>
              <w:spacing w:line="259" w:lineRule="auto"/>
              <w:ind w:right="110"/>
              <w:jc w:val="right"/>
              <w:rPr>
                <w:rFonts w:ascii="Arial" w:hAnsi="Arial" w:cs="Arial"/>
              </w:rPr>
            </w:pPr>
            <w:r w:rsidRPr="009B654E">
              <w:rPr>
                <w:rFonts w:ascii="Arial" w:hAnsi="Arial" w:cs="Arial"/>
              </w:rPr>
              <w:t xml:space="preserve">ANNUAL TOTAL </w:t>
            </w:r>
          </w:p>
          <w:p w14:paraId="7949033C" w14:textId="77777777" w:rsidR="007920C4" w:rsidRPr="009B654E" w:rsidRDefault="007920C4" w:rsidP="00AA0C45">
            <w:pPr>
              <w:spacing w:line="259" w:lineRule="auto"/>
              <w:ind w:right="107"/>
              <w:jc w:val="right"/>
              <w:rPr>
                <w:rFonts w:ascii="Arial" w:hAnsi="Arial" w:cs="Arial"/>
                <w:sz w:val="20"/>
                <w:szCs w:val="20"/>
              </w:rPr>
            </w:pPr>
            <w:r w:rsidRPr="009B654E">
              <w:rPr>
                <w:rFonts w:ascii="Arial" w:hAnsi="Arial" w:cs="Arial"/>
                <w:sz w:val="20"/>
                <w:szCs w:val="20"/>
              </w:rPr>
              <w:t xml:space="preserve">(Sum of Column C)  </w:t>
            </w:r>
          </w:p>
        </w:tc>
        <w:tc>
          <w:tcPr>
            <w:tcW w:w="1529" w:type="dxa"/>
            <w:tcBorders>
              <w:top w:val="single" w:sz="4" w:space="0" w:color="000000"/>
              <w:left w:val="single" w:sz="4" w:space="0" w:color="000000"/>
              <w:bottom w:val="single" w:sz="4" w:space="0" w:color="000000"/>
              <w:right w:val="single" w:sz="4" w:space="0" w:color="000000"/>
            </w:tcBorders>
            <w:vAlign w:val="center"/>
          </w:tcPr>
          <w:p w14:paraId="010E0DBC"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329088D8" w14:textId="77777777" w:rsidTr="004E38A4">
        <w:trPr>
          <w:trHeight w:val="584"/>
          <w:jc w:val="center"/>
        </w:trPr>
        <w:tc>
          <w:tcPr>
            <w:tcW w:w="7919" w:type="dxa"/>
            <w:gridSpan w:val="3"/>
            <w:tcBorders>
              <w:top w:val="single" w:sz="4" w:space="0" w:color="000000"/>
              <w:left w:val="single" w:sz="4" w:space="0" w:color="000000"/>
              <w:bottom w:val="single" w:sz="4" w:space="0" w:color="000000"/>
              <w:right w:val="single" w:sz="4" w:space="0" w:color="000000"/>
            </w:tcBorders>
            <w:shd w:val="clear" w:color="auto" w:fill="D9D9D9"/>
          </w:tcPr>
          <w:p w14:paraId="71BBAA38" w14:textId="77777777" w:rsidR="007920C4" w:rsidRPr="009B654E" w:rsidRDefault="007920C4" w:rsidP="00AA0C45">
            <w:pPr>
              <w:spacing w:line="259" w:lineRule="auto"/>
              <w:ind w:right="107"/>
              <w:jc w:val="right"/>
              <w:rPr>
                <w:rFonts w:ascii="Arial" w:hAnsi="Arial" w:cs="Arial"/>
              </w:rPr>
            </w:pPr>
            <w:r w:rsidRPr="009B654E">
              <w:rPr>
                <w:rFonts w:ascii="Arial" w:hAnsi="Arial" w:cs="Arial"/>
              </w:rPr>
              <w:t xml:space="preserve">CALCULATED UNFORESEEABLE REPAIR SERVICES TOTAL  </w:t>
            </w:r>
          </w:p>
          <w:p w14:paraId="477E2037" w14:textId="77777777" w:rsidR="007920C4" w:rsidRPr="009B654E" w:rsidRDefault="007920C4" w:rsidP="00AA0C45">
            <w:pPr>
              <w:spacing w:line="259" w:lineRule="auto"/>
              <w:ind w:right="107"/>
              <w:jc w:val="right"/>
              <w:rPr>
                <w:rFonts w:ascii="Arial" w:hAnsi="Arial" w:cs="Arial"/>
                <w:sz w:val="20"/>
                <w:szCs w:val="20"/>
              </w:rPr>
            </w:pPr>
            <w:r w:rsidRPr="009B654E">
              <w:rPr>
                <w:rFonts w:ascii="Arial" w:hAnsi="Arial" w:cs="Arial"/>
                <w:sz w:val="20"/>
                <w:szCs w:val="20"/>
              </w:rPr>
              <w:t xml:space="preserve">(Annual Total x 3)  </w:t>
            </w:r>
          </w:p>
        </w:tc>
        <w:tc>
          <w:tcPr>
            <w:tcW w:w="1529" w:type="dxa"/>
            <w:tcBorders>
              <w:top w:val="single" w:sz="4" w:space="0" w:color="000000"/>
              <w:left w:val="single" w:sz="4" w:space="0" w:color="000000"/>
              <w:bottom w:val="single" w:sz="4" w:space="0" w:color="000000"/>
              <w:right w:val="single" w:sz="4" w:space="0" w:color="000000"/>
            </w:tcBorders>
            <w:vAlign w:val="center"/>
          </w:tcPr>
          <w:p w14:paraId="4CA6B592"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bl>
    <w:p w14:paraId="6DDE8209" w14:textId="77777777" w:rsidR="007920C4" w:rsidRPr="009B654E" w:rsidRDefault="007920C4" w:rsidP="00BC58A5">
      <w:pPr>
        <w:spacing w:line="259" w:lineRule="auto"/>
        <w:ind w:left="7"/>
        <w:rPr>
          <w:rFonts w:ascii="Arial" w:hAnsi="Arial" w:cs="Arial"/>
        </w:rPr>
      </w:pPr>
      <w:r w:rsidRPr="009B654E">
        <w:rPr>
          <w:rFonts w:ascii="Arial" w:hAnsi="Arial" w:cs="Arial"/>
          <w:b/>
          <w:sz w:val="24"/>
        </w:rPr>
        <w:t xml:space="preserve"> </w:t>
      </w:r>
    </w:p>
    <w:p w14:paraId="0C2F7C9F" w14:textId="77777777" w:rsidR="007920C4" w:rsidRPr="009B654E" w:rsidRDefault="007920C4" w:rsidP="00A91560">
      <w:pPr>
        <w:numPr>
          <w:ilvl w:val="0"/>
          <w:numId w:val="29"/>
        </w:numPr>
        <w:spacing w:after="20" w:line="255" w:lineRule="auto"/>
        <w:ind w:right="226"/>
        <w:rPr>
          <w:rFonts w:ascii="Arial" w:hAnsi="Arial" w:cs="Arial"/>
        </w:rPr>
      </w:pPr>
      <w:r w:rsidRPr="009B654E">
        <w:rPr>
          <w:rFonts w:ascii="Arial" w:hAnsi="Arial" w:cs="Arial"/>
        </w:rPr>
        <w:t>Table 4: Unforeseeable Repair Services</w:t>
      </w:r>
      <w:r w:rsidRPr="009B654E">
        <w:rPr>
          <w:rFonts w:ascii="Arial" w:hAnsi="Arial" w:cs="Arial"/>
          <w:color w:val="0000FF"/>
        </w:rPr>
        <w:t xml:space="preserve"> </w:t>
      </w:r>
      <w:r w:rsidRPr="009B654E">
        <w:rPr>
          <w:rFonts w:ascii="Arial" w:hAnsi="Arial" w:cs="Arial"/>
        </w:rPr>
        <w:t xml:space="preserve">amounts are used for evaluation purposes.  Cost Sheet amounts are not a guarantee of service but shall be used should these services become necessary during the term of the Agreement. </w:t>
      </w:r>
    </w:p>
    <w:p w14:paraId="14CCA23A" w14:textId="77777777" w:rsidR="007920C4" w:rsidRPr="009B654E" w:rsidRDefault="007920C4" w:rsidP="00A91560">
      <w:pPr>
        <w:numPr>
          <w:ilvl w:val="0"/>
          <w:numId w:val="29"/>
        </w:numPr>
        <w:spacing w:line="253" w:lineRule="auto"/>
        <w:ind w:right="226"/>
        <w:rPr>
          <w:rFonts w:ascii="Arial" w:hAnsi="Arial" w:cs="Arial"/>
        </w:rPr>
      </w:pPr>
      <w:r w:rsidRPr="009B654E">
        <w:rPr>
          <w:rFonts w:ascii="Arial" w:hAnsi="Arial" w:cs="Arial"/>
        </w:rPr>
        <w:t>Table 4: Unforeseeable Repair Services</w:t>
      </w:r>
      <w:r w:rsidRPr="009B654E">
        <w:rPr>
          <w:rFonts w:ascii="Arial" w:hAnsi="Arial" w:cs="Arial"/>
          <w:color w:val="0000FF"/>
        </w:rPr>
        <w:t xml:space="preserve"> </w:t>
      </w:r>
      <w:r w:rsidRPr="009B654E">
        <w:rPr>
          <w:rFonts w:ascii="Arial" w:hAnsi="Arial" w:cs="Arial"/>
        </w:rPr>
        <w:t xml:space="preserve">rate is for one (1) Service Technician. Should the Contractor require more than one (1) Service Technician to perform services, approval must be obtained by the Facilities Management Division (FMD) Contract Administrator or FMD Designated Representative prior to commencement of service. </w:t>
      </w:r>
      <w:r w:rsidRPr="009B654E">
        <w:rPr>
          <w:rFonts w:ascii="Arial" w:hAnsi="Arial" w:cs="Arial"/>
          <w:b/>
        </w:rPr>
        <w:t xml:space="preserve"> </w:t>
      </w:r>
    </w:p>
    <w:p w14:paraId="097842F8" w14:textId="77777777" w:rsidR="007920C4" w:rsidRPr="009B654E" w:rsidRDefault="007920C4" w:rsidP="00A91560">
      <w:pPr>
        <w:numPr>
          <w:ilvl w:val="0"/>
          <w:numId w:val="29"/>
        </w:numPr>
        <w:spacing w:after="20" w:line="255" w:lineRule="auto"/>
        <w:ind w:right="226"/>
        <w:rPr>
          <w:rFonts w:ascii="Arial" w:hAnsi="Arial" w:cs="Arial"/>
        </w:rPr>
      </w:pPr>
      <w:r w:rsidRPr="009B654E">
        <w:rPr>
          <w:rFonts w:ascii="Arial" w:hAnsi="Arial" w:cs="Arial"/>
        </w:rPr>
        <w:t xml:space="preserve">Table 4: Any Unforeseeable Repair Service requiring an unforeseeable repair part shall require actual receipt for the part when invoicing FMD. A Purchase Order or Purchase Estimate is not to be used in place of a receipt.  </w:t>
      </w:r>
    </w:p>
    <w:p w14:paraId="65ADEAE6" w14:textId="77777777" w:rsidR="007920C4" w:rsidRPr="009B654E" w:rsidRDefault="007920C4" w:rsidP="00FC4AFD">
      <w:pPr>
        <w:spacing w:after="20" w:line="255" w:lineRule="auto"/>
        <w:ind w:left="180" w:right="226"/>
        <w:rPr>
          <w:rFonts w:ascii="Arial" w:hAnsi="Arial" w:cs="Arial"/>
        </w:rPr>
      </w:pPr>
    </w:p>
    <w:p w14:paraId="5C196C58" w14:textId="77777777" w:rsidR="007920C4" w:rsidRPr="009B654E" w:rsidRDefault="007920C4" w:rsidP="00FC4AFD">
      <w:pPr>
        <w:spacing w:after="20" w:line="255" w:lineRule="auto"/>
        <w:ind w:left="180" w:right="226"/>
        <w:rPr>
          <w:rFonts w:ascii="Arial" w:hAnsi="Arial" w:cs="Arial"/>
        </w:rPr>
      </w:pPr>
    </w:p>
    <w:p w14:paraId="565E504C" w14:textId="77777777" w:rsidR="007920C4" w:rsidRPr="009B654E" w:rsidRDefault="007920C4" w:rsidP="00FC4AFD">
      <w:pPr>
        <w:spacing w:after="20" w:line="255" w:lineRule="auto"/>
        <w:ind w:left="180" w:right="226"/>
        <w:rPr>
          <w:rFonts w:ascii="Arial" w:hAnsi="Arial" w:cs="Arial"/>
        </w:rPr>
      </w:pPr>
    </w:p>
    <w:p w14:paraId="7B3B55C3" w14:textId="77777777" w:rsidR="007920C4" w:rsidRDefault="007920C4" w:rsidP="00FC4AFD">
      <w:pPr>
        <w:spacing w:after="20" w:line="255" w:lineRule="auto"/>
        <w:ind w:left="180" w:right="226"/>
        <w:rPr>
          <w:rFonts w:ascii="Arial" w:hAnsi="Arial" w:cs="Arial"/>
        </w:rPr>
      </w:pPr>
    </w:p>
    <w:p w14:paraId="4F1C5604" w14:textId="77777777" w:rsidR="009B654E" w:rsidRDefault="009B654E" w:rsidP="00FC4AFD">
      <w:pPr>
        <w:spacing w:after="20" w:line="255" w:lineRule="auto"/>
        <w:ind w:left="180" w:right="226"/>
        <w:rPr>
          <w:rFonts w:ascii="Arial" w:hAnsi="Arial" w:cs="Arial"/>
        </w:rPr>
      </w:pPr>
    </w:p>
    <w:p w14:paraId="2148D63B" w14:textId="77777777" w:rsidR="009B654E" w:rsidRDefault="009B654E" w:rsidP="00FC4AFD">
      <w:pPr>
        <w:spacing w:after="20" w:line="255" w:lineRule="auto"/>
        <w:ind w:left="180" w:right="226"/>
        <w:rPr>
          <w:rFonts w:ascii="Arial" w:hAnsi="Arial" w:cs="Arial"/>
        </w:rPr>
      </w:pPr>
    </w:p>
    <w:p w14:paraId="382E12FD" w14:textId="77777777" w:rsidR="009B654E" w:rsidRDefault="009B654E" w:rsidP="00FC4AFD">
      <w:pPr>
        <w:spacing w:after="20" w:line="255" w:lineRule="auto"/>
        <w:ind w:left="180" w:right="226"/>
        <w:rPr>
          <w:rFonts w:ascii="Arial" w:hAnsi="Arial" w:cs="Arial"/>
        </w:rPr>
      </w:pPr>
    </w:p>
    <w:p w14:paraId="10ACC254" w14:textId="77777777" w:rsidR="009B654E" w:rsidRDefault="009B654E" w:rsidP="00FC4AFD">
      <w:pPr>
        <w:spacing w:after="20" w:line="255" w:lineRule="auto"/>
        <w:ind w:left="180" w:right="226"/>
        <w:rPr>
          <w:rFonts w:ascii="Arial" w:hAnsi="Arial" w:cs="Arial"/>
        </w:rPr>
      </w:pPr>
    </w:p>
    <w:p w14:paraId="15A3929C" w14:textId="77777777" w:rsidR="009B654E" w:rsidRPr="009B654E" w:rsidRDefault="009B654E" w:rsidP="00FC4AFD">
      <w:pPr>
        <w:spacing w:after="20" w:line="255" w:lineRule="auto"/>
        <w:ind w:left="180" w:right="226"/>
        <w:rPr>
          <w:rFonts w:ascii="Arial" w:hAnsi="Arial" w:cs="Arial"/>
        </w:rPr>
      </w:pPr>
    </w:p>
    <w:p w14:paraId="2E561818" w14:textId="77777777" w:rsidR="007920C4" w:rsidRPr="009B654E" w:rsidRDefault="007920C4" w:rsidP="00FC4AFD">
      <w:pPr>
        <w:spacing w:after="20" w:line="255" w:lineRule="auto"/>
        <w:ind w:left="180" w:right="226"/>
        <w:rPr>
          <w:rFonts w:ascii="Arial" w:hAnsi="Arial" w:cs="Arial"/>
        </w:rPr>
      </w:pPr>
    </w:p>
    <w:p w14:paraId="37E72D1B" w14:textId="77777777" w:rsidR="007920C4" w:rsidRPr="009B654E" w:rsidRDefault="007920C4" w:rsidP="00E82367">
      <w:pPr>
        <w:spacing w:after="20" w:line="255" w:lineRule="auto"/>
        <w:ind w:left="180" w:right="226"/>
        <w:rPr>
          <w:rFonts w:ascii="Arial" w:hAnsi="Arial" w:cs="Arial"/>
        </w:rPr>
      </w:pPr>
    </w:p>
    <w:p w14:paraId="3ABA3D3A" w14:textId="77777777" w:rsidR="007920C4" w:rsidRPr="009B654E" w:rsidRDefault="007920C4" w:rsidP="004E38A4">
      <w:pPr>
        <w:spacing w:after="2" w:line="259" w:lineRule="auto"/>
        <w:ind w:left="360"/>
        <w:rPr>
          <w:rFonts w:ascii="Arial" w:hAnsi="Arial" w:cs="Arial"/>
        </w:rPr>
      </w:pPr>
    </w:p>
    <w:p w14:paraId="15CB9A70" w14:textId="77777777" w:rsidR="007920C4" w:rsidRPr="009B654E" w:rsidRDefault="007920C4" w:rsidP="004E38A4">
      <w:pPr>
        <w:spacing w:line="259" w:lineRule="auto"/>
        <w:ind w:left="360"/>
        <w:rPr>
          <w:rFonts w:ascii="Arial" w:hAnsi="Arial" w:cs="Arial"/>
        </w:rPr>
      </w:pPr>
      <w:r w:rsidRPr="009B654E">
        <w:rPr>
          <w:rFonts w:ascii="Arial" w:hAnsi="Arial" w:cs="Arial"/>
          <w:b/>
          <w:u w:val="single" w:color="000000"/>
        </w:rPr>
        <w:t>COST SHEET SUMMARY</w:t>
      </w:r>
      <w:r w:rsidRPr="009B654E">
        <w:rPr>
          <w:rFonts w:ascii="Arial" w:hAnsi="Arial" w:cs="Arial"/>
          <w:b/>
        </w:rPr>
        <w:t xml:space="preserve"> </w:t>
      </w:r>
    </w:p>
    <w:p w14:paraId="3EF06F4A" w14:textId="77777777" w:rsidR="007920C4" w:rsidRPr="009B654E" w:rsidRDefault="007920C4" w:rsidP="00BC58A5">
      <w:pPr>
        <w:spacing w:line="259" w:lineRule="auto"/>
        <w:ind w:left="187"/>
        <w:rPr>
          <w:rFonts w:ascii="Arial" w:hAnsi="Arial" w:cs="Arial"/>
        </w:rPr>
      </w:pPr>
      <w:r w:rsidRPr="009B654E">
        <w:rPr>
          <w:rFonts w:ascii="Arial" w:hAnsi="Arial" w:cs="Arial"/>
        </w:rPr>
        <w:t xml:space="preserve"> </w:t>
      </w:r>
    </w:p>
    <w:tbl>
      <w:tblPr>
        <w:tblStyle w:val="TableGrid0"/>
        <w:tblW w:w="9348" w:type="dxa"/>
        <w:jc w:val="center"/>
        <w:tblInd w:w="0" w:type="dxa"/>
        <w:tblCellMar>
          <w:top w:w="46" w:type="dxa"/>
          <w:left w:w="107" w:type="dxa"/>
          <w:right w:w="53" w:type="dxa"/>
        </w:tblCellMar>
        <w:tblLook w:val="04A0" w:firstRow="1" w:lastRow="0" w:firstColumn="1" w:lastColumn="0" w:noHBand="0" w:noVBand="1"/>
      </w:tblPr>
      <w:tblGrid>
        <w:gridCol w:w="624"/>
        <w:gridCol w:w="6570"/>
        <w:gridCol w:w="2154"/>
      </w:tblGrid>
      <w:tr w:rsidR="007920C4" w:rsidRPr="009B654E" w14:paraId="5D06E576" w14:textId="77777777" w:rsidTr="004E38A4">
        <w:trPr>
          <w:trHeight w:val="239"/>
          <w:jc w:val="center"/>
        </w:trPr>
        <w:tc>
          <w:tcPr>
            <w:tcW w:w="7194" w:type="dxa"/>
            <w:gridSpan w:val="2"/>
            <w:tcBorders>
              <w:top w:val="single" w:sz="4" w:space="0" w:color="000000"/>
              <w:left w:val="single" w:sz="4" w:space="0" w:color="000000"/>
              <w:bottom w:val="single" w:sz="4" w:space="0" w:color="000000"/>
              <w:right w:val="single" w:sz="4" w:space="0" w:color="000000"/>
            </w:tcBorders>
            <w:shd w:val="clear" w:color="auto" w:fill="D9D9D9"/>
          </w:tcPr>
          <w:p w14:paraId="28EA30FE" w14:textId="77777777" w:rsidR="007920C4" w:rsidRPr="009B654E" w:rsidRDefault="007920C4" w:rsidP="00BC58A5">
            <w:pPr>
              <w:spacing w:line="259" w:lineRule="auto"/>
              <w:jc w:val="center"/>
              <w:rPr>
                <w:rFonts w:ascii="Arial" w:hAnsi="Arial" w:cs="Arial"/>
              </w:rPr>
            </w:pPr>
            <w:r w:rsidRPr="009B654E">
              <w:rPr>
                <w:rFonts w:ascii="Arial" w:hAnsi="Arial" w:cs="Arial"/>
              </w:rPr>
              <w:t>A</w:t>
            </w:r>
          </w:p>
        </w:tc>
        <w:tc>
          <w:tcPr>
            <w:tcW w:w="2154" w:type="dxa"/>
            <w:tcBorders>
              <w:top w:val="single" w:sz="4" w:space="0" w:color="000000"/>
              <w:left w:val="single" w:sz="4" w:space="0" w:color="000000"/>
              <w:bottom w:val="single" w:sz="4" w:space="0" w:color="000000"/>
              <w:right w:val="single" w:sz="4" w:space="0" w:color="000000"/>
            </w:tcBorders>
            <w:shd w:val="clear" w:color="auto" w:fill="D9D9D9"/>
          </w:tcPr>
          <w:p w14:paraId="3B664236" w14:textId="77777777" w:rsidR="007920C4" w:rsidRPr="009B654E" w:rsidRDefault="007920C4" w:rsidP="00BC58A5">
            <w:pPr>
              <w:spacing w:line="259" w:lineRule="auto"/>
              <w:ind w:left="1"/>
              <w:jc w:val="center"/>
              <w:rPr>
                <w:rFonts w:ascii="Arial" w:hAnsi="Arial" w:cs="Arial"/>
              </w:rPr>
            </w:pPr>
            <w:r w:rsidRPr="009B654E">
              <w:rPr>
                <w:rFonts w:ascii="Arial" w:hAnsi="Arial" w:cs="Arial"/>
              </w:rPr>
              <w:t>B</w:t>
            </w:r>
          </w:p>
        </w:tc>
      </w:tr>
      <w:tr w:rsidR="007920C4" w:rsidRPr="009B654E" w14:paraId="14D92CBE" w14:textId="77777777" w:rsidTr="004E38A4">
        <w:trPr>
          <w:trHeight w:val="240"/>
          <w:jc w:val="center"/>
        </w:trPr>
        <w:tc>
          <w:tcPr>
            <w:tcW w:w="7194" w:type="dxa"/>
            <w:gridSpan w:val="2"/>
            <w:tcBorders>
              <w:top w:val="single" w:sz="4" w:space="0" w:color="000000"/>
              <w:left w:val="single" w:sz="4" w:space="0" w:color="000000"/>
              <w:bottom w:val="single" w:sz="4" w:space="0" w:color="000000"/>
              <w:right w:val="single" w:sz="4" w:space="0" w:color="000000"/>
            </w:tcBorders>
            <w:shd w:val="clear" w:color="auto" w:fill="D9D9D9"/>
          </w:tcPr>
          <w:p w14:paraId="6C9DC385" w14:textId="77777777" w:rsidR="007920C4" w:rsidRPr="009B654E" w:rsidRDefault="007920C4" w:rsidP="00BC58A5">
            <w:pPr>
              <w:spacing w:line="259" w:lineRule="auto"/>
              <w:jc w:val="center"/>
              <w:rPr>
                <w:rFonts w:ascii="Arial" w:hAnsi="Arial" w:cs="Arial"/>
              </w:rPr>
            </w:pPr>
            <w:r w:rsidRPr="009B654E">
              <w:rPr>
                <w:rFonts w:ascii="Arial" w:hAnsi="Arial" w:cs="Arial"/>
              </w:rPr>
              <w:t>Table</w:t>
            </w:r>
          </w:p>
        </w:tc>
        <w:tc>
          <w:tcPr>
            <w:tcW w:w="2154" w:type="dxa"/>
            <w:tcBorders>
              <w:top w:val="single" w:sz="4" w:space="0" w:color="000000"/>
              <w:left w:val="single" w:sz="4" w:space="0" w:color="000000"/>
              <w:bottom w:val="single" w:sz="4" w:space="0" w:color="000000"/>
              <w:right w:val="single" w:sz="4" w:space="0" w:color="000000"/>
            </w:tcBorders>
            <w:shd w:val="clear" w:color="auto" w:fill="D9D9D9"/>
          </w:tcPr>
          <w:p w14:paraId="7B62B57B" w14:textId="77777777" w:rsidR="007920C4" w:rsidRPr="009B654E" w:rsidRDefault="007920C4" w:rsidP="00BC58A5">
            <w:pPr>
              <w:spacing w:line="259" w:lineRule="auto"/>
              <w:ind w:left="1"/>
              <w:jc w:val="center"/>
              <w:rPr>
                <w:rFonts w:ascii="Arial" w:hAnsi="Arial" w:cs="Arial"/>
              </w:rPr>
            </w:pPr>
            <w:r w:rsidRPr="004E38A4">
              <w:rPr>
                <w:rFonts w:ascii="Arial" w:hAnsi="Arial" w:cs="Arial"/>
                <w:color w:val="F79646" w:themeColor="accent6"/>
              </w:rPr>
              <w:t>Bid</w:t>
            </w:r>
            <w:r w:rsidRPr="009B654E">
              <w:rPr>
                <w:rFonts w:ascii="Arial" w:hAnsi="Arial" w:cs="Arial"/>
              </w:rPr>
              <w:t xml:space="preserve"> Amount</w:t>
            </w:r>
          </w:p>
        </w:tc>
      </w:tr>
      <w:tr w:rsidR="007920C4" w:rsidRPr="009B654E" w14:paraId="69175D57" w14:textId="77777777" w:rsidTr="004E38A4">
        <w:trPr>
          <w:trHeight w:val="655"/>
          <w:jc w:val="center"/>
        </w:trPr>
        <w:tc>
          <w:tcPr>
            <w:tcW w:w="624" w:type="dxa"/>
            <w:tcBorders>
              <w:top w:val="single" w:sz="4" w:space="0" w:color="000000"/>
              <w:left w:val="single" w:sz="4" w:space="0" w:color="000000"/>
              <w:bottom w:val="single" w:sz="4" w:space="0" w:color="000000"/>
              <w:right w:val="single" w:sz="4" w:space="0" w:color="000000"/>
            </w:tcBorders>
            <w:shd w:val="clear" w:color="auto" w:fill="D9D9D9"/>
          </w:tcPr>
          <w:p w14:paraId="6A962EA4" w14:textId="77777777" w:rsidR="007920C4" w:rsidRPr="009B654E" w:rsidRDefault="007920C4" w:rsidP="00AA0C45">
            <w:pPr>
              <w:spacing w:line="259" w:lineRule="auto"/>
              <w:rPr>
                <w:rFonts w:ascii="Arial" w:hAnsi="Arial" w:cs="Arial"/>
              </w:rPr>
            </w:pPr>
            <w:r w:rsidRPr="009B654E">
              <w:rPr>
                <w:rFonts w:ascii="Arial" w:hAnsi="Arial" w:cs="Arial"/>
              </w:rPr>
              <w:t xml:space="preserve">1 </w:t>
            </w:r>
          </w:p>
        </w:tc>
        <w:tc>
          <w:tcPr>
            <w:tcW w:w="6570" w:type="dxa"/>
            <w:tcBorders>
              <w:top w:val="single" w:sz="4" w:space="0" w:color="000000"/>
              <w:left w:val="single" w:sz="4" w:space="0" w:color="000000"/>
              <w:bottom w:val="single" w:sz="4" w:space="0" w:color="000000"/>
              <w:right w:val="single" w:sz="4" w:space="0" w:color="000000"/>
            </w:tcBorders>
            <w:shd w:val="clear" w:color="auto" w:fill="D9D9D9"/>
          </w:tcPr>
          <w:p w14:paraId="1E883D92" w14:textId="77777777" w:rsidR="007920C4" w:rsidRPr="009B654E" w:rsidRDefault="007920C4" w:rsidP="00AA0C45">
            <w:pPr>
              <w:spacing w:line="259" w:lineRule="auto"/>
              <w:rPr>
                <w:rFonts w:ascii="Arial" w:hAnsi="Arial" w:cs="Arial"/>
              </w:rPr>
            </w:pPr>
            <w:r w:rsidRPr="009B654E">
              <w:rPr>
                <w:rFonts w:ascii="Arial" w:hAnsi="Arial" w:cs="Arial"/>
              </w:rPr>
              <w:t xml:space="preserve">Preventive Maintenance </w:t>
            </w:r>
          </w:p>
          <w:p w14:paraId="6BAEC468" w14:textId="77777777" w:rsidR="007920C4" w:rsidRPr="009B654E" w:rsidRDefault="007920C4" w:rsidP="00AA0C45">
            <w:pPr>
              <w:spacing w:line="259" w:lineRule="auto"/>
              <w:rPr>
                <w:rFonts w:ascii="Arial" w:hAnsi="Arial" w:cs="Arial"/>
              </w:rPr>
            </w:pPr>
            <w:r w:rsidRPr="009B654E">
              <w:rPr>
                <w:rFonts w:ascii="Arial" w:hAnsi="Arial" w:cs="Arial"/>
              </w:rPr>
              <w:t xml:space="preserve">CALCULATED PREVENTIVE MAINTENANCE TOTAL </w:t>
            </w:r>
          </w:p>
          <w:p w14:paraId="2AB1B6BB" w14:textId="77777777" w:rsidR="007920C4" w:rsidRPr="009B654E" w:rsidRDefault="007920C4" w:rsidP="00AA0C45">
            <w:pPr>
              <w:spacing w:line="259" w:lineRule="auto"/>
              <w:rPr>
                <w:rFonts w:ascii="Arial" w:hAnsi="Arial" w:cs="Arial"/>
              </w:rPr>
            </w:pPr>
            <w:r w:rsidRPr="009B654E">
              <w:rPr>
                <w:rFonts w:ascii="Arial" w:hAnsi="Arial" w:cs="Arial"/>
              </w:rPr>
              <w:t>(</w:t>
            </w:r>
            <w:r w:rsidRPr="009B654E">
              <w:rPr>
                <w:rFonts w:ascii="Arial" w:hAnsi="Arial" w:cs="Arial"/>
                <w:sz w:val="20"/>
                <w:szCs w:val="20"/>
              </w:rPr>
              <w:t>Annual Total x 3</w:t>
            </w:r>
            <w:r w:rsidRPr="009B654E">
              <w:rPr>
                <w:rFonts w:ascii="Arial" w:hAnsi="Arial" w:cs="Arial"/>
              </w:rPr>
              <w:t xml:space="preserve">) </w:t>
            </w:r>
          </w:p>
        </w:tc>
        <w:tc>
          <w:tcPr>
            <w:tcW w:w="2154" w:type="dxa"/>
            <w:tcBorders>
              <w:top w:val="single" w:sz="4" w:space="0" w:color="000000"/>
              <w:left w:val="single" w:sz="4" w:space="0" w:color="000000"/>
              <w:bottom w:val="single" w:sz="4" w:space="0" w:color="000000"/>
              <w:right w:val="single" w:sz="4" w:space="0" w:color="000000"/>
            </w:tcBorders>
          </w:tcPr>
          <w:p w14:paraId="7EBBDB9A"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p w14:paraId="07E4A194"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3733EF6A" w14:textId="77777777" w:rsidTr="004E38A4">
        <w:trPr>
          <w:trHeight w:val="653"/>
          <w:jc w:val="center"/>
        </w:trPr>
        <w:tc>
          <w:tcPr>
            <w:tcW w:w="624" w:type="dxa"/>
            <w:tcBorders>
              <w:top w:val="single" w:sz="4" w:space="0" w:color="000000"/>
              <w:left w:val="single" w:sz="4" w:space="0" w:color="000000"/>
              <w:bottom w:val="single" w:sz="4" w:space="0" w:color="000000"/>
              <w:right w:val="single" w:sz="4" w:space="0" w:color="000000"/>
            </w:tcBorders>
            <w:shd w:val="clear" w:color="auto" w:fill="D9D9D9"/>
          </w:tcPr>
          <w:p w14:paraId="4064C3BF" w14:textId="77777777" w:rsidR="007920C4" w:rsidRPr="009B654E" w:rsidRDefault="007920C4" w:rsidP="00AA0C45">
            <w:pPr>
              <w:spacing w:line="259" w:lineRule="auto"/>
              <w:rPr>
                <w:rFonts w:ascii="Arial" w:hAnsi="Arial" w:cs="Arial"/>
              </w:rPr>
            </w:pPr>
            <w:r w:rsidRPr="009B654E">
              <w:rPr>
                <w:rFonts w:ascii="Arial" w:hAnsi="Arial" w:cs="Arial"/>
              </w:rPr>
              <w:t xml:space="preserve">2 </w:t>
            </w:r>
          </w:p>
        </w:tc>
        <w:tc>
          <w:tcPr>
            <w:tcW w:w="6570" w:type="dxa"/>
            <w:tcBorders>
              <w:top w:val="single" w:sz="4" w:space="0" w:color="000000"/>
              <w:left w:val="single" w:sz="4" w:space="0" w:color="000000"/>
              <w:bottom w:val="single" w:sz="4" w:space="0" w:color="000000"/>
              <w:right w:val="single" w:sz="4" w:space="0" w:color="000000"/>
            </w:tcBorders>
            <w:shd w:val="clear" w:color="auto" w:fill="D9D9D9"/>
          </w:tcPr>
          <w:p w14:paraId="74B65ADD" w14:textId="77777777" w:rsidR="007920C4" w:rsidRPr="009B654E" w:rsidRDefault="007920C4" w:rsidP="00AA0C45">
            <w:pPr>
              <w:spacing w:line="259" w:lineRule="auto"/>
              <w:rPr>
                <w:rFonts w:ascii="Arial" w:hAnsi="Arial" w:cs="Arial"/>
              </w:rPr>
            </w:pPr>
            <w:r w:rsidRPr="009B654E">
              <w:rPr>
                <w:rFonts w:ascii="Arial" w:hAnsi="Arial" w:cs="Arial"/>
              </w:rPr>
              <w:t xml:space="preserve">One-Time Battery Replacement </w:t>
            </w:r>
          </w:p>
          <w:p w14:paraId="12C8C062" w14:textId="77777777" w:rsidR="007920C4" w:rsidRPr="009B654E" w:rsidRDefault="007920C4" w:rsidP="00AA0C45">
            <w:pPr>
              <w:spacing w:line="259" w:lineRule="auto"/>
              <w:rPr>
                <w:rFonts w:ascii="Arial" w:hAnsi="Arial" w:cs="Arial"/>
              </w:rPr>
            </w:pPr>
            <w:r w:rsidRPr="009B654E">
              <w:rPr>
                <w:rFonts w:ascii="Arial" w:hAnsi="Arial" w:cs="Arial"/>
              </w:rPr>
              <w:t xml:space="preserve">ONE-TIME TOTAL </w:t>
            </w:r>
          </w:p>
          <w:p w14:paraId="3A8918E3" w14:textId="77777777" w:rsidR="007920C4" w:rsidRPr="009B654E" w:rsidRDefault="007920C4" w:rsidP="00AA0C45">
            <w:pPr>
              <w:spacing w:line="259" w:lineRule="auto"/>
              <w:rPr>
                <w:rFonts w:ascii="Arial" w:hAnsi="Arial" w:cs="Arial"/>
              </w:rPr>
            </w:pPr>
            <w:r w:rsidRPr="009B654E">
              <w:rPr>
                <w:rFonts w:ascii="Arial" w:hAnsi="Arial" w:cs="Arial"/>
              </w:rPr>
              <w:t>(</w:t>
            </w:r>
            <w:r w:rsidRPr="009B654E">
              <w:rPr>
                <w:rFonts w:ascii="Arial" w:hAnsi="Arial" w:cs="Arial"/>
                <w:sz w:val="20"/>
                <w:szCs w:val="20"/>
              </w:rPr>
              <w:t>Sum of Column C</w:t>
            </w:r>
            <w:r w:rsidRPr="009B654E">
              <w:rPr>
                <w:rFonts w:ascii="Arial" w:hAnsi="Arial" w:cs="Arial"/>
              </w:rPr>
              <w:t xml:space="preserve">) </w:t>
            </w:r>
          </w:p>
        </w:tc>
        <w:tc>
          <w:tcPr>
            <w:tcW w:w="2154" w:type="dxa"/>
            <w:tcBorders>
              <w:top w:val="single" w:sz="4" w:space="0" w:color="000000"/>
              <w:left w:val="single" w:sz="4" w:space="0" w:color="000000"/>
              <w:bottom w:val="single" w:sz="4" w:space="0" w:color="000000"/>
              <w:right w:val="single" w:sz="4" w:space="0" w:color="000000"/>
            </w:tcBorders>
          </w:tcPr>
          <w:p w14:paraId="388C9987"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p w14:paraId="04EA9A73"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57C76134" w14:textId="77777777" w:rsidTr="004E38A4">
        <w:trPr>
          <w:trHeight w:val="655"/>
          <w:jc w:val="center"/>
        </w:trPr>
        <w:tc>
          <w:tcPr>
            <w:tcW w:w="624" w:type="dxa"/>
            <w:tcBorders>
              <w:top w:val="single" w:sz="4" w:space="0" w:color="000000"/>
              <w:left w:val="single" w:sz="4" w:space="0" w:color="000000"/>
              <w:bottom w:val="single" w:sz="4" w:space="0" w:color="000000"/>
              <w:right w:val="single" w:sz="4" w:space="0" w:color="000000"/>
            </w:tcBorders>
            <w:shd w:val="clear" w:color="auto" w:fill="D9D9D9"/>
          </w:tcPr>
          <w:p w14:paraId="5E7493D7" w14:textId="77777777" w:rsidR="007920C4" w:rsidRPr="009B654E" w:rsidRDefault="007920C4" w:rsidP="00AA0C45">
            <w:pPr>
              <w:spacing w:line="259" w:lineRule="auto"/>
              <w:rPr>
                <w:rFonts w:ascii="Arial" w:hAnsi="Arial" w:cs="Arial"/>
              </w:rPr>
            </w:pPr>
            <w:r w:rsidRPr="009B654E">
              <w:rPr>
                <w:rFonts w:ascii="Arial" w:hAnsi="Arial" w:cs="Arial"/>
              </w:rPr>
              <w:t xml:space="preserve">3 </w:t>
            </w:r>
          </w:p>
        </w:tc>
        <w:tc>
          <w:tcPr>
            <w:tcW w:w="6570" w:type="dxa"/>
            <w:tcBorders>
              <w:top w:val="single" w:sz="4" w:space="0" w:color="000000"/>
              <w:left w:val="single" w:sz="4" w:space="0" w:color="000000"/>
              <w:bottom w:val="single" w:sz="4" w:space="0" w:color="000000"/>
              <w:right w:val="single" w:sz="4" w:space="0" w:color="000000"/>
            </w:tcBorders>
            <w:shd w:val="clear" w:color="auto" w:fill="D9D9D9"/>
          </w:tcPr>
          <w:p w14:paraId="3958933F" w14:textId="77777777" w:rsidR="007920C4" w:rsidRPr="009B654E" w:rsidRDefault="007920C4" w:rsidP="00AA0C45">
            <w:pPr>
              <w:spacing w:line="259" w:lineRule="auto"/>
              <w:rPr>
                <w:rFonts w:ascii="Arial" w:hAnsi="Arial" w:cs="Arial"/>
              </w:rPr>
            </w:pPr>
            <w:r w:rsidRPr="009B654E">
              <w:rPr>
                <w:rFonts w:ascii="Arial" w:hAnsi="Arial" w:cs="Arial"/>
              </w:rPr>
              <w:t xml:space="preserve">Foreseeable Repair Services </w:t>
            </w:r>
          </w:p>
          <w:p w14:paraId="1615A032" w14:textId="77777777" w:rsidR="007920C4" w:rsidRPr="009B654E" w:rsidRDefault="007920C4" w:rsidP="00AA0C45">
            <w:pPr>
              <w:spacing w:line="259" w:lineRule="auto"/>
              <w:rPr>
                <w:rFonts w:ascii="Arial" w:hAnsi="Arial" w:cs="Arial"/>
              </w:rPr>
            </w:pPr>
            <w:r w:rsidRPr="009B654E">
              <w:rPr>
                <w:rFonts w:ascii="Arial" w:hAnsi="Arial" w:cs="Arial"/>
              </w:rPr>
              <w:t xml:space="preserve">FORESEEABLE REPAIR SERVICES TOTAL </w:t>
            </w:r>
          </w:p>
          <w:p w14:paraId="56AF5C81" w14:textId="77777777" w:rsidR="007920C4" w:rsidRPr="009B654E" w:rsidRDefault="007920C4" w:rsidP="00AA0C45">
            <w:pPr>
              <w:spacing w:line="259" w:lineRule="auto"/>
              <w:rPr>
                <w:rFonts w:ascii="Arial" w:hAnsi="Arial" w:cs="Arial"/>
              </w:rPr>
            </w:pPr>
            <w:r w:rsidRPr="009B654E">
              <w:rPr>
                <w:rFonts w:ascii="Arial" w:hAnsi="Arial" w:cs="Arial"/>
              </w:rPr>
              <w:t>(</w:t>
            </w:r>
            <w:r w:rsidRPr="009B654E">
              <w:rPr>
                <w:rFonts w:ascii="Arial" w:hAnsi="Arial" w:cs="Arial"/>
                <w:sz w:val="20"/>
                <w:szCs w:val="20"/>
              </w:rPr>
              <w:t>Sum of Column G</w:t>
            </w:r>
            <w:r w:rsidRPr="009B654E">
              <w:rPr>
                <w:rFonts w:ascii="Arial" w:hAnsi="Arial" w:cs="Arial"/>
              </w:rPr>
              <w:t xml:space="preserve">) </w:t>
            </w:r>
          </w:p>
        </w:tc>
        <w:tc>
          <w:tcPr>
            <w:tcW w:w="2154" w:type="dxa"/>
            <w:tcBorders>
              <w:top w:val="single" w:sz="4" w:space="0" w:color="000000"/>
              <w:left w:val="single" w:sz="4" w:space="0" w:color="000000"/>
              <w:bottom w:val="single" w:sz="4" w:space="0" w:color="000000"/>
              <w:right w:val="single" w:sz="4" w:space="0" w:color="000000"/>
            </w:tcBorders>
          </w:tcPr>
          <w:p w14:paraId="207C9F80"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p w14:paraId="67FFB4C9"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26952644" w14:textId="77777777" w:rsidTr="004E38A4">
        <w:trPr>
          <w:trHeight w:val="688"/>
          <w:jc w:val="center"/>
        </w:trPr>
        <w:tc>
          <w:tcPr>
            <w:tcW w:w="624" w:type="dxa"/>
            <w:tcBorders>
              <w:top w:val="single" w:sz="4" w:space="0" w:color="000000"/>
              <w:left w:val="single" w:sz="4" w:space="0" w:color="000000"/>
              <w:bottom w:val="single" w:sz="4" w:space="0" w:color="000000"/>
              <w:right w:val="single" w:sz="4" w:space="0" w:color="000000"/>
            </w:tcBorders>
            <w:shd w:val="clear" w:color="auto" w:fill="D9D9D9"/>
          </w:tcPr>
          <w:p w14:paraId="16E8EE18" w14:textId="77777777" w:rsidR="007920C4" w:rsidRPr="009B654E" w:rsidRDefault="007920C4" w:rsidP="00AA0C45">
            <w:pPr>
              <w:spacing w:line="259" w:lineRule="auto"/>
              <w:rPr>
                <w:rFonts w:ascii="Arial" w:hAnsi="Arial" w:cs="Arial"/>
              </w:rPr>
            </w:pPr>
            <w:r w:rsidRPr="009B654E">
              <w:rPr>
                <w:rFonts w:ascii="Arial" w:hAnsi="Arial" w:cs="Arial"/>
              </w:rPr>
              <w:t xml:space="preserve">4 </w:t>
            </w:r>
          </w:p>
        </w:tc>
        <w:tc>
          <w:tcPr>
            <w:tcW w:w="6570" w:type="dxa"/>
            <w:tcBorders>
              <w:top w:val="single" w:sz="4" w:space="0" w:color="000000"/>
              <w:left w:val="single" w:sz="4" w:space="0" w:color="000000"/>
              <w:bottom w:val="single" w:sz="4" w:space="0" w:color="000000"/>
              <w:right w:val="single" w:sz="4" w:space="0" w:color="000000"/>
            </w:tcBorders>
            <w:shd w:val="clear" w:color="auto" w:fill="D9D9D9"/>
          </w:tcPr>
          <w:p w14:paraId="0102DF45" w14:textId="77777777" w:rsidR="007920C4" w:rsidRPr="009B654E" w:rsidRDefault="007920C4" w:rsidP="00AA0C45">
            <w:pPr>
              <w:spacing w:after="17" w:line="259" w:lineRule="auto"/>
              <w:rPr>
                <w:rFonts w:ascii="Arial" w:hAnsi="Arial" w:cs="Arial"/>
              </w:rPr>
            </w:pPr>
            <w:r w:rsidRPr="009B654E">
              <w:rPr>
                <w:rFonts w:ascii="Arial" w:hAnsi="Arial" w:cs="Arial"/>
              </w:rPr>
              <w:t xml:space="preserve">Unforeseeable Repair Services </w:t>
            </w:r>
          </w:p>
          <w:p w14:paraId="663C17A8" w14:textId="77777777" w:rsidR="007920C4" w:rsidRPr="009B654E" w:rsidRDefault="007920C4" w:rsidP="00AA0C45">
            <w:pPr>
              <w:spacing w:line="259" w:lineRule="auto"/>
              <w:rPr>
                <w:rFonts w:ascii="Arial" w:hAnsi="Arial" w:cs="Arial"/>
              </w:rPr>
            </w:pPr>
            <w:r w:rsidRPr="009B654E">
              <w:rPr>
                <w:rFonts w:ascii="Arial" w:hAnsi="Arial" w:cs="Arial"/>
              </w:rPr>
              <w:t xml:space="preserve">CALCULATED UNFORESEEABLE REPAIR SERVICES TOTAL </w:t>
            </w:r>
          </w:p>
          <w:p w14:paraId="2A646DB6" w14:textId="77777777" w:rsidR="007920C4" w:rsidRPr="009B654E" w:rsidRDefault="007920C4" w:rsidP="00AA0C45">
            <w:pPr>
              <w:spacing w:line="259" w:lineRule="auto"/>
              <w:rPr>
                <w:rFonts w:ascii="Arial" w:hAnsi="Arial" w:cs="Arial"/>
              </w:rPr>
            </w:pPr>
            <w:r w:rsidRPr="009B654E">
              <w:rPr>
                <w:rFonts w:ascii="Arial" w:hAnsi="Arial" w:cs="Arial"/>
              </w:rPr>
              <w:t>(</w:t>
            </w:r>
            <w:r w:rsidRPr="009B654E">
              <w:rPr>
                <w:rFonts w:ascii="Arial" w:hAnsi="Arial" w:cs="Arial"/>
                <w:sz w:val="20"/>
                <w:szCs w:val="20"/>
              </w:rPr>
              <w:t>Annual Total x 3</w:t>
            </w:r>
            <w:r w:rsidRPr="009B654E">
              <w:rPr>
                <w:rFonts w:ascii="Arial" w:hAnsi="Arial" w:cs="Arial"/>
              </w:rPr>
              <w:t xml:space="preserve">) </w:t>
            </w:r>
          </w:p>
        </w:tc>
        <w:tc>
          <w:tcPr>
            <w:tcW w:w="2154" w:type="dxa"/>
            <w:tcBorders>
              <w:top w:val="single" w:sz="4" w:space="0" w:color="000000"/>
              <w:left w:val="single" w:sz="4" w:space="0" w:color="000000"/>
              <w:bottom w:val="single" w:sz="4" w:space="0" w:color="000000"/>
              <w:right w:val="single" w:sz="4" w:space="0" w:color="000000"/>
            </w:tcBorders>
          </w:tcPr>
          <w:p w14:paraId="69D1B0B6"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p w14:paraId="2C752EE7"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r w:rsidR="007920C4" w:rsidRPr="009B654E" w14:paraId="36FBA6F7" w14:textId="77777777" w:rsidTr="004E38A4">
        <w:trPr>
          <w:trHeight w:val="586"/>
          <w:jc w:val="center"/>
        </w:trPr>
        <w:tc>
          <w:tcPr>
            <w:tcW w:w="7194" w:type="dxa"/>
            <w:gridSpan w:val="2"/>
            <w:tcBorders>
              <w:top w:val="single" w:sz="4" w:space="0" w:color="000000"/>
              <w:left w:val="single" w:sz="4" w:space="0" w:color="000000"/>
              <w:bottom w:val="single" w:sz="4" w:space="0" w:color="000000"/>
              <w:right w:val="single" w:sz="4" w:space="0" w:color="000000"/>
            </w:tcBorders>
            <w:shd w:val="clear" w:color="auto" w:fill="D9D9D9"/>
          </w:tcPr>
          <w:p w14:paraId="42E9CA15" w14:textId="77777777" w:rsidR="007920C4" w:rsidRPr="009B654E" w:rsidRDefault="007920C4" w:rsidP="00AA0C45">
            <w:pPr>
              <w:spacing w:line="259" w:lineRule="auto"/>
              <w:ind w:right="58"/>
              <w:jc w:val="right"/>
              <w:rPr>
                <w:rFonts w:ascii="Arial" w:hAnsi="Arial" w:cs="Arial"/>
              </w:rPr>
            </w:pPr>
            <w:r w:rsidRPr="009B654E">
              <w:rPr>
                <w:rFonts w:ascii="Arial" w:hAnsi="Arial" w:cs="Arial"/>
              </w:rPr>
              <w:t xml:space="preserve">Total </w:t>
            </w:r>
            <w:r w:rsidRPr="004E38A4">
              <w:rPr>
                <w:rFonts w:ascii="Arial" w:hAnsi="Arial" w:cs="Arial"/>
                <w:color w:val="F79646" w:themeColor="accent6"/>
              </w:rPr>
              <w:t>Bid</w:t>
            </w:r>
            <w:r w:rsidRPr="009B654E">
              <w:rPr>
                <w:rFonts w:ascii="Arial" w:hAnsi="Arial" w:cs="Arial"/>
              </w:rPr>
              <w:t xml:space="preserve"> Amount </w:t>
            </w:r>
          </w:p>
          <w:p w14:paraId="1DFA5721" w14:textId="77777777" w:rsidR="007920C4" w:rsidRPr="009B654E" w:rsidRDefault="007920C4" w:rsidP="00AA0C45">
            <w:pPr>
              <w:spacing w:line="259" w:lineRule="auto"/>
              <w:ind w:right="54"/>
              <w:jc w:val="right"/>
              <w:rPr>
                <w:rFonts w:ascii="Arial" w:hAnsi="Arial" w:cs="Arial"/>
              </w:rPr>
            </w:pPr>
            <w:r w:rsidRPr="009B654E">
              <w:rPr>
                <w:rFonts w:ascii="Arial" w:hAnsi="Arial" w:cs="Arial"/>
              </w:rPr>
              <w:t>(</w:t>
            </w:r>
            <w:r w:rsidRPr="009B654E">
              <w:rPr>
                <w:rFonts w:ascii="Arial" w:hAnsi="Arial" w:cs="Arial"/>
                <w:sz w:val="20"/>
                <w:szCs w:val="20"/>
              </w:rPr>
              <w:t>Sum of Column B</w:t>
            </w:r>
            <w:r w:rsidRPr="009B654E">
              <w:rPr>
                <w:rFonts w:ascii="Arial" w:hAnsi="Arial" w:cs="Arial"/>
              </w:rPr>
              <w:t xml:space="preserve">) </w:t>
            </w:r>
          </w:p>
        </w:tc>
        <w:tc>
          <w:tcPr>
            <w:tcW w:w="2154" w:type="dxa"/>
            <w:tcBorders>
              <w:top w:val="single" w:sz="4" w:space="0" w:color="000000"/>
              <w:left w:val="single" w:sz="4" w:space="0" w:color="000000"/>
              <w:bottom w:val="single" w:sz="4" w:space="0" w:color="000000"/>
              <w:right w:val="single" w:sz="4" w:space="0" w:color="000000"/>
            </w:tcBorders>
          </w:tcPr>
          <w:p w14:paraId="27ED5C1D" w14:textId="77777777" w:rsidR="007920C4" w:rsidRPr="009B654E" w:rsidRDefault="007920C4" w:rsidP="00AA0C45">
            <w:pPr>
              <w:spacing w:line="259" w:lineRule="auto"/>
              <w:ind w:left="1"/>
              <w:jc w:val="both"/>
              <w:rPr>
                <w:rFonts w:ascii="Arial" w:hAnsi="Arial" w:cs="Arial"/>
              </w:rPr>
            </w:pPr>
            <w:r w:rsidRPr="009B654E">
              <w:rPr>
                <w:rFonts w:ascii="Arial" w:hAnsi="Arial" w:cs="Arial"/>
              </w:rPr>
              <w:t>$</w:t>
            </w:r>
          </w:p>
          <w:p w14:paraId="57F3972E" w14:textId="77777777" w:rsidR="007920C4" w:rsidRPr="009B654E" w:rsidRDefault="007920C4" w:rsidP="00AA0C45">
            <w:pPr>
              <w:spacing w:line="259" w:lineRule="auto"/>
              <w:ind w:left="1"/>
              <w:rPr>
                <w:rFonts w:ascii="Arial" w:hAnsi="Arial" w:cs="Arial"/>
              </w:rPr>
            </w:pPr>
          </w:p>
        </w:tc>
      </w:tr>
    </w:tbl>
    <w:p w14:paraId="6F4110BE" w14:textId="77777777" w:rsidR="007920C4" w:rsidRPr="009B654E" w:rsidRDefault="007920C4" w:rsidP="00BC58A5">
      <w:pPr>
        <w:spacing w:line="259" w:lineRule="auto"/>
        <w:ind w:left="7"/>
        <w:rPr>
          <w:rFonts w:ascii="Arial" w:hAnsi="Arial" w:cs="Arial"/>
        </w:rPr>
      </w:pPr>
      <w:r w:rsidRPr="009B654E">
        <w:rPr>
          <w:rFonts w:ascii="Arial" w:hAnsi="Arial" w:cs="Arial"/>
          <w:b/>
          <w:sz w:val="24"/>
        </w:rPr>
        <w:t xml:space="preserve"> </w:t>
      </w:r>
    </w:p>
    <w:p w14:paraId="2E2C4003" w14:textId="77777777" w:rsidR="007920C4" w:rsidRPr="009B654E" w:rsidRDefault="007920C4" w:rsidP="00BC58A5">
      <w:pPr>
        <w:spacing w:after="15" w:line="259" w:lineRule="auto"/>
        <w:ind w:left="187"/>
        <w:rPr>
          <w:rFonts w:ascii="Arial" w:hAnsi="Arial" w:cs="Arial"/>
        </w:rPr>
      </w:pPr>
      <w:r w:rsidRPr="009B654E">
        <w:rPr>
          <w:rFonts w:ascii="Arial" w:hAnsi="Arial" w:cs="Arial"/>
          <w:b/>
        </w:rPr>
        <w:t xml:space="preserve">NOTE: </w:t>
      </w:r>
    </w:p>
    <w:p w14:paraId="72A077A5" w14:textId="77777777" w:rsidR="007920C4" w:rsidRPr="009B654E" w:rsidRDefault="007920C4" w:rsidP="00A91560">
      <w:pPr>
        <w:numPr>
          <w:ilvl w:val="1"/>
          <w:numId w:val="29"/>
        </w:numPr>
        <w:spacing w:after="20" w:line="255" w:lineRule="auto"/>
        <w:ind w:right="226"/>
        <w:rPr>
          <w:rFonts w:ascii="Arial" w:hAnsi="Arial" w:cs="Arial"/>
        </w:rPr>
      </w:pPr>
      <w:r w:rsidRPr="009B654E">
        <w:rPr>
          <w:rFonts w:ascii="Arial" w:hAnsi="Arial" w:cs="Arial"/>
        </w:rPr>
        <w:t xml:space="preserve">The State will not pay for fees not listed on Exhibit B, Attachment 1, Cost Sheet (i.e., travel, freight, trip, tax, and/or fuel surcharges, etc.). </w:t>
      </w:r>
    </w:p>
    <w:p w14:paraId="111AFCDD" w14:textId="77777777" w:rsidR="007920C4" w:rsidRPr="009B654E" w:rsidRDefault="007920C4" w:rsidP="00A91560">
      <w:pPr>
        <w:numPr>
          <w:ilvl w:val="1"/>
          <w:numId w:val="29"/>
        </w:numPr>
        <w:spacing w:after="20" w:line="255" w:lineRule="auto"/>
        <w:ind w:right="226"/>
        <w:rPr>
          <w:rFonts w:ascii="Arial" w:hAnsi="Arial" w:cs="Arial"/>
        </w:rPr>
      </w:pPr>
      <w:r w:rsidRPr="009B654E">
        <w:rPr>
          <w:rFonts w:ascii="Arial" w:hAnsi="Arial" w:cs="Arial"/>
        </w:rPr>
        <w:t xml:space="preserve">Contractor shall be responsible for supplying miscellaneous materials (i.e., grease, lubrications, gloves, etc.) incidental to service, including safety materials needed or required to perform service, at no additional charge to the State. </w:t>
      </w:r>
    </w:p>
    <w:p w14:paraId="536370F1" w14:textId="77777777" w:rsidR="007920C4" w:rsidRPr="00501C31" w:rsidRDefault="007920C4" w:rsidP="00A91560">
      <w:pPr>
        <w:numPr>
          <w:ilvl w:val="1"/>
          <w:numId w:val="29"/>
        </w:numPr>
        <w:spacing w:after="20" w:line="255" w:lineRule="auto"/>
        <w:ind w:right="226"/>
      </w:pPr>
    </w:p>
    <w:p w14:paraId="2F775B71" w14:textId="77777777" w:rsidR="007920C4" w:rsidRDefault="007920C4" w:rsidP="00BA1FF6">
      <w:pPr>
        <w:jc w:val="center"/>
        <w:rPr>
          <w:rFonts w:ascii="Arial" w:hAnsi="Arial" w:cs="Arial"/>
          <w:color w:val="44546A"/>
          <w:sz w:val="24"/>
          <w:szCs w:val="24"/>
          <w:highlight w:val="yellow"/>
        </w:rPr>
      </w:pPr>
    </w:p>
    <w:p w14:paraId="28AA3699" w14:textId="77777777" w:rsidR="007920C4" w:rsidRDefault="007920C4" w:rsidP="00BA1FF6">
      <w:pPr>
        <w:jc w:val="center"/>
        <w:rPr>
          <w:rFonts w:ascii="Arial" w:hAnsi="Arial" w:cs="Arial"/>
          <w:color w:val="44546A"/>
          <w:sz w:val="24"/>
          <w:szCs w:val="24"/>
          <w:highlight w:val="yellow"/>
        </w:rPr>
      </w:pPr>
    </w:p>
    <w:p w14:paraId="64A93589" w14:textId="77777777" w:rsidR="007920C4" w:rsidRDefault="007920C4" w:rsidP="00BA1FF6">
      <w:pPr>
        <w:jc w:val="center"/>
        <w:rPr>
          <w:rFonts w:ascii="Arial" w:hAnsi="Arial" w:cs="Arial"/>
          <w:color w:val="44546A"/>
          <w:sz w:val="24"/>
          <w:szCs w:val="24"/>
          <w:highlight w:val="yellow"/>
        </w:rPr>
        <w:sectPr w:rsidR="007920C4" w:rsidSect="002B35C3">
          <w:pgSz w:w="12240" w:h="15840" w:code="1"/>
          <w:pgMar w:top="360" w:right="720" w:bottom="576" w:left="720" w:header="720" w:footer="720" w:gutter="0"/>
          <w:cols w:space="720"/>
          <w:titlePg/>
        </w:sectPr>
      </w:pPr>
    </w:p>
    <w:p w14:paraId="750D96F9" w14:textId="52131E65" w:rsidR="00731A83" w:rsidRDefault="7292909A" w:rsidP="0081463F">
      <w:pPr>
        <w:pStyle w:val="Attachments"/>
      </w:pPr>
      <w:bookmarkStart w:id="54" w:name="_Toc235689010"/>
      <w:r w:rsidRPr="005C549F">
        <w:rPr>
          <w:rFonts w:eastAsia="Arial"/>
        </w:rPr>
        <w:lastRenderedPageBreak/>
        <w:t>A</w:t>
      </w:r>
      <w:r w:rsidRPr="005C549F">
        <w:t xml:space="preserve">TTACHMENT </w:t>
      </w:r>
      <w:r w:rsidR="00DD0B64">
        <w:t>9</w:t>
      </w:r>
      <w:bookmarkEnd w:id="54"/>
      <w:r w:rsidR="0081463F" w:rsidRPr="005C549F">
        <w:t xml:space="preserve"> </w:t>
      </w:r>
    </w:p>
    <w:p w14:paraId="54631F7B" w14:textId="30B6EF78" w:rsidR="00BC3063" w:rsidRPr="005C549F" w:rsidRDefault="0081463F" w:rsidP="0081463F">
      <w:pPr>
        <w:pStyle w:val="Attachments"/>
      </w:pPr>
      <w:r w:rsidRPr="005C549F">
        <w:t xml:space="preserve"> </w:t>
      </w:r>
      <w:bookmarkStart w:id="55" w:name="_Toc235689011"/>
      <w:r w:rsidR="7292909A" w:rsidRPr="005C549F">
        <w:t>SAMPLE AGREEMENT</w:t>
      </w:r>
      <w:bookmarkEnd w:id="55"/>
    </w:p>
    <w:p w14:paraId="54841405" w14:textId="77777777" w:rsidR="00731A83" w:rsidRDefault="00731A83">
      <w:pPr>
        <w:ind w:left="-1094" w:right="-1090"/>
      </w:pPr>
      <w:r>
        <w:rPr>
          <w:noProof/>
        </w:rPr>
        <w:drawing>
          <wp:inline distT="0" distB="0" distL="0" distR="0" wp14:anchorId="40B12BC5" wp14:editId="3DA2FC54">
            <wp:extent cx="7772400" cy="7872984"/>
            <wp:effectExtent l="0" t="0" r="0" b="0"/>
            <wp:docPr id="11737" name="Picture 11737"/>
            <wp:cNvGraphicFramePr/>
            <a:graphic xmlns:a="http://schemas.openxmlformats.org/drawingml/2006/main">
              <a:graphicData uri="http://schemas.openxmlformats.org/drawingml/2006/picture">
                <pic:pic xmlns:pic="http://schemas.openxmlformats.org/drawingml/2006/picture">
                  <pic:nvPicPr>
                    <pic:cNvPr id="11737" name="Picture 11737"/>
                    <pic:cNvPicPr/>
                  </pic:nvPicPr>
                  <pic:blipFill rotWithShape="1">
                    <a:blip r:embed="rId32"/>
                    <a:srcRect l="-8505" t="-3387" r="-5283" b="-11153"/>
                    <a:stretch>
                      <a:fillRect/>
                    </a:stretch>
                  </pic:blipFill>
                  <pic:spPr bwMode="auto">
                    <a:xfrm>
                      <a:off x="0" y="0"/>
                      <a:ext cx="7772400" cy="7872984"/>
                    </a:xfrm>
                    <a:prstGeom prst="rect">
                      <a:avLst/>
                    </a:prstGeom>
                    <a:ln>
                      <a:noFill/>
                    </a:ln>
                    <a:extLst>
                      <a:ext uri="{53640926-AAD7-44D8-BBD7-CCE9431645EC}">
                        <a14:shadowObscured xmlns:a14="http://schemas.microsoft.com/office/drawing/2010/main"/>
                      </a:ext>
                    </a:extLst>
                  </pic:spPr>
                </pic:pic>
              </a:graphicData>
            </a:graphic>
          </wp:inline>
        </w:drawing>
      </w:r>
    </w:p>
    <w:p w14:paraId="79D84770" w14:textId="2084943C" w:rsidR="006C1934" w:rsidRPr="006C1934" w:rsidRDefault="00731A83" w:rsidP="00731A83">
      <w:pPr>
        <w:ind w:left="-1090" w:right="-1090"/>
      </w:pPr>
      <w:r>
        <w:rPr>
          <w:noProof/>
        </w:rPr>
        <w:lastRenderedPageBreak/>
        <w:drawing>
          <wp:inline distT="0" distB="0" distL="0" distR="0" wp14:anchorId="6F387BAD" wp14:editId="4281DF3C">
            <wp:extent cx="7726680" cy="8124825"/>
            <wp:effectExtent l="0" t="0" r="0" b="0"/>
            <wp:docPr id="11742" name="Picture 11742"/>
            <wp:cNvGraphicFramePr/>
            <a:graphic xmlns:a="http://schemas.openxmlformats.org/drawingml/2006/main">
              <a:graphicData uri="http://schemas.openxmlformats.org/drawingml/2006/picture">
                <pic:pic xmlns:pic="http://schemas.openxmlformats.org/drawingml/2006/picture">
                  <pic:nvPicPr>
                    <pic:cNvPr id="11742" name="Picture 11742"/>
                    <pic:cNvPicPr/>
                  </pic:nvPicPr>
                  <pic:blipFill rotWithShape="1">
                    <a:blip r:embed="rId33" cstate="print">
                      <a:extLst>
                        <a:ext uri="{28A0092B-C50C-407E-A947-70E740481C1C}">
                          <a14:useLocalDpi xmlns:a14="http://schemas.microsoft.com/office/drawing/2010/main" val="0"/>
                        </a:ext>
                      </a:extLst>
                    </a:blip>
                    <a:srcRect l="-5541" t="-1056" r="-1470" b="-6965"/>
                    <a:stretch>
                      <a:fillRect/>
                    </a:stretch>
                  </pic:blipFill>
                  <pic:spPr bwMode="auto">
                    <a:xfrm>
                      <a:off x="0" y="0"/>
                      <a:ext cx="7726680" cy="8124825"/>
                    </a:xfrm>
                    <a:prstGeom prst="rect">
                      <a:avLst/>
                    </a:prstGeom>
                    <a:ln>
                      <a:noFill/>
                    </a:ln>
                    <a:extLst>
                      <a:ext uri="{53640926-AAD7-44D8-BBD7-CCE9431645EC}">
                        <a14:shadowObscured xmlns:a14="http://schemas.microsoft.com/office/drawing/2010/main"/>
                      </a:ext>
                    </a:extLst>
                  </pic:spPr>
                </pic:pic>
              </a:graphicData>
            </a:graphic>
          </wp:inline>
        </w:drawing>
      </w:r>
      <w:r>
        <w:br w:type="textWrapping" w:clear="all"/>
      </w:r>
    </w:p>
    <w:p w14:paraId="2DB54890" w14:textId="77777777" w:rsidR="006C1934" w:rsidRPr="006C1934" w:rsidRDefault="006C1934" w:rsidP="006C1934"/>
    <w:p w14:paraId="56AB00FD" w14:textId="77777777" w:rsidR="00731A83" w:rsidRDefault="00731A83" w:rsidP="00C052B3">
      <w:pPr>
        <w:sectPr w:rsidR="00731A83" w:rsidSect="002B35C3">
          <w:pgSz w:w="12240" w:h="15840" w:code="1"/>
          <w:pgMar w:top="360" w:right="720" w:bottom="576" w:left="720" w:header="720" w:footer="720" w:gutter="0"/>
          <w:cols w:space="720"/>
          <w:titlePg/>
        </w:sectPr>
      </w:pPr>
    </w:p>
    <w:p w14:paraId="2F35D30C" w14:textId="77777777" w:rsidR="00731A83" w:rsidRDefault="00731A83" w:rsidP="00C052B3"/>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64797299" w:rsidR="00BC3063" w:rsidRDefault="00BC3063" w:rsidP="00C052B3">
            <w:pPr>
              <w:rPr>
                <w:b/>
                <w:bCs/>
                <w:sz w:val="22"/>
                <w:szCs w:val="22"/>
              </w:rPr>
            </w:pP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00C052B3">
            <w:pPr>
              <w:rPr>
                <w:sz w:val="12"/>
                <w:szCs w:val="12"/>
              </w:rPr>
            </w:pPr>
            <w:r w:rsidRPr="2FD80980">
              <w:rPr>
                <w:b/>
                <w:bCs/>
                <w:sz w:val="22"/>
                <w:szCs w:val="22"/>
              </w:rPr>
              <w:t xml:space="preserve">                                                              </w:t>
            </w:r>
            <w:r w:rsidRPr="2FD80980">
              <w:rPr>
                <w:b/>
                <w:bCs/>
                <w:sz w:val="16"/>
                <w:szCs w:val="16"/>
              </w:rPr>
              <w:t xml:space="preserve"> </w:t>
            </w:r>
          </w:p>
        </w:tc>
      </w:tr>
    </w:tbl>
    <w:p w14:paraId="4619444B" w14:textId="77777777" w:rsidR="00D27A66" w:rsidRPr="00D27A66" w:rsidRDefault="00D27A66" w:rsidP="00D27A66">
      <w:pPr>
        <w:keepNext/>
        <w:keepLines/>
        <w:spacing w:after="5" w:line="259" w:lineRule="auto"/>
        <w:ind w:left="11" w:hanging="10"/>
        <w:jc w:val="center"/>
        <w:outlineLvl w:val="0"/>
        <w:rPr>
          <w:rFonts w:ascii="Arial" w:hAnsi="Arial" w:cs="Arial"/>
          <w:b/>
          <w:bCs/>
          <w:color w:val="000000"/>
          <w:kern w:val="2"/>
          <w:sz w:val="24"/>
          <w:szCs w:val="24"/>
          <w:u w:val="single"/>
          <w14:ligatures w14:val="standardContextual"/>
        </w:rPr>
      </w:pPr>
      <w:bookmarkStart w:id="56" w:name="_Toc235689012"/>
      <w:r w:rsidRPr="00D27A66">
        <w:rPr>
          <w:rFonts w:ascii="Arial" w:hAnsi="Arial" w:cs="Arial"/>
          <w:b/>
          <w:bCs/>
          <w:color w:val="000000"/>
          <w:kern w:val="2"/>
          <w:sz w:val="24"/>
          <w:szCs w:val="24"/>
          <w:u w:val="single"/>
          <w14:ligatures w14:val="standardContextual"/>
        </w:rPr>
        <w:t>EXHIBIT A</w:t>
      </w:r>
      <w:bookmarkEnd w:id="56"/>
      <w:r w:rsidRPr="00D27A66">
        <w:rPr>
          <w:rFonts w:ascii="Arial" w:hAnsi="Arial" w:cs="Arial"/>
          <w:b/>
          <w:bCs/>
          <w:color w:val="000000"/>
          <w:kern w:val="2"/>
          <w:sz w:val="24"/>
          <w:szCs w:val="24"/>
          <w:u w:val="single"/>
          <w14:ligatures w14:val="standardContextual"/>
        </w:rPr>
        <w:t xml:space="preserve"> </w:t>
      </w:r>
    </w:p>
    <w:p w14:paraId="525DC41E" w14:textId="77777777" w:rsidR="00D27A66" w:rsidRPr="00D27A66" w:rsidRDefault="00D27A66" w:rsidP="00D27A66">
      <w:pPr>
        <w:keepNext/>
        <w:keepLines/>
        <w:spacing w:after="5" w:line="259" w:lineRule="auto"/>
        <w:ind w:left="11" w:hanging="10"/>
        <w:jc w:val="center"/>
        <w:outlineLvl w:val="0"/>
        <w:rPr>
          <w:rFonts w:ascii="Arial" w:hAnsi="Arial" w:cs="Arial"/>
          <w:b/>
          <w:bCs/>
          <w:color w:val="000000"/>
          <w:kern w:val="2"/>
          <w:sz w:val="24"/>
          <w:szCs w:val="24"/>
          <w:u w:val="single"/>
          <w14:ligatures w14:val="standardContextual"/>
        </w:rPr>
      </w:pPr>
      <w:bookmarkStart w:id="57" w:name="_Toc235689013"/>
      <w:r w:rsidRPr="00D27A66">
        <w:rPr>
          <w:rFonts w:ascii="Arial" w:hAnsi="Arial" w:cs="Arial"/>
          <w:b/>
          <w:bCs/>
          <w:color w:val="000000"/>
          <w:kern w:val="2"/>
          <w:sz w:val="24"/>
          <w:szCs w:val="24"/>
          <w:u w:val="single"/>
          <w14:ligatures w14:val="standardContextual"/>
        </w:rPr>
        <w:t>SCOPE OF WORK</w:t>
      </w:r>
      <w:bookmarkEnd w:id="57"/>
      <w:r w:rsidRPr="00D27A66">
        <w:rPr>
          <w:rFonts w:ascii="Arial" w:hAnsi="Arial" w:cs="Arial"/>
          <w:b/>
          <w:bCs/>
          <w:color w:val="000000"/>
          <w:kern w:val="2"/>
          <w:sz w:val="24"/>
          <w:szCs w:val="24"/>
          <w:u w:val="single"/>
          <w14:ligatures w14:val="standardContextual"/>
        </w:rPr>
        <w:t xml:space="preserve">   </w:t>
      </w:r>
    </w:p>
    <w:p w14:paraId="723988B0" w14:textId="77777777" w:rsidR="00D27A66" w:rsidRPr="00D27A66" w:rsidRDefault="00D27A66" w:rsidP="00D27A66">
      <w:pPr>
        <w:spacing w:line="259" w:lineRule="auto"/>
        <w:ind w:left="187"/>
        <w:jc w:val="center"/>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43DC751" w14:textId="77777777" w:rsidR="00D27A66" w:rsidRPr="00D27A66" w:rsidRDefault="00D27A66" w:rsidP="00D27A66">
      <w:pPr>
        <w:spacing w:after="4" w:line="250" w:lineRule="auto"/>
        <w:ind w:left="1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 of California (State), Department of General Services (DGS), Facilities Management Division (FMD) manages, maintains and operates </w:t>
      </w:r>
      <w:proofErr w:type="gramStart"/>
      <w:r w:rsidRPr="00D27A66">
        <w:rPr>
          <w:rFonts w:ascii="Arial" w:hAnsi="Arial" w:cs="Arial"/>
          <w:color w:val="000000"/>
          <w:kern w:val="2"/>
          <w:sz w:val="24"/>
          <w:szCs w:val="24"/>
          <w14:ligatures w14:val="standardContextual"/>
        </w:rPr>
        <w:t>state buildings and grounds</w:t>
      </w:r>
      <w:proofErr w:type="gramEnd"/>
      <w:r w:rsidRPr="00D27A66">
        <w:rPr>
          <w:rFonts w:ascii="Arial" w:hAnsi="Arial" w:cs="Arial"/>
          <w:color w:val="000000"/>
          <w:kern w:val="2"/>
          <w:sz w:val="24"/>
          <w:szCs w:val="24"/>
          <w14:ligatures w14:val="standardContextual"/>
        </w:rPr>
        <w:t xml:space="preserve"> statewide, pursuant to Government Code Section 14685 (a), which authorizes DGS to establish rules and regulations for the government and maintenance of state buildings and grounds.</w:t>
      </w:r>
      <w:r w:rsidRPr="00D27A66">
        <w:rPr>
          <w:rFonts w:ascii="Arial" w:hAnsi="Arial" w:cs="Arial"/>
          <w:color w:val="0070C0"/>
          <w:kern w:val="2"/>
          <w:sz w:val="24"/>
          <w:szCs w:val="24"/>
          <w14:ligatures w14:val="standardContextual"/>
        </w:rPr>
        <w:t xml:space="preserve"> </w:t>
      </w:r>
      <w:r w:rsidRPr="00D27A66">
        <w:rPr>
          <w:rFonts w:ascii="Arial" w:hAnsi="Arial" w:cs="Arial"/>
          <w:color w:val="000000"/>
          <w:kern w:val="2"/>
          <w:sz w:val="24"/>
          <w:szCs w:val="24"/>
          <w14:ligatures w14:val="standardContextual"/>
        </w:rPr>
        <w:t>FMD is procuring services for Uninterruptible Power Supply (UPS) maintenance and repairs on state property.</w:t>
      </w:r>
      <w:r w:rsidRPr="00D27A66">
        <w:rPr>
          <w:rFonts w:ascii="Arial" w:hAnsi="Arial" w:cs="Arial"/>
          <w:color w:val="0070C0"/>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7114402B" w14:textId="77777777" w:rsidR="00D27A66" w:rsidRPr="00D27A66" w:rsidRDefault="00D27A66" w:rsidP="00D27A66">
      <w:pPr>
        <w:tabs>
          <w:tab w:val="left" w:pos="4905"/>
        </w:tabs>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r w:rsidRPr="00D27A66">
        <w:rPr>
          <w:rFonts w:ascii="Arial" w:hAnsi="Arial" w:cs="Arial"/>
          <w:color w:val="000000"/>
          <w:kern w:val="2"/>
          <w:sz w:val="24"/>
          <w:szCs w:val="24"/>
          <w14:ligatures w14:val="standardContextual"/>
        </w:rPr>
        <w:tab/>
      </w:r>
    </w:p>
    <w:p w14:paraId="30EEB858"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58" w:name="_Toc235689014"/>
      <w:r w:rsidRPr="00D27A66">
        <w:rPr>
          <w:rFonts w:ascii="Arial" w:hAnsi="Arial" w:cs="Arial"/>
          <w:color w:val="000000"/>
          <w:kern w:val="2"/>
          <w:sz w:val="24"/>
          <w:szCs w:val="24"/>
          <w14:ligatures w14:val="standardContextual"/>
        </w:rPr>
        <w:t xml:space="preserve">1. </w:t>
      </w:r>
      <w:r w:rsidRPr="00D27A66">
        <w:rPr>
          <w:rFonts w:ascii="Arial" w:hAnsi="Arial" w:cs="Arial"/>
          <w:color w:val="000000"/>
          <w:kern w:val="2"/>
          <w:sz w:val="24"/>
          <w:szCs w:val="24"/>
          <w:u w:val="single"/>
          <w14:ligatures w14:val="standardContextual"/>
        </w:rPr>
        <w:t>PROJECT SUMMARY</w:t>
      </w:r>
      <w:bookmarkEnd w:id="58"/>
      <w:r w:rsidRPr="00D27A66">
        <w:rPr>
          <w:rFonts w:ascii="Arial" w:hAnsi="Arial" w:cs="Arial"/>
          <w:color w:val="000000"/>
          <w:kern w:val="2"/>
          <w:sz w:val="24"/>
          <w:szCs w:val="24"/>
          <w:u w:val="single"/>
          <w14:ligatures w14:val="standardContextual"/>
        </w:rPr>
        <w:t xml:space="preserve">  </w:t>
      </w:r>
    </w:p>
    <w:p w14:paraId="5122D239"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FE7AEC5" w14:textId="77777777" w:rsidR="00D27A66" w:rsidRPr="00D27A66" w:rsidRDefault="00D27A66" w:rsidP="00D27A66">
      <w:pPr>
        <w:numPr>
          <w:ilvl w:val="0"/>
          <w:numId w:val="31"/>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provide all labor, equipment, and materials required to provide UPS services for the equipment identified in Exhibit A, Attachment 1, Equipment List. Service shall include the following:  </w:t>
      </w:r>
    </w:p>
    <w:p w14:paraId="3628A225"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FE13278" w14:textId="77777777" w:rsidR="00D27A66" w:rsidRPr="00D27A66" w:rsidRDefault="00D27A66" w:rsidP="00D27A66">
      <w:pPr>
        <w:numPr>
          <w:ilvl w:val="1"/>
          <w:numId w:val="31"/>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Preventive Maintenance   </w:t>
      </w:r>
    </w:p>
    <w:p w14:paraId="0D59F4F2" w14:textId="77777777" w:rsidR="00D27A66" w:rsidRPr="00D27A66" w:rsidRDefault="00D27A66" w:rsidP="00D27A66">
      <w:pPr>
        <w:numPr>
          <w:ilvl w:val="1"/>
          <w:numId w:val="31"/>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Repairs  </w:t>
      </w:r>
    </w:p>
    <w:p w14:paraId="4F16A91A" w14:textId="77777777" w:rsidR="00D27A66" w:rsidRPr="00D27A66" w:rsidRDefault="00D27A66" w:rsidP="00D27A66">
      <w:pPr>
        <w:numPr>
          <w:ilvl w:val="1"/>
          <w:numId w:val="31"/>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One-Time Battery Replacement</w:t>
      </w:r>
    </w:p>
    <w:p w14:paraId="33622556"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73F1461" w14:textId="77777777" w:rsidR="00D27A66" w:rsidRPr="00D27A66" w:rsidRDefault="00D27A66" w:rsidP="00D27A66">
      <w:pPr>
        <w:numPr>
          <w:ilvl w:val="0"/>
          <w:numId w:val="31"/>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services will be performed at the following location:    </w:t>
      </w:r>
    </w:p>
    <w:p w14:paraId="29FDB9A9"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5C85BDE" w14:textId="77777777" w:rsidR="00D27A66" w:rsidRPr="00D27A66" w:rsidRDefault="00D27A66" w:rsidP="00D27A66">
      <w:pPr>
        <w:spacing w:after="4" w:line="250" w:lineRule="auto"/>
        <w:ind w:left="1181"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Central Utility Plant (Building #095)  </w:t>
      </w:r>
    </w:p>
    <w:p w14:paraId="72791475" w14:textId="77777777" w:rsidR="00D27A66" w:rsidRPr="00D27A66" w:rsidRDefault="00D27A66" w:rsidP="00D27A66">
      <w:pPr>
        <w:spacing w:after="4" w:line="250" w:lineRule="auto"/>
        <w:ind w:left="1181"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625 Q Street  </w:t>
      </w:r>
    </w:p>
    <w:p w14:paraId="2A12D147" w14:textId="77777777" w:rsidR="00D27A66" w:rsidRPr="00D27A66" w:rsidRDefault="00D27A66" w:rsidP="00D27A66">
      <w:pPr>
        <w:spacing w:after="234" w:line="250" w:lineRule="auto"/>
        <w:ind w:left="1181"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Sacramento, CA 95811  </w:t>
      </w:r>
    </w:p>
    <w:p w14:paraId="2EF3658A" w14:textId="77777777" w:rsidR="00D27A66" w:rsidRPr="00D27A66" w:rsidRDefault="00D27A66" w:rsidP="00D27A66">
      <w:pPr>
        <w:numPr>
          <w:ilvl w:val="0"/>
          <w:numId w:val="31"/>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rates specified in Exhibit B, Attachment 1, Cost Sheet, shall stay in effect for the entire Agreement term. Contractor was afforded the opportunity at the non-mandatory walk-through to examine work sites and specifications and investigate conditions, character and quality of surface, subsurface materials or </w:t>
      </w:r>
      <w:proofErr w:type="gramStart"/>
      <w:r w:rsidRPr="00D27A66">
        <w:rPr>
          <w:rFonts w:ascii="Arial" w:hAnsi="Arial" w:cs="Arial"/>
          <w:color w:val="000000"/>
          <w:kern w:val="2"/>
          <w:sz w:val="24"/>
          <w:szCs w:val="24"/>
          <w14:ligatures w14:val="standardContextual"/>
        </w:rPr>
        <w:t>obstacles and conditions</w:t>
      </w:r>
      <w:proofErr w:type="gramEnd"/>
      <w:r w:rsidRPr="00D27A66">
        <w:rPr>
          <w:rFonts w:ascii="Arial" w:hAnsi="Arial" w:cs="Arial"/>
          <w:color w:val="000000"/>
          <w:kern w:val="2"/>
          <w:sz w:val="24"/>
          <w:szCs w:val="24"/>
          <w14:ligatures w14:val="standardContextual"/>
        </w:rPr>
        <w:t xml:space="preserve"> that might be encountered.  No additions or increases to the Agreement amount will be made due to conditions that existed at the walk-through. </w:t>
      </w:r>
    </w:p>
    <w:p w14:paraId="4A8B2351" w14:textId="77777777" w:rsidR="00D27A66" w:rsidRPr="00D27A66" w:rsidRDefault="00D27A66" w:rsidP="00D27A66">
      <w:pPr>
        <w:spacing w:after="4" w:line="250" w:lineRule="auto"/>
        <w:ind w:left="1079"/>
        <w:rPr>
          <w:rFonts w:ascii="Arial" w:hAnsi="Arial" w:cs="Arial"/>
          <w:color w:val="000000"/>
          <w:kern w:val="2"/>
          <w:sz w:val="24"/>
          <w:szCs w:val="24"/>
          <w14:ligatures w14:val="standardContextual"/>
        </w:rPr>
      </w:pPr>
    </w:p>
    <w:p w14:paraId="56D6BF81" w14:textId="77777777" w:rsidR="00D27A66" w:rsidRPr="00D27A66" w:rsidRDefault="00D27A66" w:rsidP="00D27A66">
      <w:pPr>
        <w:numPr>
          <w:ilvl w:val="0"/>
          <w:numId w:val="31"/>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E97132"/>
          <w:kern w:val="2"/>
          <w:sz w:val="24"/>
          <w:szCs w:val="24"/>
          <w14:ligatures w14:val="standardContextual"/>
        </w:rPr>
        <w:t>The State anticipates a 36-month term for this Agreement</w:t>
      </w:r>
      <w:r w:rsidRPr="00D27A66">
        <w:rPr>
          <w:rFonts w:ascii="Arial" w:hAnsi="Arial" w:cs="Arial"/>
          <w:color w:val="000000"/>
          <w:kern w:val="2"/>
          <w:sz w:val="24"/>
          <w:szCs w:val="24"/>
          <w14:ligatures w14:val="standardContextual"/>
        </w:rPr>
        <w:t xml:space="preserve">.  </w:t>
      </w:r>
    </w:p>
    <w:p w14:paraId="077D92FB" w14:textId="77777777" w:rsidR="00D27A66" w:rsidRPr="00D27A66" w:rsidRDefault="00D27A66" w:rsidP="00D27A66">
      <w:pPr>
        <w:spacing w:line="259" w:lineRule="auto"/>
        <w:ind w:left="10" w:hanging="10"/>
        <w:rPr>
          <w:rFonts w:ascii="Arial" w:hAnsi="Arial" w:cs="Arial"/>
          <w:color w:val="000000"/>
          <w:kern w:val="2"/>
          <w:sz w:val="24"/>
          <w:szCs w:val="24"/>
          <w14:ligatures w14:val="standardContextual"/>
        </w:rPr>
      </w:pPr>
    </w:p>
    <w:p w14:paraId="777C55DC" w14:textId="77777777" w:rsidR="00D27A66" w:rsidRPr="00D27A66" w:rsidRDefault="00D27A66" w:rsidP="00D27A66">
      <w:pPr>
        <w:spacing w:line="259" w:lineRule="auto"/>
        <w:ind w:left="10" w:hanging="10"/>
        <w:rPr>
          <w:rFonts w:ascii="Arial" w:hAnsi="Arial" w:cs="Arial"/>
          <w:color w:val="000000"/>
          <w:kern w:val="2"/>
          <w:sz w:val="24"/>
          <w:szCs w:val="24"/>
          <w14:ligatures w14:val="standardContextual"/>
        </w:rPr>
      </w:pPr>
    </w:p>
    <w:p w14:paraId="77F6DF57" w14:textId="77777777" w:rsidR="00D27A66" w:rsidRPr="00D27A66" w:rsidRDefault="00D27A66" w:rsidP="00D27A66">
      <w:pPr>
        <w:spacing w:line="259" w:lineRule="auto"/>
        <w:ind w:left="10" w:hanging="10"/>
        <w:rPr>
          <w:rFonts w:ascii="Arial" w:hAnsi="Arial" w:cs="Arial"/>
          <w:color w:val="000000"/>
          <w:kern w:val="2"/>
          <w:sz w:val="24"/>
          <w:szCs w:val="24"/>
          <w14:ligatures w14:val="standardContextual"/>
        </w:rPr>
      </w:pPr>
    </w:p>
    <w:p w14:paraId="54E307B6" w14:textId="77777777" w:rsidR="00D27A66" w:rsidRPr="00D27A66" w:rsidRDefault="00D27A66" w:rsidP="00D27A66">
      <w:pPr>
        <w:spacing w:line="259" w:lineRule="auto"/>
        <w:ind w:left="10" w:hanging="10"/>
        <w:rPr>
          <w:rFonts w:ascii="Arial" w:hAnsi="Arial" w:cs="Arial"/>
          <w:color w:val="000000"/>
          <w:kern w:val="2"/>
          <w:sz w:val="24"/>
          <w:szCs w:val="24"/>
          <w14:ligatures w14:val="standardContextual"/>
        </w:rPr>
      </w:pPr>
    </w:p>
    <w:p w14:paraId="24ABBBBE"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14:ligatures w14:val="standardContextual"/>
        </w:rPr>
      </w:pPr>
    </w:p>
    <w:p w14:paraId="6B4E2DB4" w14:textId="77777777" w:rsidR="00D27A66" w:rsidRPr="00D27A66" w:rsidRDefault="00D27A66" w:rsidP="00D27A66">
      <w:pPr>
        <w:spacing w:after="4" w:line="250" w:lineRule="auto"/>
        <w:ind w:left="10" w:hanging="10"/>
        <w:rPr>
          <w:color w:val="000000"/>
          <w:kern w:val="2"/>
          <w:sz w:val="22"/>
          <w:szCs w:val="24"/>
          <w14:ligatures w14:val="standardContextual"/>
        </w:rPr>
      </w:pPr>
    </w:p>
    <w:p w14:paraId="313C4FBF" w14:textId="77777777" w:rsidR="00D27A66" w:rsidRPr="00D27A66" w:rsidRDefault="00D27A66" w:rsidP="00D27A66">
      <w:pPr>
        <w:spacing w:after="4" w:line="250" w:lineRule="auto"/>
        <w:ind w:left="10" w:hanging="10"/>
        <w:rPr>
          <w:color w:val="000000"/>
          <w:kern w:val="2"/>
          <w:sz w:val="22"/>
          <w:szCs w:val="24"/>
          <w14:ligatures w14:val="standardContextual"/>
        </w:rPr>
      </w:pPr>
    </w:p>
    <w:p w14:paraId="71CC27E1" w14:textId="77777777" w:rsidR="00D27A66" w:rsidRPr="00D27A66" w:rsidRDefault="00D27A66" w:rsidP="00D27A66">
      <w:pPr>
        <w:spacing w:after="4" w:line="250" w:lineRule="auto"/>
        <w:ind w:left="10" w:hanging="10"/>
        <w:rPr>
          <w:color w:val="000000"/>
          <w:kern w:val="2"/>
          <w:sz w:val="22"/>
          <w:szCs w:val="24"/>
          <w14:ligatures w14:val="standardContextual"/>
        </w:rPr>
      </w:pPr>
    </w:p>
    <w:p w14:paraId="4022C63E" w14:textId="77777777" w:rsidR="00D27A66" w:rsidRPr="00D27A66" w:rsidRDefault="00D27A66" w:rsidP="00D27A66">
      <w:pPr>
        <w:spacing w:after="4" w:line="250" w:lineRule="auto"/>
        <w:ind w:left="10" w:hanging="10"/>
        <w:rPr>
          <w:color w:val="000000"/>
          <w:kern w:val="2"/>
          <w:sz w:val="22"/>
          <w:szCs w:val="24"/>
          <w14:ligatures w14:val="standardContextual"/>
        </w:rPr>
      </w:pPr>
    </w:p>
    <w:p w14:paraId="111C1AC2" w14:textId="77777777" w:rsidR="00D27A66" w:rsidRPr="00D27A66" w:rsidRDefault="00D27A66" w:rsidP="00D27A66">
      <w:pPr>
        <w:spacing w:after="4" w:line="250" w:lineRule="auto"/>
        <w:ind w:left="10" w:hanging="10"/>
        <w:rPr>
          <w:color w:val="000000"/>
          <w:kern w:val="2"/>
          <w:sz w:val="22"/>
          <w:szCs w:val="24"/>
          <w14:ligatures w14:val="standardContextual"/>
        </w:rPr>
      </w:pPr>
    </w:p>
    <w:p w14:paraId="7E3B3CF8"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14:ligatures w14:val="standardContextual"/>
        </w:rPr>
      </w:pPr>
    </w:p>
    <w:p w14:paraId="419EF4A6" w14:textId="77777777" w:rsidR="00D27A66" w:rsidRPr="00D27A66" w:rsidRDefault="00D27A66" w:rsidP="00D27A66">
      <w:pPr>
        <w:spacing w:after="4" w:line="250" w:lineRule="auto"/>
        <w:ind w:left="10" w:hanging="10"/>
        <w:rPr>
          <w:color w:val="000000"/>
          <w:kern w:val="2"/>
          <w:sz w:val="22"/>
          <w:szCs w:val="24"/>
          <w14:ligatures w14:val="standardContextual"/>
        </w:rPr>
      </w:pPr>
    </w:p>
    <w:p w14:paraId="0A1C5634"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59" w:name="_Toc235689015"/>
      <w:r w:rsidRPr="00D27A66">
        <w:rPr>
          <w:rFonts w:ascii="Arial" w:hAnsi="Arial" w:cs="Arial"/>
          <w:color w:val="000000"/>
          <w:kern w:val="2"/>
          <w:sz w:val="24"/>
          <w:szCs w:val="24"/>
          <w14:ligatures w14:val="standardContextual"/>
        </w:rPr>
        <w:t xml:space="preserve">2. </w:t>
      </w:r>
      <w:r w:rsidRPr="00D27A66">
        <w:rPr>
          <w:rFonts w:ascii="Arial" w:hAnsi="Arial" w:cs="Arial"/>
          <w:color w:val="000000"/>
          <w:kern w:val="2"/>
          <w:sz w:val="24"/>
          <w:szCs w:val="24"/>
          <w:u w:val="single"/>
          <w14:ligatures w14:val="standardContextual"/>
        </w:rPr>
        <w:t>PROJECT REPRESENTATIVES</w:t>
      </w:r>
      <w:bookmarkEnd w:id="59"/>
      <w:r w:rsidRPr="00D27A66">
        <w:rPr>
          <w:rFonts w:ascii="Arial" w:hAnsi="Arial" w:cs="Arial"/>
          <w:color w:val="000000"/>
          <w:kern w:val="2"/>
          <w:sz w:val="24"/>
          <w:szCs w:val="24"/>
          <w:u w:val="single"/>
          <w14:ligatures w14:val="standardContextual"/>
        </w:rPr>
        <w:t xml:space="preserve">  </w:t>
      </w:r>
    </w:p>
    <w:p w14:paraId="7C23D0D2" w14:textId="77777777" w:rsidR="00D27A66" w:rsidRPr="00D27A66" w:rsidRDefault="00D27A66" w:rsidP="00D27A66">
      <w:pPr>
        <w:spacing w:after="43" w:line="259" w:lineRule="auto"/>
        <w:ind w:left="72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50EF085" w14:textId="77777777" w:rsidR="00D27A66" w:rsidRPr="00D27A66" w:rsidRDefault="00D27A66" w:rsidP="00D27A66">
      <w:pPr>
        <w:numPr>
          <w:ilvl w:val="0"/>
          <w:numId w:val="32"/>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Contract Representatives during the term of this Agreement will be:  </w:t>
      </w:r>
    </w:p>
    <w:tbl>
      <w:tblPr>
        <w:tblStyle w:val="TableGrid0"/>
        <w:tblW w:w="9622" w:type="dxa"/>
        <w:tblInd w:w="5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104" w:type="dxa"/>
          <w:right w:w="48" w:type="dxa"/>
        </w:tblCellMar>
        <w:tblLook w:val="04A0" w:firstRow="1" w:lastRow="0" w:firstColumn="1" w:lastColumn="0" w:noHBand="0" w:noVBand="1"/>
      </w:tblPr>
      <w:tblGrid>
        <w:gridCol w:w="2246"/>
        <w:gridCol w:w="3331"/>
        <w:gridCol w:w="4045"/>
      </w:tblGrid>
      <w:tr w:rsidR="00D27A66" w:rsidRPr="00D27A66" w14:paraId="270409B1" w14:textId="77777777" w:rsidTr="006C3766">
        <w:trPr>
          <w:trHeight w:val="472"/>
        </w:trPr>
        <w:tc>
          <w:tcPr>
            <w:tcW w:w="2245" w:type="dxa"/>
            <w:shd w:val="clear" w:color="auto" w:fill="C5E0B3"/>
          </w:tcPr>
          <w:p w14:paraId="292DC4E8"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Representatives  </w:t>
            </w:r>
          </w:p>
        </w:tc>
        <w:tc>
          <w:tcPr>
            <w:tcW w:w="3331" w:type="dxa"/>
            <w:shd w:val="clear" w:color="auto" w:fill="C5E0B3"/>
          </w:tcPr>
          <w:p w14:paraId="5BE7C0A9"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00"/>
              </w:rPr>
              <w:t xml:space="preserve">FMD Contract Administrator  </w:t>
            </w:r>
          </w:p>
        </w:tc>
        <w:tc>
          <w:tcPr>
            <w:tcW w:w="4045" w:type="dxa"/>
            <w:shd w:val="clear" w:color="auto" w:fill="C5E0B3"/>
          </w:tcPr>
          <w:p w14:paraId="64D6FF11"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00"/>
              </w:rPr>
              <w:t xml:space="preserve">Contractor’s Contract Administrator  </w:t>
            </w:r>
          </w:p>
        </w:tc>
      </w:tr>
      <w:tr w:rsidR="00D27A66" w:rsidRPr="00D27A66" w14:paraId="5867D949" w14:textId="77777777" w:rsidTr="006C3766">
        <w:trPr>
          <w:trHeight w:val="425"/>
        </w:trPr>
        <w:tc>
          <w:tcPr>
            <w:tcW w:w="2245" w:type="dxa"/>
            <w:shd w:val="clear" w:color="auto" w:fill="C5E0B3"/>
          </w:tcPr>
          <w:p w14:paraId="60F48EF6"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Name and Title:  </w:t>
            </w:r>
          </w:p>
        </w:tc>
        <w:tc>
          <w:tcPr>
            <w:tcW w:w="3331" w:type="dxa"/>
          </w:tcPr>
          <w:p w14:paraId="211D4E08"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F79646"/>
              </w:rPr>
              <w:t>TBE</w:t>
            </w:r>
            <w:r w:rsidRPr="00D27A66">
              <w:rPr>
                <w:rFonts w:ascii="Arial" w:hAnsi="Arial" w:cs="Arial"/>
                <w:color w:val="000000"/>
              </w:rPr>
              <w:t xml:space="preserve"> </w:t>
            </w:r>
            <w:r w:rsidRPr="00D27A66">
              <w:rPr>
                <w:rFonts w:ascii="Arial" w:hAnsi="Arial" w:cs="Arial"/>
                <w:color w:val="0000FF"/>
              </w:rPr>
              <w:t xml:space="preserve"> </w:t>
            </w:r>
            <w:r w:rsidRPr="00D27A66">
              <w:rPr>
                <w:rFonts w:ascii="Arial" w:hAnsi="Arial" w:cs="Arial"/>
                <w:color w:val="000000"/>
              </w:rPr>
              <w:t xml:space="preserve"> </w:t>
            </w:r>
          </w:p>
        </w:tc>
        <w:tc>
          <w:tcPr>
            <w:tcW w:w="4045" w:type="dxa"/>
          </w:tcPr>
          <w:p w14:paraId="7C475A80"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F79646"/>
              </w:rPr>
              <w:t>TBD</w:t>
            </w:r>
            <w:r w:rsidRPr="00D27A66">
              <w:rPr>
                <w:rFonts w:ascii="Arial" w:hAnsi="Arial" w:cs="Arial"/>
                <w:color w:val="000000"/>
              </w:rPr>
              <w:t xml:space="preserve">  </w:t>
            </w:r>
          </w:p>
        </w:tc>
      </w:tr>
      <w:tr w:rsidR="00D27A66" w:rsidRPr="00D27A66" w14:paraId="58D7E432" w14:textId="77777777" w:rsidTr="006C3766">
        <w:trPr>
          <w:trHeight w:val="415"/>
        </w:trPr>
        <w:tc>
          <w:tcPr>
            <w:tcW w:w="2245" w:type="dxa"/>
            <w:shd w:val="clear" w:color="auto" w:fill="C5E0B3"/>
          </w:tcPr>
          <w:p w14:paraId="230797DE"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Address:  </w:t>
            </w:r>
          </w:p>
        </w:tc>
        <w:tc>
          <w:tcPr>
            <w:tcW w:w="3331" w:type="dxa"/>
          </w:tcPr>
          <w:p w14:paraId="7559EB06"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00"/>
              </w:rPr>
              <w:t xml:space="preserve">  </w:t>
            </w:r>
          </w:p>
        </w:tc>
        <w:tc>
          <w:tcPr>
            <w:tcW w:w="4045" w:type="dxa"/>
          </w:tcPr>
          <w:p w14:paraId="159A3B0B" w14:textId="77777777" w:rsidR="00D27A66" w:rsidRPr="00D27A66" w:rsidRDefault="00D27A66" w:rsidP="00D27A66">
            <w:pPr>
              <w:spacing w:line="259" w:lineRule="auto"/>
              <w:ind w:left="3"/>
              <w:rPr>
                <w:rFonts w:ascii="Arial" w:hAnsi="Arial" w:cs="Arial"/>
                <w:color w:val="000000"/>
              </w:rPr>
            </w:pPr>
            <w:r w:rsidRPr="00D27A66">
              <w:rPr>
                <w:rFonts w:ascii="Arial" w:hAnsi="Arial" w:cs="Arial"/>
                <w:color w:val="000000"/>
              </w:rPr>
              <w:t xml:space="preserve">  </w:t>
            </w:r>
          </w:p>
        </w:tc>
      </w:tr>
      <w:tr w:rsidR="00D27A66" w:rsidRPr="00D27A66" w14:paraId="3241CEE2" w14:textId="77777777" w:rsidTr="006C3766">
        <w:trPr>
          <w:trHeight w:val="425"/>
        </w:trPr>
        <w:tc>
          <w:tcPr>
            <w:tcW w:w="2245" w:type="dxa"/>
            <w:shd w:val="clear" w:color="auto" w:fill="C5E0B3"/>
          </w:tcPr>
          <w:p w14:paraId="6D5A2BC7"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City, State, Zip:  </w:t>
            </w:r>
          </w:p>
        </w:tc>
        <w:tc>
          <w:tcPr>
            <w:tcW w:w="3331" w:type="dxa"/>
          </w:tcPr>
          <w:p w14:paraId="374E546D"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00"/>
              </w:rPr>
              <w:t xml:space="preserve">  </w:t>
            </w:r>
          </w:p>
        </w:tc>
        <w:tc>
          <w:tcPr>
            <w:tcW w:w="4045" w:type="dxa"/>
          </w:tcPr>
          <w:p w14:paraId="53099910" w14:textId="77777777" w:rsidR="00D27A66" w:rsidRPr="00D27A66" w:rsidRDefault="00D27A66" w:rsidP="00D27A66">
            <w:pPr>
              <w:spacing w:line="259" w:lineRule="auto"/>
              <w:ind w:left="3"/>
              <w:rPr>
                <w:rFonts w:ascii="Arial" w:hAnsi="Arial" w:cs="Arial"/>
                <w:color w:val="000000"/>
              </w:rPr>
            </w:pPr>
            <w:r w:rsidRPr="00D27A66">
              <w:rPr>
                <w:rFonts w:ascii="Arial" w:hAnsi="Arial" w:cs="Arial"/>
                <w:color w:val="000000"/>
              </w:rPr>
              <w:t xml:space="preserve">  </w:t>
            </w:r>
          </w:p>
        </w:tc>
      </w:tr>
      <w:tr w:rsidR="00D27A66" w:rsidRPr="00D27A66" w14:paraId="36A154A0" w14:textId="77777777" w:rsidTr="006C3766">
        <w:trPr>
          <w:trHeight w:val="331"/>
        </w:trPr>
        <w:tc>
          <w:tcPr>
            <w:tcW w:w="2245" w:type="dxa"/>
            <w:shd w:val="clear" w:color="auto" w:fill="C5E0B3"/>
          </w:tcPr>
          <w:p w14:paraId="21AA864D"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Phone Number:  </w:t>
            </w:r>
          </w:p>
        </w:tc>
        <w:tc>
          <w:tcPr>
            <w:tcW w:w="3331" w:type="dxa"/>
          </w:tcPr>
          <w:p w14:paraId="25EEF56A"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FF"/>
              </w:rPr>
              <w:t xml:space="preserve"> </w:t>
            </w:r>
            <w:r w:rsidRPr="00D27A66">
              <w:rPr>
                <w:rFonts w:ascii="Arial" w:hAnsi="Arial" w:cs="Arial"/>
                <w:color w:val="000000"/>
              </w:rPr>
              <w:t xml:space="preserve"> </w:t>
            </w:r>
          </w:p>
        </w:tc>
        <w:tc>
          <w:tcPr>
            <w:tcW w:w="4045" w:type="dxa"/>
          </w:tcPr>
          <w:p w14:paraId="5B49BB3F" w14:textId="77777777" w:rsidR="00D27A66" w:rsidRPr="00D27A66" w:rsidRDefault="00D27A66" w:rsidP="00D27A66">
            <w:pPr>
              <w:spacing w:line="259" w:lineRule="auto"/>
              <w:ind w:left="3"/>
              <w:rPr>
                <w:rFonts w:ascii="Arial" w:hAnsi="Arial" w:cs="Arial"/>
                <w:color w:val="000000"/>
              </w:rPr>
            </w:pPr>
            <w:r w:rsidRPr="00D27A66">
              <w:rPr>
                <w:rFonts w:ascii="Arial" w:hAnsi="Arial" w:cs="Arial"/>
                <w:color w:val="000000"/>
              </w:rPr>
              <w:t xml:space="preserve">  </w:t>
            </w:r>
          </w:p>
        </w:tc>
      </w:tr>
      <w:tr w:rsidR="00D27A66" w:rsidRPr="00D27A66" w14:paraId="67FC4B04" w14:textId="77777777" w:rsidTr="006C3766">
        <w:trPr>
          <w:trHeight w:val="449"/>
        </w:trPr>
        <w:tc>
          <w:tcPr>
            <w:tcW w:w="2245" w:type="dxa"/>
            <w:shd w:val="clear" w:color="auto" w:fill="C5E0B3"/>
          </w:tcPr>
          <w:p w14:paraId="663857D0"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E-mail Address:  </w:t>
            </w:r>
          </w:p>
        </w:tc>
        <w:tc>
          <w:tcPr>
            <w:tcW w:w="3331" w:type="dxa"/>
          </w:tcPr>
          <w:p w14:paraId="1A8DB0AA"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FF"/>
              </w:rPr>
              <w:t xml:space="preserve"> </w:t>
            </w:r>
            <w:r w:rsidRPr="00D27A66">
              <w:rPr>
                <w:rFonts w:ascii="Arial" w:hAnsi="Arial" w:cs="Arial"/>
                <w:color w:val="000000"/>
              </w:rPr>
              <w:t xml:space="preserve"> </w:t>
            </w:r>
          </w:p>
        </w:tc>
        <w:tc>
          <w:tcPr>
            <w:tcW w:w="4045" w:type="dxa"/>
          </w:tcPr>
          <w:p w14:paraId="48BF2507" w14:textId="77777777" w:rsidR="00D27A66" w:rsidRPr="00D27A66" w:rsidRDefault="00D27A66" w:rsidP="00D27A66">
            <w:pPr>
              <w:spacing w:line="259" w:lineRule="auto"/>
              <w:ind w:left="3"/>
              <w:rPr>
                <w:rFonts w:ascii="Arial" w:hAnsi="Arial" w:cs="Arial"/>
                <w:color w:val="000000"/>
              </w:rPr>
            </w:pPr>
            <w:r w:rsidRPr="00D27A66">
              <w:rPr>
                <w:rFonts w:ascii="Arial" w:hAnsi="Arial" w:cs="Arial"/>
                <w:color w:val="000000"/>
              </w:rPr>
              <w:t xml:space="preserve">  </w:t>
            </w:r>
          </w:p>
        </w:tc>
      </w:tr>
    </w:tbl>
    <w:p w14:paraId="54D6D19C"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03442DC" w14:textId="77777777" w:rsidR="00D27A66" w:rsidRPr="00D27A66" w:rsidRDefault="00D27A66" w:rsidP="00D27A66">
      <w:pPr>
        <w:numPr>
          <w:ilvl w:val="0"/>
          <w:numId w:val="32"/>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 reserves the right to identify an FMD Designated Representative in the absence of the FMD Contract Administrator.  </w:t>
      </w:r>
    </w:p>
    <w:p w14:paraId="7FF5CF0E"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41543D3" w14:textId="77777777" w:rsidR="00D27A66" w:rsidRPr="00D27A66" w:rsidRDefault="00D27A66" w:rsidP="00D27A66">
      <w:pPr>
        <w:numPr>
          <w:ilvl w:val="0"/>
          <w:numId w:val="32"/>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Any changes in Contractor’s Contract Administrator must be immediately reported in writing to the FMD Contract Administrator or FMD Designated Representative.  </w:t>
      </w:r>
    </w:p>
    <w:p w14:paraId="0ED7B352"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4071713"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60" w:name="_Toc235689016"/>
      <w:r w:rsidRPr="00D27A66">
        <w:rPr>
          <w:rFonts w:ascii="Arial" w:hAnsi="Arial" w:cs="Arial"/>
          <w:color w:val="000000"/>
          <w:kern w:val="2"/>
          <w:sz w:val="24"/>
          <w:szCs w:val="24"/>
          <w14:ligatures w14:val="standardContextual"/>
        </w:rPr>
        <w:t xml:space="preserve">3. </w:t>
      </w:r>
      <w:r w:rsidRPr="00D27A66">
        <w:rPr>
          <w:rFonts w:ascii="Arial" w:hAnsi="Arial" w:cs="Arial"/>
          <w:color w:val="000000"/>
          <w:kern w:val="2"/>
          <w:sz w:val="24"/>
          <w:szCs w:val="24"/>
          <w:u w:val="single"/>
          <w14:ligatures w14:val="standardContextual"/>
        </w:rPr>
        <w:t>QUALIFICATION REQUIREMENTS</w:t>
      </w:r>
      <w:bookmarkEnd w:id="60"/>
      <w:r w:rsidRPr="00D27A66">
        <w:rPr>
          <w:rFonts w:ascii="Arial" w:hAnsi="Arial" w:cs="Arial"/>
          <w:color w:val="000000"/>
          <w:kern w:val="2"/>
          <w:sz w:val="24"/>
          <w:szCs w:val="24"/>
          <w:u w:val="single"/>
          <w14:ligatures w14:val="standardContextual"/>
        </w:rPr>
        <w:t xml:space="preserve">  </w:t>
      </w:r>
    </w:p>
    <w:p w14:paraId="1F0CF5EB"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F42ECD2" w14:textId="77777777" w:rsidR="00D27A66" w:rsidRPr="00D27A66" w:rsidRDefault="00D27A66" w:rsidP="00D27A66">
      <w:pPr>
        <w:numPr>
          <w:ilvl w:val="0"/>
          <w:numId w:val="33"/>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must possess and maintain, </w:t>
      </w:r>
      <w:proofErr w:type="gramStart"/>
      <w:r w:rsidRPr="00D27A66">
        <w:rPr>
          <w:rFonts w:ascii="Arial" w:hAnsi="Arial" w:cs="Arial"/>
          <w:color w:val="000000"/>
          <w:kern w:val="2"/>
          <w:sz w:val="24"/>
          <w:szCs w:val="24"/>
          <w14:ligatures w14:val="standardContextual"/>
        </w:rPr>
        <w:t>at all times</w:t>
      </w:r>
      <w:proofErr w:type="gramEnd"/>
      <w:r w:rsidRPr="00D27A66">
        <w:rPr>
          <w:rFonts w:ascii="Arial" w:hAnsi="Arial" w:cs="Arial"/>
          <w:color w:val="000000"/>
          <w:kern w:val="2"/>
          <w:sz w:val="24"/>
          <w:szCs w:val="24"/>
          <w14:ligatures w14:val="standardContextual"/>
        </w:rPr>
        <w:t xml:space="preserve"> during the term of this Agreement, a valid Class C-10, Electrical license issued by the California Department of Consumer Affairs, Contractors State License Board.  </w:t>
      </w:r>
    </w:p>
    <w:p w14:paraId="558413D2"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6F94FD5" w14:textId="77777777" w:rsidR="00D27A66" w:rsidRPr="00D27A66" w:rsidRDefault="00D27A66" w:rsidP="00D27A66">
      <w:pPr>
        <w:numPr>
          <w:ilvl w:val="0"/>
          <w:numId w:val="33"/>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Services on equipment shall be performed by Liebert Trained and Certified Service Technicians. Contractor shall provide copies of Certifications upon request.   </w:t>
      </w:r>
    </w:p>
    <w:p w14:paraId="65787179"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8A619A7" w14:textId="77777777" w:rsidR="00D27A66" w:rsidRPr="00D27A66" w:rsidRDefault="00D27A66" w:rsidP="00D27A66">
      <w:pPr>
        <w:numPr>
          <w:ilvl w:val="0"/>
          <w:numId w:val="33"/>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Technicians providing services must be regularly employed by the Contractor. </w:t>
      </w:r>
      <w:proofErr w:type="gramStart"/>
      <w:r w:rsidRPr="00D27A66">
        <w:rPr>
          <w:rFonts w:ascii="Arial" w:hAnsi="Arial" w:cs="Arial"/>
          <w:color w:val="000000"/>
          <w:kern w:val="2"/>
          <w:sz w:val="24"/>
          <w:szCs w:val="24"/>
          <w14:ligatures w14:val="standardContextual"/>
        </w:rPr>
        <w:t>Each individual</w:t>
      </w:r>
      <w:proofErr w:type="gramEnd"/>
      <w:r w:rsidRPr="00D27A66">
        <w:rPr>
          <w:rFonts w:ascii="Arial" w:hAnsi="Arial" w:cs="Arial"/>
          <w:color w:val="000000"/>
          <w:kern w:val="2"/>
          <w:sz w:val="24"/>
          <w:szCs w:val="24"/>
          <w14:ligatures w14:val="standardContextual"/>
        </w:rPr>
        <w:t xml:space="preserve"> should have sufficient experience to perform the services required </w:t>
      </w:r>
      <w:proofErr w:type="gramStart"/>
      <w:r w:rsidRPr="00D27A66">
        <w:rPr>
          <w:rFonts w:ascii="Arial" w:hAnsi="Arial" w:cs="Arial"/>
          <w:color w:val="000000"/>
          <w:kern w:val="2"/>
          <w:sz w:val="24"/>
          <w:szCs w:val="24"/>
          <w14:ligatures w14:val="standardContextual"/>
        </w:rPr>
        <w:t>of</w:t>
      </w:r>
      <w:proofErr w:type="gramEnd"/>
      <w:r w:rsidRPr="00D27A66">
        <w:rPr>
          <w:rFonts w:ascii="Arial" w:hAnsi="Arial" w:cs="Arial"/>
          <w:color w:val="000000"/>
          <w:kern w:val="2"/>
          <w:sz w:val="24"/>
          <w:szCs w:val="24"/>
          <w14:ligatures w14:val="standardContextual"/>
        </w:rPr>
        <w:t xml:space="preserve"> that position.  In addition to other remedies, the State reserves the right to request alternative technicians if service is not satisfactory. </w:t>
      </w:r>
    </w:p>
    <w:p w14:paraId="77330EAE" w14:textId="77777777" w:rsidR="00D27A66" w:rsidRPr="00D27A66" w:rsidRDefault="00D27A66" w:rsidP="00D27A66">
      <w:pPr>
        <w:spacing w:after="4" w:line="250" w:lineRule="auto"/>
        <w:ind w:left="10" w:hanging="10"/>
        <w:rPr>
          <w:rFonts w:ascii="Arial" w:hAnsi="Arial" w:cs="Arial"/>
          <w:color w:val="000000"/>
          <w:kern w:val="2"/>
          <w:sz w:val="24"/>
          <w:szCs w:val="24"/>
          <w14:ligatures w14:val="standardContextual"/>
        </w:rPr>
      </w:pPr>
    </w:p>
    <w:p w14:paraId="7CC72271"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E81455A"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61" w:name="_Toc235689017"/>
      <w:r w:rsidRPr="00D27A66">
        <w:rPr>
          <w:rFonts w:ascii="Arial" w:hAnsi="Arial" w:cs="Arial"/>
          <w:color w:val="000000"/>
          <w:kern w:val="2"/>
          <w:sz w:val="24"/>
          <w:szCs w:val="24"/>
          <w14:ligatures w14:val="standardContextual"/>
        </w:rPr>
        <w:t xml:space="preserve">4. </w:t>
      </w:r>
      <w:r w:rsidRPr="00D27A66">
        <w:rPr>
          <w:rFonts w:ascii="Arial" w:hAnsi="Arial" w:cs="Arial"/>
          <w:color w:val="000000"/>
          <w:kern w:val="2"/>
          <w:sz w:val="24"/>
          <w:szCs w:val="24"/>
          <w:u w:val="single"/>
          <w14:ligatures w14:val="standardContextual"/>
        </w:rPr>
        <w:t>PERFORMANCE DETAILS</w:t>
      </w:r>
      <w:bookmarkEnd w:id="61"/>
      <w:r w:rsidRPr="00D27A66">
        <w:rPr>
          <w:rFonts w:ascii="Arial" w:hAnsi="Arial" w:cs="Arial"/>
          <w:color w:val="000000"/>
          <w:kern w:val="2"/>
          <w:sz w:val="24"/>
          <w:szCs w:val="24"/>
          <w:u w:val="single"/>
          <w14:ligatures w14:val="standardContextual"/>
        </w:rPr>
        <w:t xml:space="preserve">  </w:t>
      </w:r>
    </w:p>
    <w:p w14:paraId="404E9B16" w14:textId="77777777" w:rsidR="00D27A66" w:rsidRPr="00D27A66" w:rsidRDefault="00D27A66" w:rsidP="00D27A66">
      <w:pPr>
        <w:spacing w:line="259" w:lineRule="auto"/>
        <w:ind w:left="72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2A06B8B" w14:textId="77777777" w:rsidR="00D27A66" w:rsidRPr="00D27A66" w:rsidRDefault="00D27A66" w:rsidP="00D27A66">
      <w:pPr>
        <w:numPr>
          <w:ilvl w:val="0"/>
          <w:numId w:val="3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perform all services in accordance with California Code of Regulations, Title 24, California Building Standards Code and NFPA 70E. All testing will be performed under the direction of certified personnel.    </w:t>
      </w:r>
    </w:p>
    <w:p w14:paraId="7F4A7115"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65E13EAB" w14:textId="77777777" w:rsidR="00D27A66" w:rsidRPr="00D27A66" w:rsidRDefault="00D27A66" w:rsidP="00D27A66">
      <w:pPr>
        <w:numPr>
          <w:ilvl w:val="0"/>
          <w:numId w:val="3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Contractor shall be responsible for supplying miscellaneous materials (i.e., grease, lubrications, gloves, etc.) incidental to service, including safety materials needed or required to perform service, at no additional charge to the State.  </w:t>
      </w:r>
    </w:p>
    <w:p w14:paraId="0D2E12B2"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B8FF1B5" w14:textId="77777777" w:rsidR="00D27A66" w:rsidRPr="00D27A66" w:rsidRDefault="00D27A66" w:rsidP="00D27A66">
      <w:pPr>
        <w:numPr>
          <w:ilvl w:val="0"/>
          <w:numId w:val="3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 will not pay for fees not listed on Exhibit B, Attachment 1, Cost Sheet (i.e. travel, freight, trip, tax, and/or fuel surcharges, etc.).  </w:t>
      </w:r>
    </w:p>
    <w:p w14:paraId="1C388BB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053BE19" w14:textId="77777777" w:rsidR="00D27A66" w:rsidRPr="00D27A66" w:rsidRDefault="00D27A66" w:rsidP="00D27A66">
      <w:pPr>
        <w:numPr>
          <w:ilvl w:val="0"/>
          <w:numId w:val="3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at the Contractor’s expense and only with prior approval of the FMD Contract Administrator or FMD Designated Representative.  </w:t>
      </w:r>
    </w:p>
    <w:p w14:paraId="67B092C8"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BFBEA5B" w14:textId="77777777" w:rsidR="00D27A66" w:rsidRPr="00D27A66" w:rsidRDefault="00D27A66" w:rsidP="00D27A66">
      <w:pPr>
        <w:spacing w:line="259" w:lineRule="auto"/>
        <w:rPr>
          <w:rFonts w:ascii="Arial" w:hAnsi="Arial" w:cs="Arial"/>
          <w:color w:val="000000"/>
          <w:kern w:val="2"/>
          <w:sz w:val="24"/>
          <w:szCs w:val="24"/>
          <w14:ligatures w14:val="standardContextual"/>
        </w:rPr>
      </w:pPr>
    </w:p>
    <w:p w14:paraId="0A5A8DE3"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62" w:name="_Toc235689018"/>
      <w:r w:rsidRPr="00D27A66">
        <w:rPr>
          <w:rFonts w:ascii="Arial" w:hAnsi="Arial" w:cs="Arial"/>
          <w:color w:val="000000"/>
          <w:kern w:val="2"/>
          <w:sz w:val="24"/>
          <w:szCs w:val="24"/>
          <w14:ligatures w14:val="standardContextual"/>
        </w:rPr>
        <w:t xml:space="preserve">5. </w:t>
      </w:r>
      <w:r w:rsidRPr="00D27A66">
        <w:rPr>
          <w:rFonts w:ascii="Arial" w:hAnsi="Arial" w:cs="Arial"/>
          <w:color w:val="000000"/>
          <w:kern w:val="2"/>
          <w:sz w:val="24"/>
          <w:szCs w:val="24"/>
          <w:u w:val="single"/>
          <w14:ligatures w14:val="standardContextual"/>
        </w:rPr>
        <w:t>SERVICE DETAILS</w:t>
      </w:r>
      <w:bookmarkEnd w:id="62"/>
      <w:r w:rsidRPr="00D27A66">
        <w:rPr>
          <w:rFonts w:ascii="Arial" w:hAnsi="Arial" w:cs="Arial"/>
          <w:color w:val="000000"/>
          <w:kern w:val="2"/>
          <w:sz w:val="24"/>
          <w:szCs w:val="24"/>
          <w:u w:val="single"/>
          <w14:ligatures w14:val="standardContextual"/>
        </w:rPr>
        <w:t xml:space="preserve">  </w:t>
      </w:r>
    </w:p>
    <w:p w14:paraId="4F01F570"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9319777"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3" w:name="_Toc235689019"/>
      <w:r w:rsidRPr="00D27A66">
        <w:rPr>
          <w:rFonts w:ascii="Arial" w:hAnsi="Arial" w:cs="Arial"/>
          <w:color w:val="000000"/>
          <w:kern w:val="2"/>
          <w:sz w:val="24"/>
          <w:szCs w:val="24"/>
          <w:u w:color="000000"/>
          <w14:ligatures w14:val="standardContextual"/>
        </w:rPr>
        <w:t xml:space="preserve">A. </w:t>
      </w:r>
      <w:proofErr w:type="gramStart"/>
      <w:r w:rsidRPr="00D27A66">
        <w:rPr>
          <w:rFonts w:ascii="Arial" w:hAnsi="Arial" w:cs="Arial"/>
          <w:color w:val="000000"/>
          <w:kern w:val="2"/>
          <w:sz w:val="24"/>
          <w:szCs w:val="24"/>
          <w:u w:val="single" w:color="000000"/>
          <w14:ligatures w14:val="standardContextual"/>
        </w:rPr>
        <w:t>Work Days</w:t>
      </w:r>
      <w:proofErr w:type="gramEnd"/>
      <w:r w:rsidRPr="00D27A66">
        <w:rPr>
          <w:rFonts w:ascii="Arial" w:hAnsi="Arial" w:cs="Arial"/>
          <w:color w:val="000000"/>
          <w:kern w:val="2"/>
          <w:sz w:val="24"/>
          <w:szCs w:val="24"/>
          <w:u w:val="single" w:color="000000"/>
          <w14:ligatures w14:val="standardContextual"/>
        </w:rPr>
        <w:t>, Hours and State Holidays</w:t>
      </w:r>
      <w:bookmarkEnd w:id="63"/>
      <w:r w:rsidRPr="00D27A66">
        <w:rPr>
          <w:rFonts w:ascii="Arial" w:hAnsi="Arial" w:cs="Arial"/>
          <w:color w:val="000000"/>
          <w:kern w:val="2"/>
          <w:sz w:val="24"/>
          <w:szCs w:val="24"/>
          <w:u w:color="000000"/>
          <w14:ligatures w14:val="standardContextual"/>
        </w:rPr>
        <w:t xml:space="preserve">  </w:t>
      </w:r>
    </w:p>
    <w:p w14:paraId="1E8C788A"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DF9047A" w14:textId="77777777" w:rsidR="00D27A66" w:rsidRPr="00D27A66" w:rsidRDefault="00D27A66" w:rsidP="00D27A66">
      <w:pPr>
        <w:numPr>
          <w:ilvl w:val="0"/>
          <w:numId w:val="35"/>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State's normal business hours </w:t>
      </w:r>
      <w:proofErr w:type="gramStart"/>
      <w:r w:rsidRPr="00D27A66">
        <w:rPr>
          <w:rFonts w:ascii="Arial" w:hAnsi="Arial" w:cs="Arial"/>
          <w:color w:val="000000"/>
          <w:kern w:val="2"/>
          <w:sz w:val="24"/>
          <w:szCs w:val="24"/>
          <w14:ligatures w14:val="standardContextual"/>
        </w:rPr>
        <w:t>are:</w:t>
      </w:r>
      <w:proofErr w:type="gramEnd"/>
      <w:r w:rsidRPr="00D27A66">
        <w:rPr>
          <w:rFonts w:ascii="Arial" w:hAnsi="Arial" w:cs="Arial"/>
          <w:color w:val="000000"/>
          <w:kern w:val="2"/>
          <w:sz w:val="24"/>
          <w:szCs w:val="24"/>
          <w14:ligatures w14:val="standardContextual"/>
        </w:rPr>
        <w:t xml:space="preserve"> Monday through Friday, 7:00 a.m. to   </w:t>
      </w:r>
    </w:p>
    <w:p w14:paraId="252D7498" w14:textId="77777777" w:rsidR="00D27A66" w:rsidRPr="00D27A66" w:rsidRDefault="00D27A66" w:rsidP="00D27A66">
      <w:pPr>
        <w:spacing w:after="4" w:line="250" w:lineRule="auto"/>
        <w:ind w:left="1421"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3:00 p.m. (PT), excluding observed State holidays. All scheduled services under this Agreement shall be completed within normal business hours (unless approved in writing and in advance by the FMD Contract Administrator or FMD Designated Representative). Any unapproved hours of work will be considered performed at Contractor's own expense.  </w:t>
      </w:r>
    </w:p>
    <w:p w14:paraId="5BDEAE81"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8D9690D" w14:textId="77777777" w:rsidR="00D27A66" w:rsidRPr="00D27A66" w:rsidRDefault="00D27A66" w:rsidP="00D27A66">
      <w:pPr>
        <w:numPr>
          <w:ilvl w:val="0"/>
          <w:numId w:val="35"/>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not be regularly scheduled for services on observed State holidays.  </w:t>
      </w:r>
      <w:proofErr w:type="gramStart"/>
      <w:r w:rsidRPr="00D27A66">
        <w:rPr>
          <w:rFonts w:ascii="Arial" w:hAnsi="Arial" w:cs="Arial"/>
          <w:color w:val="000000"/>
          <w:kern w:val="2"/>
          <w:sz w:val="24"/>
          <w:szCs w:val="24"/>
          <w14:ligatures w14:val="standardContextual"/>
        </w:rPr>
        <w:t>Current</w:t>
      </w:r>
      <w:proofErr w:type="gramEnd"/>
      <w:r w:rsidRPr="00D27A66">
        <w:rPr>
          <w:rFonts w:ascii="Arial" w:hAnsi="Arial" w:cs="Arial"/>
          <w:color w:val="000000"/>
          <w:kern w:val="2"/>
          <w:sz w:val="24"/>
          <w:szCs w:val="24"/>
          <w14:ligatures w14:val="standardContextual"/>
        </w:rPr>
        <w:t xml:space="preserve"> observed State holidays are New Year’s Day, Martin Luther King, Jr. Day, President’s Day, Farmworkers Day, Memorial Day, Independence Day, Labor Day, Veteran’s Day, Thanksgiving Day, Day after Thanksgiving and Christmas Day.   </w:t>
      </w:r>
    </w:p>
    <w:p w14:paraId="179FD790"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A1D7FDC"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4" w:name="_Toc235689020"/>
      <w:r w:rsidRPr="00D27A66">
        <w:rPr>
          <w:rFonts w:ascii="Arial" w:hAnsi="Arial" w:cs="Arial"/>
          <w:color w:val="000000"/>
          <w:kern w:val="2"/>
          <w:sz w:val="24"/>
          <w:szCs w:val="24"/>
          <w:u w:color="000000"/>
          <w14:ligatures w14:val="standardContextual"/>
        </w:rPr>
        <w:t xml:space="preserve">B. </w:t>
      </w:r>
      <w:r w:rsidRPr="00D27A66">
        <w:rPr>
          <w:rFonts w:ascii="Arial" w:hAnsi="Arial" w:cs="Arial"/>
          <w:color w:val="000000"/>
          <w:kern w:val="2"/>
          <w:sz w:val="24"/>
          <w:szCs w:val="24"/>
          <w:u w:val="single" w:color="000000"/>
          <w14:ligatures w14:val="standardContextual"/>
        </w:rPr>
        <w:t>Scheduling of Work</w:t>
      </w:r>
      <w:bookmarkEnd w:id="64"/>
      <w:r w:rsidRPr="00D27A66">
        <w:rPr>
          <w:rFonts w:ascii="Arial" w:hAnsi="Arial" w:cs="Arial"/>
          <w:color w:val="000000"/>
          <w:kern w:val="2"/>
          <w:sz w:val="24"/>
          <w:szCs w:val="24"/>
          <w:u w:color="000000"/>
          <w14:ligatures w14:val="standardContextual"/>
        </w:rPr>
        <w:t xml:space="preserve">  </w:t>
      </w:r>
    </w:p>
    <w:p w14:paraId="08BEFEE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244BD0E" w14:textId="77777777" w:rsidR="00D27A66" w:rsidRPr="00D27A66" w:rsidRDefault="00D27A66" w:rsidP="00D27A66">
      <w:pPr>
        <w:numPr>
          <w:ilvl w:val="0"/>
          <w:numId w:val="36"/>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After the Agreement has been approved, Contractor shall confer with the FMD Contract Administrator or FMD Designated Representative in a start-up meeting.  </w:t>
      </w:r>
    </w:p>
    <w:p w14:paraId="42158838"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F17A6C8" w14:textId="77777777" w:rsidR="00D27A66" w:rsidRPr="00D27A66" w:rsidRDefault="00D27A66" w:rsidP="00D27A66">
      <w:pPr>
        <w:numPr>
          <w:ilvl w:val="0"/>
          <w:numId w:val="36"/>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Quarterly services shall be coordinated with the FMD Contract Administrator or FMD Designated Representative with the first quarterly service occurring no later than 30 calendar days from Agreement execution. Quarterly services thereafter shall be provided no more frequently than 75 calendar days from completion of the previous same quarterly service and as coordinated with the FMD Contract Administrator or FMD Designated Representative.   </w:t>
      </w:r>
    </w:p>
    <w:p w14:paraId="596629B6"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F5B09E7" w14:textId="77777777" w:rsidR="00D27A66" w:rsidRPr="00D27A66" w:rsidRDefault="00D27A66" w:rsidP="00D27A66">
      <w:pPr>
        <w:numPr>
          <w:ilvl w:val="0"/>
          <w:numId w:val="36"/>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During the term of this Agreement, and notwithstanding the described hours and calendar schedule, the FMD Contract Administrator or FMD Designated Representative </w:t>
      </w:r>
      <w:r w:rsidRPr="00D27A66">
        <w:rPr>
          <w:rFonts w:ascii="Arial" w:hAnsi="Arial" w:cs="Arial"/>
          <w:color w:val="000000"/>
          <w:kern w:val="2"/>
          <w:sz w:val="24"/>
          <w:szCs w:val="24"/>
          <w14:ligatures w14:val="standardContextual"/>
        </w:rPr>
        <w:lastRenderedPageBreak/>
        <w:t xml:space="preserve">and Contractor shall mutually agree in writing to modify workdays or hours to reasonably accommodate the completion of work.  </w:t>
      </w:r>
    </w:p>
    <w:p w14:paraId="2297B424" w14:textId="77777777" w:rsidR="00D27A66" w:rsidRPr="00D27A66" w:rsidRDefault="00D27A66" w:rsidP="00D27A66">
      <w:pPr>
        <w:spacing w:after="4" w:line="250" w:lineRule="auto"/>
        <w:ind w:left="720" w:hanging="10"/>
        <w:contextualSpacing/>
        <w:rPr>
          <w:rFonts w:ascii="Arial" w:hAnsi="Arial" w:cs="Arial"/>
          <w:color w:val="000000"/>
          <w:kern w:val="2"/>
          <w:sz w:val="24"/>
          <w:szCs w:val="24"/>
          <w14:ligatures w14:val="standardContextual"/>
        </w:rPr>
      </w:pPr>
    </w:p>
    <w:p w14:paraId="30E69F06" w14:textId="77777777" w:rsidR="00D27A66" w:rsidRPr="00D27A66" w:rsidRDefault="00D27A66" w:rsidP="00D27A66">
      <w:pPr>
        <w:spacing w:after="4" w:line="250"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A6F69C5"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F397412"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5" w:name="_Toc235689021"/>
      <w:r w:rsidRPr="00D27A66">
        <w:rPr>
          <w:rFonts w:ascii="Arial" w:hAnsi="Arial" w:cs="Arial"/>
          <w:color w:val="000000"/>
          <w:kern w:val="2"/>
          <w:sz w:val="24"/>
          <w:szCs w:val="24"/>
          <w:u w:color="000000"/>
          <w14:ligatures w14:val="standardContextual"/>
        </w:rPr>
        <w:t xml:space="preserve">C. </w:t>
      </w:r>
      <w:r w:rsidRPr="00D27A66">
        <w:rPr>
          <w:rFonts w:ascii="Arial" w:hAnsi="Arial" w:cs="Arial"/>
          <w:color w:val="000000"/>
          <w:kern w:val="2"/>
          <w:sz w:val="24"/>
          <w:szCs w:val="24"/>
          <w:u w:val="single" w:color="000000"/>
          <w14:ligatures w14:val="standardContextual"/>
        </w:rPr>
        <w:t>Building Security</w:t>
      </w:r>
      <w:bookmarkEnd w:id="65"/>
      <w:r w:rsidRPr="00D27A66">
        <w:rPr>
          <w:rFonts w:ascii="Arial" w:hAnsi="Arial" w:cs="Arial"/>
          <w:color w:val="000000"/>
          <w:kern w:val="2"/>
          <w:sz w:val="24"/>
          <w:szCs w:val="24"/>
          <w:u w:color="000000"/>
          <w14:ligatures w14:val="standardContextual"/>
        </w:rPr>
        <w:t xml:space="preserve">  </w:t>
      </w:r>
    </w:p>
    <w:p w14:paraId="1A26B7A6"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A601E5D" w14:textId="77777777" w:rsidR="00D27A66" w:rsidRPr="00D27A66" w:rsidRDefault="00D27A66" w:rsidP="00D27A66">
      <w:pPr>
        <w:numPr>
          <w:ilvl w:val="0"/>
          <w:numId w:val="37"/>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 shall have and exercise full and complete control over granting, denying, withholding or </w:t>
      </w:r>
      <w:proofErr w:type="gramStart"/>
      <w:r w:rsidRPr="00D27A66">
        <w:rPr>
          <w:rFonts w:ascii="Arial" w:hAnsi="Arial" w:cs="Arial"/>
          <w:color w:val="000000"/>
          <w:kern w:val="2"/>
          <w:sz w:val="24"/>
          <w:szCs w:val="24"/>
          <w14:ligatures w14:val="standardContextual"/>
        </w:rPr>
        <w:t>terminating building</w:t>
      </w:r>
      <w:proofErr w:type="gramEnd"/>
      <w:r w:rsidRPr="00D27A66">
        <w:rPr>
          <w:rFonts w:ascii="Arial" w:hAnsi="Arial" w:cs="Arial"/>
          <w:color w:val="000000"/>
          <w:kern w:val="2"/>
          <w:sz w:val="24"/>
          <w:szCs w:val="24"/>
          <w14:ligatures w14:val="standardContextual"/>
        </w:rPr>
        <w:t xml:space="preserve"> clearances for Contractor’s personnel.  </w:t>
      </w:r>
    </w:p>
    <w:p w14:paraId="3479C56E"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E97D92A" w14:textId="77777777" w:rsidR="00D27A66" w:rsidRPr="00D27A66" w:rsidRDefault="00D27A66" w:rsidP="00D27A66">
      <w:pPr>
        <w:numPr>
          <w:ilvl w:val="0"/>
          <w:numId w:val="37"/>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D27A66">
        <w:rPr>
          <w:rFonts w:ascii="Arial" w:hAnsi="Arial" w:cs="Arial"/>
          <w:color w:val="000000"/>
          <w:kern w:val="2"/>
          <w:sz w:val="24"/>
          <w:szCs w:val="24"/>
          <w14:ligatures w14:val="standardContextual"/>
        </w:rPr>
        <w:t>pass</w:t>
      </w:r>
      <w:proofErr w:type="gramEnd"/>
      <w:r w:rsidRPr="00D27A66">
        <w:rPr>
          <w:rFonts w:ascii="Arial" w:hAnsi="Arial" w:cs="Arial"/>
          <w:color w:val="000000"/>
          <w:kern w:val="2"/>
          <w:sz w:val="24"/>
          <w:szCs w:val="24"/>
          <w14:ligatures w14:val="standardContextual"/>
        </w:rPr>
        <w:t xml:space="preserve"> shall be worn while performing services in the building and on </w:t>
      </w:r>
      <w:proofErr w:type="gramStart"/>
      <w:r w:rsidRPr="00D27A66">
        <w:rPr>
          <w:rFonts w:ascii="Arial" w:hAnsi="Arial" w:cs="Arial"/>
          <w:color w:val="000000"/>
          <w:kern w:val="2"/>
          <w:sz w:val="24"/>
          <w:szCs w:val="24"/>
          <w14:ligatures w14:val="standardContextual"/>
        </w:rPr>
        <w:t>building’s</w:t>
      </w:r>
      <w:proofErr w:type="gramEnd"/>
      <w:r w:rsidRPr="00D27A66">
        <w:rPr>
          <w:rFonts w:ascii="Arial" w:hAnsi="Arial" w:cs="Arial"/>
          <w:color w:val="000000"/>
          <w:kern w:val="2"/>
          <w:sz w:val="24"/>
          <w:szCs w:val="24"/>
          <w14:ligatures w14:val="standardContextual"/>
        </w:rPr>
        <w:t xml:space="preserve"> grounds.   </w:t>
      </w:r>
    </w:p>
    <w:p w14:paraId="6272EFAE"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E61D4BA" w14:textId="77777777" w:rsidR="00D27A66" w:rsidRPr="00D27A66" w:rsidRDefault="00D27A66" w:rsidP="00D27A66">
      <w:pPr>
        <w:numPr>
          <w:ilvl w:val="0"/>
          <w:numId w:val="37"/>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All Contractor’s personnel shall notify the FMD Contract Administrator or FMD Designated Representative upon arrival each day and </w:t>
      </w:r>
      <w:proofErr w:type="gramStart"/>
      <w:r w:rsidRPr="00D27A66">
        <w:rPr>
          <w:rFonts w:ascii="Arial" w:hAnsi="Arial" w:cs="Arial"/>
          <w:color w:val="000000"/>
          <w:kern w:val="2"/>
          <w:sz w:val="24"/>
          <w:szCs w:val="24"/>
          <w14:ligatures w14:val="standardContextual"/>
        </w:rPr>
        <w:t>sign-in</w:t>
      </w:r>
      <w:proofErr w:type="gramEnd"/>
      <w:r w:rsidRPr="00D27A66">
        <w:rPr>
          <w:rFonts w:ascii="Arial" w:hAnsi="Arial" w:cs="Arial"/>
          <w:color w:val="000000"/>
          <w:kern w:val="2"/>
          <w:sz w:val="24"/>
          <w:szCs w:val="24"/>
          <w14:ligatures w14:val="standardContextual"/>
        </w:rPr>
        <w:t xml:space="preserve"> and out on the FMD Maintenance </w:t>
      </w:r>
      <w:proofErr w:type="gramStart"/>
      <w:r w:rsidRPr="00D27A66">
        <w:rPr>
          <w:rFonts w:ascii="Arial" w:hAnsi="Arial" w:cs="Arial"/>
          <w:color w:val="000000"/>
          <w:kern w:val="2"/>
          <w:sz w:val="24"/>
          <w:szCs w:val="24"/>
          <w14:ligatures w14:val="standardContextual"/>
        </w:rPr>
        <w:t>Log Book</w:t>
      </w:r>
      <w:proofErr w:type="gramEnd"/>
      <w:r w:rsidRPr="00D27A66">
        <w:rPr>
          <w:rFonts w:ascii="Arial" w:hAnsi="Arial" w:cs="Arial"/>
          <w:color w:val="000000"/>
          <w:kern w:val="2"/>
          <w:sz w:val="24"/>
          <w:szCs w:val="24"/>
          <w14:ligatures w14:val="standardContextual"/>
        </w:rPr>
        <w:t xml:space="preserve"> daily.  </w:t>
      </w:r>
    </w:p>
    <w:p w14:paraId="3A2AE0B4"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9FB1A0E" w14:textId="77777777" w:rsidR="00D27A66" w:rsidRPr="00D27A66" w:rsidRDefault="00D27A66" w:rsidP="00D27A66">
      <w:pPr>
        <w:numPr>
          <w:ilvl w:val="0"/>
          <w:numId w:val="37"/>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Contractor’s staff shall be in a uniform (with a </w:t>
      </w:r>
      <w:proofErr w:type="gramStart"/>
      <w:r w:rsidRPr="00D27A66">
        <w:rPr>
          <w:rFonts w:ascii="Arial" w:hAnsi="Arial" w:cs="Arial"/>
          <w:color w:val="000000"/>
          <w:kern w:val="2"/>
          <w:sz w:val="24"/>
          <w:szCs w:val="24"/>
          <w14:ligatures w14:val="standardContextual"/>
        </w:rPr>
        <w:t>name-tag</w:t>
      </w:r>
      <w:proofErr w:type="gramEnd"/>
      <w:r w:rsidRPr="00D27A66">
        <w:rPr>
          <w:rFonts w:ascii="Arial" w:hAnsi="Arial" w:cs="Arial"/>
          <w:color w:val="000000"/>
          <w:kern w:val="2"/>
          <w:sz w:val="24"/>
          <w:szCs w:val="24"/>
          <w14:ligatures w14:val="standardContextual"/>
        </w:rPr>
        <w:t xml:space="preserve">) that easily identifies them as Contractor’s staff.  </w:t>
      </w:r>
    </w:p>
    <w:p w14:paraId="51235B8F"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47C59EF" w14:textId="77777777" w:rsidR="00D27A66" w:rsidRPr="00D27A66" w:rsidRDefault="00D27A66" w:rsidP="00D27A66">
      <w:pPr>
        <w:numPr>
          <w:ilvl w:val="0"/>
          <w:numId w:val="37"/>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be responsible for all costs incurred </w:t>
      </w:r>
      <w:proofErr w:type="gramStart"/>
      <w:r w:rsidRPr="00D27A66">
        <w:rPr>
          <w:rFonts w:ascii="Arial" w:hAnsi="Arial" w:cs="Arial"/>
          <w:color w:val="000000"/>
          <w:kern w:val="2"/>
          <w:sz w:val="24"/>
          <w:szCs w:val="24"/>
          <w14:ligatures w14:val="standardContextual"/>
        </w:rPr>
        <w:t>as a result of</w:t>
      </w:r>
      <w:proofErr w:type="gramEnd"/>
      <w:r w:rsidRPr="00D27A66">
        <w:rPr>
          <w:rFonts w:ascii="Arial" w:hAnsi="Arial" w:cs="Arial"/>
          <w:color w:val="000000"/>
          <w:kern w:val="2"/>
          <w:sz w:val="24"/>
          <w:szCs w:val="24"/>
          <w14:ligatures w14:val="standardContextual"/>
        </w:rPr>
        <w:t xml:space="preserve"> false fire alarms or other system alarms activated by Contractor’s negligence or that of its employees, material suppliers, and/or subcontractors.   </w:t>
      </w:r>
    </w:p>
    <w:p w14:paraId="41930FA0"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1CB32E2"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6" w:name="_Toc235689022"/>
      <w:r w:rsidRPr="00D27A66">
        <w:rPr>
          <w:rFonts w:ascii="Arial" w:hAnsi="Arial" w:cs="Arial"/>
          <w:color w:val="000000"/>
          <w:kern w:val="2"/>
          <w:sz w:val="24"/>
          <w:szCs w:val="24"/>
          <w:u w:color="000000"/>
          <w14:ligatures w14:val="standardContextual"/>
        </w:rPr>
        <w:t xml:space="preserve">D. </w:t>
      </w:r>
      <w:r w:rsidRPr="00D27A66">
        <w:rPr>
          <w:rFonts w:ascii="Arial" w:hAnsi="Arial" w:cs="Arial"/>
          <w:color w:val="000000"/>
          <w:kern w:val="2"/>
          <w:sz w:val="24"/>
          <w:szCs w:val="24"/>
          <w:u w:val="single" w:color="000000"/>
          <w14:ligatures w14:val="standardContextual"/>
        </w:rPr>
        <w:t>Parking</w:t>
      </w:r>
      <w:bookmarkEnd w:id="66"/>
      <w:r w:rsidRPr="00D27A66">
        <w:rPr>
          <w:rFonts w:ascii="Arial" w:hAnsi="Arial" w:cs="Arial"/>
          <w:color w:val="000000"/>
          <w:kern w:val="2"/>
          <w:sz w:val="24"/>
          <w:szCs w:val="24"/>
          <w:u w:color="000000"/>
          <w14:ligatures w14:val="standardContextual"/>
        </w:rPr>
        <w:t xml:space="preserve">  </w:t>
      </w:r>
    </w:p>
    <w:p w14:paraId="2B6BE610"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565C51C"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 does not provide parking, however, off-loading of equipment and materials may be performed at the building’s loading dock if permission is obtained in advance from the FMD Contract Administrator or FMD Designated Representative and sufficient space is available.  </w:t>
      </w:r>
    </w:p>
    <w:p w14:paraId="0C47A016"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2D52876"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7" w:name="_Toc235689023"/>
      <w:r w:rsidRPr="00D27A66">
        <w:rPr>
          <w:rFonts w:ascii="Arial" w:hAnsi="Arial" w:cs="Arial"/>
          <w:color w:val="000000"/>
          <w:kern w:val="2"/>
          <w:sz w:val="24"/>
          <w:szCs w:val="24"/>
          <w:u w:color="000000"/>
          <w14:ligatures w14:val="standardContextual"/>
        </w:rPr>
        <w:t xml:space="preserve">E. </w:t>
      </w:r>
      <w:r w:rsidRPr="00D27A66">
        <w:rPr>
          <w:rFonts w:ascii="Arial" w:hAnsi="Arial" w:cs="Arial"/>
          <w:color w:val="000000"/>
          <w:kern w:val="2"/>
          <w:sz w:val="24"/>
          <w:szCs w:val="24"/>
          <w:u w:val="single" w:color="000000"/>
          <w14:ligatures w14:val="standardContextual"/>
        </w:rPr>
        <w:t>Utilities</w:t>
      </w:r>
      <w:bookmarkEnd w:id="67"/>
      <w:r w:rsidRPr="00D27A66">
        <w:rPr>
          <w:rFonts w:ascii="Arial" w:hAnsi="Arial" w:cs="Arial"/>
          <w:color w:val="000000"/>
          <w:kern w:val="2"/>
          <w:sz w:val="24"/>
          <w:szCs w:val="24"/>
          <w:u w:color="000000"/>
          <w14:ligatures w14:val="standardContextual"/>
        </w:rPr>
        <w:t xml:space="preserve">  </w:t>
      </w:r>
    </w:p>
    <w:p w14:paraId="367E00BF"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AEF7CFA"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Water, electricity, elevator and restroom facilities are available free of charge while performing services associated with this Agreement. However, these facilities </w:t>
      </w:r>
      <w:proofErr w:type="gramStart"/>
      <w:r w:rsidRPr="00D27A66">
        <w:rPr>
          <w:rFonts w:ascii="Arial" w:hAnsi="Arial" w:cs="Arial"/>
          <w:color w:val="000000"/>
          <w:kern w:val="2"/>
          <w:sz w:val="24"/>
          <w:szCs w:val="24"/>
          <w14:ligatures w14:val="standardContextual"/>
        </w:rPr>
        <w:t>shall</w:t>
      </w:r>
      <w:proofErr w:type="gramEnd"/>
      <w:r w:rsidRPr="00D27A66">
        <w:rPr>
          <w:rFonts w:ascii="Arial" w:hAnsi="Arial" w:cs="Arial"/>
          <w:color w:val="000000"/>
          <w:kern w:val="2"/>
          <w:sz w:val="24"/>
          <w:szCs w:val="24"/>
          <w14:ligatures w14:val="standardContextual"/>
        </w:rPr>
        <w:t xml:space="preserve"> be </w:t>
      </w:r>
      <w:proofErr w:type="gramStart"/>
      <w:r w:rsidRPr="00D27A66">
        <w:rPr>
          <w:rFonts w:ascii="Arial" w:hAnsi="Arial" w:cs="Arial"/>
          <w:color w:val="000000"/>
          <w:kern w:val="2"/>
          <w:sz w:val="24"/>
          <w:szCs w:val="24"/>
          <w14:ligatures w14:val="standardContextual"/>
        </w:rPr>
        <w:t>kept clean at all times</w:t>
      </w:r>
      <w:proofErr w:type="gramEnd"/>
      <w:r w:rsidRPr="00D27A66">
        <w:rPr>
          <w:rFonts w:ascii="Arial" w:hAnsi="Arial" w:cs="Arial"/>
          <w:color w:val="000000"/>
          <w:kern w:val="2"/>
          <w:sz w:val="24"/>
          <w:szCs w:val="24"/>
          <w14:ligatures w14:val="standardContextual"/>
        </w:rPr>
        <w:t xml:space="preserve"> and are not to be used for anything other than their intended purpose.  </w:t>
      </w:r>
    </w:p>
    <w:p w14:paraId="709A3146"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6613BF2"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8" w:name="_Toc235689024"/>
      <w:r w:rsidRPr="00D27A66">
        <w:rPr>
          <w:rFonts w:ascii="Arial" w:hAnsi="Arial" w:cs="Arial"/>
          <w:color w:val="000000"/>
          <w:kern w:val="2"/>
          <w:sz w:val="24"/>
          <w:szCs w:val="24"/>
          <w:u w:color="000000"/>
          <w14:ligatures w14:val="standardContextual"/>
        </w:rPr>
        <w:t xml:space="preserve">F. </w:t>
      </w:r>
      <w:r w:rsidRPr="00D27A66">
        <w:rPr>
          <w:rFonts w:ascii="Arial" w:hAnsi="Arial" w:cs="Arial"/>
          <w:color w:val="000000"/>
          <w:kern w:val="2"/>
          <w:sz w:val="24"/>
          <w:szCs w:val="24"/>
          <w:u w:val="single" w:color="000000"/>
          <w14:ligatures w14:val="standardContextual"/>
        </w:rPr>
        <w:t>Interference</w:t>
      </w:r>
      <w:bookmarkEnd w:id="68"/>
      <w:r w:rsidRPr="00D27A66">
        <w:rPr>
          <w:rFonts w:ascii="Arial" w:hAnsi="Arial" w:cs="Arial"/>
          <w:color w:val="000000"/>
          <w:kern w:val="2"/>
          <w:sz w:val="24"/>
          <w:szCs w:val="24"/>
          <w:u w:color="000000"/>
          <w14:ligatures w14:val="standardContextual"/>
        </w:rPr>
        <w:t xml:space="preserve">  </w:t>
      </w:r>
    </w:p>
    <w:p w14:paraId="3B4593F2"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7498D5E"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make provisions to accomplish the work of this Agreement, without undue interference with the operations of the State, its tenants and visitors, or surrounding businesses and buildings.  </w:t>
      </w:r>
    </w:p>
    <w:p w14:paraId="5BC142E9"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030D6EA"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9" w:name="_Toc235689025"/>
      <w:r w:rsidRPr="00D27A66">
        <w:rPr>
          <w:rFonts w:ascii="Arial" w:hAnsi="Arial" w:cs="Arial"/>
          <w:color w:val="000000"/>
          <w:kern w:val="2"/>
          <w:sz w:val="24"/>
          <w:szCs w:val="24"/>
          <w:u w:color="000000"/>
          <w14:ligatures w14:val="standardContextual"/>
        </w:rPr>
        <w:lastRenderedPageBreak/>
        <w:t xml:space="preserve">G. </w:t>
      </w:r>
      <w:r w:rsidRPr="00D27A66">
        <w:rPr>
          <w:rFonts w:ascii="Arial" w:hAnsi="Arial" w:cs="Arial"/>
          <w:color w:val="000000"/>
          <w:kern w:val="2"/>
          <w:sz w:val="24"/>
          <w:szCs w:val="24"/>
          <w:u w:val="single" w:color="000000"/>
          <w14:ligatures w14:val="standardContextual"/>
        </w:rPr>
        <w:t>Clean-Up</w:t>
      </w:r>
      <w:bookmarkEnd w:id="69"/>
      <w:r w:rsidRPr="00D27A66">
        <w:rPr>
          <w:rFonts w:ascii="Arial" w:hAnsi="Arial" w:cs="Arial"/>
          <w:color w:val="000000"/>
          <w:kern w:val="2"/>
          <w:sz w:val="24"/>
          <w:szCs w:val="24"/>
          <w:u w:color="000000"/>
          <w14:ligatures w14:val="standardContextual"/>
        </w:rPr>
        <w:t xml:space="preserve">  </w:t>
      </w:r>
    </w:p>
    <w:p w14:paraId="0CB18290"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0EA8098"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proofErr w:type="gramStart"/>
      <w:r w:rsidRPr="00D27A66">
        <w:rPr>
          <w:rFonts w:ascii="Arial" w:hAnsi="Arial" w:cs="Arial"/>
          <w:color w:val="000000"/>
          <w:kern w:val="2"/>
          <w:sz w:val="24"/>
          <w:szCs w:val="24"/>
          <w14:ligatures w14:val="standardContextual"/>
        </w:rPr>
        <w:t>Contractor</w:t>
      </w:r>
      <w:proofErr w:type="gramEnd"/>
      <w:r w:rsidRPr="00D27A66">
        <w:rPr>
          <w:rFonts w:ascii="Arial" w:hAnsi="Arial" w:cs="Arial"/>
          <w:color w:val="000000"/>
          <w:kern w:val="2"/>
          <w:sz w:val="24"/>
          <w:szCs w:val="24"/>
          <w14:ligatures w14:val="standardContextual"/>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FMD Contract Administrator or FMD Designated Representative.   </w:t>
      </w:r>
    </w:p>
    <w:p w14:paraId="0F53F621"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p>
    <w:p w14:paraId="2315F83A"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14:ligatures w14:val="standardContextual"/>
        </w:rPr>
      </w:pPr>
      <w:bookmarkStart w:id="70" w:name="_Toc235689026"/>
      <w:r w:rsidRPr="00D27A66">
        <w:rPr>
          <w:rFonts w:ascii="Arial" w:hAnsi="Arial" w:cs="Arial"/>
          <w:color w:val="000000"/>
          <w:kern w:val="2"/>
          <w:sz w:val="24"/>
          <w:szCs w:val="24"/>
          <w14:ligatures w14:val="standardContextual"/>
        </w:rPr>
        <w:t xml:space="preserve">6. </w:t>
      </w:r>
      <w:r w:rsidRPr="00D27A66">
        <w:rPr>
          <w:rFonts w:ascii="Arial" w:hAnsi="Arial" w:cs="Arial"/>
          <w:color w:val="000000"/>
          <w:kern w:val="2"/>
          <w:sz w:val="24"/>
          <w:szCs w:val="24"/>
          <w:u w:val="single"/>
          <w14:ligatures w14:val="standardContextual"/>
        </w:rPr>
        <w:t>WORK DETAILS</w:t>
      </w:r>
      <w:bookmarkEnd w:id="70"/>
      <w:r w:rsidRPr="00D27A66">
        <w:rPr>
          <w:rFonts w:ascii="Arial" w:hAnsi="Arial" w:cs="Arial"/>
          <w:color w:val="000000"/>
          <w:kern w:val="2"/>
          <w:sz w:val="24"/>
          <w:szCs w:val="24"/>
          <w:u w:val="single"/>
          <w14:ligatures w14:val="standardContextual"/>
        </w:rPr>
        <w:t xml:space="preserve">  </w:t>
      </w:r>
    </w:p>
    <w:p w14:paraId="1CE0914E" w14:textId="77777777" w:rsidR="00D27A66" w:rsidRPr="00D27A66" w:rsidRDefault="00D27A66" w:rsidP="00D27A66">
      <w:pPr>
        <w:spacing w:after="12"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E3314B5" w14:textId="77777777" w:rsidR="00D27A66" w:rsidRPr="00D27A66" w:rsidRDefault="00D27A66" w:rsidP="00D27A66">
      <w:pPr>
        <w:tabs>
          <w:tab w:val="center" w:pos="4781"/>
        </w:tabs>
        <w:spacing w:after="4" w:line="250" w:lineRule="auto"/>
        <w:ind w:left="-187"/>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r w:rsidRPr="00D27A66">
        <w:rPr>
          <w:rFonts w:ascii="Arial" w:hAnsi="Arial" w:cs="Arial"/>
          <w:color w:val="000000"/>
          <w:kern w:val="2"/>
          <w:sz w:val="24"/>
          <w:szCs w:val="24"/>
          <w14:ligatures w14:val="standardContextual"/>
        </w:rPr>
        <w:tab/>
        <w:t xml:space="preserve">The services Contractor shall perform consists of, but is not limited to, the following:  </w:t>
      </w:r>
    </w:p>
    <w:p w14:paraId="38AE4683"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FF0000"/>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0D3D2A7" w14:textId="77777777" w:rsidR="00D27A66" w:rsidRPr="00D27A66" w:rsidRDefault="00D27A66" w:rsidP="00D27A66">
      <w:pPr>
        <w:spacing w:after="4" w:line="250" w:lineRule="auto"/>
        <w:ind w:left="73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 </w:t>
      </w:r>
      <w:r w:rsidRPr="00D27A66">
        <w:rPr>
          <w:rFonts w:ascii="Arial" w:hAnsi="Arial" w:cs="Arial"/>
          <w:color w:val="000000"/>
          <w:kern w:val="2"/>
          <w:sz w:val="24"/>
          <w:szCs w:val="24"/>
          <w:u w:val="single"/>
          <w14:ligatures w14:val="standardContextual"/>
        </w:rPr>
        <w:t>Quarterly – Preventive Maintenance, First Quarter</w:t>
      </w:r>
      <w:r w:rsidRPr="00D27A66">
        <w:rPr>
          <w:rFonts w:ascii="Arial" w:hAnsi="Arial" w:cs="Arial"/>
          <w:color w:val="000000"/>
          <w:kern w:val="2"/>
          <w:sz w:val="24"/>
          <w:szCs w:val="24"/>
          <w14:ligatures w14:val="standardContextual"/>
        </w:rPr>
        <w:t xml:space="preserve">   </w:t>
      </w:r>
    </w:p>
    <w:p w14:paraId="294519F3"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4362E5"/>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B014B7A"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perform the following: </w:t>
      </w:r>
      <w:r w:rsidRPr="00D27A66">
        <w:rPr>
          <w:rFonts w:ascii="Arial" w:hAnsi="Arial" w:cs="Arial"/>
          <w:color w:val="4362E5"/>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BB97D1B" w14:textId="77777777" w:rsidR="00D27A66" w:rsidRPr="00D27A66" w:rsidRDefault="00D27A66" w:rsidP="00D27A66">
      <w:pPr>
        <w:spacing w:line="259" w:lineRule="auto"/>
        <w:ind w:left="540"/>
        <w:rPr>
          <w:rFonts w:ascii="Arial" w:hAnsi="Arial" w:cs="Arial"/>
          <w:color w:val="000000"/>
          <w:kern w:val="2"/>
          <w:sz w:val="24"/>
          <w:szCs w:val="24"/>
          <w14:ligatures w14:val="standardContextual"/>
        </w:rPr>
      </w:pPr>
      <w:r w:rsidRPr="00D27A66">
        <w:rPr>
          <w:rFonts w:ascii="Arial" w:hAnsi="Arial" w:cs="Arial"/>
          <w:color w:val="FF0000"/>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76016353"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1" w:name="_Toc235689027"/>
      <w:r w:rsidRPr="00D27A66">
        <w:rPr>
          <w:rFonts w:ascii="Arial" w:hAnsi="Arial" w:cs="Arial"/>
          <w:color w:val="000000"/>
          <w:kern w:val="2"/>
          <w:sz w:val="24"/>
          <w:szCs w:val="24"/>
          <w:u w:color="000000"/>
          <w14:ligatures w14:val="standardContextual"/>
        </w:rPr>
        <w:t xml:space="preserve">1. </w:t>
      </w:r>
      <w:r w:rsidRPr="00D27A66">
        <w:rPr>
          <w:rFonts w:ascii="Arial" w:hAnsi="Arial" w:cs="Arial"/>
          <w:color w:val="000000"/>
          <w:kern w:val="2"/>
          <w:sz w:val="24"/>
          <w:szCs w:val="24"/>
          <w:u w:val="single" w:color="000000"/>
          <w14:ligatures w14:val="standardContextual"/>
        </w:rPr>
        <w:t>UPS System</w:t>
      </w:r>
      <w:bookmarkEnd w:id="71"/>
      <w:r w:rsidRPr="00D27A66">
        <w:rPr>
          <w:rFonts w:ascii="Arial" w:hAnsi="Arial" w:cs="Arial"/>
          <w:color w:val="000000"/>
          <w:kern w:val="2"/>
          <w:sz w:val="24"/>
          <w:szCs w:val="24"/>
          <w:u w:color="000000"/>
          <w14:ligatures w14:val="standardContextual"/>
        </w:rPr>
        <w:t xml:space="preserve">  </w:t>
      </w:r>
    </w:p>
    <w:p w14:paraId="2E4C6449" w14:textId="77777777" w:rsidR="00D27A66" w:rsidRPr="00D27A66" w:rsidRDefault="00D27A66" w:rsidP="00D27A66">
      <w:pPr>
        <w:spacing w:line="259" w:lineRule="auto"/>
        <w:ind w:left="1073"/>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3B0052F"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the inverter and rectifier for burned or broken wires.  </w:t>
      </w:r>
    </w:p>
    <w:p w14:paraId="52C3AC8C"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all nuts, bolts, screws and connections for tightness and heat discoloration.  </w:t>
      </w:r>
    </w:p>
    <w:p w14:paraId="37BF53D9"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fuses on the DC capacitator deck for continuity (if applicable).  </w:t>
      </w:r>
    </w:p>
    <w:p w14:paraId="42006F45"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Perform operational test of the system including unit transfer and battery discharge. This test requires advance written approval </w:t>
      </w:r>
      <w:proofErr w:type="gramStart"/>
      <w:r w:rsidRPr="00D27A66">
        <w:rPr>
          <w:rFonts w:ascii="Arial" w:hAnsi="Arial" w:cs="Arial"/>
          <w:color w:val="000000"/>
          <w:kern w:val="2"/>
          <w:sz w:val="24"/>
          <w:szCs w:val="24"/>
          <w14:ligatures w14:val="standardContextual"/>
        </w:rPr>
        <w:t>by</w:t>
      </w:r>
      <w:proofErr w:type="gramEnd"/>
      <w:r w:rsidRPr="00D27A66">
        <w:rPr>
          <w:rFonts w:ascii="Arial" w:hAnsi="Arial" w:cs="Arial"/>
          <w:color w:val="000000"/>
          <w:kern w:val="2"/>
          <w:sz w:val="24"/>
          <w:szCs w:val="24"/>
          <w14:ligatures w14:val="standardContextual"/>
        </w:rPr>
        <w:t xml:space="preserve"> the FMD Contract Administrator or FMD Designated Representative.    </w:t>
      </w:r>
    </w:p>
    <w:p w14:paraId="25B96FD4"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Calibrate and record all electronics to system specifications.   </w:t>
      </w:r>
    </w:p>
    <w:p w14:paraId="5603CF9D"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Install or perform Engineering Field Change Notices (FCN) as necessary.  </w:t>
      </w:r>
    </w:p>
    <w:p w14:paraId="6B408B54"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all low-voltage power supply levels.  </w:t>
      </w:r>
    </w:p>
    <w:p w14:paraId="262E18CB"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phase-to-phase input voltage and currents.  </w:t>
      </w:r>
    </w:p>
    <w:p w14:paraId="5179E036"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Review System performance with the FMD Contract Administrator or FMD Designated Representative to address any questions and to schedule any repairs.  </w:t>
      </w:r>
    </w:p>
    <w:p w14:paraId="4B9B67DC"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Perform temperature check on all breakers, connectors, and associated controls.  Conduct necessary repairs to eliminate all high temperature areas.   </w:t>
      </w:r>
    </w:p>
    <w:p w14:paraId="23EC4082"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Perform a complete visual inspection of the equipment including subassemblies, wiring harnesses, contacts, cables, and major components. Check air filters for cleanliness.  </w:t>
      </w:r>
    </w:p>
    <w:p w14:paraId="3973900C"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rectifier and inverter snubber boards for discoloration.  </w:t>
      </w:r>
    </w:p>
    <w:p w14:paraId="2169E784"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power capacitors for swelling or leaking oil.  </w:t>
      </w:r>
    </w:p>
    <w:p w14:paraId="76E36D8B"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for DC capacitor vent caps that have extruded more than 1/8”.  </w:t>
      </w:r>
    </w:p>
    <w:p w14:paraId="0DEE6F5A"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Record all voltage and current meter readings on the module control cabinet or the system control cabinet.   </w:t>
      </w:r>
    </w:p>
    <w:p w14:paraId="0F327AEF"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harmonic trap filter currents.  </w:t>
      </w:r>
    </w:p>
    <w:p w14:paraId="1EA2CEE2"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At the conclusion of service, the contractor shall provide the FMD Contract Administrator or FMD Designated Representative with a detailed written report noting any deficiencies and corrective action needed, taken and/or planned.  </w:t>
      </w:r>
    </w:p>
    <w:p w14:paraId="66E78672" w14:textId="77777777" w:rsidR="00D27A66" w:rsidRPr="00D27A66" w:rsidRDefault="00D27A66" w:rsidP="00D27A66">
      <w:pPr>
        <w:spacing w:line="259" w:lineRule="auto"/>
        <w:ind w:left="1073"/>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B1DB527"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2" w:name="_Toc235689028"/>
      <w:r w:rsidRPr="00D27A66">
        <w:rPr>
          <w:rFonts w:ascii="Arial" w:hAnsi="Arial" w:cs="Arial"/>
          <w:color w:val="000000"/>
          <w:kern w:val="2"/>
          <w:sz w:val="24"/>
          <w:szCs w:val="24"/>
          <w:u w:color="000000"/>
          <w14:ligatures w14:val="standardContextual"/>
        </w:rPr>
        <w:lastRenderedPageBreak/>
        <w:t xml:space="preserve">2. </w:t>
      </w:r>
      <w:r w:rsidRPr="00D27A66">
        <w:rPr>
          <w:rFonts w:ascii="Arial" w:hAnsi="Arial" w:cs="Arial"/>
          <w:color w:val="000000"/>
          <w:kern w:val="2"/>
          <w:sz w:val="24"/>
          <w:szCs w:val="24"/>
          <w:u w:val="single" w:color="000000"/>
          <w14:ligatures w14:val="standardContextual"/>
        </w:rPr>
        <w:t>Bypass Cabinet</w:t>
      </w:r>
      <w:bookmarkEnd w:id="72"/>
      <w:r w:rsidRPr="00D27A66">
        <w:rPr>
          <w:rFonts w:ascii="Arial" w:hAnsi="Arial" w:cs="Arial"/>
          <w:color w:val="000000"/>
          <w:kern w:val="2"/>
          <w:sz w:val="24"/>
          <w:szCs w:val="24"/>
          <w:u w:color="000000"/>
          <w14:ligatures w14:val="standardContextual"/>
        </w:rPr>
        <w:t xml:space="preserve">  </w:t>
      </w:r>
    </w:p>
    <w:p w14:paraId="1DBB8F08"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F6AF508"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Complete visual inspection of the equipment including internal sub-assemblies, wiring harnesses, contactors, cables, and major components.  </w:t>
      </w:r>
    </w:p>
    <w:p w14:paraId="0547068E"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all mechanical connections for tightness and heat discoloration, making corrections where necessary.  </w:t>
      </w:r>
    </w:p>
    <w:p w14:paraId="10D3367A"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Clean all foreign materials and dust from internal compartments.  </w:t>
      </w:r>
    </w:p>
    <w:p w14:paraId="11DDA557"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Calibration of the equipment to meet manufacturer’s specifications (if applicable).  </w:t>
      </w:r>
    </w:p>
    <w:p w14:paraId="7F1CA4DD"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Operational checkout of the system to include transfers and proper status indications.   </w:t>
      </w:r>
    </w:p>
    <w:p w14:paraId="08ED9D36"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Install or perform Engineering Field Change Notices (FCN) as necessary.  </w:t>
      </w:r>
    </w:p>
    <w:p w14:paraId="1EB4DBE3"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Return unit to operational service with normal load then measure and verify display indications.    </w:t>
      </w:r>
    </w:p>
    <w:p w14:paraId="1B6460F1"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At the conclusion of service, the Contractor shall provide the FMD Contract Administrator or FMD Designated Representative with a detailed written report noting any deficiencies and corrective action needed, taken and/or planned.    </w:t>
      </w:r>
    </w:p>
    <w:p w14:paraId="74E7D058"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C30B527"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3" w:name="_Toc235689029"/>
      <w:r w:rsidRPr="00D27A66">
        <w:rPr>
          <w:rFonts w:ascii="Arial" w:hAnsi="Arial" w:cs="Arial"/>
          <w:color w:val="000000"/>
          <w:kern w:val="2"/>
          <w:sz w:val="24"/>
          <w:szCs w:val="24"/>
          <w:u w:color="000000"/>
          <w14:ligatures w14:val="standardContextual"/>
        </w:rPr>
        <w:t xml:space="preserve">3. </w:t>
      </w:r>
      <w:r w:rsidRPr="00D27A66">
        <w:rPr>
          <w:rFonts w:ascii="Arial" w:hAnsi="Arial" w:cs="Arial"/>
          <w:color w:val="000000"/>
          <w:kern w:val="2"/>
          <w:sz w:val="24"/>
          <w:szCs w:val="24"/>
          <w:u w:val="single" w:color="000000"/>
          <w14:ligatures w14:val="standardContextual"/>
        </w:rPr>
        <w:t>Sealed Batteries</w:t>
      </w:r>
      <w:bookmarkEnd w:id="73"/>
      <w:r w:rsidRPr="00D27A66">
        <w:rPr>
          <w:rFonts w:ascii="Arial" w:hAnsi="Arial" w:cs="Arial"/>
          <w:color w:val="000000"/>
          <w:kern w:val="2"/>
          <w:sz w:val="24"/>
          <w:szCs w:val="24"/>
          <w:u w:color="000000"/>
          <w14:ligatures w14:val="standardContextual"/>
        </w:rPr>
        <w:t xml:space="preserve">  </w:t>
      </w:r>
    </w:p>
    <w:p w14:paraId="73A29CAA" w14:textId="77777777" w:rsidR="00D27A66" w:rsidRPr="00D27A66" w:rsidRDefault="00D27A66" w:rsidP="00D27A66">
      <w:pPr>
        <w:spacing w:line="259" w:lineRule="auto"/>
        <w:ind w:left="23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0611D92"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Torque battery to manufacturer’s specification.  </w:t>
      </w:r>
    </w:p>
    <w:p w14:paraId="68B82E99"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Clean and re-secure all battery terminals and jumper connections.  </w:t>
      </w:r>
    </w:p>
    <w:p w14:paraId="7CE08523"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Clean and neutralize jar and rack/jacket, as applicable.  </w:t>
      </w:r>
    </w:p>
    <w:p w14:paraId="4C607C96"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Load test (discharge and proper recharge in accordance with IEEE 1188- 1996 Standard) as permitted.  </w:t>
      </w:r>
    </w:p>
    <w:p w14:paraId="2C985D7C"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Thermal scans on all AC components associated with the DC Power system.  </w:t>
      </w:r>
    </w:p>
    <w:p w14:paraId="6C473376"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Thermal scans on all battery and DC power connections, DC buss-work, and circuit breakers.  </w:t>
      </w:r>
    </w:p>
    <w:p w14:paraId="028E38C5"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Verify input/output voltage on inverters and test alarm, as applicable.  </w:t>
      </w:r>
    </w:p>
    <w:p w14:paraId="25249DA2"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Verify input/output on converters and test alarm, as applicable.  </w:t>
      </w:r>
    </w:p>
    <w:p w14:paraId="08C00EF2"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Re-tighten all battery connections to the battery manufacture’s specification, if required.  Refer to the manufacturer's literature to determine if re-tightening is required.  </w:t>
      </w:r>
    </w:p>
    <w:p w14:paraId="4B0A2225"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all battery connection resistances in micro-ohms, when applicable.  </w:t>
      </w:r>
    </w:p>
    <w:p w14:paraId="5ECCC32D"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Inspect the appearance and cleanliness of each battery and the battery room. Clean jar top accumulation (to be done only with battery offline).  </w:t>
      </w:r>
    </w:p>
    <w:p w14:paraId="7068781A"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that total battery float voltage and charging current.  </w:t>
      </w:r>
    </w:p>
    <w:p w14:paraId="72D466B7"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overall AC ripple voltage and current.  </w:t>
      </w:r>
    </w:p>
    <w:p w14:paraId="597582A0"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w:t>
      </w:r>
      <w:proofErr w:type="gramStart"/>
      <w:r w:rsidRPr="00D27A66">
        <w:rPr>
          <w:rFonts w:ascii="Arial" w:hAnsi="Arial" w:cs="Arial"/>
          <w:color w:val="000000"/>
          <w:kern w:val="2"/>
          <w:sz w:val="24"/>
          <w:szCs w:val="24"/>
          <w14:ligatures w14:val="standardContextual"/>
        </w:rPr>
        <w:t>inspect</w:t>
      </w:r>
      <w:proofErr w:type="gramEnd"/>
      <w:r w:rsidRPr="00D27A66">
        <w:rPr>
          <w:rFonts w:ascii="Arial" w:hAnsi="Arial" w:cs="Arial"/>
          <w:color w:val="000000"/>
          <w:kern w:val="2"/>
          <w:sz w:val="24"/>
          <w:szCs w:val="24"/>
          <w14:ligatures w14:val="standardContextual"/>
        </w:rPr>
        <w:t xml:space="preserve"> the jars and covers for cracks and leakage.  </w:t>
      </w:r>
    </w:p>
    <w:p w14:paraId="0C210F9E"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inspect for evidence of corrosion.  </w:t>
      </w:r>
    </w:p>
    <w:p w14:paraId="6B60CB8E"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ambient temperature.  </w:t>
      </w:r>
    </w:p>
    <w:p w14:paraId="7B6DF866"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Verify the integrity of the battery rack/cabinet.  </w:t>
      </w:r>
    </w:p>
    <w:p w14:paraId="44DF5DF6"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100% of the jar temperatures.  </w:t>
      </w:r>
    </w:p>
    <w:p w14:paraId="4824786A"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float voltage of all jars.  </w:t>
      </w:r>
    </w:p>
    <w:p w14:paraId="3A2C5060"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all internal resistance (ohms) readings.  </w:t>
      </w:r>
    </w:p>
    <w:p w14:paraId="2159709C" w14:textId="77777777" w:rsidR="0073463C"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Review State’s batteries maintenance logs for any abnormalities and add maintenance entry. </w:t>
      </w:r>
    </w:p>
    <w:p w14:paraId="511452DC" w14:textId="03BEEC53"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Refurbish connections as necessary.  </w:t>
      </w:r>
    </w:p>
    <w:p w14:paraId="13BB8F8D" w14:textId="52E2319C" w:rsidR="00D27A66" w:rsidRPr="0073463C" w:rsidRDefault="00D27A66" w:rsidP="0073463C">
      <w:pPr>
        <w:pStyle w:val="ListParagraph"/>
        <w:numPr>
          <w:ilvl w:val="0"/>
          <w:numId w:val="40"/>
        </w:numPr>
        <w:spacing w:after="4" w:line="250" w:lineRule="auto"/>
        <w:ind w:left="1800" w:hanging="360"/>
        <w:rPr>
          <w:rFonts w:ascii="Arial" w:hAnsi="Arial" w:cs="Arial"/>
          <w:color w:val="000000"/>
          <w:kern w:val="2"/>
          <w:sz w:val="24"/>
          <w:szCs w:val="24"/>
          <w14:ligatures w14:val="standardContextual"/>
        </w:rPr>
      </w:pPr>
      <w:r w:rsidRPr="0073463C">
        <w:rPr>
          <w:rFonts w:ascii="Arial" w:hAnsi="Arial" w:cs="Arial"/>
          <w:color w:val="000000"/>
          <w:kern w:val="2"/>
          <w:sz w:val="24"/>
          <w:szCs w:val="24"/>
          <w14:ligatures w14:val="standardContextual"/>
        </w:rPr>
        <w:t xml:space="preserve">At the conclusion of service, the Contractor shall provide the FMD Contract Administrator or FMD Designated Representative with a detailed written report noting any deficiencies and corrective action needed, taken and/or planned.   </w:t>
      </w:r>
    </w:p>
    <w:p w14:paraId="1D7ECE98" w14:textId="77777777" w:rsidR="00D27A66" w:rsidRPr="00D27A66" w:rsidRDefault="00D27A66" w:rsidP="00D27A66">
      <w:pPr>
        <w:spacing w:after="4" w:line="250" w:lineRule="auto"/>
        <w:ind w:left="1771" w:hanging="360"/>
        <w:rPr>
          <w:rFonts w:ascii="Arial" w:hAnsi="Arial" w:cs="Arial"/>
          <w:color w:val="000000"/>
          <w:kern w:val="2"/>
          <w:sz w:val="24"/>
          <w:szCs w:val="24"/>
          <w14:ligatures w14:val="standardContextual"/>
        </w:rPr>
      </w:pPr>
    </w:p>
    <w:p w14:paraId="24C863CE"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36A98D5C" w14:textId="77777777" w:rsidR="00D27A66" w:rsidRPr="00D27A66" w:rsidRDefault="00D27A66" w:rsidP="00D27A66">
      <w:pPr>
        <w:spacing w:after="4" w:line="250" w:lineRule="auto"/>
        <w:ind w:left="730" w:hanging="10"/>
        <w:rPr>
          <w:rFonts w:ascii="Arial" w:hAnsi="Arial" w:cs="Arial"/>
          <w:color w:val="000000"/>
          <w:kern w:val="2"/>
          <w:sz w:val="24"/>
          <w:szCs w:val="24"/>
          <w:u w:val="single"/>
          <w14:ligatures w14:val="standardContextual"/>
        </w:rPr>
      </w:pPr>
      <w:r w:rsidRPr="00D27A66">
        <w:rPr>
          <w:rFonts w:ascii="Arial" w:hAnsi="Arial" w:cs="Arial"/>
          <w:color w:val="000000"/>
          <w:kern w:val="2"/>
          <w:sz w:val="24"/>
          <w:szCs w:val="24"/>
          <w14:ligatures w14:val="standardContextual"/>
        </w:rPr>
        <w:t xml:space="preserve">B.  </w:t>
      </w:r>
      <w:r w:rsidRPr="00D27A66">
        <w:rPr>
          <w:rFonts w:ascii="Arial" w:hAnsi="Arial" w:cs="Arial"/>
          <w:color w:val="000000"/>
          <w:kern w:val="2"/>
          <w:sz w:val="24"/>
          <w:szCs w:val="24"/>
          <w:u w:val="single"/>
          <w14:ligatures w14:val="standardContextual"/>
        </w:rPr>
        <w:t xml:space="preserve">Quarterly – Preventive Maintenance, Second and Fourth Quarter   </w:t>
      </w:r>
    </w:p>
    <w:p w14:paraId="21A0CCC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30DBC2C9"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Contractor shall perform the following:  </w:t>
      </w:r>
    </w:p>
    <w:p w14:paraId="79CC551C"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2EEA06F0"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4" w:name="_Toc235689030"/>
      <w:r w:rsidRPr="00D27A66">
        <w:rPr>
          <w:rFonts w:ascii="Arial" w:hAnsi="Arial" w:cs="Arial"/>
          <w:color w:val="000000"/>
          <w:kern w:val="2"/>
          <w:sz w:val="24"/>
          <w:szCs w:val="24"/>
          <w:u w:color="000000"/>
          <w14:ligatures w14:val="standardContextual"/>
        </w:rPr>
        <w:t xml:space="preserve">1. </w:t>
      </w:r>
      <w:r w:rsidRPr="00D27A66">
        <w:rPr>
          <w:rFonts w:ascii="Arial" w:hAnsi="Arial" w:cs="Arial"/>
          <w:color w:val="000000"/>
          <w:kern w:val="2"/>
          <w:sz w:val="24"/>
          <w:szCs w:val="24"/>
          <w:u w:val="single" w:color="000000"/>
          <w14:ligatures w14:val="standardContextual"/>
        </w:rPr>
        <w:t>Sealed Batteries</w:t>
      </w:r>
      <w:bookmarkEnd w:id="74"/>
      <w:r w:rsidRPr="00D27A66">
        <w:rPr>
          <w:rFonts w:ascii="Arial" w:hAnsi="Arial" w:cs="Arial"/>
          <w:color w:val="000000"/>
          <w:kern w:val="2"/>
          <w:sz w:val="24"/>
          <w:szCs w:val="24"/>
          <w:u w:color="000000"/>
          <w14:ligatures w14:val="standardContextual"/>
        </w:rPr>
        <w:t xml:space="preserve">  </w:t>
      </w:r>
    </w:p>
    <w:p w14:paraId="6318F117"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EE5D945"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Inspect appearance and cleanliness of the battery and the battery cabinets.  Clean normal jar top dirt accumulation (to be done with battery offline).  </w:t>
      </w:r>
    </w:p>
    <w:p w14:paraId="62CD04B4"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total battery float voltage and charging current.  </w:t>
      </w:r>
    </w:p>
    <w:p w14:paraId="6E3A6905"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overall AC ripple voltage and current.  </w:t>
      </w:r>
    </w:p>
    <w:p w14:paraId="51DBD9C7"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w:t>
      </w:r>
      <w:proofErr w:type="gramStart"/>
      <w:r w:rsidRPr="00D27A66">
        <w:rPr>
          <w:rFonts w:ascii="Arial" w:hAnsi="Arial" w:cs="Arial"/>
          <w:color w:val="000000"/>
          <w:kern w:val="2"/>
          <w:sz w:val="24"/>
          <w:szCs w:val="24"/>
          <w14:ligatures w14:val="standardContextual"/>
        </w:rPr>
        <w:t>inspect</w:t>
      </w:r>
      <w:proofErr w:type="gramEnd"/>
      <w:r w:rsidRPr="00D27A66">
        <w:rPr>
          <w:rFonts w:ascii="Arial" w:hAnsi="Arial" w:cs="Arial"/>
          <w:color w:val="000000"/>
          <w:kern w:val="2"/>
          <w:sz w:val="24"/>
          <w:szCs w:val="24"/>
          <w14:ligatures w14:val="standardContextual"/>
        </w:rPr>
        <w:t xml:space="preserve"> the jars and covers for cracks and leakage.  </w:t>
      </w:r>
    </w:p>
    <w:p w14:paraId="7A3E95F5"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inspect for evidence of corrosion.  </w:t>
      </w:r>
    </w:p>
    <w:p w14:paraId="4E0BE312"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ambient temperature.  </w:t>
      </w:r>
    </w:p>
    <w:p w14:paraId="3913082D"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Verify integrity of the battery rack/cabinet.  </w:t>
      </w:r>
    </w:p>
    <w:p w14:paraId="2A2D69A3"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100% of the jar temperatures.  </w:t>
      </w:r>
    </w:p>
    <w:p w14:paraId="2B3A4A0A" w14:textId="77777777" w:rsidR="00D27A66" w:rsidRPr="00D27A66" w:rsidRDefault="00D27A66" w:rsidP="00D27A66">
      <w:pPr>
        <w:numPr>
          <w:ilvl w:val="0"/>
          <w:numId w:val="41"/>
        </w:numPr>
        <w:spacing w:after="27"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float voltage of all jars.  </w:t>
      </w:r>
    </w:p>
    <w:p w14:paraId="76372178"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all internal osmic readings.  </w:t>
      </w:r>
    </w:p>
    <w:p w14:paraId="3C0BEF81"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Review State’s batteries maintenance log for any abnormalities and add maintenance entry.  l. Refurbish connections as necessary.  </w:t>
      </w:r>
    </w:p>
    <w:p w14:paraId="30F00BE5" w14:textId="2CA63941" w:rsidR="00D27A66" w:rsidRPr="00D27A66" w:rsidRDefault="00D27A66" w:rsidP="00D27A66">
      <w:pPr>
        <w:spacing w:after="4" w:line="250" w:lineRule="auto"/>
        <w:ind w:left="1771" w:hanging="360"/>
        <w:rPr>
          <w:rFonts w:ascii="Arial" w:hAnsi="Arial" w:cs="Arial"/>
          <w:color w:val="000000"/>
          <w:kern w:val="2"/>
          <w:sz w:val="24"/>
          <w:szCs w:val="24"/>
          <w14:ligatures w14:val="standardContextual"/>
        </w:rPr>
      </w:pPr>
      <w:r>
        <w:rPr>
          <w:rFonts w:ascii="Arial" w:hAnsi="Arial" w:cs="Arial"/>
          <w:color w:val="000000"/>
          <w:kern w:val="2"/>
          <w:sz w:val="24"/>
          <w:szCs w:val="24"/>
          <w14:ligatures w14:val="standardContextual"/>
        </w:rPr>
        <w:t>l</w:t>
      </w:r>
      <w:r w:rsidRPr="00D27A66">
        <w:rPr>
          <w:rFonts w:ascii="Arial" w:hAnsi="Arial" w:cs="Arial"/>
          <w:color w:val="000000"/>
          <w:kern w:val="2"/>
          <w:sz w:val="24"/>
          <w:szCs w:val="24"/>
          <w14:ligatures w14:val="standardContextual"/>
        </w:rPr>
        <w:t xml:space="preserve">. At the conclusion of service, the Contractor shall provide the FMD Contract Administrator or FMD Designated Representative with detailed written report noting any deficiencies and corrective action, needed, taken and/or planned.  </w:t>
      </w:r>
    </w:p>
    <w:p w14:paraId="0405167A"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FF0000"/>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23C0855" w14:textId="77777777" w:rsidR="00D27A66" w:rsidRPr="00D27A66" w:rsidRDefault="00D27A66" w:rsidP="00D27A66">
      <w:pPr>
        <w:spacing w:after="4" w:line="250" w:lineRule="auto"/>
        <w:ind w:left="73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  </w:t>
      </w:r>
      <w:r w:rsidRPr="00D27A66">
        <w:rPr>
          <w:rFonts w:ascii="Arial" w:hAnsi="Arial" w:cs="Arial"/>
          <w:color w:val="000000"/>
          <w:kern w:val="2"/>
          <w:sz w:val="24"/>
          <w:szCs w:val="24"/>
          <w:u w:val="single"/>
          <w14:ligatures w14:val="standardContextual"/>
        </w:rPr>
        <w:t>Quarterly - Preventive Maintenance, Third Quarter</w:t>
      </w:r>
      <w:r w:rsidRPr="00D27A66">
        <w:rPr>
          <w:rFonts w:ascii="Arial" w:hAnsi="Arial" w:cs="Arial"/>
          <w:color w:val="000000"/>
          <w:kern w:val="2"/>
          <w:sz w:val="24"/>
          <w:szCs w:val="24"/>
          <w14:ligatures w14:val="standardContextual"/>
        </w:rPr>
        <w:t xml:space="preserve">   </w:t>
      </w:r>
    </w:p>
    <w:p w14:paraId="64187FB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AE788D6"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Contractor shall perform the following:  </w:t>
      </w:r>
    </w:p>
    <w:p w14:paraId="3F7943EC"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A2F87D5"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5" w:name="_Toc235689031"/>
      <w:r w:rsidRPr="00D27A66">
        <w:rPr>
          <w:rFonts w:ascii="Arial" w:hAnsi="Arial" w:cs="Arial"/>
          <w:color w:val="000000"/>
          <w:kern w:val="2"/>
          <w:sz w:val="24"/>
          <w:szCs w:val="24"/>
          <w:u w:color="000000"/>
          <w14:ligatures w14:val="standardContextual"/>
        </w:rPr>
        <w:t xml:space="preserve">1. </w:t>
      </w:r>
      <w:r w:rsidRPr="00D27A66">
        <w:rPr>
          <w:rFonts w:ascii="Arial" w:hAnsi="Arial" w:cs="Arial"/>
          <w:color w:val="000000"/>
          <w:kern w:val="2"/>
          <w:sz w:val="24"/>
          <w:szCs w:val="24"/>
          <w:u w:val="single" w:color="000000"/>
          <w14:ligatures w14:val="standardContextual"/>
        </w:rPr>
        <w:t>UPS System</w:t>
      </w:r>
      <w:bookmarkEnd w:id="75"/>
      <w:r w:rsidRPr="00D27A66">
        <w:rPr>
          <w:rFonts w:ascii="Arial" w:hAnsi="Arial" w:cs="Arial"/>
          <w:color w:val="000000"/>
          <w:kern w:val="2"/>
          <w:sz w:val="24"/>
          <w:szCs w:val="24"/>
          <w:u w:color="000000"/>
          <w14:ligatures w14:val="standardContextual"/>
        </w:rPr>
        <w:t xml:space="preserve">  </w:t>
      </w:r>
    </w:p>
    <w:p w14:paraId="7C7ABAB6" w14:textId="77777777" w:rsidR="00D27A66" w:rsidRPr="00D27A66" w:rsidRDefault="00D27A66" w:rsidP="00D27A66">
      <w:pPr>
        <w:spacing w:line="259" w:lineRule="auto"/>
        <w:ind w:left="153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B59CB23"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Perform a temperature check on all breakers, connections, and associated controls.  Report and repair all high temperature areas.  </w:t>
      </w:r>
    </w:p>
    <w:p w14:paraId="0ED2AA4D"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Perform a complete visual inspection of the equipment including sub-assemblies, wiring harnesses, contacts, cables, and major components.  Check air filters for cleanliness.  </w:t>
      </w:r>
    </w:p>
    <w:p w14:paraId="42DC025F"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rectifier and inverter snubber boards for discoloration.  </w:t>
      </w:r>
    </w:p>
    <w:p w14:paraId="0D53CB69"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power capacitors for swelling or leaking oil.  </w:t>
      </w:r>
    </w:p>
    <w:p w14:paraId="62AF26E7"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for DC capacitor vents, caps that have extruded more than 1/8”.  </w:t>
      </w:r>
    </w:p>
    <w:p w14:paraId="747448C0"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Record all voltage and current meter readings on the module control cabinet or the system control cabinet.  </w:t>
      </w:r>
    </w:p>
    <w:p w14:paraId="2C17EFFA"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harmonic trap filter currents.  </w:t>
      </w:r>
    </w:p>
    <w:p w14:paraId="2D5E17F9"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At the conclusion of service, the Contractor shall provide the FMD Contract Administrator or FMD Designated Representative with a detailed report noting any deficiencies and corrective action needed, taken and/or planned.  </w:t>
      </w:r>
    </w:p>
    <w:p w14:paraId="0DCA703F"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A40CAA0"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6" w:name="_Toc235689032"/>
      <w:r w:rsidRPr="00D27A66">
        <w:rPr>
          <w:rFonts w:ascii="Arial" w:hAnsi="Arial" w:cs="Arial"/>
          <w:color w:val="000000"/>
          <w:kern w:val="2"/>
          <w:sz w:val="24"/>
          <w:szCs w:val="24"/>
          <w:u w:color="000000"/>
          <w14:ligatures w14:val="standardContextual"/>
        </w:rPr>
        <w:t xml:space="preserve">2. </w:t>
      </w:r>
      <w:r w:rsidRPr="00D27A66">
        <w:rPr>
          <w:rFonts w:ascii="Arial" w:hAnsi="Arial" w:cs="Arial"/>
          <w:color w:val="000000"/>
          <w:kern w:val="2"/>
          <w:sz w:val="24"/>
          <w:szCs w:val="24"/>
          <w:u w:val="single" w:color="000000"/>
          <w14:ligatures w14:val="standardContextual"/>
        </w:rPr>
        <w:t>Sealed Batteries</w:t>
      </w:r>
      <w:bookmarkEnd w:id="76"/>
      <w:r w:rsidRPr="00D27A66">
        <w:rPr>
          <w:rFonts w:ascii="Arial" w:hAnsi="Arial" w:cs="Arial"/>
          <w:color w:val="000000"/>
          <w:kern w:val="2"/>
          <w:sz w:val="24"/>
          <w:szCs w:val="24"/>
          <w:u w:color="000000"/>
          <w14:ligatures w14:val="standardContextual"/>
        </w:rPr>
        <w:t xml:space="preserve">  </w:t>
      </w:r>
    </w:p>
    <w:p w14:paraId="12AA1646"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2252D1C"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Inspect the appearance and cleanliness of the battery and battery cabinets. Clean normal jar top dirt accumulation (to be done only with battery offline).  </w:t>
      </w:r>
    </w:p>
    <w:p w14:paraId="07404F10"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total battery float voltage and charring current.  </w:t>
      </w:r>
    </w:p>
    <w:p w14:paraId="4925BBA7"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overall AC ripple voltage and current.  </w:t>
      </w:r>
    </w:p>
    <w:p w14:paraId="479CE144"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w:t>
      </w:r>
      <w:proofErr w:type="gramStart"/>
      <w:r w:rsidRPr="00D27A66">
        <w:rPr>
          <w:rFonts w:ascii="Arial" w:hAnsi="Arial" w:cs="Arial"/>
          <w:color w:val="000000"/>
          <w:kern w:val="2"/>
          <w:sz w:val="24"/>
          <w:szCs w:val="24"/>
          <w14:ligatures w14:val="standardContextual"/>
        </w:rPr>
        <w:t>inspect</w:t>
      </w:r>
      <w:proofErr w:type="gramEnd"/>
      <w:r w:rsidRPr="00D27A66">
        <w:rPr>
          <w:rFonts w:ascii="Arial" w:hAnsi="Arial" w:cs="Arial"/>
          <w:color w:val="000000"/>
          <w:kern w:val="2"/>
          <w:sz w:val="24"/>
          <w:szCs w:val="24"/>
          <w14:ligatures w14:val="standardContextual"/>
        </w:rPr>
        <w:t xml:space="preserve"> the jars and covers for cracks and leakage.  </w:t>
      </w:r>
    </w:p>
    <w:p w14:paraId="687AC13F"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inspect for evidence of corrosion.  </w:t>
      </w:r>
    </w:p>
    <w:p w14:paraId="48547C08"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100% of jar temperatures.  </w:t>
      </w:r>
    </w:p>
    <w:p w14:paraId="6C271931"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float voltage of all jars.  </w:t>
      </w:r>
    </w:p>
    <w:p w14:paraId="32FE6849"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all internal ohmic readings.  </w:t>
      </w:r>
    </w:p>
    <w:p w14:paraId="64F3792E"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Review state’s batteries maintenance log for any abnormalities and add maintenance entry.  j. Refurbish connections as necessary.  </w:t>
      </w:r>
    </w:p>
    <w:p w14:paraId="6B7CD08B" w14:textId="75BC9C15" w:rsidR="00D27A66" w:rsidRPr="00D27A66" w:rsidRDefault="00D27A66" w:rsidP="00D27A66">
      <w:pPr>
        <w:spacing w:after="4" w:line="250" w:lineRule="auto"/>
        <w:ind w:left="1800" w:hanging="360"/>
        <w:rPr>
          <w:rFonts w:ascii="Arial" w:hAnsi="Arial" w:cs="Arial"/>
          <w:color w:val="000000"/>
          <w:kern w:val="2"/>
          <w:sz w:val="24"/>
          <w:szCs w:val="24"/>
          <w14:ligatures w14:val="standardContextual"/>
        </w:rPr>
      </w:pPr>
      <w:r>
        <w:rPr>
          <w:rFonts w:ascii="Arial" w:hAnsi="Arial" w:cs="Arial"/>
          <w:color w:val="000000"/>
          <w:kern w:val="2"/>
          <w:sz w:val="24"/>
          <w:szCs w:val="24"/>
          <w14:ligatures w14:val="standardContextual"/>
        </w:rPr>
        <w:t>j</w:t>
      </w:r>
      <w:r w:rsidRPr="00D27A66">
        <w:rPr>
          <w:rFonts w:ascii="Arial" w:hAnsi="Arial" w:cs="Arial"/>
          <w:color w:val="000000"/>
          <w:kern w:val="2"/>
          <w:sz w:val="24"/>
          <w:szCs w:val="24"/>
          <w14:ligatures w14:val="standardContextual"/>
        </w:rPr>
        <w:t xml:space="preserve">. </w:t>
      </w:r>
      <w:r>
        <w:rPr>
          <w:rFonts w:ascii="Arial" w:hAnsi="Arial" w:cs="Arial"/>
          <w:color w:val="000000"/>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At the conclusion of service, the Contractor shall provide the FMD Contract Administrator or FMD Designated Representative with a detailed written report noting any deficiencies and corrective action needed, taken and/or planned.  </w:t>
      </w:r>
    </w:p>
    <w:p w14:paraId="2E5967D9" w14:textId="77777777" w:rsidR="00D27A66" w:rsidRPr="00D27A66" w:rsidRDefault="00D27A66" w:rsidP="00D27A66">
      <w:pPr>
        <w:spacing w:line="259" w:lineRule="auto"/>
        <w:ind w:left="21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6F1B358" w14:textId="77777777" w:rsidR="00D27A66" w:rsidRPr="00D27A66" w:rsidRDefault="00D27A66" w:rsidP="00D27A66">
      <w:pPr>
        <w:numPr>
          <w:ilvl w:val="0"/>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One Time Service – Battery Replacement – All battery replacement costs shall be paid out of Exhibit B, Attachment 1, Cost Sheet, Table 2, One-Time Battery Replacement. Contractor shall perform the following:</w:t>
      </w:r>
    </w:p>
    <w:p w14:paraId="717A03B1" w14:textId="77777777" w:rsidR="00D27A66" w:rsidRPr="00D27A66" w:rsidRDefault="00D27A66" w:rsidP="00D27A66">
      <w:pPr>
        <w:spacing w:after="4" w:line="250" w:lineRule="auto"/>
        <w:ind w:left="1079"/>
        <w:rPr>
          <w:rFonts w:ascii="Arial" w:hAnsi="Arial" w:cs="Arial"/>
          <w:color w:val="000000"/>
          <w:kern w:val="2"/>
          <w:sz w:val="24"/>
          <w:szCs w:val="24"/>
          <w14:ligatures w14:val="standardContextual"/>
        </w:rPr>
      </w:pPr>
    </w:p>
    <w:p w14:paraId="70EC9D80"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Replacement of EnerSys Data Safe – 12HX330-FR Sealed batteries in Cabinet 1 and Cabinet 2 as described in Exhibit A, Attachment 1, Equipment List.</w:t>
      </w:r>
    </w:p>
    <w:p w14:paraId="40632F9C"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All batteries shall be supplied and installed by the vendor. Batteries back up time at full load shall be 16 minutes or more of run time.</w:t>
      </w:r>
    </w:p>
    <w:p w14:paraId="3826541B"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Contractor shall be responsible for lockout and tagout of existing UPS</w:t>
      </w:r>
    </w:p>
    <w:p w14:paraId="317560E2"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proofErr w:type="gramStart"/>
      <w:r w:rsidRPr="00D27A66">
        <w:rPr>
          <w:rFonts w:ascii="Arial" w:hAnsi="Arial" w:cs="Arial"/>
          <w:color w:val="000000"/>
          <w:kern w:val="2"/>
          <w:sz w:val="24"/>
          <w:szCs w:val="24"/>
          <w14:ligatures w14:val="standardContextual"/>
        </w:rPr>
        <w:t>Contractor</w:t>
      </w:r>
      <w:proofErr w:type="gramEnd"/>
      <w:r w:rsidRPr="00D27A66">
        <w:rPr>
          <w:rFonts w:ascii="Arial" w:hAnsi="Arial" w:cs="Arial"/>
          <w:color w:val="000000"/>
          <w:kern w:val="2"/>
          <w:sz w:val="24"/>
          <w:szCs w:val="24"/>
          <w14:ligatures w14:val="standardContextual"/>
        </w:rPr>
        <w:t xml:space="preserve"> shall be responsible for switching over to bypass while UPS(s) are down.</w:t>
      </w:r>
    </w:p>
    <w:p w14:paraId="7F12861B"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Contractor shall be responsible for any parts, materials and labor required to install new batteries.</w:t>
      </w:r>
    </w:p>
    <w:p w14:paraId="04AFA902"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proofErr w:type="gramStart"/>
      <w:r w:rsidRPr="00D27A66">
        <w:rPr>
          <w:rFonts w:ascii="Arial" w:hAnsi="Arial" w:cs="Arial"/>
          <w:color w:val="000000"/>
          <w:kern w:val="2"/>
          <w:sz w:val="24"/>
          <w:szCs w:val="24"/>
          <w14:ligatures w14:val="standardContextual"/>
        </w:rPr>
        <w:t>Contractor</w:t>
      </w:r>
      <w:proofErr w:type="gramEnd"/>
      <w:r w:rsidRPr="00D27A66">
        <w:rPr>
          <w:rFonts w:ascii="Arial" w:hAnsi="Arial" w:cs="Arial"/>
          <w:color w:val="000000"/>
          <w:kern w:val="2"/>
          <w:sz w:val="24"/>
          <w:szCs w:val="24"/>
          <w14:ligatures w14:val="standardContextual"/>
        </w:rPr>
        <w:t xml:space="preserve"> shall test uninterruptible power supply systems in bypass operation.</w:t>
      </w:r>
    </w:p>
    <w:p w14:paraId="61F3541E"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Contractor shall dispose of any removed batteries in accordance with Local, State or Federal Guidelines</w:t>
      </w:r>
    </w:p>
    <w:p w14:paraId="4EEEEB0C"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All work must follow the National Electrical Code (NEC). All conduit </w:t>
      </w:r>
      <w:proofErr w:type="gramStart"/>
      <w:r w:rsidRPr="00D27A66">
        <w:rPr>
          <w:rFonts w:ascii="Arial" w:hAnsi="Arial" w:cs="Arial"/>
          <w:color w:val="000000"/>
          <w:kern w:val="2"/>
          <w:sz w:val="24"/>
          <w:szCs w:val="24"/>
          <w14:ligatures w14:val="standardContextual"/>
        </w:rPr>
        <w:t>pipe</w:t>
      </w:r>
      <w:proofErr w:type="gramEnd"/>
      <w:r w:rsidRPr="00D27A66">
        <w:rPr>
          <w:rFonts w:ascii="Arial" w:hAnsi="Arial" w:cs="Arial"/>
          <w:color w:val="000000"/>
          <w:kern w:val="2"/>
          <w:sz w:val="24"/>
          <w:szCs w:val="24"/>
          <w14:ligatures w14:val="standardContextual"/>
        </w:rPr>
        <w:t xml:space="preserve">, </w:t>
      </w:r>
      <w:proofErr w:type="gramStart"/>
      <w:r w:rsidRPr="00D27A66">
        <w:rPr>
          <w:rFonts w:ascii="Arial" w:hAnsi="Arial" w:cs="Arial"/>
          <w:color w:val="000000"/>
          <w:kern w:val="2"/>
          <w:sz w:val="24"/>
          <w:szCs w:val="24"/>
          <w14:ligatures w14:val="standardContextual"/>
        </w:rPr>
        <w:t>wall</w:t>
      </w:r>
      <w:proofErr w:type="gramEnd"/>
      <w:r w:rsidRPr="00D27A66">
        <w:rPr>
          <w:rFonts w:ascii="Arial" w:hAnsi="Arial" w:cs="Arial"/>
          <w:color w:val="000000"/>
          <w:kern w:val="2"/>
          <w:sz w:val="24"/>
          <w:szCs w:val="24"/>
          <w14:ligatures w14:val="standardContextual"/>
        </w:rPr>
        <w:t xml:space="preserve"> and floor penetrations must be </w:t>
      </w:r>
      <w:proofErr w:type="gramStart"/>
      <w:r w:rsidRPr="00D27A66">
        <w:rPr>
          <w:rFonts w:ascii="Arial" w:hAnsi="Arial" w:cs="Arial"/>
          <w:color w:val="000000"/>
          <w:kern w:val="2"/>
          <w:sz w:val="24"/>
          <w:szCs w:val="24"/>
          <w14:ligatures w14:val="standardContextual"/>
        </w:rPr>
        <w:t>fire</w:t>
      </w:r>
      <w:proofErr w:type="gramEnd"/>
      <w:r w:rsidRPr="00D27A66">
        <w:rPr>
          <w:rFonts w:ascii="Arial" w:hAnsi="Arial" w:cs="Arial"/>
          <w:color w:val="000000"/>
          <w:kern w:val="2"/>
          <w:sz w:val="24"/>
          <w:szCs w:val="24"/>
          <w14:ligatures w14:val="standardContextual"/>
        </w:rPr>
        <w:t xml:space="preserve"> caulked following standard SFM regulations.</w:t>
      </w:r>
    </w:p>
    <w:p w14:paraId="3EBC17A2"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UPS parts are to be delivered new, unopened and undamaged.</w:t>
      </w:r>
    </w:p>
    <w:p w14:paraId="50E36762"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Battery replacement shall be approved in writing and in advance by the FMD Contract Administrator or FMD Designated Representative.</w:t>
      </w:r>
    </w:p>
    <w:p w14:paraId="3F020A05" w14:textId="77777777" w:rsidR="00D27A66" w:rsidRPr="00D27A66" w:rsidRDefault="00D27A66" w:rsidP="00D27A66">
      <w:pPr>
        <w:spacing w:line="259" w:lineRule="auto"/>
        <w:rPr>
          <w:rFonts w:ascii="Arial" w:hAnsi="Arial" w:cs="Arial"/>
          <w:color w:val="000000"/>
          <w:kern w:val="2"/>
          <w:sz w:val="24"/>
          <w:szCs w:val="24"/>
          <w14:ligatures w14:val="standardContextual"/>
        </w:rPr>
      </w:pPr>
    </w:p>
    <w:p w14:paraId="4C473F7A" w14:textId="77777777" w:rsidR="00D27A66" w:rsidRPr="00D27A66" w:rsidRDefault="00D27A66" w:rsidP="00D27A66">
      <w:pPr>
        <w:numPr>
          <w:ilvl w:val="0"/>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645B071B"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32C8435" w14:textId="77777777" w:rsidR="00D27A66" w:rsidRPr="00D27A66" w:rsidRDefault="00D27A66" w:rsidP="00D27A66">
      <w:pPr>
        <w:numPr>
          <w:ilvl w:val="0"/>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Preventive Maintenance shall be paid by the State at the Contractor’s rates specified in Exhibit B, Attachment 1, Cost Sheet, Table 1, Preventive Maintenance.   </w:t>
      </w:r>
    </w:p>
    <w:p w14:paraId="2DD8A039"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A8782AC"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77" w:name="_Toc235689033"/>
      <w:r w:rsidRPr="00D27A66">
        <w:rPr>
          <w:rFonts w:ascii="Arial" w:hAnsi="Arial" w:cs="Arial"/>
          <w:color w:val="000000"/>
          <w:kern w:val="2"/>
          <w:sz w:val="24"/>
          <w:szCs w:val="24"/>
          <w14:ligatures w14:val="standardContextual"/>
        </w:rPr>
        <w:t xml:space="preserve">7. </w:t>
      </w:r>
      <w:r w:rsidRPr="00D27A66">
        <w:rPr>
          <w:rFonts w:ascii="Arial" w:hAnsi="Arial" w:cs="Arial"/>
          <w:color w:val="000000"/>
          <w:kern w:val="2"/>
          <w:sz w:val="24"/>
          <w:szCs w:val="24"/>
          <w:u w:val="single"/>
          <w14:ligatures w14:val="standardContextual"/>
        </w:rPr>
        <w:t>REPAIR SERVICES</w:t>
      </w:r>
      <w:bookmarkEnd w:id="77"/>
      <w:r w:rsidRPr="00D27A66">
        <w:rPr>
          <w:rFonts w:ascii="Arial" w:hAnsi="Arial" w:cs="Arial"/>
          <w:color w:val="000000"/>
          <w:kern w:val="2"/>
          <w:sz w:val="24"/>
          <w:szCs w:val="24"/>
          <w:u w:val="single"/>
          <w14:ligatures w14:val="standardContextual"/>
        </w:rPr>
        <w:t xml:space="preserve">   </w:t>
      </w:r>
    </w:p>
    <w:p w14:paraId="6BACE3C3"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2AAA387" w14:textId="77777777" w:rsidR="00D27A66" w:rsidRPr="00D27A66" w:rsidRDefault="00D27A66" w:rsidP="00D27A66">
      <w:pPr>
        <w:numPr>
          <w:ilvl w:val="0"/>
          <w:numId w:val="45"/>
        </w:numPr>
        <w:spacing w:after="4" w:line="250" w:lineRule="auto"/>
        <w:ind w:hanging="359"/>
        <w:rPr>
          <w:rFonts w:ascii="Arial" w:hAnsi="Arial" w:cs="Arial"/>
          <w:color w:val="000000"/>
          <w:kern w:val="2"/>
          <w:sz w:val="24"/>
          <w:szCs w:val="24"/>
          <w14:ligatures w14:val="standardContextual"/>
        </w:rPr>
      </w:pPr>
      <w:proofErr w:type="gramStart"/>
      <w:r w:rsidRPr="00D27A66">
        <w:rPr>
          <w:rFonts w:ascii="Arial" w:hAnsi="Arial" w:cs="Arial"/>
          <w:color w:val="000000"/>
          <w:kern w:val="2"/>
          <w:sz w:val="24"/>
          <w:szCs w:val="24"/>
          <w14:ligatures w14:val="standardContextual"/>
        </w:rPr>
        <w:t>Contractor</w:t>
      </w:r>
      <w:proofErr w:type="gramEnd"/>
      <w:r w:rsidRPr="00D27A66">
        <w:rPr>
          <w:rFonts w:ascii="Arial" w:hAnsi="Arial" w:cs="Arial"/>
          <w:color w:val="000000"/>
          <w:kern w:val="2"/>
          <w:sz w:val="24"/>
          <w:szCs w:val="24"/>
          <w14:ligatures w14:val="standardContextual"/>
        </w:rPr>
        <w:t xml:space="preserve"> </w:t>
      </w:r>
      <w:proofErr w:type="gramStart"/>
      <w:r w:rsidRPr="00D27A66">
        <w:rPr>
          <w:rFonts w:ascii="Arial" w:hAnsi="Arial" w:cs="Arial"/>
          <w:color w:val="000000"/>
          <w:kern w:val="2"/>
          <w:sz w:val="24"/>
          <w:szCs w:val="24"/>
          <w14:ligatures w14:val="standardContextual"/>
        </w:rPr>
        <w:t>shall</w:t>
      </w:r>
      <w:proofErr w:type="gramEnd"/>
      <w:r w:rsidRPr="00D27A66">
        <w:rPr>
          <w:rFonts w:ascii="Arial" w:hAnsi="Arial" w:cs="Arial"/>
          <w:color w:val="000000"/>
          <w:kern w:val="2"/>
          <w:sz w:val="24"/>
          <w:szCs w:val="24"/>
          <w14:ligatures w14:val="standardContextual"/>
        </w:rPr>
        <w:t xml:space="preserve"> provide repair services required to keep the equipment fully operational in accordance with manufacturer’s standards.  </w:t>
      </w:r>
    </w:p>
    <w:p w14:paraId="47505D44"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116D0C4" w14:textId="77777777" w:rsidR="00D27A66" w:rsidRPr="00D27A66" w:rsidRDefault="00D27A66" w:rsidP="00D27A66">
      <w:pPr>
        <w:numPr>
          <w:ilvl w:val="0"/>
          <w:numId w:val="45"/>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Foreseeable Repairs shall be paid by the State at the Contractor’s Repair Service-Hourly Rates, specified in Exhibit B, Attachment 1, Cost Sheet, Table 3, Foreseeable Repair Services.  </w:t>
      </w:r>
    </w:p>
    <w:p w14:paraId="1353F1F5"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675F622" w14:textId="77777777" w:rsidR="00D27A66" w:rsidRPr="00D27A66" w:rsidRDefault="00D27A66" w:rsidP="00D27A66">
      <w:pPr>
        <w:numPr>
          <w:ilvl w:val="0"/>
          <w:numId w:val="45"/>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Unforeseeable Repairs shall be paid by the State at the Contractor’s Repair Rates, specified in Exhibit B, Attachment 1, Cost Sheet, Table 4, Unforeseeable Repair Services.  </w:t>
      </w:r>
    </w:p>
    <w:p w14:paraId="46703DAF" w14:textId="77777777" w:rsidR="00D27A66" w:rsidRPr="00D27A66" w:rsidRDefault="00D27A66" w:rsidP="00D27A66">
      <w:pPr>
        <w:numPr>
          <w:ilvl w:val="0"/>
          <w:numId w:val="45"/>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respond to requests for repair service within one (1) business day of notification by the FMD Contract Administrator or FMD Designated Representative.  </w:t>
      </w:r>
    </w:p>
    <w:p w14:paraId="5AFB396A"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2D6855A" w14:textId="77777777" w:rsidR="00D27A66" w:rsidRPr="00D27A66" w:rsidRDefault="00D27A66" w:rsidP="00D27A66">
      <w:pPr>
        <w:numPr>
          <w:ilvl w:val="0"/>
          <w:numId w:val="45"/>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make every attempt to complete </w:t>
      </w:r>
      <w:proofErr w:type="gramStart"/>
      <w:r w:rsidRPr="00D27A66">
        <w:rPr>
          <w:rFonts w:ascii="Arial" w:hAnsi="Arial" w:cs="Arial"/>
          <w:color w:val="000000"/>
          <w:kern w:val="2"/>
          <w:sz w:val="24"/>
          <w:szCs w:val="24"/>
          <w14:ligatures w14:val="standardContextual"/>
        </w:rPr>
        <w:t>repairs</w:t>
      </w:r>
      <w:proofErr w:type="gramEnd"/>
      <w:r w:rsidRPr="00D27A66">
        <w:rPr>
          <w:rFonts w:ascii="Arial" w:hAnsi="Arial" w:cs="Arial"/>
          <w:color w:val="000000"/>
          <w:kern w:val="2"/>
          <w:sz w:val="24"/>
          <w:szCs w:val="24"/>
          <w14:ligatures w14:val="standardContextual"/>
        </w:rPr>
        <w:t xml:space="preserve"> the same business day.  When a part(s) must be ordered that will delay completion of repairs the same working day, Contractor shall inform the FMD Contract Administrator or FMD Designated Representative immediately.  </w:t>
      </w:r>
    </w:p>
    <w:p w14:paraId="2AC6B27A" w14:textId="77777777" w:rsidR="00D27A66" w:rsidRPr="00D27A66" w:rsidRDefault="00D27A66" w:rsidP="00D27A66">
      <w:pPr>
        <w:spacing w:line="259" w:lineRule="auto"/>
        <w:ind w:left="5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3B9B1A3"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14:ligatures w14:val="standardContextual"/>
        </w:rPr>
      </w:pPr>
      <w:bookmarkStart w:id="78" w:name="_Toc235689034"/>
      <w:r w:rsidRPr="00D27A66">
        <w:rPr>
          <w:rFonts w:ascii="Arial" w:hAnsi="Arial" w:cs="Arial"/>
          <w:color w:val="000000"/>
          <w:kern w:val="2"/>
          <w:sz w:val="24"/>
          <w:szCs w:val="24"/>
          <w14:ligatures w14:val="standardContextual"/>
        </w:rPr>
        <w:t xml:space="preserve">8. </w:t>
      </w:r>
      <w:r w:rsidRPr="00D27A66">
        <w:rPr>
          <w:rFonts w:ascii="Arial" w:hAnsi="Arial" w:cs="Arial"/>
          <w:color w:val="000000"/>
          <w:kern w:val="2"/>
          <w:sz w:val="24"/>
          <w:szCs w:val="24"/>
          <w:u w:val="single"/>
          <w14:ligatures w14:val="standardContextual"/>
        </w:rPr>
        <w:t>EMERGENCY REPAIR SERVICES</w:t>
      </w:r>
      <w:bookmarkEnd w:id="78"/>
      <w:r w:rsidRPr="00D27A66">
        <w:rPr>
          <w:rFonts w:ascii="Arial" w:hAnsi="Arial" w:cs="Arial"/>
          <w:color w:val="000000"/>
          <w:kern w:val="2"/>
          <w:sz w:val="24"/>
          <w:szCs w:val="24"/>
          <w14:ligatures w14:val="standardContextual"/>
        </w:rPr>
        <w:t xml:space="preserve">   </w:t>
      </w:r>
    </w:p>
    <w:p w14:paraId="25E0805A"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0A8B0C6"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provide any necessary emergency repair services upon request from the FMD Contract Administrator or FMD Designated Representative.  </w:t>
      </w:r>
    </w:p>
    <w:p w14:paraId="5292589F"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35EAA8C"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must respond to requests for emergency repair services within two (2) hours of notification by the FMD Contract Administrator or FMD Designated Representative.  </w:t>
      </w:r>
    </w:p>
    <w:p w14:paraId="71C18E14"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9749193"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When possible, emergency repairs shall be performed during normal business hours as specified herein.  </w:t>
      </w:r>
    </w:p>
    <w:p w14:paraId="78017510"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AF4DDA6"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FMD Contract Administrator or FMD Designated Representative may, at their discretion, allow access to the equipment outside of normal business hours when necessary.  </w:t>
      </w:r>
    </w:p>
    <w:p w14:paraId="4EE8067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64BEE80"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Emergency services provided by the </w:t>
      </w:r>
      <w:proofErr w:type="gramStart"/>
      <w:r w:rsidRPr="00D27A66">
        <w:rPr>
          <w:rFonts w:ascii="Arial" w:hAnsi="Arial" w:cs="Arial"/>
          <w:color w:val="000000"/>
          <w:kern w:val="2"/>
          <w:sz w:val="24"/>
          <w:szCs w:val="24"/>
          <w14:ligatures w14:val="standardContextual"/>
        </w:rPr>
        <w:t>Contractor,</w:t>
      </w:r>
      <w:proofErr w:type="gramEnd"/>
      <w:r w:rsidRPr="00D27A66">
        <w:rPr>
          <w:rFonts w:ascii="Arial" w:hAnsi="Arial" w:cs="Arial"/>
          <w:color w:val="000000"/>
          <w:kern w:val="2"/>
          <w:sz w:val="24"/>
          <w:szCs w:val="24"/>
          <w14:ligatures w14:val="standardContextual"/>
        </w:rPr>
        <w:t xml:space="preserve"> shall be charged at the Contractor’s Emergency Repair Service-Hourly Rates, specified in Exhibit B, Attachment 1, Cost Sheet, Table 4, Unforeseeable Repair Services.   </w:t>
      </w:r>
    </w:p>
    <w:p w14:paraId="1A0968FD"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60D6622"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When calculating Emergency Repair costs relative to Foreseeable Repairs, the hourly rate shall be as identified in Exhibit B, Attachment 1, Table 4, Unforeseeable Repair Services. All other costs shall be billed </w:t>
      </w:r>
      <w:proofErr w:type="gramStart"/>
      <w:r w:rsidRPr="00D27A66">
        <w:rPr>
          <w:rFonts w:ascii="Arial" w:hAnsi="Arial" w:cs="Arial"/>
          <w:color w:val="000000"/>
          <w:kern w:val="2"/>
          <w:sz w:val="24"/>
          <w:szCs w:val="24"/>
          <w14:ligatures w14:val="standardContextual"/>
        </w:rPr>
        <w:t>consistent</w:t>
      </w:r>
      <w:proofErr w:type="gramEnd"/>
      <w:r w:rsidRPr="00D27A66">
        <w:rPr>
          <w:rFonts w:ascii="Arial" w:hAnsi="Arial" w:cs="Arial"/>
          <w:color w:val="000000"/>
          <w:kern w:val="2"/>
          <w:sz w:val="24"/>
          <w:szCs w:val="24"/>
          <w14:ligatures w14:val="standardContextual"/>
        </w:rPr>
        <w:t xml:space="preserve"> with Table 32, Foreseeable Repair Services.  </w:t>
      </w:r>
    </w:p>
    <w:p w14:paraId="7B141757"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CD06183" w14:textId="77777777" w:rsid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Any emergency repair services provided shall be </w:t>
      </w:r>
      <w:proofErr w:type="gramStart"/>
      <w:r w:rsidRPr="00D27A66">
        <w:rPr>
          <w:rFonts w:ascii="Arial" w:hAnsi="Arial" w:cs="Arial"/>
          <w:color w:val="000000"/>
          <w:kern w:val="2"/>
          <w:sz w:val="24"/>
          <w:szCs w:val="24"/>
          <w14:ligatures w14:val="standardContextual"/>
        </w:rPr>
        <w:t>completed</w:t>
      </w:r>
      <w:proofErr w:type="gramEnd"/>
      <w:r w:rsidRPr="00D27A66">
        <w:rPr>
          <w:rFonts w:ascii="Arial" w:hAnsi="Arial" w:cs="Arial"/>
          <w:color w:val="000000"/>
          <w:kern w:val="2"/>
          <w:sz w:val="24"/>
          <w:szCs w:val="24"/>
          <w14:ligatures w14:val="standardContextual"/>
        </w:rPr>
        <w:t xml:space="preserve"> the same business day.  When a part(s) must be ordered that will delay completion of repairs the same business day, Contractor shall inform the FMD Contract Administrator or FMD Designated Representative immediately.  </w:t>
      </w:r>
    </w:p>
    <w:p w14:paraId="3549C6CF" w14:textId="77777777" w:rsidR="0073463C" w:rsidRDefault="0073463C" w:rsidP="0073463C">
      <w:pPr>
        <w:pStyle w:val="ListParagraph"/>
        <w:rPr>
          <w:rFonts w:ascii="Arial" w:hAnsi="Arial" w:cs="Arial"/>
          <w:color w:val="000000"/>
          <w:kern w:val="2"/>
          <w:sz w:val="24"/>
          <w:szCs w:val="24"/>
          <w14:ligatures w14:val="standardContextual"/>
        </w:rPr>
      </w:pPr>
    </w:p>
    <w:p w14:paraId="792C5870" w14:textId="77777777" w:rsidR="0073463C" w:rsidRPr="00D27A66" w:rsidRDefault="0073463C" w:rsidP="0073463C">
      <w:pPr>
        <w:spacing w:after="4" w:line="250" w:lineRule="auto"/>
        <w:ind w:left="1080"/>
        <w:rPr>
          <w:rFonts w:ascii="Arial" w:hAnsi="Arial" w:cs="Arial"/>
          <w:color w:val="000000"/>
          <w:kern w:val="2"/>
          <w:sz w:val="24"/>
          <w:szCs w:val="24"/>
          <w14:ligatures w14:val="standardContextual"/>
        </w:rPr>
      </w:pPr>
    </w:p>
    <w:p w14:paraId="7139B0A2"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79" w:name="_Toc235689035"/>
      <w:r w:rsidRPr="00D27A66">
        <w:rPr>
          <w:rFonts w:ascii="Arial" w:hAnsi="Arial" w:cs="Arial"/>
          <w:color w:val="000000"/>
          <w:kern w:val="2"/>
          <w:sz w:val="24"/>
          <w:szCs w:val="24"/>
          <w14:ligatures w14:val="standardContextual"/>
        </w:rPr>
        <w:t xml:space="preserve">9. </w:t>
      </w:r>
      <w:r w:rsidRPr="00D27A66">
        <w:rPr>
          <w:rFonts w:ascii="Arial" w:hAnsi="Arial" w:cs="Arial"/>
          <w:color w:val="000000"/>
          <w:kern w:val="2"/>
          <w:sz w:val="24"/>
          <w:szCs w:val="24"/>
          <w:u w:val="single"/>
          <w14:ligatures w14:val="standardContextual"/>
        </w:rPr>
        <w:t>PARTS REPLACEMENT</w:t>
      </w:r>
      <w:bookmarkEnd w:id="79"/>
      <w:r w:rsidRPr="00D27A66">
        <w:rPr>
          <w:rFonts w:ascii="Arial" w:hAnsi="Arial" w:cs="Arial"/>
          <w:color w:val="000000"/>
          <w:kern w:val="2"/>
          <w:sz w:val="24"/>
          <w:szCs w:val="24"/>
          <w:u w:val="single"/>
          <w14:ligatures w14:val="standardContextual"/>
        </w:rPr>
        <w:t xml:space="preserve">   </w:t>
      </w:r>
    </w:p>
    <w:p w14:paraId="4D3A3315"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CC68CC3" w14:textId="77777777" w:rsidR="00D27A66" w:rsidRPr="00D27A66" w:rsidRDefault="00D27A66" w:rsidP="00D27A66">
      <w:pPr>
        <w:numPr>
          <w:ilvl w:val="0"/>
          <w:numId w:val="47"/>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This Agreement shall include replacement of any parts found to be worn, inoperable, or that otherwise affects the equipment’s operability in any way.  </w:t>
      </w:r>
    </w:p>
    <w:p w14:paraId="7812F066"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99D77E9" w14:textId="77777777" w:rsidR="00D27A66" w:rsidRPr="00D27A66" w:rsidRDefault="00D27A66" w:rsidP="00D27A66">
      <w:pPr>
        <w:numPr>
          <w:ilvl w:val="0"/>
          <w:numId w:val="47"/>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All replacement parts require a receipt when invoicing the State and will be reimbursed as specified in Exhibit B, Attachment 1, Cost Sheet.  </w:t>
      </w:r>
    </w:p>
    <w:p w14:paraId="790DED0C" w14:textId="77777777" w:rsidR="00D27A66" w:rsidRPr="00D27A66" w:rsidRDefault="00D27A66" w:rsidP="00D27A66">
      <w:pPr>
        <w:spacing w:line="259" w:lineRule="auto"/>
        <w:ind w:left="1082"/>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64BE989" w14:textId="77777777" w:rsidR="00D27A66" w:rsidRPr="00D27A66" w:rsidRDefault="00D27A66" w:rsidP="00D27A66">
      <w:pPr>
        <w:numPr>
          <w:ilvl w:val="0"/>
          <w:numId w:val="47"/>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Parts replaced by the Contractor under this Agreement shall be new, factory manufactured, or equivalent to manufacturer’s standards.  </w:t>
      </w:r>
    </w:p>
    <w:p w14:paraId="494AF021" w14:textId="77777777" w:rsidR="00D27A66" w:rsidRPr="00D27A66" w:rsidRDefault="00D27A66" w:rsidP="00D27A66">
      <w:pPr>
        <w:spacing w:line="259" w:lineRule="auto"/>
        <w:ind w:left="1082"/>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AEB0724" w14:textId="77777777" w:rsidR="00D27A66" w:rsidRPr="00D27A66" w:rsidRDefault="00D27A66" w:rsidP="00D27A66">
      <w:pPr>
        <w:numPr>
          <w:ilvl w:val="0"/>
          <w:numId w:val="47"/>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agrees to maintain an adequate supply and/or be able to obtain within 48 hours, or as specified by the FMD Contract Administrator or FMD Designated Representative, any necessary replacement parts </w:t>
      </w:r>
      <w:proofErr w:type="gramStart"/>
      <w:r w:rsidRPr="00D27A66">
        <w:rPr>
          <w:rFonts w:ascii="Arial" w:hAnsi="Arial" w:cs="Arial"/>
          <w:color w:val="000000"/>
          <w:kern w:val="2"/>
          <w:sz w:val="24"/>
          <w:szCs w:val="24"/>
          <w14:ligatures w14:val="standardContextual"/>
        </w:rPr>
        <w:t>in order to</w:t>
      </w:r>
      <w:proofErr w:type="gramEnd"/>
      <w:r w:rsidRPr="00D27A66">
        <w:rPr>
          <w:rFonts w:ascii="Arial" w:hAnsi="Arial" w:cs="Arial"/>
          <w:color w:val="000000"/>
          <w:kern w:val="2"/>
          <w:sz w:val="24"/>
          <w:szCs w:val="24"/>
          <w14:ligatures w14:val="standardContextual"/>
        </w:rPr>
        <w:t xml:space="preserve"> perform repairs and maintenance in a timely manner. When replacement parts are not available within 48 hours, Contractor shall inform the FMD Contract Administrator or FMD Designated Representative immediately.  </w:t>
      </w:r>
    </w:p>
    <w:p w14:paraId="057DD22A"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6F43FD1" w14:textId="77777777" w:rsidR="00D27A66" w:rsidRPr="00D27A66" w:rsidRDefault="00D27A66" w:rsidP="00D27A66">
      <w:pPr>
        <w:numPr>
          <w:ilvl w:val="0"/>
          <w:numId w:val="47"/>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Replaced parts become the property of the State.  </w:t>
      </w:r>
    </w:p>
    <w:p w14:paraId="2341155C"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2DD3B7F" w14:textId="77777777" w:rsidR="00D27A66" w:rsidRPr="00D27A66" w:rsidRDefault="00D27A66" w:rsidP="00D27A66">
      <w:pPr>
        <w:keepNext/>
        <w:keepLines/>
        <w:spacing w:line="259" w:lineRule="auto"/>
        <w:ind w:left="281" w:hanging="10"/>
        <w:outlineLvl w:val="0"/>
        <w:rPr>
          <w:rFonts w:ascii="Arial" w:hAnsi="Arial" w:cs="Arial"/>
          <w:color w:val="000000"/>
          <w:kern w:val="2"/>
          <w:sz w:val="24"/>
          <w:szCs w:val="24"/>
          <w14:ligatures w14:val="standardContextual"/>
        </w:rPr>
      </w:pPr>
      <w:bookmarkStart w:id="80" w:name="_Toc235689036"/>
      <w:r w:rsidRPr="00D27A66">
        <w:rPr>
          <w:rFonts w:ascii="Arial" w:hAnsi="Arial" w:cs="Arial"/>
          <w:color w:val="000000"/>
          <w:kern w:val="2"/>
          <w:sz w:val="24"/>
          <w:szCs w:val="24"/>
          <w14:ligatures w14:val="standardContextual"/>
        </w:rPr>
        <w:t xml:space="preserve">10. </w:t>
      </w:r>
      <w:r w:rsidRPr="00D27A66">
        <w:rPr>
          <w:rFonts w:ascii="Arial" w:hAnsi="Arial" w:cs="Arial"/>
          <w:color w:val="000000"/>
          <w:kern w:val="2"/>
          <w:sz w:val="24"/>
          <w:szCs w:val="24"/>
          <w:u w:val="single"/>
          <w14:ligatures w14:val="standardContextual"/>
        </w:rPr>
        <w:t>WORK ORDER</w:t>
      </w:r>
      <w:bookmarkEnd w:id="80"/>
      <w:r w:rsidRPr="00D27A66">
        <w:rPr>
          <w:rFonts w:ascii="Arial" w:hAnsi="Arial" w:cs="Arial"/>
          <w:color w:val="000000"/>
          <w:kern w:val="2"/>
          <w:sz w:val="24"/>
          <w:szCs w:val="24"/>
          <w14:ligatures w14:val="standardContextual"/>
        </w:rPr>
        <w:t xml:space="preserve">   </w:t>
      </w:r>
    </w:p>
    <w:p w14:paraId="4C403F24" w14:textId="77777777" w:rsidR="00D27A66" w:rsidRPr="00D27A66" w:rsidRDefault="00D27A66" w:rsidP="00D27A66">
      <w:pPr>
        <w:spacing w:line="259" w:lineRule="auto"/>
        <w:ind w:left="99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7C33745" w14:textId="77777777" w:rsidR="00D27A66" w:rsidRPr="00D27A66" w:rsidRDefault="00D27A66" w:rsidP="00D27A66">
      <w:pPr>
        <w:numPr>
          <w:ilvl w:val="0"/>
          <w:numId w:val="48"/>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  </w:t>
      </w:r>
    </w:p>
    <w:p w14:paraId="772C412F"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7CD9039" w14:textId="77777777" w:rsidR="00D27A66" w:rsidRPr="00D27A66" w:rsidRDefault="00D27A66" w:rsidP="00D27A66">
      <w:pPr>
        <w:numPr>
          <w:ilvl w:val="0"/>
          <w:numId w:val="48"/>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  </w:t>
      </w:r>
    </w:p>
    <w:p w14:paraId="2422C72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53E1088" w14:textId="77777777" w:rsidR="00D27A66" w:rsidRPr="00D27A66" w:rsidRDefault="00D27A66" w:rsidP="00D27A66">
      <w:pPr>
        <w:numPr>
          <w:ilvl w:val="0"/>
          <w:numId w:val="48"/>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 the case of conflict between the rates identified on Exhibit B, Attachment 1, Cost Sheet and the rates identified on the Work Order, the Cost Sheet shall prevail.   </w:t>
      </w:r>
    </w:p>
    <w:p w14:paraId="190D1F8E" w14:textId="77777777" w:rsidR="00D27A66" w:rsidRPr="00D27A66" w:rsidRDefault="00D27A66" w:rsidP="00D27A66">
      <w:pPr>
        <w:spacing w:line="259" w:lineRule="auto"/>
        <w:ind w:left="12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7803E83" w14:textId="77777777" w:rsidR="00D27A66" w:rsidRPr="00D27A66" w:rsidRDefault="00D27A66" w:rsidP="00D27A66">
      <w:pPr>
        <w:keepNext/>
        <w:keepLines/>
        <w:spacing w:line="259" w:lineRule="auto"/>
        <w:ind w:left="281" w:hanging="10"/>
        <w:outlineLvl w:val="0"/>
        <w:rPr>
          <w:rFonts w:ascii="Arial" w:hAnsi="Arial" w:cs="Arial"/>
          <w:color w:val="000000"/>
          <w:kern w:val="2"/>
          <w:sz w:val="24"/>
          <w:szCs w:val="24"/>
          <w14:ligatures w14:val="standardContextual"/>
        </w:rPr>
      </w:pPr>
      <w:bookmarkStart w:id="81" w:name="_Toc235689037"/>
      <w:r w:rsidRPr="00D27A66">
        <w:rPr>
          <w:rFonts w:ascii="Arial" w:hAnsi="Arial" w:cs="Arial"/>
          <w:color w:val="000000"/>
          <w:kern w:val="2"/>
          <w:sz w:val="24"/>
          <w:szCs w:val="24"/>
          <w14:ligatures w14:val="standardContextual"/>
        </w:rPr>
        <w:lastRenderedPageBreak/>
        <w:t xml:space="preserve">11. </w:t>
      </w:r>
      <w:r w:rsidRPr="00D27A66">
        <w:rPr>
          <w:rFonts w:ascii="Arial" w:hAnsi="Arial" w:cs="Arial"/>
          <w:color w:val="000000"/>
          <w:kern w:val="2"/>
          <w:sz w:val="24"/>
          <w:szCs w:val="24"/>
          <w:u w:val="single"/>
          <w14:ligatures w14:val="standardContextual"/>
        </w:rPr>
        <w:t>REPORTS</w:t>
      </w:r>
      <w:bookmarkEnd w:id="81"/>
      <w:r w:rsidRPr="00D27A66">
        <w:rPr>
          <w:rFonts w:ascii="Arial" w:hAnsi="Arial" w:cs="Arial"/>
          <w:color w:val="000000"/>
          <w:kern w:val="2"/>
          <w:sz w:val="24"/>
          <w:szCs w:val="24"/>
          <w14:ligatures w14:val="standardContextual"/>
        </w:rPr>
        <w:t xml:space="preserve">   </w:t>
      </w:r>
    </w:p>
    <w:p w14:paraId="7DEAFCB4"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AED92C8" w14:textId="77777777" w:rsidR="00D27A66" w:rsidRPr="00D27A66" w:rsidRDefault="00D27A66" w:rsidP="00D27A66">
      <w:pPr>
        <w:spacing w:after="4" w:line="250" w:lineRule="auto"/>
        <w:ind w:left="73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Where reporting is required, the Contractor shall email the written reports to the FMD Contract  </w:t>
      </w:r>
    </w:p>
    <w:p w14:paraId="4724D334" w14:textId="77777777" w:rsidR="00D27A66" w:rsidRPr="00D27A66" w:rsidRDefault="00D27A66" w:rsidP="00D27A66">
      <w:pPr>
        <w:spacing w:after="4" w:line="250" w:lineRule="auto"/>
        <w:ind w:left="73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Administrator or FMD Designated Representative within 15 calendar days of completion of services.      </w:t>
      </w:r>
    </w:p>
    <w:p w14:paraId="6AC755D8" w14:textId="77777777" w:rsidR="00D27A66" w:rsidRPr="00D27A66" w:rsidRDefault="00D27A66" w:rsidP="00D27A66">
      <w:pPr>
        <w:spacing w:line="259" w:lineRule="auto"/>
        <w:ind w:left="72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C352525" w14:textId="77777777" w:rsidR="00D27A66" w:rsidRPr="00D27A66" w:rsidRDefault="00D27A66" w:rsidP="00D27A66">
      <w:pPr>
        <w:keepNext/>
        <w:keepLines/>
        <w:spacing w:line="259" w:lineRule="auto"/>
        <w:ind w:left="281" w:hanging="10"/>
        <w:outlineLvl w:val="0"/>
        <w:rPr>
          <w:rFonts w:ascii="Arial" w:hAnsi="Arial" w:cs="Arial"/>
          <w:color w:val="000000"/>
          <w:kern w:val="2"/>
          <w:sz w:val="24"/>
          <w:szCs w:val="24"/>
          <w:u w:val="single"/>
          <w14:ligatures w14:val="standardContextual"/>
        </w:rPr>
      </w:pPr>
      <w:bookmarkStart w:id="82" w:name="_Toc235689038"/>
      <w:r w:rsidRPr="00D27A66">
        <w:rPr>
          <w:rFonts w:ascii="Arial" w:hAnsi="Arial" w:cs="Arial"/>
          <w:color w:val="000000"/>
          <w:kern w:val="2"/>
          <w:sz w:val="24"/>
          <w:szCs w:val="24"/>
          <w14:ligatures w14:val="standardContextual"/>
        </w:rPr>
        <w:t xml:space="preserve">12. </w:t>
      </w:r>
      <w:r w:rsidRPr="00D27A66">
        <w:rPr>
          <w:rFonts w:ascii="Arial" w:hAnsi="Arial" w:cs="Arial"/>
          <w:color w:val="000000"/>
          <w:kern w:val="2"/>
          <w:sz w:val="24"/>
          <w:szCs w:val="24"/>
          <w:u w:val="single"/>
          <w14:ligatures w14:val="standardContextual"/>
        </w:rPr>
        <w:t>INSPECTIONS BY STATE</w:t>
      </w:r>
      <w:bookmarkEnd w:id="82"/>
      <w:r w:rsidRPr="00D27A66">
        <w:rPr>
          <w:rFonts w:ascii="Arial" w:hAnsi="Arial" w:cs="Arial"/>
          <w:color w:val="000000"/>
          <w:kern w:val="2"/>
          <w:sz w:val="24"/>
          <w:szCs w:val="24"/>
          <w:u w:val="single"/>
          <w14:ligatures w14:val="standardContextual"/>
        </w:rPr>
        <w:t xml:space="preserve">   </w:t>
      </w:r>
    </w:p>
    <w:p w14:paraId="1DDEE904"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B9DF993" w14:textId="77777777" w:rsidR="00D27A66" w:rsidRPr="00D27A66" w:rsidRDefault="00D27A66" w:rsidP="00D27A66">
      <w:pPr>
        <w:spacing w:after="4" w:line="250" w:lineRule="auto"/>
        <w:ind w:left="73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  </w:t>
      </w:r>
    </w:p>
    <w:p w14:paraId="467C3BF1"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7146797" w14:textId="77777777" w:rsidR="00D27A66" w:rsidRPr="00D27A66" w:rsidRDefault="00D27A66" w:rsidP="00D27A66">
      <w:pPr>
        <w:keepNext/>
        <w:keepLines/>
        <w:spacing w:line="259" w:lineRule="auto"/>
        <w:ind w:left="281" w:hanging="10"/>
        <w:outlineLvl w:val="0"/>
        <w:rPr>
          <w:rFonts w:ascii="Arial" w:hAnsi="Arial" w:cs="Arial"/>
          <w:color w:val="000000"/>
          <w:kern w:val="2"/>
          <w:sz w:val="24"/>
          <w:szCs w:val="24"/>
          <w14:ligatures w14:val="standardContextual"/>
        </w:rPr>
      </w:pPr>
      <w:bookmarkStart w:id="83" w:name="_Toc235689039"/>
      <w:r w:rsidRPr="00D27A66">
        <w:rPr>
          <w:rFonts w:ascii="Arial" w:hAnsi="Arial" w:cs="Arial"/>
          <w:color w:val="000000"/>
          <w:kern w:val="2"/>
          <w:sz w:val="24"/>
          <w:szCs w:val="24"/>
          <w14:ligatures w14:val="standardContextual"/>
        </w:rPr>
        <w:t xml:space="preserve">13. </w:t>
      </w:r>
      <w:r w:rsidRPr="00D27A66">
        <w:rPr>
          <w:rFonts w:ascii="Arial" w:hAnsi="Arial" w:cs="Arial"/>
          <w:color w:val="000000"/>
          <w:kern w:val="2"/>
          <w:sz w:val="24"/>
          <w:szCs w:val="24"/>
          <w:u w:val="single"/>
          <w14:ligatures w14:val="standardContextual"/>
        </w:rPr>
        <w:t>WARRANTY</w:t>
      </w:r>
      <w:bookmarkEnd w:id="83"/>
      <w:r w:rsidRPr="00D27A66">
        <w:rPr>
          <w:rFonts w:ascii="Arial" w:hAnsi="Arial" w:cs="Arial"/>
          <w:color w:val="000000"/>
          <w:kern w:val="2"/>
          <w:sz w:val="24"/>
          <w:szCs w:val="24"/>
          <w14:ligatures w14:val="standardContextual"/>
        </w:rPr>
        <w:t xml:space="preserve">  </w:t>
      </w:r>
    </w:p>
    <w:p w14:paraId="54D6D9EE"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17363A4"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unconditionally warrants the work performed under this Agreement conforms to the Agreement requirements and is free of any defect in equipment, material, or design furnished, or workmanship performed by Contractor or any tier.  </w:t>
      </w:r>
    </w:p>
    <w:p w14:paraId="52C25ECC"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5BB983F"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This warranty shall continue for a period of one (1) year from the date of acceptance of the work.  </w:t>
      </w:r>
    </w:p>
    <w:p w14:paraId="08CC5E17"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3424A7C"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  </w:t>
      </w:r>
    </w:p>
    <w:p w14:paraId="41303E6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2D5E614"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restore any work damaged in fulfilling the terms and conditions of this clause.  Contractor’s warranty with respect </w:t>
      </w:r>
      <w:proofErr w:type="gramStart"/>
      <w:r w:rsidRPr="00D27A66">
        <w:rPr>
          <w:rFonts w:ascii="Arial" w:hAnsi="Arial" w:cs="Arial"/>
          <w:color w:val="000000"/>
          <w:kern w:val="2"/>
          <w:sz w:val="24"/>
          <w:szCs w:val="24"/>
          <w14:ligatures w14:val="standardContextual"/>
        </w:rPr>
        <w:t>to work</w:t>
      </w:r>
      <w:proofErr w:type="gramEnd"/>
      <w:r w:rsidRPr="00D27A66">
        <w:rPr>
          <w:rFonts w:ascii="Arial" w:hAnsi="Arial" w:cs="Arial"/>
          <w:color w:val="000000"/>
          <w:kern w:val="2"/>
          <w:sz w:val="24"/>
          <w:szCs w:val="24"/>
          <w14:ligatures w14:val="standardContextual"/>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12E87B1D"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BC7C619"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State’s representative shall notify Contractor, in writing, within a reasonable time after the discovery of any failure, defect, or damage.  </w:t>
      </w:r>
    </w:p>
    <w:p w14:paraId="3A07A09F"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1A9D132"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If Contractor fails to immediately remedy any failure, defect or damage after receipt of notice, the State shall have the right to replace, repair, or otherwise remedy the failure, defect or damage at Contractor’s expense.  </w:t>
      </w:r>
    </w:p>
    <w:p w14:paraId="7ACB5868"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60B878A"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With respect to all warranties from subcontractors, manufacturers, or suppliers for work performed and/or materials furnished under this Agreement, Contractor shall:  </w:t>
      </w:r>
    </w:p>
    <w:p w14:paraId="635B996A"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C196102" w14:textId="77777777" w:rsidR="00D27A66" w:rsidRPr="00D27A66" w:rsidRDefault="00D27A66" w:rsidP="00D27A66">
      <w:pPr>
        <w:numPr>
          <w:ilvl w:val="1"/>
          <w:numId w:val="49"/>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Obtain all warranties that would be given in normal commercial practice.  </w:t>
      </w:r>
    </w:p>
    <w:p w14:paraId="04AB59FB" w14:textId="77777777" w:rsidR="00D27A66" w:rsidRPr="00D27A66" w:rsidRDefault="00D27A66" w:rsidP="00D27A66">
      <w:pPr>
        <w:numPr>
          <w:ilvl w:val="1"/>
          <w:numId w:val="49"/>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Require all warranties be executed, in writing, for the benefit of the State.   </w:t>
      </w:r>
    </w:p>
    <w:p w14:paraId="636B01E6" w14:textId="77777777" w:rsidR="00D27A66" w:rsidRDefault="00D27A66" w:rsidP="00D27A66">
      <w:pPr>
        <w:numPr>
          <w:ilvl w:val="1"/>
          <w:numId w:val="49"/>
        </w:numPr>
        <w:spacing w:after="4" w:line="250" w:lineRule="auto"/>
        <w:ind w:hanging="361"/>
        <w:rPr>
          <w:rFonts w:ascii="Arial" w:hAnsi="Arial" w:cs="Arial"/>
          <w:color w:val="000000"/>
          <w:kern w:val="2"/>
          <w:sz w:val="24"/>
          <w:szCs w:val="24"/>
          <w14:ligatures w14:val="standardContextual"/>
        </w:rPr>
        <w:sectPr w:rsidR="00D27A66" w:rsidSect="00D27A66">
          <w:headerReference w:type="even" r:id="rId34"/>
          <w:headerReference w:type="default" r:id="rId35"/>
          <w:headerReference w:type="first" r:id="rId36"/>
          <w:pgSz w:w="12240" w:h="15840"/>
          <w:pgMar w:top="1616" w:right="728" w:bottom="714" w:left="720" w:header="526" w:footer="720" w:gutter="0"/>
          <w:cols w:space="720"/>
        </w:sectPr>
      </w:pPr>
      <w:r w:rsidRPr="00D27A66">
        <w:rPr>
          <w:rFonts w:ascii="Arial" w:hAnsi="Arial" w:cs="Arial"/>
          <w:color w:val="000000"/>
          <w:kern w:val="2"/>
          <w:sz w:val="24"/>
          <w:szCs w:val="24"/>
          <w14:ligatures w14:val="standardContextual"/>
        </w:rPr>
        <w:t xml:space="preserve">Enforce warranties for the benefit of the State.  </w:t>
      </w:r>
    </w:p>
    <w:p w14:paraId="03E1D4B8" w14:textId="77777777" w:rsidR="00D27A66" w:rsidRPr="00D27A66" w:rsidRDefault="00D27A66" w:rsidP="00D27A66">
      <w:pPr>
        <w:spacing w:line="259" w:lineRule="auto"/>
        <w:ind w:left="5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  </w:t>
      </w:r>
      <w:r w:rsidRPr="00D27A66">
        <w:rPr>
          <w:rFonts w:ascii="Arial" w:hAnsi="Arial" w:cs="Arial"/>
          <w:color w:val="000000"/>
          <w:kern w:val="2"/>
          <w:sz w:val="24"/>
          <w:szCs w:val="24"/>
          <w14:ligatures w14:val="standardContextual"/>
        </w:rPr>
        <w:tab/>
      </w: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r w:rsidRPr="00D27A66">
        <w:rPr>
          <w:rFonts w:ascii="Arial" w:hAnsi="Arial" w:cs="Arial"/>
          <w:color w:val="000000"/>
          <w:kern w:val="2"/>
          <w:sz w:val="24"/>
          <w:szCs w:val="24"/>
          <w14:ligatures w14:val="standardContextual"/>
        </w:rPr>
        <w:tab/>
        <w:t xml:space="preserve"> </w:t>
      </w:r>
    </w:p>
    <w:p w14:paraId="09AA5B7B" w14:textId="77777777" w:rsidR="00D27A66" w:rsidRPr="00D27A66" w:rsidRDefault="00D27A66" w:rsidP="00D27A66">
      <w:pPr>
        <w:spacing w:line="259" w:lineRule="auto"/>
        <w:ind w:left="10" w:right="4072" w:hanging="10"/>
        <w:jc w:val="right"/>
        <w:rPr>
          <w:rFonts w:ascii="Arial" w:hAnsi="Arial" w:cs="Arial"/>
          <w:b/>
          <w:bCs/>
          <w:color w:val="000000"/>
          <w:kern w:val="2"/>
          <w:sz w:val="24"/>
          <w:szCs w:val="24"/>
          <w:u w:val="single"/>
          <w14:ligatures w14:val="standardContextual"/>
        </w:rPr>
      </w:pPr>
      <w:r w:rsidRPr="00D27A66">
        <w:rPr>
          <w:rFonts w:ascii="Arial" w:hAnsi="Arial" w:cs="Arial"/>
          <w:b/>
          <w:bCs/>
          <w:color w:val="000000"/>
          <w:kern w:val="2"/>
          <w:sz w:val="24"/>
          <w:szCs w:val="24"/>
          <w:u w:val="single"/>
          <w14:ligatures w14:val="standardContextual"/>
        </w:rPr>
        <w:t xml:space="preserve">EXHIBIT A, ATTACHMENT 1  </w:t>
      </w:r>
    </w:p>
    <w:p w14:paraId="67843FD8" w14:textId="77777777" w:rsidR="00D27A66" w:rsidRPr="00D27A66" w:rsidRDefault="00D27A66" w:rsidP="00D27A66">
      <w:pPr>
        <w:spacing w:line="259" w:lineRule="auto"/>
        <w:ind w:left="10" w:right="4072" w:hanging="10"/>
        <w:jc w:val="right"/>
        <w:rPr>
          <w:rFonts w:ascii="Arial" w:hAnsi="Arial" w:cs="Arial"/>
          <w:b/>
          <w:bCs/>
          <w:color w:val="000000"/>
          <w:kern w:val="2"/>
          <w:sz w:val="24"/>
          <w:szCs w:val="24"/>
          <w:u w:val="single"/>
          <w14:ligatures w14:val="standardContextual"/>
        </w:rPr>
      </w:pPr>
    </w:p>
    <w:p w14:paraId="57922A38" w14:textId="77777777" w:rsidR="00D27A66" w:rsidRPr="00D27A66" w:rsidRDefault="00D27A66" w:rsidP="00D27A66">
      <w:pPr>
        <w:spacing w:line="259" w:lineRule="auto"/>
        <w:ind w:left="10" w:right="4769" w:hanging="10"/>
        <w:jc w:val="right"/>
        <w:rPr>
          <w:rFonts w:ascii="Arial" w:hAnsi="Arial" w:cs="Arial"/>
          <w:b/>
          <w:bCs/>
          <w:color w:val="000000"/>
          <w:kern w:val="2"/>
          <w:sz w:val="24"/>
          <w:szCs w:val="24"/>
          <w:u w:val="single"/>
          <w14:ligatures w14:val="standardContextual"/>
        </w:rPr>
      </w:pPr>
      <w:r w:rsidRPr="00D27A66">
        <w:rPr>
          <w:rFonts w:ascii="Arial" w:hAnsi="Arial" w:cs="Arial"/>
          <w:b/>
          <w:bCs/>
          <w:color w:val="000000"/>
          <w:kern w:val="2"/>
          <w:sz w:val="24"/>
          <w:szCs w:val="24"/>
          <w:u w:val="single"/>
          <w14:ligatures w14:val="standardContextual"/>
        </w:rPr>
        <w:t xml:space="preserve">EQUIPMENT LIST  </w:t>
      </w:r>
    </w:p>
    <w:p w14:paraId="1D6A7DA3" w14:textId="77777777" w:rsidR="00D27A66" w:rsidRPr="00D27A66" w:rsidRDefault="00D27A66" w:rsidP="00D27A66">
      <w:pPr>
        <w:spacing w:line="259" w:lineRule="auto"/>
        <w:ind w:left="106"/>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962A125" w14:textId="77777777" w:rsidR="00D27A66" w:rsidRPr="00D27A66" w:rsidRDefault="00D27A66" w:rsidP="00D27A66">
      <w:pPr>
        <w:spacing w:after="4" w:line="250" w:lineRule="auto"/>
        <w:ind w:left="656"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Service shall be applicable for the following equipment:  </w:t>
      </w:r>
    </w:p>
    <w:p w14:paraId="77CCD47E" w14:textId="77777777" w:rsidR="00D27A66" w:rsidRPr="00D27A66" w:rsidRDefault="00D27A66" w:rsidP="00D27A66">
      <w:pPr>
        <w:spacing w:line="259" w:lineRule="auto"/>
        <w:ind w:left="106"/>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tbl>
      <w:tblPr>
        <w:tblStyle w:val="TableGrid0"/>
        <w:tblW w:w="8716" w:type="dxa"/>
        <w:tblInd w:w="11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104" w:type="dxa"/>
          <w:left w:w="107" w:type="dxa"/>
          <w:right w:w="25" w:type="dxa"/>
        </w:tblCellMar>
        <w:tblLook w:val="04A0" w:firstRow="1" w:lastRow="0" w:firstColumn="1" w:lastColumn="0" w:noHBand="0" w:noVBand="1"/>
      </w:tblPr>
      <w:tblGrid>
        <w:gridCol w:w="705"/>
        <w:gridCol w:w="2778"/>
        <w:gridCol w:w="2173"/>
        <w:gridCol w:w="1822"/>
        <w:gridCol w:w="1238"/>
      </w:tblGrid>
      <w:tr w:rsidR="00D27A66" w:rsidRPr="00D27A66" w14:paraId="5C6F3398" w14:textId="77777777" w:rsidTr="006C3766">
        <w:trPr>
          <w:trHeight w:val="485"/>
        </w:trPr>
        <w:tc>
          <w:tcPr>
            <w:tcW w:w="709" w:type="dxa"/>
            <w:shd w:val="clear" w:color="auto" w:fill="E5E5E5"/>
            <w:vAlign w:val="center"/>
          </w:tcPr>
          <w:p w14:paraId="0800CDA1" w14:textId="77777777" w:rsidR="00D27A66" w:rsidRPr="00D27A66" w:rsidRDefault="00D27A66" w:rsidP="00D27A66">
            <w:pPr>
              <w:spacing w:line="259" w:lineRule="auto"/>
              <w:ind w:left="40"/>
              <w:rPr>
                <w:rFonts w:ascii="Arial" w:hAnsi="Arial" w:cs="Arial"/>
                <w:color w:val="000000"/>
              </w:rPr>
            </w:pPr>
            <w:r w:rsidRPr="00D27A66">
              <w:rPr>
                <w:rFonts w:ascii="Arial" w:hAnsi="Arial" w:cs="Arial"/>
                <w:color w:val="000000"/>
              </w:rPr>
              <w:t xml:space="preserve">QTY  </w:t>
            </w:r>
          </w:p>
        </w:tc>
        <w:tc>
          <w:tcPr>
            <w:tcW w:w="2887" w:type="dxa"/>
            <w:shd w:val="clear" w:color="auto" w:fill="E5E5E5"/>
            <w:vAlign w:val="center"/>
          </w:tcPr>
          <w:p w14:paraId="21DD43AD" w14:textId="77777777" w:rsidR="00D27A66" w:rsidRPr="00D27A66" w:rsidRDefault="00D27A66" w:rsidP="00D27A66">
            <w:pPr>
              <w:spacing w:line="259" w:lineRule="auto"/>
              <w:ind w:left="30"/>
              <w:rPr>
                <w:rFonts w:ascii="Arial" w:hAnsi="Arial" w:cs="Arial"/>
                <w:color w:val="000000"/>
              </w:rPr>
            </w:pPr>
            <w:r w:rsidRPr="00D27A66">
              <w:rPr>
                <w:rFonts w:ascii="Arial" w:hAnsi="Arial" w:cs="Arial"/>
                <w:color w:val="000000"/>
              </w:rPr>
              <w:t xml:space="preserve">EQUIPMENT DESCRIPTION  </w:t>
            </w:r>
          </w:p>
        </w:tc>
        <w:tc>
          <w:tcPr>
            <w:tcW w:w="1973" w:type="dxa"/>
            <w:shd w:val="clear" w:color="auto" w:fill="E5E5E5"/>
            <w:vAlign w:val="center"/>
          </w:tcPr>
          <w:p w14:paraId="407A0170" w14:textId="77777777" w:rsidR="00D27A66" w:rsidRPr="00D27A66" w:rsidRDefault="00D27A66" w:rsidP="00D27A66">
            <w:pPr>
              <w:spacing w:line="259" w:lineRule="auto"/>
              <w:ind w:left="40"/>
              <w:rPr>
                <w:rFonts w:ascii="Arial" w:hAnsi="Arial" w:cs="Arial"/>
                <w:color w:val="000000"/>
              </w:rPr>
            </w:pPr>
            <w:r w:rsidRPr="00D27A66">
              <w:rPr>
                <w:rFonts w:ascii="Arial" w:hAnsi="Arial" w:cs="Arial"/>
                <w:color w:val="000000"/>
              </w:rPr>
              <w:t xml:space="preserve">MANUFACTURER  </w:t>
            </w:r>
          </w:p>
        </w:tc>
        <w:tc>
          <w:tcPr>
            <w:tcW w:w="1890" w:type="dxa"/>
            <w:shd w:val="clear" w:color="auto" w:fill="E5E5E5"/>
            <w:vAlign w:val="center"/>
          </w:tcPr>
          <w:p w14:paraId="23960B5E" w14:textId="77777777" w:rsidR="00D27A66" w:rsidRPr="00D27A66" w:rsidRDefault="00D27A66" w:rsidP="00D27A66">
            <w:pPr>
              <w:spacing w:line="259" w:lineRule="auto"/>
              <w:ind w:right="90"/>
              <w:jc w:val="center"/>
              <w:rPr>
                <w:rFonts w:ascii="Arial" w:hAnsi="Arial" w:cs="Arial"/>
                <w:color w:val="000000"/>
              </w:rPr>
            </w:pPr>
            <w:r w:rsidRPr="00D27A66">
              <w:rPr>
                <w:rFonts w:ascii="Arial" w:hAnsi="Arial" w:cs="Arial"/>
                <w:color w:val="000000"/>
              </w:rPr>
              <w:t xml:space="preserve">MODEL #  </w:t>
            </w:r>
          </w:p>
        </w:tc>
        <w:tc>
          <w:tcPr>
            <w:tcW w:w="1257" w:type="dxa"/>
            <w:shd w:val="clear" w:color="auto" w:fill="E5E5E5"/>
            <w:vAlign w:val="center"/>
          </w:tcPr>
          <w:p w14:paraId="4E3EDB48" w14:textId="77777777" w:rsidR="00D27A66" w:rsidRPr="00D27A66" w:rsidRDefault="00D27A66" w:rsidP="00D27A66">
            <w:pPr>
              <w:spacing w:line="259" w:lineRule="auto"/>
              <w:ind w:left="82"/>
              <w:rPr>
                <w:rFonts w:ascii="Arial" w:hAnsi="Arial" w:cs="Arial"/>
                <w:color w:val="000000"/>
              </w:rPr>
            </w:pPr>
            <w:r w:rsidRPr="00D27A66">
              <w:rPr>
                <w:rFonts w:ascii="Arial" w:hAnsi="Arial" w:cs="Arial"/>
                <w:color w:val="000000"/>
              </w:rPr>
              <w:t xml:space="preserve">SERIAL #  </w:t>
            </w:r>
          </w:p>
        </w:tc>
      </w:tr>
      <w:tr w:rsidR="00D27A66" w:rsidRPr="00D27A66" w14:paraId="173F3463" w14:textId="77777777" w:rsidTr="006C3766">
        <w:trPr>
          <w:trHeight w:val="520"/>
        </w:trPr>
        <w:tc>
          <w:tcPr>
            <w:tcW w:w="709" w:type="dxa"/>
            <w:vAlign w:val="center"/>
          </w:tcPr>
          <w:p w14:paraId="311B3146" w14:textId="77777777" w:rsidR="00D27A66" w:rsidRPr="00D27A66" w:rsidRDefault="00D27A66" w:rsidP="00D27A66">
            <w:pPr>
              <w:spacing w:line="259" w:lineRule="auto"/>
              <w:ind w:right="88"/>
              <w:jc w:val="center"/>
              <w:rPr>
                <w:rFonts w:ascii="Arial" w:hAnsi="Arial" w:cs="Arial"/>
                <w:color w:val="000000"/>
              </w:rPr>
            </w:pPr>
            <w:r w:rsidRPr="00D27A66">
              <w:rPr>
                <w:rFonts w:ascii="Arial" w:hAnsi="Arial" w:cs="Arial"/>
                <w:color w:val="000000"/>
              </w:rPr>
              <w:t xml:space="preserve">1  </w:t>
            </w:r>
          </w:p>
        </w:tc>
        <w:tc>
          <w:tcPr>
            <w:tcW w:w="2887" w:type="dxa"/>
          </w:tcPr>
          <w:p w14:paraId="7B3E2936"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Uninterruptible Power Supply  </w:t>
            </w:r>
          </w:p>
        </w:tc>
        <w:tc>
          <w:tcPr>
            <w:tcW w:w="1973" w:type="dxa"/>
          </w:tcPr>
          <w:p w14:paraId="1ABFF435"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Liebert  </w:t>
            </w:r>
          </w:p>
        </w:tc>
        <w:tc>
          <w:tcPr>
            <w:tcW w:w="1890" w:type="dxa"/>
          </w:tcPr>
          <w:p w14:paraId="510844D5"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S600T 150-225  </w:t>
            </w:r>
          </w:p>
        </w:tc>
        <w:tc>
          <w:tcPr>
            <w:tcW w:w="1257" w:type="dxa"/>
          </w:tcPr>
          <w:p w14:paraId="45458655"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1453193  </w:t>
            </w:r>
          </w:p>
        </w:tc>
      </w:tr>
      <w:tr w:rsidR="00D27A66" w:rsidRPr="00D27A66" w14:paraId="600EECBE" w14:textId="77777777" w:rsidTr="006C3766">
        <w:trPr>
          <w:trHeight w:val="514"/>
        </w:trPr>
        <w:tc>
          <w:tcPr>
            <w:tcW w:w="709" w:type="dxa"/>
            <w:vAlign w:val="center"/>
          </w:tcPr>
          <w:p w14:paraId="6EC974B5" w14:textId="77777777" w:rsidR="00D27A66" w:rsidRPr="00D27A66" w:rsidRDefault="00D27A66" w:rsidP="00D27A66">
            <w:pPr>
              <w:spacing w:line="259" w:lineRule="auto"/>
              <w:ind w:right="88"/>
              <w:jc w:val="center"/>
              <w:rPr>
                <w:rFonts w:ascii="Arial" w:hAnsi="Arial" w:cs="Arial"/>
                <w:color w:val="000000"/>
              </w:rPr>
            </w:pPr>
            <w:r w:rsidRPr="00D27A66">
              <w:rPr>
                <w:rFonts w:ascii="Arial" w:hAnsi="Arial" w:cs="Arial"/>
                <w:color w:val="000000"/>
              </w:rPr>
              <w:t xml:space="preserve">1  </w:t>
            </w:r>
          </w:p>
        </w:tc>
        <w:tc>
          <w:tcPr>
            <w:tcW w:w="2887" w:type="dxa"/>
          </w:tcPr>
          <w:p w14:paraId="418F2D2E"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Maintenance Bypass Cabinet  </w:t>
            </w:r>
          </w:p>
        </w:tc>
        <w:tc>
          <w:tcPr>
            <w:tcW w:w="1973" w:type="dxa"/>
          </w:tcPr>
          <w:p w14:paraId="2CC50711"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Liebert  </w:t>
            </w:r>
          </w:p>
        </w:tc>
        <w:tc>
          <w:tcPr>
            <w:tcW w:w="1890" w:type="dxa"/>
          </w:tcPr>
          <w:p w14:paraId="1DACEA59"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S600T MBC 1200  </w:t>
            </w:r>
          </w:p>
        </w:tc>
        <w:tc>
          <w:tcPr>
            <w:tcW w:w="1257" w:type="dxa"/>
          </w:tcPr>
          <w:p w14:paraId="0DA723A3"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1453196  </w:t>
            </w:r>
          </w:p>
        </w:tc>
      </w:tr>
      <w:tr w:rsidR="00D27A66" w:rsidRPr="00D27A66" w14:paraId="67258977" w14:textId="77777777" w:rsidTr="006C3766">
        <w:trPr>
          <w:trHeight w:val="660"/>
        </w:trPr>
        <w:tc>
          <w:tcPr>
            <w:tcW w:w="709" w:type="dxa"/>
            <w:vAlign w:val="center"/>
          </w:tcPr>
          <w:p w14:paraId="379D2EA2" w14:textId="77777777" w:rsidR="00D27A66" w:rsidRPr="00D27A66" w:rsidRDefault="00D27A66" w:rsidP="00D27A66">
            <w:pPr>
              <w:spacing w:line="259" w:lineRule="auto"/>
              <w:ind w:right="88"/>
              <w:jc w:val="center"/>
              <w:rPr>
                <w:rFonts w:ascii="Arial" w:hAnsi="Arial" w:cs="Arial"/>
                <w:color w:val="000000"/>
              </w:rPr>
            </w:pPr>
            <w:r w:rsidRPr="00D27A66">
              <w:rPr>
                <w:rFonts w:ascii="Arial" w:hAnsi="Arial" w:cs="Arial"/>
                <w:color w:val="000000"/>
              </w:rPr>
              <w:t xml:space="preserve">1  </w:t>
            </w:r>
          </w:p>
        </w:tc>
        <w:tc>
          <w:tcPr>
            <w:tcW w:w="2887" w:type="dxa"/>
            <w:vAlign w:val="center"/>
          </w:tcPr>
          <w:p w14:paraId="2412CF20"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Cabinet 1. Contains (40</w:t>
            </w:r>
            <w:proofErr w:type="gramStart"/>
            <w:r w:rsidRPr="00D27A66">
              <w:rPr>
                <w:rFonts w:ascii="Arial" w:hAnsi="Arial" w:cs="Arial"/>
                <w:color w:val="000000"/>
              </w:rPr>
              <w:t>)  Sealed</w:t>
            </w:r>
            <w:proofErr w:type="gramEnd"/>
            <w:r w:rsidRPr="00D27A66">
              <w:rPr>
                <w:rFonts w:ascii="Arial" w:hAnsi="Arial" w:cs="Arial"/>
                <w:color w:val="000000"/>
              </w:rPr>
              <w:t xml:space="preserve"> Batteries  </w:t>
            </w:r>
          </w:p>
        </w:tc>
        <w:tc>
          <w:tcPr>
            <w:tcW w:w="1973" w:type="dxa"/>
            <w:vAlign w:val="center"/>
          </w:tcPr>
          <w:p w14:paraId="00A0C30A"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EnerSys Data  </w:t>
            </w:r>
          </w:p>
          <w:p w14:paraId="326703E4"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Safe 12HX330-FR  </w:t>
            </w:r>
          </w:p>
        </w:tc>
        <w:tc>
          <w:tcPr>
            <w:tcW w:w="1890" w:type="dxa"/>
          </w:tcPr>
          <w:p w14:paraId="350D1094"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12HX330-FR  </w:t>
            </w:r>
          </w:p>
        </w:tc>
        <w:tc>
          <w:tcPr>
            <w:tcW w:w="1257" w:type="dxa"/>
          </w:tcPr>
          <w:p w14:paraId="5141DF6F"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1453194  </w:t>
            </w:r>
          </w:p>
        </w:tc>
      </w:tr>
      <w:tr w:rsidR="00D27A66" w:rsidRPr="00D27A66" w14:paraId="7FB752DA" w14:textId="77777777" w:rsidTr="006C3766">
        <w:trPr>
          <w:trHeight w:val="662"/>
        </w:trPr>
        <w:tc>
          <w:tcPr>
            <w:tcW w:w="709" w:type="dxa"/>
            <w:vAlign w:val="center"/>
          </w:tcPr>
          <w:p w14:paraId="26177E30" w14:textId="77777777" w:rsidR="00D27A66" w:rsidRPr="00D27A66" w:rsidRDefault="00D27A66" w:rsidP="00D27A66">
            <w:pPr>
              <w:spacing w:line="259" w:lineRule="auto"/>
              <w:ind w:right="88"/>
              <w:jc w:val="center"/>
              <w:rPr>
                <w:rFonts w:ascii="Arial" w:hAnsi="Arial" w:cs="Arial"/>
                <w:color w:val="000000"/>
              </w:rPr>
            </w:pPr>
            <w:r w:rsidRPr="00D27A66">
              <w:rPr>
                <w:rFonts w:ascii="Arial" w:hAnsi="Arial" w:cs="Arial"/>
                <w:color w:val="000000"/>
              </w:rPr>
              <w:t xml:space="preserve">1  </w:t>
            </w:r>
          </w:p>
        </w:tc>
        <w:tc>
          <w:tcPr>
            <w:tcW w:w="2887" w:type="dxa"/>
            <w:vAlign w:val="center"/>
          </w:tcPr>
          <w:p w14:paraId="6E50B6C0"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Cabinet 2. Contains (40</w:t>
            </w:r>
            <w:proofErr w:type="gramStart"/>
            <w:r w:rsidRPr="00D27A66">
              <w:rPr>
                <w:rFonts w:ascii="Arial" w:hAnsi="Arial" w:cs="Arial"/>
                <w:color w:val="000000"/>
              </w:rPr>
              <w:t>)  Sealed</w:t>
            </w:r>
            <w:proofErr w:type="gramEnd"/>
            <w:r w:rsidRPr="00D27A66">
              <w:rPr>
                <w:rFonts w:ascii="Arial" w:hAnsi="Arial" w:cs="Arial"/>
                <w:color w:val="000000"/>
              </w:rPr>
              <w:t xml:space="preserve"> Batteries  </w:t>
            </w:r>
          </w:p>
        </w:tc>
        <w:tc>
          <w:tcPr>
            <w:tcW w:w="1973" w:type="dxa"/>
            <w:vAlign w:val="center"/>
          </w:tcPr>
          <w:p w14:paraId="297FD03F"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EnerSys Data   </w:t>
            </w:r>
          </w:p>
          <w:p w14:paraId="2764DB54"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Safe 12HX330-FR  </w:t>
            </w:r>
          </w:p>
        </w:tc>
        <w:tc>
          <w:tcPr>
            <w:tcW w:w="1890" w:type="dxa"/>
          </w:tcPr>
          <w:p w14:paraId="633EE235"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12HX330-FR  </w:t>
            </w:r>
          </w:p>
        </w:tc>
        <w:tc>
          <w:tcPr>
            <w:tcW w:w="1257" w:type="dxa"/>
          </w:tcPr>
          <w:p w14:paraId="7E78EA09"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1453195  </w:t>
            </w:r>
          </w:p>
        </w:tc>
      </w:tr>
    </w:tbl>
    <w:p w14:paraId="36F27181" w14:textId="77777777" w:rsidR="00D27A66" w:rsidRPr="00D27A66" w:rsidRDefault="00D27A66" w:rsidP="00D27A66">
      <w:pPr>
        <w:spacing w:line="259" w:lineRule="auto"/>
        <w:ind w:left="53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0DF92288"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29AE6585"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227955F1"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23E2C1FD"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4D38CCAB"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7109A16"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72F3E8EC"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23BA903"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5CF948F"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782FBD4"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703D19A"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488CD5C4"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DF18B5B"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67C0305"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2E8C8BF1"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60E16E12"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43489A5B"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3566B86" w14:textId="77777777" w:rsidR="00D27A66" w:rsidRPr="00D27A66" w:rsidRDefault="00D27A66" w:rsidP="00D27A66">
      <w:pPr>
        <w:spacing w:line="259" w:lineRule="auto"/>
        <w:rPr>
          <w:rFonts w:ascii="Arial" w:hAnsi="Arial" w:cs="Arial"/>
          <w:color w:val="0000FF"/>
          <w:kern w:val="2"/>
          <w:sz w:val="24"/>
          <w:szCs w:val="24"/>
          <w14:ligatures w14:val="standardContextual"/>
        </w:rPr>
        <w:sectPr w:rsidR="00D27A66" w:rsidRPr="00D27A66" w:rsidSect="00D27A66">
          <w:headerReference w:type="even" r:id="rId37"/>
          <w:headerReference w:type="default" r:id="rId38"/>
          <w:headerReference w:type="first" r:id="rId39"/>
          <w:pgSz w:w="12240" w:h="15840"/>
          <w:pgMar w:top="1354" w:right="558" w:bottom="739" w:left="614" w:header="526" w:footer="720" w:gutter="0"/>
          <w:cols w:space="720"/>
          <w:titlePg/>
        </w:sectPr>
      </w:pPr>
    </w:p>
    <w:p w14:paraId="3567E50C" w14:textId="77777777" w:rsidR="00D27A66" w:rsidRPr="00D27A66" w:rsidRDefault="00D27A66" w:rsidP="00D27A66">
      <w:pPr>
        <w:spacing w:line="259" w:lineRule="auto"/>
        <w:ind w:left="122"/>
        <w:jc w:val="center"/>
        <w:rPr>
          <w:rFonts w:ascii="Arial" w:hAnsi="Arial" w:cs="Arial"/>
          <w:b/>
          <w:bCs/>
          <w:color w:val="000000"/>
          <w:kern w:val="2"/>
          <w:sz w:val="24"/>
          <w:szCs w:val="24"/>
          <w:u w:val="single"/>
          <w14:ligatures w14:val="standardContextual"/>
        </w:rPr>
      </w:pPr>
      <w:r w:rsidRPr="00D27A66">
        <w:rPr>
          <w:rFonts w:ascii="Arial" w:hAnsi="Arial" w:cs="Arial"/>
          <w:b/>
          <w:bCs/>
          <w:color w:val="000000"/>
          <w:kern w:val="2"/>
          <w:sz w:val="24"/>
          <w:szCs w:val="24"/>
          <w:u w:val="single"/>
          <w14:ligatures w14:val="standardContextual"/>
        </w:rPr>
        <w:lastRenderedPageBreak/>
        <w:t xml:space="preserve">EXHIBIT A, ATTACHMENT 2 </w:t>
      </w:r>
    </w:p>
    <w:p w14:paraId="6DCAD061" w14:textId="77777777" w:rsidR="00D27A66" w:rsidRPr="004C6F69" w:rsidRDefault="00D27A66" w:rsidP="00D27A66">
      <w:pPr>
        <w:spacing w:after="4" w:line="250" w:lineRule="auto"/>
        <w:ind w:left="10" w:hanging="10"/>
        <w:rPr>
          <w:color w:val="000000"/>
          <w:kern w:val="2"/>
          <w:sz w:val="22"/>
          <w:szCs w:val="24"/>
          <w14:ligatures w14:val="standardContextual"/>
        </w:rPr>
      </w:pPr>
    </w:p>
    <w:p w14:paraId="18A8FCF8" w14:textId="77777777" w:rsidR="00D27A66" w:rsidRPr="004C6F69" w:rsidRDefault="00D27A66" w:rsidP="00D27A66">
      <w:pPr>
        <w:keepNext/>
        <w:keepLines/>
        <w:spacing w:after="5" w:line="259" w:lineRule="auto"/>
        <w:ind w:left="11" w:right="62" w:hanging="10"/>
        <w:jc w:val="center"/>
        <w:outlineLvl w:val="0"/>
        <w:rPr>
          <w:rFonts w:ascii="Arial" w:hAnsi="Arial" w:cs="Arial"/>
          <w:b/>
          <w:bCs/>
          <w:color w:val="000000"/>
          <w:kern w:val="2"/>
          <w:sz w:val="24"/>
          <w:szCs w:val="24"/>
          <w14:ligatures w14:val="standardContextual"/>
        </w:rPr>
      </w:pPr>
      <w:bookmarkStart w:id="84" w:name="_Toc235689040"/>
      <w:r w:rsidRPr="004C6F69">
        <w:rPr>
          <w:rFonts w:ascii="Arial" w:hAnsi="Arial" w:cs="Arial"/>
          <w:b/>
          <w:bCs/>
          <w:color w:val="000000"/>
          <w:kern w:val="2"/>
          <w:sz w:val="24"/>
          <w:szCs w:val="24"/>
          <w14:ligatures w14:val="standardContextual"/>
        </w:rPr>
        <w:t>SAMPLE WORK ORDER</w:t>
      </w:r>
      <w:bookmarkEnd w:id="84"/>
      <w:r w:rsidRPr="004C6F69">
        <w:rPr>
          <w:rFonts w:ascii="Arial" w:hAnsi="Arial" w:cs="Arial"/>
          <w:b/>
          <w:bCs/>
          <w:color w:val="000000"/>
          <w:kern w:val="2"/>
          <w:sz w:val="24"/>
          <w:szCs w:val="24"/>
          <w14:ligatures w14:val="standardContextual"/>
        </w:rPr>
        <w:t xml:space="preserve">  </w:t>
      </w:r>
    </w:p>
    <w:p w14:paraId="25FD86F1"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A2EA505" w14:textId="77777777" w:rsidR="00D27A66" w:rsidRPr="00D27A66" w:rsidRDefault="00D27A66" w:rsidP="00D27A66">
      <w:pPr>
        <w:spacing w:line="259" w:lineRule="auto"/>
        <w:ind w:right="57"/>
        <w:jc w:val="center"/>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Building Name and Number  </w:t>
      </w:r>
    </w:p>
    <w:p w14:paraId="3A7D5FA6" w14:textId="77777777" w:rsidR="00D27A66" w:rsidRPr="00D27A66" w:rsidRDefault="00D27A66" w:rsidP="00D27A66">
      <w:pPr>
        <w:spacing w:line="259" w:lineRule="auto"/>
        <w:ind w:left="3562" w:right="1055"/>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tbl>
      <w:tblPr>
        <w:tblW w:w="11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596"/>
        <w:gridCol w:w="3474"/>
      </w:tblGrid>
      <w:tr w:rsidR="00D27A66" w:rsidRPr="00D27A66" w14:paraId="6FFC13FE" w14:textId="77777777" w:rsidTr="00BC7A8E">
        <w:trPr>
          <w:trHeight w:val="322"/>
        </w:trPr>
        <w:tc>
          <w:tcPr>
            <w:tcW w:w="7596" w:type="dxa"/>
            <w:vMerge w:val="restart"/>
            <w:tcBorders>
              <w:top w:val="nil"/>
              <w:left w:val="nil"/>
              <w:bottom w:val="nil"/>
              <w:right w:val="single" w:sz="4" w:space="0" w:color="auto"/>
            </w:tcBorders>
          </w:tcPr>
          <w:p w14:paraId="76CB2AEF" w14:textId="77777777" w:rsidR="00D27A66" w:rsidRPr="00D27A66" w:rsidRDefault="00D27A66" w:rsidP="00D27A66">
            <w:pPr>
              <w:widowControl w:val="0"/>
              <w:autoSpaceDE w:val="0"/>
              <w:autoSpaceDN w:val="0"/>
              <w:spacing w:after="4" w:line="253" w:lineRule="exact"/>
              <w:ind w:left="10" w:hanging="10"/>
              <w:rPr>
                <w:rFonts w:eastAsia="Arial" w:cs="Arial"/>
                <w:color w:val="000000"/>
                <w:kern w:val="2"/>
                <w:sz w:val="22"/>
                <w:szCs w:val="22"/>
                <w14:ligatures w14:val="standardContextual"/>
              </w:rPr>
            </w:pPr>
            <w:proofErr w:type="gramStart"/>
            <w:r w:rsidRPr="00D27A66">
              <w:rPr>
                <w:rFonts w:eastAsia="Arial" w:cs="Arial"/>
                <w:color w:val="000000"/>
                <w:kern w:val="2"/>
                <w:sz w:val="22"/>
                <w:szCs w:val="22"/>
                <w14:ligatures w14:val="standardContextual"/>
              </w:rPr>
              <w:t>Between Department</w:t>
            </w:r>
            <w:proofErr w:type="gramEnd"/>
            <w:r w:rsidRPr="00D27A66">
              <w:rPr>
                <w:rFonts w:eastAsia="Arial" w:cs="Arial"/>
                <w:color w:val="000000"/>
                <w:kern w:val="2"/>
                <w:sz w:val="22"/>
                <w:szCs w:val="22"/>
                <w14:ligatures w14:val="standardContextual"/>
              </w:rPr>
              <w:t xml:space="preserve"> of General Services, </w:t>
            </w:r>
          </w:p>
          <w:p w14:paraId="6B3B058A" w14:textId="77777777" w:rsidR="00D27A66" w:rsidRPr="00D27A66" w:rsidRDefault="00D27A66" w:rsidP="00D27A66">
            <w:pPr>
              <w:widowControl w:val="0"/>
              <w:autoSpaceDE w:val="0"/>
              <w:autoSpaceDN w:val="0"/>
              <w:spacing w:after="4" w:line="253" w:lineRule="exact"/>
              <w:ind w:left="10" w:hanging="10"/>
              <w:rPr>
                <w:rFonts w:eastAsia="Arial" w:cs="Arial"/>
                <w:b/>
                <w:bCs/>
                <w:color w:val="000000"/>
                <w:kern w:val="2"/>
                <w:sz w:val="22"/>
                <w:szCs w:val="22"/>
                <w:u w:val="single"/>
                <w14:ligatures w14:val="standardContextual"/>
              </w:rPr>
            </w:pPr>
            <w:r w:rsidRPr="00D27A66">
              <w:rPr>
                <w:rFonts w:eastAsia="Arial" w:cs="Arial"/>
                <w:color w:val="000000"/>
                <w:kern w:val="2"/>
                <w:sz w:val="22"/>
                <w:szCs w:val="22"/>
                <w14:ligatures w14:val="standardContextual"/>
              </w:rPr>
              <w:t>Facilities Management Division and</w:t>
            </w:r>
            <w:r w:rsidRPr="00D27A66">
              <w:rPr>
                <w:rFonts w:eastAsia="Arial" w:cs="Arial"/>
                <w:b/>
                <w:bCs/>
                <w:color w:val="000000"/>
                <w:kern w:val="2"/>
                <w:sz w:val="22"/>
                <w:szCs w:val="22"/>
                <w14:ligatures w14:val="standardContextual"/>
              </w:rPr>
              <w:t xml:space="preserve"> </w:t>
            </w:r>
          </w:p>
        </w:tc>
        <w:tc>
          <w:tcPr>
            <w:tcW w:w="3474" w:type="dxa"/>
            <w:tcBorders>
              <w:left w:val="single" w:sz="4" w:space="0" w:color="auto"/>
            </w:tcBorders>
          </w:tcPr>
          <w:p w14:paraId="52505C91" w14:textId="77777777" w:rsidR="00D27A66" w:rsidRPr="00D27A66" w:rsidRDefault="00D27A66" w:rsidP="00D27A66">
            <w:pPr>
              <w:widowControl w:val="0"/>
              <w:tabs>
                <w:tab w:val="left" w:pos="1249"/>
              </w:tabs>
              <w:autoSpaceDE w:val="0"/>
              <w:autoSpaceDN w:val="0"/>
              <w:spacing w:after="4" w:line="234" w:lineRule="exact"/>
              <w:ind w:left="10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Date: </w:t>
            </w:r>
          </w:p>
        </w:tc>
      </w:tr>
      <w:tr w:rsidR="00D27A66" w:rsidRPr="00D27A66" w14:paraId="5CD392A3" w14:textId="77777777" w:rsidTr="00BC7A8E">
        <w:trPr>
          <w:trHeight w:val="322"/>
        </w:trPr>
        <w:tc>
          <w:tcPr>
            <w:tcW w:w="7596" w:type="dxa"/>
            <w:vMerge/>
            <w:tcBorders>
              <w:top w:val="nil"/>
              <w:left w:val="nil"/>
              <w:bottom w:val="nil"/>
              <w:right w:val="single" w:sz="4" w:space="0" w:color="auto"/>
            </w:tcBorders>
          </w:tcPr>
          <w:p w14:paraId="3497F800"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2"/>
                <w:szCs w:val="2"/>
                <w14:ligatures w14:val="standardContextual"/>
              </w:rPr>
            </w:pPr>
          </w:p>
        </w:tc>
        <w:tc>
          <w:tcPr>
            <w:tcW w:w="3474" w:type="dxa"/>
            <w:tcBorders>
              <w:left w:val="single" w:sz="4" w:space="0" w:color="auto"/>
            </w:tcBorders>
          </w:tcPr>
          <w:p w14:paraId="4511F43D" w14:textId="77777777" w:rsidR="00D27A66" w:rsidRPr="00D27A66" w:rsidRDefault="00D27A66" w:rsidP="00D27A66">
            <w:pPr>
              <w:widowControl w:val="0"/>
              <w:autoSpaceDE w:val="0"/>
              <w:autoSpaceDN w:val="0"/>
              <w:spacing w:after="4" w:line="234" w:lineRule="exact"/>
              <w:ind w:left="10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Work Order:</w:t>
            </w:r>
          </w:p>
        </w:tc>
      </w:tr>
      <w:tr w:rsidR="00D27A66" w:rsidRPr="00D27A66" w14:paraId="5EC32C08" w14:textId="77777777" w:rsidTr="00BC7A8E">
        <w:trPr>
          <w:trHeight w:val="187"/>
        </w:trPr>
        <w:tc>
          <w:tcPr>
            <w:tcW w:w="7596" w:type="dxa"/>
            <w:vMerge/>
            <w:tcBorders>
              <w:top w:val="nil"/>
              <w:left w:val="nil"/>
              <w:bottom w:val="nil"/>
              <w:right w:val="single" w:sz="4" w:space="0" w:color="auto"/>
            </w:tcBorders>
          </w:tcPr>
          <w:p w14:paraId="3BAD662F"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2"/>
                <w:szCs w:val="2"/>
                <w14:ligatures w14:val="standardContextual"/>
              </w:rPr>
            </w:pPr>
          </w:p>
        </w:tc>
        <w:tc>
          <w:tcPr>
            <w:tcW w:w="3474" w:type="dxa"/>
            <w:tcBorders>
              <w:left w:val="single" w:sz="4" w:space="0" w:color="auto"/>
            </w:tcBorders>
          </w:tcPr>
          <w:p w14:paraId="0635F34B" w14:textId="77777777" w:rsidR="00D27A66" w:rsidRPr="00D27A66" w:rsidRDefault="00D27A66" w:rsidP="00D27A66">
            <w:pPr>
              <w:widowControl w:val="0"/>
              <w:autoSpaceDE w:val="0"/>
              <w:autoSpaceDN w:val="0"/>
              <w:spacing w:after="4" w:line="234" w:lineRule="exact"/>
              <w:ind w:left="10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Contract # </w:t>
            </w:r>
          </w:p>
        </w:tc>
      </w:tr>
      <w:tr w:rsidR="00D27A66" w:rsidRPr="00D27A66" w14:paraId="4A7FFA95" w14:textId="77777777" w:rsidTr="00BC7A8E">
        <w:trPr>
          <w:trHeight w:val="302"/>
        </w:trPr>
        <w:tc>
          <w:tcPr>
            <w:tcW w:w="7596" w:type="dxa"/>
            <w:tcBorders>
              <w:top w:val="nil"/>
              <w:left w:val="nil"/>
              <w:bottom w:val="nil"/>
              <w:right w:val="single" w:sz="4" w:space="0" w:color="auto"/>
            </w:tcBorders>
          </w:tcPr>
          <w:p w14:paraId="007D1A0F"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Proposal/Estimate # and Date:</w:t>
            </w:r>
          </w:p>
        </w:tc>
        <w:tc>
          <w:tcPr>
            <w:tcW w:w="3474" w:type="dxa"/>
            <w:tcBorders>
              <w:left w:val="single" w:sz="4" w:space="0" w:color="auto"/>
            </w:tcBorders>
          </w:tcPr>
          <w:p w14:paraId="5A5D5B2F" w14:textId="77777777" w:rsidR="00D27A66" w:rsidRPr="00D27A66" w:rsidRDefault="00D27A66" w:rsidP="00D27A66">
            <w:pPr>
              <w:widowControl w:val="0"/>
              <w:autoSpaceDE w:val="0"/>
              <w:autoSpaceDN w:val="0"/>
              <w:spacing w:after="4" w:line="234" w:lineRule="exact"/>
              <w:ind w:left="10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Requestor:</w:t>
            </w:r>
          </w:p>
        </w:tc>
      </w:tr>
    </w:tbl>
    <w:p w14:paraId="2ABD09A3" w14:textId="77777777" w:rsidR="00D27A66" w:rsidRPr="00D27A66" w:rsidRDefault="00D27A66" w:rsidP="00D27A66">
      <w:pPr>
        <w:widowControl w:val="0"/>
        <w:tabs>
          <w:tab w:val="left" w:pos="2735"/>
        </w:tabs>
        <w:autoSpaceDE w:val="0"/>
        <w:autoSpaceDN w:val="0"/>
        <w:spacing w:before="148" w:after="4" w:line="242" w:lineRule="auto"/>
        <w:ind w:right="-2" w:hanging="10"/>
        <w:rPr>
          <w:rFonts w:eastAsia="Arial" w:cs="Arial"/>
          <w:color w:val="000000"/>
          <w:kern w:val="2"/>
          <w:sz w:val="18"/>
          <w:szCs w:val="18"/>
          <w14:ligatures w14:val="standardContextual"/>
        </w:rPr>
      </w:pPr>
      <w:r w:rsidRPr="00D27A66">
        <w:rPr>
          <w:rFonts w:eastAsia="Arial" w:cs="Arial"/>
          <w:color w:val="000000"/>
          <w:kern w:val="2"/>
          <w:sz w:val="18"/>
          <w:szCs w:val="18"/>
          <w14:ligatures w14:val="standardContextual"/>
        </w:rPr>
        <w:t>The parties mutually agree to this Work Order (WO).  All terms and conditions of the original Agreement shall remain in full force and effect. The scope of work for this WO is described below.  Estimate and final invoice must be presented as in the cost sheet format of the contract appendix.</w:t>
      </w:r>
    </w:p>
    <w:p w14:paraId="31276E15" w14:textId="77777777" w:rsidR="00D27A66" w:rsidRPr="00D27A66" w:rsidRDefault="00D27A66" w:rsidP="00D27A66">
      <w:pPr>
        <w:widowControl w:val="0"/>
        <w:autoSpaceDE w:val="0"/>
        <w:autoSpaceDN w:val="0"/>
        <w:spacing w:before="6" w:after="4" w:line="250" w:lineRule="auto"/>
        <w:ind w:left="10" w:firstLine="440"/>
        <w:rPr>
          <w:rFonts w:eastAsia="Arial" w:cs="Arial"/>
          <w:color w:val="000000"/>
          <w:kern w:val="2"/>
          <w:sz w:val="10"/>
          <w:szCs w:val="18"/>
          <w14:ligatures w14:val="standardContextual"/>
        </w:rPr>
      </w:pPr>
    </w:p>
    <w:tbl>
      <w:tblPr>
        <w:tblW w:w="11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20"/>
        <w:gridCol w:w="960"/>
        <w:gridCol w:w="235"/>
        <w:gridCol w:w="2225"/>
        <w:gridCol w:w="1180"/>
        <w:gridCol w:w="890"/>
        <w:gridCol w:w="2160"/>
      </w:tblGrid>
      <w:tr w:rsidR="00D27A66" w:rsidRPr="00D27A66" w14:paraId="098E5B65" w14:textId="77777777" w:rsidTr="00BC7A8E">
        <w:trPr>
          <w:trHeight w:val="251"/>
        </w:trPr>
        <w:tc>
          <w:tcPr>
            <w:tcW w:w="3420" w:type="dxa"/>
          </w:tcPr>
          <w:p w14:paraId="50B6FA7D" w14:textId="77777777" w:rsidR="00D27A66" w:rsidRPr="00D27A66" w:rsidRDefault="00D27A66" w:rsidP="00D27A66">
            <w:pPr>
              <w:widowControl w:val="0"/>
              <w:autoSpaceDE w:val="0"/>
              <w:autoSpaceDN w:val="0"/>
              <w:spacing w:after="4" w:line="232"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 xml:space="preserve">Building Number: </w:t>
            </w:r>
          </w:p>
        </w:tc>
        <w:tc>
          <w:tcPr>
            <w:tcW w:w="960" w:type="dxa"/>
          </w:tcPr>
          <w:p w14:paraId="16B4659B"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 </w:t>
            </w:r>
          </w:p>
        </w:tc>
        <w:tc>
          <w:tcPr>
            <w:tcW w:w="2460" w:type="dxa"/>
            <w:gridSpan w:val="2"/>
          </w:tcPr>
          <w:p w14:paraId="21AA96C5" w14:textId="77777777" w:rsidR="00D27A66" w:rsidRPr="00D27A66" w:rsidRDefault="00D27A66" w:rsidP="00D27A66">
            <w:pPr>
              <w:widowControl w:val="0"/>
              <w:autoSpaceDE w:val="0"/>
              <w:autoSpaceDN w:val="0"/>
              <w:spacing w:after="4" w:line="232" w:lineRule="exact"/>
              <w:ind w:left="107"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Building Name:</w:t>
            </w:r>
          </w:p>
        </w:tc>
        <w:tc>
          <w:tcPr>
            <w:tcW w:w="4230" w:type="dxa"/>
            <w:gridSpan w:val="3"/>
          </w:tcPr>
          <w:p w14:paraId="2866C488" w14:textId="77777777" w:rsidR="00D27A66" w:rsidRPr="00D27A66" w:rsidRDefault="00D27A66" w:rsidP="00D27A66">
            <w:pPr>
              <w:widowControl w:val="0"/>
              <w:autoSpaceDE w:val="0"/>
              <w:autoSpaceDN w:val="0"/>
              <w:spacing w:after="4" w:line="250" w:lineRule="auto"/>
              <w:ind w:left="10" w:hanging="10"/>
              <w:rPr>
                <w:rFonts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 </w:t>
            </w:r>
          </w:p>
        </w:tc>
      </w:tr>
      <w:tr w:rsidR="00D27A66" w:rsidRPr="00D27A66" w14:paraId="07CC9A1A" w14:textId="77777777" w:rsidTr="00BC7A8E">
        <w:trPr>
          <w:trHeight w:val="254"/>
        </w:trPr>
        <w:tc>
          <w:tcPr>
            <w:tcW w:w="3420" w:type="dxa"/>
          </w:tcPr>
          <w:p w14:paraId="3554D7D5" w14:textId="77777777" w:rsidR="00D27A66" w:rsidRPr="00D27A66" w:rsidRDefault="00D27A66" w:rsidP="00D27A66">
            <w:pPr>
              <w:widowControl w:val="0"/>
              <w:autoSpaceDE w:val="0"/>
              <w:autoSpaceDN w:val="0"/>
              <w:spacing w:after="4" w:line="234"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Building Location:</w:t>
            </w:r>
          </w:p>
        </w:tc>
        <w:tc>
          <w:tcPr>
            <w:tcW w:w="7650" w:type="dxa"/>
            <w:gridSpan w:val="6"/>
          </w:tcPr>
          <w:p w14:paraId="12E8CB51" w14:textId="77777777" w:rsidR="00D27A66" w:rsidRPr="00D27A66" w:rsidRDefault="00D27A66" w:rsidP="00D27A66">
            <w:pPr>
              <w:widowControl w:val="0"/>
              <w:autoSpaceDE w:val="0"/>
              <w:autoSpaceDN w:val="0"/>
              <w:spacing w:after="4" w:line="250" w:lineRule="auto"/>
              <w:ind w:left="10" w:hanging="10"/>
              <w:rPr>
                <w:rFonts w:eastAsia="Arial"/>
                <w:color w:val="000000"/>
                <w:kern w:val="2"/>
                <w:sz w:val="22"/>
                <w:szCs w:val="22"/>
                <w14:ligatures w14:val="standardContextual"/>
              </w:rPr>
            </w:pPr>
            <w:r w:rsidRPr="00D27A66">
              <w:rPr>
                <w:rFonts w:eastAsia="Arial"/>
                <w:color w:val="000000"/>
                <w:kern w:val="2"/>
                <w:sz w:val="22"/>
                <w:szCs w:val="22"/>
                <w14:ligatures w14:val="standardContextual"/>
              </w:rPr>
              <w:t xml:space="preserve"> </w:t>
            </w:r>
          </w:p>
        </w:tc>
      </w:tr>
      <w:tr w:rsidR="00D27A66" w:rsidRPr="00D27A66" w14:paraId="6C5F2C77" w14:textId="77777777" w:rsidTr="00BC7A8E">
        <w:trPr>
          <w:trHeight w:val="254"/>
        </w:trPr>
        <w:tc>
          <w:tcPr>
            <w:tcW w:w="3420" w:type="dxa"/>
          </w:tcPr>
          <w:p w14:paraId="4F408959" w14:textId="77777777" w:rsidR="00D27A66" w:rsidRPr="00D27A66" w:rsidRDefault="00D27A66" w:rsidP="00D27A66">
            <w:pPr>
              <w:widowControl w:val="0"/>
              <w:autoSpaceDE w:val="0"/>
              <w:autoSpaceDN w:val="0"/>
              <w:spacing w:after="4" w:line="234" w:lineRule="exact"/>
              <w:ind w:left="105" w:hanging="10"/>
              <w:rPr>
                <w:rFonts w:eastAsia="Arial" w:cs="Arial"/>
                <w:b/>
                <w:color w:val="000000"/>
                <w:kern w:val="2"/>
                <w:sz w:val="22"/>
                <w:szCs w:val="22"/>
                <w14:ligatures w14:val="standardContextual"/>
              </w:rPr>
            </w:pPr>
          </w:p>
        </w:tc>
        <w:tc>
          <w:tcPr>
            <w:tcW w:w="7650" w:type="dxa"/>
            <w:gridSpan w:val="6"/>
          </w:tcPr>
          <w:p w14:paraId="79E1F41E" w14:textId="77777777" w:rsidR="00D27A66" w:rsidRPr="00D27A66" w:rsidRDefault="00D27A66" w:rsidP="00D27A66">
            <w:pPr>
              <w:widowControl w:val="0"/>
              <w:autoSpaceDE w:val="0"/>
              <w:autoSpaceDN w:val="0"/>
              <w:spacing w:after="4" w:line="250" w:lineRule="auto"/>
              <w:ind w:left="10" w:hanging="10"/>
              <w:rPr>
                <w:rFonts w:eastAsia="Arial"/>
                <w:color w:val="000000"/>
                <w:kern w:val="2"/>
                <w:sz w:val="22"/>
                <w:szCs w:val="22"/>
                <w14:ligatures w14:val="standardContextual"/>
              </w:rPr>
            </w:pPr>
          </w:p>
        </w:tc>
      </w:tr>
      <w:tr w:rsidR="00D27A66" w:rsidRPr="00D27A66" w14:paraId="0A294454" w14:textId="77777777" w:rsidTr="00BC7A8E">
        <w:trPr>
          <w:trHeight w:val="251"/>
        </w:trPr>
        <w:tc>
          <w:tcPr>
            <w:tcW w:w="3420" w:type="dxa"/>
          </w:tcPr>
          <w:p w14:paraId="1A39BDF4" w14:textId="77777777" w:rsidR="00D27A66" w:rsidRPr="00D27A66" w:rsidRDefault="00D27A66" w:rsidP="00D27A66">
            <w:pPr>
              <w:widowControl w:val="0"/>
              <w:autoSpaceDE w:val="0"/>
              <w:autoSpaceDN w:val="0"/>
              <w:spacing w:after="4" w:line="232"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Project Title:</w:t>
            </w:r>
          </w:p>
        </w:tc>
        <w:tc>
          <w:tcPr>
            <w:tcW w:w="7650" w:type="dxa"/>
            <w:gridSpan w:val="6"/>
          </w:tcPr>
          <w:p w14:paraId="343902B2" w14:textId="77777777" w:rsidR="00D27A66" w:rsidRPr="00D27A66" w:rsidRDefault="00D27A66" w:rsidP="00D27A66">
            <w:pPr>
              <w:widowControl w:val="0"/>
              <w:tabs>
                <w:tab w:val="left" w:pos="935"/>
              </w:tabs>
              <w:autoSpaceDE w:val="0"/>
              <w:autoSpaceDN w:val="0"/>
              <w:spacing w:after="4" w:line="250" w:lineRule="auto"/>
              <w:ind w:left="1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 </w:t>
            </w:r>
          </w:p>
        </w:tc>
      </w:tr>
      <w:tr w:rsidR="00D27A66" w:rsidRPr="00D27A66" w14:paraId="026A6CBA" w14:textId="77777777" w:rsidTr="00BC7A8E">
        <w:trPr>
          <w:trHeight w:val="254"/>
        </w:trPr>
        <w:tc>
          <w:tcPr>
            <w:tcW w:w="3420" w:type="dxa"/>
          </w:tcPr>
          <w:p w14:paraId="6C2EFFF0" w14:textId="77777777" w:rsidR="00D27A66" w:rsidRPr="00D27A66" w:rsidRDefault="00D27A66" w:rsidP="00D27A66">
            <w:pPr>
              <w:widowControl w:val="0"/>
              <w:autoSpaceDE w:val="0"/>
              <w:autoSpaceDN w:val="0"/>
              <w:spacing w:after="4" w:line="234"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Jobsite Contact:</w:t>
            </w:r>
          </w:p>
        </w:tc>
        <w:tc>
          <w:tcPr>
            <w:tcW w:w="1195" w:type="dxa"/>
            <w:gridSpan w:val="2"/>
          </w:tcPr>
          <w:p w14:paraId="621D8795" w14:textId="77777777" w:rsidR="00D27A66" w:rsidRPr="00D27A66" w:rsidRDefault="00D27A66" w:rsidP="00D27A66">
            <w:pPr>
              <w:widowControl w:val="0"/>
              <w:autoSpaceDE w:val="0"/>
              <w:autoSpaceDN w:val="0"/>
              <w:spacing w:after="4" w:line="234" w:lineRule="exact"/>
              <w:ind w:left="107"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Email:</w:t>
            </w:r>
          </w:p>
        </w:tc>
        <w:tc>
          <w:tcPr>
            <w:tcW w:w="3405" w:type="dxa"/>
            <w:gridSpan w:val="2"/>
          </w:tcPr>
          <w:p w14:paraId="21E74077"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 </w:t>
            </w:r>
          </w:p>
        </w:tc>
        <w:tc>
          <w:tcPr>
            <w:tcW w:w="890" w:type="dxa"/>
          </w:tcPr>
          <w:p w14:paraId="3FA0C6D5" w14:textId="77777777" w:rsidR="00D27A66" w:rsidRPr="00D27A66" w:rsidRDefault="00D27A66" w:rsidP="00D27A66">
            <w:pPr>
              <w:widowControl w:val="0"/>
              <w:autoSpaceDE w:val="0"/>
              <w:autoSpaceDN w:val="0"/>
              <w:spacing w:after="4" w:line="234"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Phone:</w:t>
            </w:r>
          </w:p>
        </w:tc>
        <w:tc>
          <w:tcPr>
            <w:tcW w:w="2160" w:type="dxa"/>
          </w:tcPr>
          <w:p w14:paraId="15F8BCA9" w14:textId="77777777" w:rsidR="00D27A66" w:rsidRPr="00D27A66" w:rsidRDefault="00D27A66" w:rsidP="00D27A66">
            <w:pPr>
              <w:widowControl w:val="0"/>
              <w:autoSpaceDE w:val="0"/>
              <w:autoSpaceDN w:val="0"/>
              <w:spacing w:after="4" w:line="250" w:lineRule="auto"/>
              <w:ind w:left="10" w:right="91"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 </w:t>
            </w:r>
          </w:p>
        </w:tc>
      </w:tr>
    </w:tbl>
    <w:p w14:paraId="47D9BA11" w14:textId="77777777" w:rsidR="00D27A66" w:rsidRPr="00D27A66" w:rsidRDefault="00D27A66" w:rsidP="00D27A66">
      <w:pPr>
        <w:widowControl w:val="0"/>
        <w:autoSpaceDE w:val="0"/>
        <w:autoSpaceDN w:val="0"/>
        <w:spacing w:before="1" w:after="4" w:line="250" w:lineRule="auto"/>
        <w:ind w:left="10" w:hanging="10"/>
        <w:rPr>
          <w:rFonts w:eastAsia="Arial" w:cs="Arial"/>
          <w:color w:val="000000"/>
          <w:kern w:val="2"/>
          <w:sz w:val="12"/>
          <w:szCs w:val="18"/>
          <w14:ligatures w14:val="standardContextual"/>
        </w:rPr>
      </w:pPr>
    </w:p>
    <w:tbl>
      <w:tblPr>
        <w:tblW w:w="11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50"/>
        <w:gridCol w:w="7020"/>
      </w:tblGrid>
      <w:tr w:rsidR="00D27A66" w:rsidRPr="00D27A66" w14:paraId="060E665C" w14:textId="77777777" w:rsidTr="00BC7A8E">
        <w:trPr>
          <w:trHeight w:val="251"/>
        </w:trPr>
        <w:tc>
          <w:tcPr>
            <w:tcW w:w="4050" w:type="dxa"/>
          </w:tcPr>
          <w:p w14:paraId="06C3F540" w14:textId="77777777" w:rsidR="00D27A66" w:rsidRPr="00D27A66" w:rsidRDefault="00D27A66" w:rsidP="00D27A66">
            <w:pPr>
              <w:widowControl w:val="0"/>
              <w:autoSpaceDE w:val="0"/>
              <w:autoSpaceDN w:val="0"/>
              <w:spacing w:after="4" w:line="232"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Schedule/Start Date:</w:t>
            </w:r>
          </w:p>
        </w:tc>
        <w:tc>
          <w:tcPr>
            <w:tcW w:w="7020" w:type="dxa"/>
          </w:tcPr>
          <w:p w14:paraId="26A43EEA"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18"/>
                <w:szCs w:val="18"/>
                <w14:ligatures w14:val="standardContextual"/>
              </w:rPr>
            </w:pPr>
            <w:r w:rsidRPr="00D27A66">
              <w:rPr>
                <w:rFonts w:eastAsia="Arial" w:cs="Arial"/>
                <w:color w:val="000000"/>
                <w:kern w:val="2"/>
                <w:sz w:val="18"/>
                <w:szCs w:val="18"/>
                <w14:ligatures w14:val="standardContextual"/>
              </w:rPr>
              <w:t xml:space="preserve"> TBD</w:t>
            </w:r>
          </w:p>
        </w:tc>
      </w:tr>
      <w:tr w:rsidR="00D27A66" w:rsidRPr="00D27A66" w14:paraId="1DBE1B87" w14:textId="77777777" w:rsidTr="00BC7A8E">
        <w:trPr>
          <w:trHeight w:val="337"/>
        </w:trPr>
        <w:tc>
          <w:tcPr>
            <w:tcW w:w="4050" w:type="dxa"/>
          </w:tcPr>
          <w:p w14:paraId="7179989B" w14:textId="77777777" w:rsidR="00D27A66" w:rsidRPr="00D27A66" w:rsidRDefault="00D27A66" w:rsidP="00D27A66">
            <w:pPr>
              <w:widowControl w:val="0"/>
              <w:autoSpaceDE w:val="0"/>
              <w:autoSpaceDN w:val="0"/>
              <w:spacing w:after="4" w:line="248"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Work Hours &amp; Days of Week:</w:t>
            </w:r>
          </w:p>
        </w:tc>
        <w:tc>
          <w:tcPr>
            <w:tcW w:w="7020" w:type="dxa"/>
          </w:tcPr>
          <w:p w14:paraId="60E0738F"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14:ligatures w14:val="standardContextual"/>
              </w:rPr>
            </w:pPr>
            <w:r w:rsidRPr="00D27A66">
              <w:rPr>
                <w:rFonts w:eastAsia="Arial" w:cs="Arial"/>
                <w:color w:val="000000"/>
                <w:kern w:val="2"/>
                <w14:ligatures w14:val="standardContextual"/>
              </w:rPr>
              <w:t xml:space="preserve"> </w:t>
            </w:r>
          </w:p>
        </w:tc>
      </w:tr>
    </w:tbl>
    <w:p w14:paraId="2132D712" w14:textId="77777777" w:rsidR="00D27A66" w:rsidRPr="00D27A66" w:rsidRDefault="00D27A66" w:rsidP="00D27A66">
      <w:pPr>
        <w:widowControl w:val="0"/>
        <w:autoSpaceDE w:val="0"/>
        <w:autoSpaceDN w:val="0"/>
        <w:spacing w:before="1" w:after="4" w:line="250" w:lineRule="auto"/>
        <w:ind w:left="10" w:hanging="10"/>
        <w:rPr>
          <w:rFonts w:eastAsia="Arial" w:cs="Arial"/>
          <w:color w:val="000000"/>
          <w:kern w:val="2"/>
          <w:sz w:val="12"/>
          <w:szCs w:val="18"/>
          <w14:ligatures w14:val="standardContextual"/>
        </w:rPr>
      </w:pPr>
    </w:p>
    <w:tbl>
      <w:tblPr>
        <w:tblW w:w="11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0"/>
        <w:gridCol w:w="6830"/>
      </w:tblGrid>
      <w:tr w:rsidR="00D27A66" w:rsidRPr="00D27A66" w14:paraId="7580AC57" w14:textId="77777777" w:rsidTr="00BC7A8E">
        <w:trPr>
          <w:trHeight w:val="251"/>
        </w:trPr>
        <w:tc>
          <w:tcPr>
            <w:tcW w:w="4240" w:type="dxa"/>
          </w:tcPr>
          <w:p w14:paraId="36719CE4" w14:textId="77777777" w:rsidR="00D27A66" w:rsidRPr="00D27A66" w:rsidRDefault="00D27A66" w:rsidP="00D27A66">
            <w:pPr>
              <w:widowControl w:val="0"/>
              <w:autoSpaceDE w:val="0"/>
              <w:autoSpaceDN w:val="0"/>
              <w:spacing w:after="4" w:line="232"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Required License(s):</w:t>
            </w:r>
          </w:p>
        </w:tc>
        <w:tc>
          <w:tcPr>
            <w:tcW w:w="6830" w:type="dxa"/>
          </w:tcPr>
          <w:p w14:paraId="3F9C9804"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18"/>
                <w:szCs w:val="18"/>
                <w14:ligatures w14:val="standardContextual"/>
              </w:rPr>
            </w:pPr>
          </w:p>
        </w:tc>
      </w:tr>
      <w:tr w:rsidR="00D27A66" w:rsidRPr="00D27A66" w14:paraId="10D74622" w14:textId="77777777" w:rsidTr="00BC7A8E">
        <w:trPr>
          <w:trHeight w:val="1124"/>
        </w:trPr>
        <w:tc>
          <w:tcPr>
            <w:tcW w:w="4240" w:type="dxa"/>
          </w:tcPr>
          <w:p w14:paraId="64606C1B" w14:textId="77777777" w:rsidR="00D27A66" w:rsidRPr="00D27A66" w:rsidRDefault="00D27A66" w:rsidP="00D27A66">
            <w:pPr>
              <w:widowControl w:val="0"/>
              <w:autoSpaceDE w:val="0"/>
              <w:autoSpaceDN w:val="0"/>
              <w:spacing w:after="4" w:line="248" w:lineRule="exact"/>
              <w:ind w:left="105" w:hanging="10"/>
              <w:rPr>
                <w:rFonts w:eastAsia="Arial" w:cs="Arial"/>
                <w:bCs/>
                <w:i/>
                <w:color w:val="000000"/>
                <w:kern w:val="2"/>
                <w:sz w:val="22"/>
                <w:szCs w:val="22"/>
                <w14:ligatures w14:val="standardContextual"/>
              </w:rPr>
            </w:pPr>
            <w:r w:rsidRPr="00D27A66">
              <w:rPr>
                <w:rFonts w:eastAsia="Arial" w:cs="Arial"/>
                <w:bCs/>
                <w:color w:val="000000"/>
                <w:kern w:val="2"/>
                <w:sz w:val="22"/>
                <w:szCs w:val="22"/>
                <w14:ligatures w14:val="standardContextual"/>
              </w:rPr>
              <w:t xml:space="preserve">Description of work proposed in </w:t>
            </w:r>
            <w:r w:rsidRPr="00D27A66">
              <w:rPr>
                <w:rFonts w:eastAsia="Arial" w:cs="Arial"/>
                <w:bCs/>
                <w:i/>
                <w:color w:val="000000"/>
                <w:kern w:val="2"/>
                <w:sz w:val="22"/>
                <w:szCs w:val="22"/>
                <w14:ligatures w14:val="standardContextual"/>
              </w:rPr>
              <w:t xml:space="preserve">accordance with original Agreement as noted in SOW as </w:t>
            </w:r>
            <w:r w:rsidRPr="00D27A66">
              <w:rPr>
                <w:rFonts w:eastAsia="Arial" w:cs="Arial"/>
                <w:b/>
                <w:i/>
                <w:color w:val="000000"/>
                <w:kern w:val="2"/>
                <w:sz w:val="22"/>
                <w:szCs w:val="22"/>
                <w14:ligatures w14:val="standardContextual"/>
              </w:rPr>
              <w:t>Foreseen</w:t>
            </w:r>
          </w:p>
          <w:p w14:paraId="6220343A" w14:textId="77777777" w:rsidR="00D27A66" w:rsidRPr="00D27A66" w:rsidRDefault="00D27A66" w:rsidP="00D27A66">
            <w:pPr>
              <w:widowControl w:val="0"/>
              <w:autoSpaceDE w:val="0"/>
              <w:autoSpaceDN w:val="0"/>
              <w:spacing w:after="4" w:line="248" w:lineRule="exact"/>
              <w:ind w:left="105" w:hanging="10"/>
              <w:rPr>
                <w:rFonts w:eastAsia="Arial" w:cs="Arial"/>
                <w:b/>
                <w:color w:val="000000"/>
                <w:kern w:val="2"/>
                <w:sz w:val="22"/>
                <w:szCs w:val="22"/>
                <w14:ligatures w14:val="standardContextual"/>
              </w:rPr>
            </w:pPr>
          </w:p>
        </w:tc>
        <w:tc>
          <w:tcPr>
            <w:tcW w:w="6830" w:type="dxa"/>
          </w:tcPr>
          <w:p w14:paraId="08808EE8" w14:textId="77777777" w:rsidR="00D27A66" w:rsidRPr="00D27A66" w:rsidRDefault="00D27A66" w:rsidP="00D27A66">
            <w:pPr>
              <w:spacing w:after="4" w:line="250" w:lineRule="auto"/>
              <w:ind w:left="10" w:hanging="10"/>
              <w:rPr>
                <w:rFonts w:eastAsia="Arial" w:cs="Arial"/>
                <w:color w:val="000000"/>
                <w:kern w:val="2"/>
                <w14:ligatures w14:val="standardContextual"/>
              </w:rPr>
            </w:pPr>
            <w:r w:rsidRPr="00D27A66">
              <w:rPr>
                <w:rFonts w:eastAsia="Arial" w:cs="Arial"/>
                <w:color w:val="000000"/>
                <w:kern w:val="2"/>
                <w14:ligatures w14:val="standardContextual"/>
              </w:rPr>
              <w:t xml:space="preserve"> </w:t>
            </w:r>
          </w:p>
          <w:p w14:paraId="46F71B18" w14:textId="77777777" w:rsidR="00D27A66" w:rsidRPr="00D27A66" w:rsidRDefault="00D27A66" w:rsidP="00D27A66">
            <w:pPr>
              <w:spacing w:after="4" w:line="250" w:lineRule="auto"/>
              <w:ind w:left="10" w:hanging="10"/>
              <w:rPr>
                <w:rFonts w:eastAsia="Arial" w:cs="Arial"/>
                <w:color w:val="000000"/>
                <w:kern w:val="2"/>
                <w14:ligatures w14:val="standardContextual"/>
              </w:rPr>
            </w:pPr>
          </w:p>
        </w:tc>
      </w:tr>
      <w:tr w:rsidR="00D27A66" w:rsidRPr="00D27A66" w14:paraId="1391384B" w14:textId="77777777" w:rsidTr="00BC7A8E">
        <w:trPr>
          <w:trHeight w:val="1880"/>
        </w:trPr>
        <w:tc>
          <w:tcPr>
            <w:tcW w:w="4240" w:type="dxa"/>
          </w:tcPr>
          <w:p w14:paraId="2DAA34BC" w14:textId="77777777" w:rsidR="00D27A66" w:rsidRPr="00D27A66" w:rsidRDefault="00D27A66" w:rsidP="00D27A66">
            <w:pPr>
              <w:widowControl w:val="0"/>
              <w:autoSpaceDE w:val="0"/>
              <w:autoSpaceDN w:val="0"/>
              <w:spacing w:after="4" w:line="248" w:lineRule="exact"/>
              <w:ind w:left="105" w:hanging="10"/>
              <w:rPr>
                <w:rFonts w:eastAsia="Arial" w:cs="Arial"/>
                <w:bCs/>
                <w:i/>
                <w:color w:val="000000"/>
                <w:kern w:val="2"/>
                <w:sz w:val="22"/>
                <w:szCs w:val="22"/>
                <w14:ligatures w14:val="standardContextual"/>
              </w:rPr>
            </w:pPr>
            <w:r w:rsidRPr="00D27A66">
              <w:rPr>
                <w:rFonts w:eastAsia="Arial" w:cs="Arial"/>
                <w:bCs/>
                <w:color w:val="000000"/>
                <w:kern w:val="2"/>
                <w:sz w:val="22"/>
                <w:szCs w:val="22"/>
                <w14:ligatures w14:val="standardContextual"/>
              </w:rPr>
              <w:t xml:space="preserve">Description of work proposed in </w:t>
            </w:r>
            <w:r w:rsidRPr="00D27A66">
              <w:rPr>
                <w:rFonts w:eastAsia="Arial" w:cs="Arial"/>
                <w:bCs/>
                <w:i/>
                <w:color w:val="000000"/>
                <w:kern w:val="2"/>
                <w:sz w:val="22"/>
                <w:szCs w:val="22"/>
                <w14:ligatures w14:val="standardContextual"/>
              </w:rPr>
              <w:t xml:space="preserve">accordance </w:t>
            </w:r>
            <w:proofErr w:type="gramStart"/>
            <w:r w:rsidRPr="00D27A66">
              <w:rPr>
                <w:rFonts w:eastAsia="Arial" w:cs="Arial"/>
                <w:bCs/>
                <w:i/>
                <w:color w:val="000000"/>
                <w:kern w:val="2"/>
                <w:sz w:val="22"/>
                <w:szCs w:val="22"/>
                <w14:ligatures w14:val="standardContextual"/>
              </w:rPr>
              <w:t>to</w:t>
            </w:r>
            <w:proofErr w:type="gramEnd"/>
            <w:r w:rsidRPr="00D27A66">
              <w:rPr>
                <w:rFonts w:eastAsia="Arial" w:cs="Arial"/>
                <w:bCs/>
                <w:i/>
                <w:color w:val="000000"/>
                <w:kern w:val="2"/>
                <w:sz w:val="22"/>
                <w:szCs w:val="22"/>
                <w14:ligatures w14:val="standardContextual"/>
              </w:rPr>
              <w:t xml:space="preserve"> equipment in original Agreement as noted in </w:t>
            </w:r>
            <w:r w:rsidRPr="00D27A66">
              <w:rPr>
                <w:rFonts w:eastAsia="Arial" w:cs="Arial"/>
                <w:b/>
                <w:i/>
                <w:color w:val="000000"/>
                <w:kern w:val="2"/>
                <w:sz w:val="22"/>
                <w:szCs w:val="22"/>
                <w14:ligatures w14:val="standardContextual"/>
              </w:rPr>
              <w:t>Unforeseen</w:t>
            </w:r>
            <w:r w:rsidRPr="00D27A66">
              <w:rPr>
                <w:rFonts w:eastAsia="Arial" w:cs="Arial"/>
                <w:bCs/>
                <w:i/>
                <w:color w:val="000000"/>
                <w:kern w:val="2"/>
                <w:sz w:val="22"/>
                <w:szCs w:val="22"/>
                <w14:ligatures w14:val="standardContextual"/>
              </w:rPr>
              <w:t xml:space="preserve"> </w:t>
            </w:r>
          </w:p>
          <w:tbl>
            <w:tblPr>
              <w:tblW w:w="11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0"/>
              <w:gridCol w:w="6210"/>
            </w:tblGrid>
            <w:tr w:rsidR="00D27A66" w:rsidRPr="00D27A66" w14:paraId="1536408C" w14:textId="77777777" w:rsidTr="006C3766">
              <w:trPr>
                <w:trHeight w:val="475"/>
              </w:trPr>
              <w:tc>
                <w:tcPr>
                  <w:tcW w:w="5220" w:type="dxa"/>
                </w:tcPr>
                <w:p w14:paraId="75B5D47B"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 xml:space="preserve">State Agency: Department of General Services, </w:t>
                  </w:r>
                </w:p>
                <w:p w14:paraId="5BA557C3" w14:textId="77777777" w:rsidR="00D27A66" w:rsidRPr="00D27A66" w:rsidRDefault="00D27A66" w:rsidP="00D27A66">
                  <w:pPr>
                    <w:spacing w:after="4" w:line="250" w:lineRule="auto"/>
                    <w:ind w:left="10" w:right="3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Facilities Management Division – Fiscal</w:t>
                  </w:r>
                </w:p>
                <w:p w14:paraId="7124AF06"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275B7B8F"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 xml:space="preserve">State Agency: Department of General Services, </w:t>
                  </w:r>
                </w:p>
                <w:p w14:paraId="7B9FD285"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Facilities Management Division – FLS Liaison (if applicable)</w:t>
                  </w:r>
                </w:p>
                <w:p w14:paraId="3D5C33A6"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6AC6F2F2" w14:textId="77777777" w:rsidTr="006C3766">
              <w:trPr>
                <w:trHeight w:val="475"/>
              </w:trPr>
              <w:tc>
                <w:tcPr>
                  <w:tcW w:w="5220" w:type="dxa"/>
                </w:tcPr>
                <w:p w14:paraId="5D56FB25"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roofErr w:type="gramStart"/>
                  <w:r w:rsidRPr="00D27A66">
                    <w:rPr>
                      <w:rFonts w:eastAsia="Calibri" w:cs="Arial"/>
                      <w:color w:val="000000"/>
                      <w:kern w:val="2"/>
                      <w:szCs w:val="22"/>
                      <w14:ligatures w14:val="standardContextual"/>
                    </w:rPr>
                    <w:t>By</w:t>
                  </w:r>
                  <w:proofErr w:type="gramEnd"/>
                  <w:r w:rsidRPr="00D27A66">
                    <w:rPr>
                      <w:rFonts w:eastAsia="Calibri" w:cs="Arial"/>
                      <w:color w:val="000000"/>
                      <w:kern w:val="2"/>
                      <w:szCs w:val="22"/>
                      <w14:ligatures w14:val="standardContextual"/>
                    </w:rPr>
                    <w:t>: (Authorized Signature):              Date:</w:t>
                  </w:r>
                </w:p>
                <w:p w14:paraId="6CEDB4CC"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763DE7B3"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3FEEA5F4"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roofErr w:type="gramStart"/>
                  <w:r w:rsidRPr="00D27A66">
                    <w:rPr>
                      <w:rFonts w:eastAsia="Calibri" w:cs="Arial"/>
                      <w:color w:val="000000"/>
                      <w:kern w:val="2"/>
                      <w:szCs w:val="22"/>
                      <w14:ligatures w14:val="standardContextual"/>
                    </w:rPr>
                    <w:t>By</w:t>
                  </w:r>
                  <w:proofErr w:type="gramEnd"/>
                  <w:r w:rsidRPr="00D27A66">
                    <w:rPr>
                      <w:rFonts w:eastAsia="Calibri" w:cs="Arial"/>
                      <w:color w:val="000000"/>
                      <w:kern w:val="2"/>
                      <w:szCs w:val="22"/>
                      <w14:ligatures w14:val="standardContextual"/>
                    </w:rPr>
                    <w:t>: (Authorized Signature):                Date:</w:t>
                  </w:r>
                </w:p>
                <w:p w14:paraId="41615915"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4EA3537E"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376AB3FF" w14:textId="77777777" w:rsidTr="006C3766">
              <w:trPr>
                <w:trHeight w:val="475"/>
              </w:trPr>
              <w:tc>
                <w:tcPr>
                  <w:tcW w:w="5220" w:type="dxa"/>
                </w:tcPr>
                <w:p w14:paraId="6D631683"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 xml:space="preserve">Printed Name and Title of Person Signing: </w:t>
                  </w:r>
                </w:p>
                <w:p w14:paraId="0D638F50"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3F7D9CF2"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50FAC22F"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3EF86FD9"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5BE7AB73"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 xml:space="preserve">Printed Name and Title of Person Signing: </w:t>
                  </w:r>
                </w:p>
                <w:p w14:paraId="61A94FE3"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6652BC7E" w14:textId="77777777" w:rsidTr="006C3766">
              <w:tc>
                <w:tcPr>
                  <w:tcW w:w="11430" w:type="dxa"/>
                  <w:gridSpan w:val="2"/>
                  <w:shd w:val="clear" w:color="auto" w:fill="D9D9D9"/>
                </w:tcPr>
                <w:p w14:paraId="13881322"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2EDEEA34" w14:textId="77777777" w:rsidTr="006C3766">
              <w:trPr>
                <w:trHeight w:val="475"/>
              </w:trPr>
              <w:tc>
                <w:tcPr>
                  <w:tcW w:w="5220" w:type="dxa"/>
                </w:tcPr>
                <w:p w14:paraId="0F161002" w14:textId="77777777" w:rsidR="00D27A66" w:rsidRPr="00D27A66" w:rsidRDefault="00D27A66" w:rsidP="00D27A66">
                  <w:pPr>
                    <w:spacing w:after="4" w:line="250" w:lineRule="auto"/>
                    <w:ind w:left="10" w:right="3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Building Manager</w:t>
                  </w:r>
                </w:p>
                <w:p w14:paraId="5C70D539"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6FB0C3E5"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Contract Administrator</w:t>
                  </w:r>
                </w:p>
                <w:p w14:paraId="6B582060"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4A0F136A" w14:textId="77777777" w:rsidTr="006C3766">
              <w:trPr>
                <w:trHeight w:val="475"/>
              </w:trPr>
              <w:tc>
                <w:tcPr>
                  <w:tcW w:w="5220" w:type="dxa"/>
                </w:tcPr>
                <w:p w14:paraId="38CB92F3"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roofErr w:type="gramStart"/>
                  <w:r w:rsidRPr="00D27A66">
                    <w:rPr>
                      <w:rFonts w:eastAsia="Calibri" w:cs="Arial"/>
                      <w:color w:val="000000"/>
                      <w:kern w:val="2"/>
                      <w:szCs w:val="22"/>
                      <w14:ligatures w14:val="standardContextual"/>
                    </w:rPr>
                    <w:t>By</w:t>
                  </w:r>
                  <w:proofErr w:type="gramEnd"/>
                  <w:r w:rsidRPr="00D27A66">
                    <w:rPr>
                      <w:rFonts w:eastAsia="Calibri" w:cs="Arial"/>
                      <w:color w:val="000000"/>
                      <w:kern w:val="2"/>
                      <w:szCs w:val="22"/>
                      <w14:ligatures w14:val="standardContextual"/>
                    </w:rPr>
                    <w:t>: (Authorized Signature):              Date:</w:t>
                  </w:r>
                </w:p>
                <w:p w14:paraId="74D147BF"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1BBA5191"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55D7DFCC"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55B170D2"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roofErr w:type="gramStart"/>
                  <w:r w:rsidRPr="00D27A66">
                    <w:rPr>
                      <w:rFonts w:eastAsia="Calibri" w:cs="Arial"/>
                      <w:color w:val="000000"/>
                      <w:kern w:val="2"/>
                      <w:szCs w:val="22"/>
                      <w14:ligatures w14:val="standardContextual"/>
                    </w:rPr>
                    <w:t>By</w:t>
                  </w:r>
                  <w:proofErr w:type="gramEnd"/>
                  <w:r w:rsidRPr="00D27A66">
                    <w:rPr>
                      <w:rFonts w:eastAsia="Calibri" w:cs="Arial"/>
                      <w:color w:val="000000"/>
                      <w:kern w:val="2"/>
                      <w:szCs w:val="22"/>
                      <w14:ligatures w14:val="standardContextual"/>
                    </w:rPr>
                    <w:t>: (Authorized Signature):                Date:</w:t>
                  </w:r>
                </w:p>
                <w:p w14:paraId="13420EB8"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683B67EE"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75C9CCAD" w14:textId="77777777" w:rsidTr="006C3766">
              <w:trPr>
                <w:trHeight w:val="475"/>
              </w:trPr>
              <w:tc>
                <w:tcPr>
                  <w:tcW w:w="5220" w:type="dxa"/>
                </w:tcPr>
                <w:p w14:paraId="3F68B04F"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lastRenderedPageBreak/>
                    <w:t xml:space="preserve">Printed Name and Title of Person Signing: </w:t>
                  </w:r>
                </w:p>
                <w:p w14:paraId="2E40A8A2"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019211D7"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5BC3276A"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 xml:space="preserve">Printed Name and Title of Person Signing: </w:t>
                  </w:r>
                </w:p>
                <w:p w14:paraId="68CC0431"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bl>
          <w:p w14:paraId="59BDF2DF" w14:textId="77777777" w:rsidR="00D27A66" w:rsidRPr="00D27A66" w:rsidRDefault="00D27A66" w:rsidP="00D27A66">
            <w:pPr>
              <w:widowControl w:val="0"/>
              <w:autoSpaceDE w:val="0"/>
              <w:autoSpaceDN w:val="0"/>
              <w:spacing w:after="4" w:line="248" w:lineRule="exact"/>
              <w:ind w:left="105" w:hanging="10"/>
              <w:rPr>
                <w:rFonts w:eastAsia="Arial" w:cs="Arial"/>
                <w:bCs/>
                <w:color w:val="000000"/>
                <w:kern w:val="2"/>
                <w:sz w:val="22"/>
                <w:szCs w:val="22"/>
                <w14:ligatures w14:val="standardContextual"/>
              </w:rPr>
            </w:pPr>
            <w:r w:rsidRPr="00D27A66">
              <w:rPr>
                <w:rFonts w:eastAsia="Arial" w:cs="Arial"/>
                <w:bCs/>
                <w:i/>
                <w:color w:val="000000"/>
                <w:kern w:val="2"/>
                <w:sz w:val="22"/>
                <w:szCs w:val="22"/>
                <w14:ligatures w14:val="standardContextual"/>
              </w:rPr>
              <w:t xml:space="preserve"> (NOTE: unforeseen material requires a receipt and markup % includes tax and shipping)</w:t>
            </w:r>
          </w:p>
        </w:tc>
        <w:tc>
          <w:tcPr>
            <w:tcW w:w="6830" w:type="dxa"/>
          </w:tcPr>
          <w:p w14:paraId="671B2FBF" w14:textId="77777777" w:rsidR="00D27A66" w:rsidRPr="00D27A66" w:rsidRDefault="00D27A66" w:rsidP="00D27A66">
            <w:pPr>
              <w:autoSpaceDE w:val="0"/>
              <w:autoSpaceDN w:val="0"/>
              <w:adjustRightInd w:val="0"/>
              <w:spacing w:after="4" w:line="250" w:lineRule="auto"/>
              <w:ind w:left="10" w:hanging="10"/>
              <w:jc w:val="center"/>
              <w:rPr>
                <w:rFonts w:cs="Arial"/>
                <w:color w:val="000000"/>
                <w:kern w:val="2"/>
                <w:sz w:val="22"/>
                <w:szCs w:val="24"/>
                <w:u w:val="single"/>
                <w14:ligatures w14:val="standardContextual"/>
              </w:rPr>
            </w:pPr>
          </w:p>
          <w:p w14:paraId="1903B151" w14:textId="77777777" w:rsidR="00D27A66" w:rsidRPr="00D27A66" w:rsidRDefault="00D27A66" w:rsidP="00D27A66">
            <w:pPr>
              <w:autoSpaceDE w:val="0"/>
              <w:autoSpaceDN w:val="0"/>
              <w:adjustRightInd w:val="0"/>
              <w:spacing w:after="4" w:line="250" w:lineRule="auto"/>
              <w:ind w:left="10" w:hanging="10"/>
              <w:jc w:val="center"/>
              <w:rPr>
                <w:rFonts w:cs="Arial"/>
                <w:color w:val="000000"/>
                <w:kern w:val="2"/>
                <w:sz w:val="22"/>
                <w:szCs w:val="24"/>
                <w:u w:val="single"/>
                <w14:ligatures w14:val="standardContextual"/>
              </w:rPr>
            </w:pPr>
          </w:p>
          <w:p w14:paraId="3DB63EBA" w14:textId="77777777" w:rsidR="00D27A66" w:rsidRPr="00D27A66" w:rsidRDefault="00D27A66" w:rsidP="00D27A66">
            <w:pPr>
              <w:autoSpaceDE w:val="0"/>
              <w:autoSpaceDN w:val="0"/>
              <w:adjustRightInd w:val="0"/>
              <w:spacing w:after="4" w:line="250" w:lineRule="auto"/>
              <w:ind w:left="720" w:hanging="10"/>
              <w:contextualSpacing/>
              <w:rPr>
                <w:rFonts w:cs="Arial"/>
                <w:color w:val="000000"/>
                <w:kern w:val="2"/>
                <w:sz w:val="22"/>
                <w:szCs w:val="24"/>
                <w14:ligatures w14:val="standardContextual"/>
              </w:rPr>
            </w:pPr>
          </w:p>
        </w:tc>
      </w:tr>
      <w:tr w:rsidR="00D27A66" w:rsidRPr="00D27A66" w14:paraId="27C6BD64" w14:textId="77777777" w:rsidTr="00BC7A8E">
        <w:trPr>
          <w:trHeight w:val="1880"/>
        </w:trPr>
        <w:tc>
          <w:tcPr>
            <w:tcW w:w="4240" w:type="dxa"/>
          </w:tcPr>
          <w:p w14:paraId="45295D1A" w14:textId="77777777" w:rsidR="00D27A66" w:rsidRPr="00D27A66" w:rsidRDefault="00D27A66" w:rsidP="00D27A66">
            <w:pPr>
              <w:autoSpaceDE w:val="0"/>
              <w:autoSpaceDN w:val="0"/>
              <w:adjustRightInd w:val="0"/>
              <w:rPr>
                <w:rFonts w:ascii="Arial" w:eastAsia="Arial" w:hAnsi="Arial" w:cs="Arial"/>
                <w:bCs/>
                <w:color w:val="000000"/>
                <w:sz w:val="22"/>
                <w:szCs w:val="22"/>
              </w:rPr>
            </w:pPr>
            <w:r w:rsidRPr="00D27A66">
              <w:rPr>
                <w:rFonts w:ascii="Arial" w:eastAsia="Calibri" w:hAnsi="Arial" w:cs="Arial"/>
                <w:color w:val="000000"/>
                <w:sz w:val="22"/>
                <w:szCs w:val="22"/>
              </w:rPr>
              <w:t xml:space="preserve">Description of work proposed in </w:t>
            </w:r>
            <w:r w:rsidRPr="00D27A66">
              <w:rPr>
                <w:rFonts w:ascii="Arial" w:eastAsia="Calibri" w:hAnsi="Arial" w:cs="Arial"/>
                <w:i/>
                <w:iCs/>
                <w:color w:val="000000"/>
                <w:sz w:val="22"/>
                <w:szCs w:val="22"/>
              </w:rPr>
              <w:t xml:space="preserve">accordance with original Agreement as noted in SOW as </w:t>
            </w:r>
            <w:r w:rsidRPr="00D27A66">
              <w:rPr>
                <w:rFonts w:ascii="Arial" w:eastAsia="Calibri" w:hAnsi="Arial" w:cs="Arial"/>
                <w:b/>
                <w:bCs/>
                <w:i/>
                <w:iCs/>
                <w:color w:val="000000"/>
                <w:sz w:val="22"/>
                <w:szCs w:val="22"/>
              </w:rPr>
              <w:t xml:space="preserve">Technical Support Services </w:t>
            </w:r>
          </w:p>
        </w:tc>
        <w:tc>
          <w:tcPr>
            <w:tcW w:w="6830" w:type="dxa"/>
          </w:tcPr>
          <w:p w14:paraId="5EE58FB3" w14:textId="77777777" w:rsidR="00D27A66" w:rsidRPr="00D27A66" w:rsidRDefault="00D27A66" w:rsidP="00D27A66">
            <w:pPr>
              <w:autoSpaceDE w:val="0"/>
              <w:autoSpaceDN w:val="0"/>
              <w:adjustRightInd w:val="0"/>
              <w:spacing w:after="4" w:line="250" w:lineRule="auto"/>
              <w:ind w:left="10" w:hanging="10"/>
              <w:jc w:val="center"/>
              <w:rPr>
                <w:rFonts w:cs="Arial"/>
                <w:color w:val="000000"/>
                <w:kern w:val="2"/>
                <w:sz w:val="22"/>
                <w:szCs w:val="24"/>
                <w:u w:val="single"/>
                <w14:ligatures w14:val="standardContextual"/>
              </w:rPr>
            </w:pPr>
          </w:p>
        </w:tc>
      </w:tr>
      <w:tr w:rsidR="00D27A66" w:rsidRPr="00D27A66" w14:paraId="09613AD4" w14:textId="77777777" w:rsidTr="00BC7A8E">
        <w:trPr>
          <w:trHeight w:val="224"/>
        </w:trPr>
        <w:tc>
          <w:tcPr>
            <w:tcW w:w="4240" w:type="dxa"/>
          </w:tcPr>
          <w:p w14:paraId="0E5C665F" w14:textId="77777777" w:rsidR="00D27A66" w:rsidRPr="00D27A66" w:rsidRDefault="00D27A66" w:rsidP="00D27A66">
            <w:pPr>
              <w:widowControl w:val="0"/>
              <w:autoSpaceDE w:val="0"/>
              <w:autoSpaceDN w:val="0"/>
              <w:spacing w:after="4" w:line="248"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Not to Exceed (NTE)</w:t>
            </w:r>
          </w:p>
        </w:tc>
        <w:tc>
          <w:tcPr>
            <w:tcW w:w="6830" w:type="dxa"/>
          </w:tcPr>
          <w:p w14:paraId="09CFF11A" w14:textId="77777777" w:rsidR="00D27A66" w:rsidRPr="00D27A66" w:rsidRDefault="00D27A66" w:rsidP="00D27A66">
            <w:pPr>
              <w:widowControl w:val="0"/>
              <w:autoSpaceDE w:val="0"/>
              <w:autoSpaceDN w:val="0"/>
              <w:spacing w:after="4" w:line="250" w:lineRule="auto"/>
              <w:ind w:left="10" w:hanging="10"/>
              <w:rPr>
                <w:rFonts w:eastAsia="Arial" w:cs="Arial"/>
                <w:b/>
                <w:bCs/>
                <w:color w:val="000000"/>
                <w:kern w:val="2"/>
                <w:sz w:val="22"/>
                <w:szCs w:val="22"/>
                <w14:ligatures w14:val="standardContextual"/>
              </w:rPr>
            </w:pPr>
            <w:r w:rsidRPr="00D27A66">
              <w:rPr>
                <w:rFonts w:eastAsia="Arial" w:cs="Arial"/>
                <w:b/>
                <w:bCs/>
                <w:color w:val="000000"/>
                <w:kern w:val="2"/>
                <w:sz w:val="22"/>
                <w:szCs w:val="22"/>
                <w14:ligatures w14:val="standardContextual"/>
              </w:rPr>
              <w:t xml:space="preserve"> $</w:t>
            </w:r>
          </w:p>
        </w:tc>
      </w:tr>
    </w:tbl>
    <w:p w14:paraId="721A9C52" w14:textId="77777777" w:rsidR="00D27A66" w:rsidRPr="00D27A66" w:rsidRDefault="00D27A66" w:rsidP="00D27A66">
      <w:pPr>
        <w:widowControl w:val="0"/>
        <w:autoSpaceDE w:val="0"/>
        <w:autoSpaceDN w:val="0"/>
        <w:spacing w:before="2" w:after="4" w:line="250" w:lineRule="auto"/>
        <w:ind w:left="10" w:hanging="10"/>
        <w:rPr>
          <w:rFonts w:eastAsia="Arial" w:cs="Arial"/>
          <w:color w:val="000000"/>
          <w:kern w:val="2"/>
          <w:sz w:val="14"/>
          <w:szCs w:val="18"/>
          <w14:ligatures w14:val="standardContextual"/>
        </w:rPr>
      </w:pPr>
    </w:p>
    <w:p w14:paraId="01EBF6AB" w14:textId="77777777" w:rsidR="00D27A66" w:rsidRPr="00D27A66" w:rsidRDefault="00D27A66" w:rsidP="00D27A66">
      <w:pPr>
        <w:spacing w:after="4" w:line="259" w:lineRule="auto"/>
        <w:ind w:right="-2"/>
        <w:contextualSpacing/>
        <w:rPr>
          <w:rFonts w:cs="Arial"/>
          <w:i/>
          <w:iCs/>
          <w:color w:val="000000"/>
          <w:kern w:val="2"/>
          <w:sz w:val="18"/>
          <w:szCs w:val="24"/>
          <w14:ligatures w14:val="standardContextual"/>
        </w:rPr>
      </w:pPr>
      <w:r w:rsidRPr="00D27A66">
        <w:rPr>
          <w:rFonts w:cs="Arial"/>
          <w:i/>
          <w:iCs/>
          <w:color w:val="000000"/>
          <w:kern w:val="2"/>
          <w:sz w:val="18"/>
          <w:szCs w:val="24"/>
          <w14:ligatures w14:val="standardContextual"/>
        </w:rPr>
        <w:t>The issuance of this Work Order does not constitute acceptance by the State of any terms or conditions within the contractor’s proposal documents. Any such terms and conditions are hereby specifically rejected by the State and only the original terms and conditions in the agreement between the parties remain in full force and effect.</w:t>
      </w:r>
    </w:p>
    <w:p w14:paraId="5462C1C8" w14:textId="77777777" w:rsidR="00D27A66" w:rsidRPr="00D27A66" w:rsidRDefault="00D27A66" w:rsidP="00D27A66">
      <w:pPr>
        <w:spacing w:after="4" w:line="259" w:lineRule="auto"/>
        <w:ind w:right="-2"/>
        <w:contextualSpacing/>
        <w:rPr>
          <w:rFonts w:cs="Arial"/>
          <w:color w:val="000000"/>
          <w:kern w:val="2"/>
          <w:sz w:val="18"/>
          <w:szCs w:val="24"/>
          <w14:ligatures w14:val="standardContextual"/>
        </w:rPr>
      </w:pPr>
    </w:p>
    <w:p w14:paraId="6BB0F052" w14:textId="77777777" w:rsidR="00D27A66" w:rsidRPr="00D27A66" w:rsidRDefault="00D27A66" w:rsidP="00D27A66">
      <w:pPr>
        <w:spacing w:after="4" w:line="259" w:lineRule="auto"/>
        <w:ind w:right="-2"/>
        <w:contextualSpacing/>
        <w:rPr>
          <w:rFonts w:cs="Arial"/>
          <w:color w:val="000000"/>
          <w:kern w:val="2"/>
          <w:sz w:val="18"/>
          <w:szCs w:val="24"/>
          <w14:ligatures w14:val="standardContextual"/>
        </w:rPr>
      </w:pPr>
      <w:r w:rsidRPr="00D27A66">
        <w:rPr>
          <w:rFonts w:cs="Arial"/>
          <w:color w:val="000000"/>
          <w:kern w:val="2"/>
          <w:sz w:val="18"/>
          <w:szCs w:val="24"/>
          <w14:ligatures w14:val="standardContextual"/>
        </w:rPr>
        <w:t>IN WITNESS WHEREOF, this Work Order has been executed by the parties hereto.</w:t>
      </w:r>
    </w:p>
    <w:p w14:paraId="7E006263" w14:textId="77777777" w:rsidR="00D27A66" w:rsidRPr="00D27A66" w:rsidRDefault="00D27A66" w:rsidP="00D27A66">
      <w:pPr>
        <w:spacing w:after="4" w:line="250" w:lineRule="auto"/>
        <w:ind w:right="-2"/>
        <w:rPr>
          <w:rFonts w:cs="Arial"/>
          <w:color w:val="000000"/>
          <w:kern w:val="2"/>
          <w:sz w:val="22"/>
          <w:szCs w:val="22"/>
          <w14:ligatures w14:val="standardContextual"/>
        </w:rPr>
      </w:pPr>
    </w:p>
    <w:p w14:paraId="6FCB5FAE" w14:textId="77777777" w:rsidR="00D27A66" w:rsidRPr="00D27A66" w:rsidRDefault="00D27A66" w:rsidP="00D27A66">
      <w:pPr>
        <w:spacing w:line="259" w:lineRule="auto"/>
        <w:ind w:left="106"/>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r w:rsidRPr="00D27A66">
        <w:rPr>
          <w:rFonts w:ascii="Arial" w:hAnsi="Arial" w:cs="Arial"/>
          <w:color w:val="000000"/>
          <w:kern w:val="2"/>
          <w:sz w:val="24"/>
          <w:szCs w:val="24"/>
          <w14:ligatures w14:val="standardContextual"/>
        </w:rPr>
        <w:tab/>
        <w:t xml:space="preserve">  </w:t>
      </w:r>
    </w:p>
    <w:p w14:paraId="35155D73" w14:textId="77777777" w:rsidR="00C30524" w:rsidRDefault="00C30524" w:rsidP="00C30524">
      <w:pPr>
        <w:contextualSpacing/>
        <w:rPr>
          <w:rFonts w:ascii="Arial" w:eastAsia="Calibri" w:hAnsi="Arial"/>
          <w:sz w:val="22"/>
          <w:szCs w:val="22"/>
        </w:rPr>
        <w:sectPr w:rsidR="00C30524" w:rsidSect="002B35C3">
          <w:headerReference w:type="default" r:id="rId40"/>
          <w:headerReference w:type="first" r:id="rId41"/>
          <w:pgSz w:w="12240" w:h="15840" w:code="1"/>
          <w:pgMar w:top="360" w:right="720" w:bottom="576" w:left="720" w:header="720" w:footer="720" w:gutter="0"/>
          <w:cols w:space="720"/>
          <w:titlePg/>
        </w:sectPr>
      </w:pPr>
    </w:p>
    <w:p w14:paraId="32E23111" w14:textId="77777777" w:rsidR="00A67ACB" w:rsidRPr="00231703" w:rsidRDefault="00A67ACB" w:rsidP="00C30524">
      <w:pPr>
        <w:contextualSpacing/>
        <w:rPr>
          <w:rFonts w:ascii="Arial" w:eastAsia="Calibri" w:hAnsi="Arial"/>
          <w:sz w:val="22"/>
          <w:szCs w:val="22"/>
        </w:rPr>
      </w:pPr>
    </w:p>
    <w:p w14:paraId="32E23112" w14:textId="77777777" w:rsidR="00231703" w:rsidRPr="00231703" w:rsidRDefault="00231703" w:rsidP="00231703">
      <w:pPr>
        <w:ind w:left="720" w:firstLine="720"/>
        <w:rPr>
          <w:rFonts w:ascii="Arial" w:eastAsia="Calibri" w:hAnsi="Arial" w:cs="Arial"/>
          <w:sz w:val="24"/>
          <w:szCs w:val="22"/>
        </w:rPr>
      </w:pPr>
    </w:p>
    <w:p w14:paraId="75D064ED" w14:textId="37E71B5B" w:rsidR="009F3CC4" w:rsidRPr="009F3CC4" w:rsidRDefault="009F3CC4" w:rsidP="00C30524">
      <w:pPr>
        <w:jc w:val="center"/>
        <w:rPr>
          <w:rFonts w:ascii="Arial" w:eastAsia="Arial" w:hAnsi="Arial" w:cs="Arial"/>
          <w:b/>
          <w:bCs/>
          <w:color w:val="000000" w:themeColor="text1"/>
          <w:sz w:val="24"/>
          <w:szCs w:val="24"/>
          <w:u w:val="single"/>
        </w:rPr>
      </w:pPr>
      <w:r w:rsidRPr="009F3CC4">
        <w:rPr>
          <w:rFonts w:ascii="Arial" w:eastAsia="Arial" w:hAnsi="Arial" w:cs="Arial"/>
          <w:b/>
          <w:bCs/>
          <w:color w:val="000000" w:themeColor="text1"/>
          <w:sz w:val="24"/>
          <w:szCs w:val="24"/>
          <w:u w:val="single"/>
        </w:rPr>
        <w:t>EXHIBIT B</w:t>
      </w:r>
    </w:p>
    <w:p w14:paraId="56BCE124" w14:textId="77777777" w:rsidR="009F3CC4" w:rsidRPr="009F3CC4" w:rsidRDefault="009F3CC4" w:rsidP="12B60A1B">
      <w:pPr>
        <w:pStyle w:val="ListParagraph"/>
        <w:keepLines/>
        <w:widowControl w:val="0"/>
        <w:ind w:left="0"/>
        <w:jc w:val="center"/>
        <w:rPr>
          <w:rFonts w:ascii="Arial" w:eastAsia="Arial" w:hAnsi="Arial" w:cs="Arial"/>
          <w:b/>
          <w:bCs/>
          <w:color w:val="000000"/>
          <w:sz w:val="24"/>
          <w:szCs w:val="24"/>
          <w:u w:val="single"/>
        </w:rPr>
      </w:pPr>
    </w:p>
    <w:p w14:paraId="27160476" w14:textId="77777777" w:rsidR="009F3CC4" w:rsidRPr="004C6F69" w:rsidRDefault="009F3CC4" w:rsidP="12B60A1B">
      <w:pPr>
        <w:pStyle w:val="ListParagraph"/>
        <w:keepLines/>
        <w:widowControl w:val="0"/>
        <w:ind w:left="0"/>
        <w:jc w:val="center"/>
        <w:rPr>
          <w:rFonts w:ascii="Arial" w:eastAsia="Arial" w:hAnsi="Arial" w:cs="Arial"/>
          <w:b/>
          <w:bCs/>
          <w:color w:val="000000" w:themeColor="text1"/>
          <w:sz w:val="24"/>
          <w:szCs w:val="24"/>
        </w:rPr>
      </w:pPr>
      <w:r w:rsidRPr="004C6F69">
        <w:rPr>
          <w:rFonts w:ascii="Arial" w:eastAsia="Arial" w:hAnsi="Arial" w:cs="Arial"/>
          <w:b/>
          <w:bCs/>
          <w:color w:val="000000" w:themeColor="text1"/>
          <w:sz w:val="24"/>
          <w:szCs w:val="24"/>
        </w:rPr>
        <w:t>BUDGET DETAIL AND PAYMENT PROVISIONS</w:t>
      </w:r>
    </w:p>
    <w:p w14:paraId="12B5E94E" w14:textId="77777777" w:rsidR="009F3CC4" w:rsidRPr="009F3CC4" w:rsidRDefault="009F3CC4" w:rsidP="12B60A1B">
      <w:pPr>
        <w:pStyle w:val="ListParagraph"/>
        <w:keepLines/>
        <w:widowControl w:val="0"/>
        <w:ind w:left="0"/>
        <w:jc w:val="center"/>
        <w:rPr>
          <w:rFonts w:ascii="Arial" w:eastAsia="Arial" w:hAnsi="Arial" w:cs="Arial"/>
          <w:color w:val="000000"/>
          <w:sz w:val="24"/>
          <w:szCs w:val="24"/>
        </w:rPr>
      </w:pPr>
    </w:p>
    <w:p w14:paraId="67C3FEEB" w14:textId="77777777" w:rsidR="009F3CC4" w:rsidRPr="009F3CC4" w:rsidRDefault="009F3CC4" w:rsidP="00A91560">
      <w:pPr>
        <w:pStyle w:val="ListParagraph"/>
        <w:keepLines/>
        <w:widowControl w:val="0"/>
        <w:numPr>
          <w:ilvl w:val="0"/>
          <w:numId w:val="51"/>
        </w:numPr>
        <w:rPr>
          <w:rFonts w:ascii="Arial" w:eastAsia="Arial" w:hAnsi="Arial" w:cs="Arial"/>
          <w:color w:val="000000"/>
          <w:sz w:val="24"/>
          <w:szCs w:val="24"/>
        </w:rPr>
      </w:pPr>
      <w:r w:rsidRPr="009F3CC4">
        <w:rPr>
          <w:rFonts w:ascii="Arial" w:eastAsia="Arial" w:hAnsi="Arial" w:cs="Arial"/>
          <w:color w:val="000000" w:themeColor="text1"/>
          <w:sz w:val="24"/>
          <w:szCs w:val="24"/>
        </w:rPr>
        <w:t>INVOICING AND PAYMENT</w:t>
      </w:r>
    </w:p>
    <w:p w14:paraId="6517764E" w14:textId="77777777" w:rsidR="009F3CC4" w:rsidRPr="009F3CC4" w:rsidRDefault="009F3CC4" w:rsidP="12B60A1B">
      <w:pPr>
        <w:pStyle w:val="ListParagraph"/>
        <w:keepLines/>
        <w:widowControl w:val="0"/>
        <w:ind w:left="360"/>
        <w:rPr>
          <w:rFonts w:ascii="Arial" w:eastAsia="Arial" w:hAnsi="Arial" w:cs="Arial"/>
          <w:color w:val="000000"/>
          <w:sz w:val="24"/>
          <w:szCs w:val="24"/>
        </w:rPr>
      </w:pPr>
    </w:p>
    <w:p w14:paraId="50226E9E" w14:textId="77777777" w:rsidR="009F3CC4" w:rsidRPr="009F3CC4" w:rsidRDefault="009F3CC4" w:rsidP="00A91560">
      <w:pPr>
        <w:pStyle w:val="ListParagraph"/>
        <w:keepLines/>
        <w:widowControl w:val="0"/>
        <w:numPr>
          <w:ilvl w:val="0"/>
          <w:numId w:val="52"/>
        </w:numPr>
        <w:rPr>
          <w:rFonts w:ascii="Arial" w:eastAsia="Arial" w:hAnsi="Arial" w:cs="Arial"/>
          <w:color w:val="000000" w:themeColor="text1"/>
          <w:sz w:val="24"/>
          <w:szCs w:val="24"/>
        </w:rPr>
      </w:pPr>
      <w:r w:rsidRPr="009F3CC4">
        <w:rPr>
          <w:rFonts w:ascii="Arial" w:eastAsia="Arial" w:hAnsi="Arial" w:cs="Arial"/>
          <w:color w:val="000000" w:themeColor="text1"/>
          <w:sz w:val="24"/>
          <w:szCs w:val="24"/>
        </w:rPr>
        <w:t>For services satisfactorily rendered, and upon receipt and approval of the invoices, the State agrees to compensate the Contractor in accordance with the rates specified in Exhibit B, Attachment 1, Cost Sheet.</w:t>
      </w:r>
    </w:p>
    <w:p w14:paraId="53FA8CE6" w14:textId="77777777" w:rsidR="009F3CC4" w:rsidRPr="009F3CC4" w:rsidRDefault="009F3CC4" w:rsidP="12B60A1B">
      <w:pPr>
        <w:pStyle w:val="ListParagraph"/>
        <w:keepLines/>
        <w:widowControl w:val="0"/>
        <w:rPr>
          <w:rFonts w:ascii="Arial" w:eastAsia="Arial" w:hAnsi="Arial" w:cs="Arial"/>
          <w:color w:val="000000" w:themeColor="text1"/>
          <w:sz w:val="24"/>
          <w:szCs w:val="24"/>
        </w:rPr>
      </w:pPr>
    </w:p>
    <w:p w14:paraId="4DFC23CD" w14:textId="77777777" w:rsidR="009F3CC4" w:rsidRPr="009F3CC4" w:rsidRDefault="009F3CC4" w:rsidP="00A91560">
      <w:pPr>
        <w:pStyle w:val="ListParagraph"/>
        <w:keepLines/>
        <w:widowControl w:val="0"/>
        <w:numPr>
          <w:ilvl w:val="0"/>
          <w:numId w:val="52"/>
        </w:numPr>
        <w:rPr>
          <w:rFonts w:ascii="Arial" w:eastAsia="Arial" w:hAnsi="Arial" w:cs="Arial"/>
          <w:color w:val="000000"/>
          <w:sz w:val="24"/>
          <w:szCs w:val="24"/>
        </w:rPr>
      </w:pPr>
      <w:r w:rsidRPr="009F3CC4">
        <w:rPr>
          <w:rFonts w:ascii="Arial" w:eastAsia="Arial" w:hAnsi="Arial" w:cs="Arial"/>
          <w:sz w:val="24"/>
          <w:szCs w:val="24"/>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5CF65DEA" w14:textId="77777777" w:rsidR="009F3CC4" w:rsidRPr="009F3CC4" w:rsidRDefault="009F3CC4" w:rsidP="12B60A1B">
      <w:pPr>
        <w:keepLines/>
        <w:widowControl w:val="0"/>
        <w:rPr>
          <w:rFonts w:ascii="Arial" w:eastAsia="Arial" w:hAnsi="Arial" w:cs="Arial"/>
          <w:color w:val="000000"/>
          <w:sz w:val="24"/>
          <w:szCs w:val="24"/>
        </w:rPr>
      </w:pPr>
    </w:p>
    <w:p w14:paraId="727DD02B" w14:textId="77777777" w:rsidR="009F3CC4" w:rsidRPr="009F3CC4" w:rsidRDefault="009F3CC4" w:rsidP="00A91560">
      <w:pPr>
        <w:pStyle w:val="ListParagraph"/>
        <w:keepLines/>
        <w:widowControl w:val="0"/>
        <w:numPr>
          <w:ilvl w:val="0"/>
          <w:numId w:val="52"/>
        </w:numPr>
        <w:rPr>
          <w:rFonts w:ascii="Arial" w:eastAsia="Arial" w:hAnsi="Arial" w:cs="Arial"/>
          <w:color w:val="000000"/>
          <w:sz w:val="24"/>
          <w:szCs w:val="24"/>
        </w:rPr>
      </w:pPr>
      <w:r w:rsidRPr="009F3CC4">
        <w:rPr>
          <w:rFonts w:ascii="Arial" w:eastAsia="Arial" w:hAnsi="Arial" w:cs="Arial"/>
          <w:sz w:val="24"/>
          <w:szCs w:val="24"/>
        </w:rPr>
        <w:t>Invoices will include:</w:t>
      </w:r>
    </w:p>
    <w:p w14:paraId="5FA7EC9E"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Contract Number</w:t>
      </w:r>
    </w:p>
    <w:p w14:paraId="482D51EC"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Date of Invoice</w:t>
      </w:r>
    </w:p>
    <w:p w14:paraId="0DACB37D"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Date of Service</w:t>
      </w:r>
    </w:p>
    <w:p w14:paraId="356E7357"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Location of Service</w:t>
      </w:r>
    </w:p>
    <w:p w14:paraId="694B9B88"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Description of Service(s), applicable rate(s) and total dollar amount</w:t>
      </w:r>
    </w:p>
    <w:p w14:paraId="149AA2D3"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Copy of parts receipts (as applicable) </w:t>
      </w:r>
    </w:p>
    <w:p w14:paraId="0B653A25"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Contractor’s California Certified Small Business Certification Reference Number or Disabled Veteran Business Enterprise Reference</w:t>
      </w:r>
      <w:r w:rsidRPr="009F3CC4">
        <w:rPr>
          <w:rFonts w:ascii="Arial" w:eastAsia="Arial" w:hAnsi="Arial" w:cs="Arial"/>
          <w:b/>
          <w:bCs/>
          <w:sz w:val="24"/>
          <w:szCs w:val="24"/>
        </w:rPr>
        <w:t xml:space="preserve">.  </w:t>
      </w:r>
    </w:p>
    <w:p w14:paraId="4574477A" w14:textId="77777777" w:rsidR="009F3CC4" w:rsidRPr="009F3CC4" w:rsidRDefault="009F3CC4" w:rsidP="00A91560">
      <w:pPr>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Contact phone number for billing questions</w:t>
      </w:r>
    </w:p>
    <w:p w14:paraId="18E6E957" w14:textId="77777777" w:rsidR="009F3CC4" w:rsidRPr="009F3CC4" w:rsidRDefault="009F3CC4" w:rsidP="12B60A1B">
      <w:pPr>
        <w:widowControl w:val="0"/>
        <w:tabs>
          <w:tab w:val="left" w:pos="9360"/>
        </w:tabs>
        <w:ind w:left="1080"/>
        <w:rPr>
          <w:rFonts w:ascii="Arial" w:eastAsia="Arial" w:hAnsi="Arial" w:cs="Arial"/>
          <w:sz w:val="24"/>
          <w:szCs w:val="24"/>
        </w:rPr>
      </w:pPr>
    </w:p>
    <w:p w14:paraId="6D927629" w14:textId="77777777" w:rsidR="009F3CC4" w:rsidRPr="009F3CC4" w:rsidRDefault="009F3CC4" w:rsidP="00A91560">
      <w:pPr>
        <w:pStyle w:val="ListParagraph"/>
        <w:widowControl w:val="0"/>
        <w:numPr>
          <w:ilvl w:val="0"/>
          <w:numId w:val="52"/>
        </w:numPr>
        <w:tabs>
          <w:tab w:val="left" w:pos="9360"/>
        </w:tabs>
        <w:rPr>
          <w:rFonts w:ascii="Arial" w:eastAsia="Arial" w:hAnsi="Arial" w:cs="Arial"/>
          <w:sz w:val="24"/>
          <w:szCs w:val="24"/>
        </w:rPr>
      </w:pPr>
      <w:r w:rsidRPr="009F3CC4">
        <w:rPr>
          <w:rFonts w:ascii="Arial" w:eastAsia="Arial" w:hAnsi="Arial" w:cs="Arial"/>
          <w:sz w:val="24"/>
          <w:szCs w:val="24"/>
        </w:rPr>
        <w:t>The DGS Supplier Payment Page includes detailed information on how to submit invoices to DGS and how to check the status of payments:</w:t>
      </w:r>
      <w:r w:rsidRPr="009F3CC4">
        <w:rPr>
          <w:rFonts w:ascii="Arial" w:hAnsi="Arial" w:cs="Arial"/>
          <w:sz w:val="24"/>
          <w:szCs w:val="24"/>
        </w:rPr>
        <w:br/>
      </w:r>
      <w:r w:rsidRPr="009F3CC4">
        <w:rPr>
          <w:rFonts w:ascii="Arial" w:hAnsi="Arial" w:cs="Arial"/>
          <w:sz w:val="24"/>
          <w:szCs w:val="24"/>
        </w:rPr>
        <w:br/>
      </w:r>
      <w:r w:rsidRPr="009F3CC4">
        <w:rPr>
          <w:rFonts w:ascii="Arial" w:eastAsia="Arial" w:hAnsi="Arial" w:cs="Arial"/>
          <w:sz w:val="24"/>
          <w:szCs w:val="24"/>
        </w:rPr>
        <w:t xml:space="preserve"> </w:t>
      </w:r>
      <w:hyperlink r:id="rId42">
        <w:r w:rsidRPr="009F3CC4">
          <w:rPr>
            <w:rStyle w:val="Hyperlink"/>
            <w:rFonts w:ascii="Arial" w:eastAsia="Arial" w:hAnsi="Arial" w:cs="Arial"/>
            <w:sz w:val="24"/>
            <w:szCs w:val="24"/>
          </w:rPr>
          <w:t>https://www.dgs.ca.gov/OFS/Services/Page-Content/Office-of-Fiscal-Services-Services-List-Folder/DGS-Supplier-Payment</w:t>
        </w:r>
      </w:hyperlink>
      <w:r w:rsidRPr="009F3CC4">
        <w:rPr>
          <w:rFonts w:ascii="Arial" w:eastAsia="Arial" w:hAnsi="Arial" w:cs="Arial"/>
          <w:sz w:val="24"/>
          <w:szCs w:val="24"/>
        </w:rPr>
        <w:t xml:space="preserve"> </w:t>
      </w:r>
    </w:p>
    <w:p w14:paraId="26CBEEA5" w14:textId="77777777" w:rsidR="009F3CC4" w:rsidRPr="009F3CC4" w:rsidRDefault="009F3CC4" w:rsidP="00E83AAC">
      <w:pPr>
        <w:widowControl w:val="0"/>
        <w:tabs>
          <w:tab w:val="left" w:pos="9360"/>
        </w:tabs>
        <w:rPr>
          <w:rFonts w:ascii="Arial" w:eastAsia="Arial" w:hAnsi="Arial" w:cs="Arial"/>
          <w:sz w:val="24"/>
          <w:szCs w:val="24"/>
        </w:rPr>
      </w:pPr>
    </w:p>
    <w:p w14:paraId="788EEB35" w14:textId="77777777" w:rsidR="009F3CC4" w:rsidRPr="009F3CC4" w:rsidRDefault="009F3CC4" w:rsidP="00A91560">
      <w:pPr>
        <w:pStyle w:val="ListParagraph"/>
        <w:widowControl w:val="0"/>
        <w:numPr>
          <w:ilvl w:val="0"/>
          <w:numId w:val="52"/>
        </w:numPr>
        <w:tabs>
          <w:tab w:val="left" w:pos="9360"/>
        </w:tabs>
        <w:rPr>
          <w:rFonts w:ascii="Arial" w:eastAsia="Arial" w:hAnsi="Arial" w:cs="Arial"/>
          <w:sz w:val="24"/>
          <w:szCs w:val="24"/>
        </w:rPr>
      </w:pPr>
      <w:r w:rsidRPr="009F3CC4">
        <w:rPr>
          <w:rFonts w:ascii="Arial" w:eastAsia="Arial" w:hAnsi="Arial" w:cs="Arial"/>
          <w:sz w:val="24"/>
          <w:szCs w:val="24"/>
        </w:rPr>
        <w:t>There are 3 options for submitting invoices to DGS as follows:</w:t>
      </w:r>
    </w:p>
    <w:p w14:paraId="1DE24418" w14:textId="77777777" w:rsidR="009F3CC4" w:rsidRPr="009F3CC4" w:rsidRDefault="009F3CC4" w:rsidP="00E83AAC">
      <w:pPr>
        <w:widowControl w:val="0"/>
        <w:tabs>
          <w:tab w:val="left" w:pos="9360"/>
        </w:tabs>
        <w:rPr>
          <w:rFonts w:ascii="Arial" w:eastAsia="Arial" w:hAnsi="Arial" w:cs="Arial"/>
          <w:sz w:val="24"/>
          <w:szCs w:val="24"/>
        </w:rPr>
      </w:pPr>
    </w:p>
    <w:p w14:paraId="0C5B1FAB" w14:textId="77777777" w:rsidR="009F3CC4" w:rsidRPr="009F3CC4" w:rsidRDefault="009F3CC4" w:rsidP="00A91560">
      <w:pPr>
        <w:pStyle w:val="ListParagraph"/>
        <w:numPr>
          <w:ilvl w:val="1"/>
          <w:numId w:val="50"/>
        </w:numPr>
        <w:tabs>
          <w:tab w:val="left" w:pos="720"/>
          <w:tab w:val="left" w:pos="9360"/>
        </w:tabs>
        <w:rPr>
          <w:rFonts w:ascii="Arial" w:eastAsia="Arial" w:hAnsi="Arial" w:cs="Arial"/>
          <w:sz w:val="24"/>
          <w:szCs w:val="24"/>
        </w:rPr>
      </w:pPr>
      <w:r w:rsidRPr="009F3CC4">
        <w:rPr>
          <w:rFonts w:ascii="Arial" w:eastAsia="Arial" w:hAnsi="Arial" w:cs="Arial"/>
          <w:sz w:val="24"/>
          <w:szCs w:val="24"/>
        </w:rPr>
        <w:t>Through the Invoice Payment Portal (this is the preferred method of delivery)</w:t>
      </w:r>
    </w:p>
    <w:p w14:paraId="1EDA9985" w14:textId="77777777" w:rsidR="009F3CC4" w:rsidRPr="009F3CC4" w:rsidRDefault="009F3CC4" w:rsidP="12B60A1B">
      <w:pPr>
        <w:tabs>
          <w:tab w:val="left" w:pos="720"/>
          <w:tab w:val="left" w:pos="9360"/>
        </w:tabs>
        <w:ind w:left="1620"/>
        <w:rPr>
          <w:rFonts w:ascii="Arial" w:hAnsi="Arial" w:cs="Arial"/>
          <w:sz w:val="24"/>
          <w:szCs w:val="24"/>
        </w:rPr>
      </w:pPr>
      <w:hyperlink r:id="rId43">
        <w:r w:rsidRPr="009F3CC4">
          <w:rPr>
            <w:rStyle w:val="Hyperlink"/>
            <w:rFonts w:ascii="Arial" w:eastAsia="Arial" w:hAnsi="Arial" w:cs="Arial"/>
            <w:sz w:val="24"/>
            <w:szCs w:val="24"/>
          </w:rPr>
          <w:t>https://dgs.service-now.com/dgs_ssp</w:t>
        </w:r>
      </w:hyperlink>
    </w:p>
    <w:p w14:paraId="43405836" w14:textId="77777777" w:rsidR="009F3CC4" w:rsidRPr="009F3CC4" w:rsidRDefault="009F3CC4" w:rsidP="12B60A1B">
      <w:pPr>
        <w:tabs>
          <w:tab w:val="left" w:pos="720"/>
          <w:tab w:val="left" w:pos="9360"/>
        </w:tabs>
        <w:ind w:left="1620"/>
        <w:rPr>
          <w:rFonts w:ascii="Arial" w:eastAsia="Arial" w:hAnsi="Arial" w:cs="Arial"/>
          <w:sz w:val="24"/>
          <w:szCs w:val="24"/>
        </w:rPr>
      </w:pPr>
    </w:p>
    <w:p w14:paraId="1684E1BE" w14:textId="77777777" w:rsidR="009F3CC4" w:rsidRPr="009F3CC4" w:rsidRDefault="009F3CC4" w:rsidP="00A91560">
      <w:pPr>
        <w:pStyle w:val="ListParagraph"/>
        <w:numPr>
          <w:ilvl w:val="1"/>
          <w:numId w:val="50"/>
        </w:numPr>
        <w:tabs>
          <w:tab w:val="left" w:pos="720"/>
          <w:tab w:val="left" w:pos="9360"/>
        </w:tabs>
        <w:rPr>
          <w:rFonts w:ascii="Arial" w:eastAsia="Arial" w:hAnsi="Arial" w:cs="Arial"/>
          <w:sz w:val="24"/>
          <w:szCs w:val="24"/>
        </w:rPr>
      </w:pPr>
      <w:r w:rsidRPr="009F3CC4">
        <w:rPr>
          <w:rFonts w:ascii="Arial" w:eastAsia="Arial" w:hAnsi="Arial" w:cs="Arial"/>
          <w:sz w:val="24"/>
          <w:szCs w:val="24"/>
        </w:rPr>
        <w:t>By Mail</w:t>
      </w:r>
    </w:p>
    <w:p w14:paraId="30E3EE01" w14:textId="383D8D47" w:rsidR="009F3CC4" w:rsidRPr="009F3CC4" w:rsidRDefault="009F3CC4" w:rsidP="009F3CC4">
      <w:pPr>
        <w:tabs>
          <w:tab w:val="left" w:pos="720"/>
          <w:tab w:val="left" w:pos="9360"/>
        </w:tabs>
        <w:ind w:left="1620"/>
        <w:rPr>
          <w:rFonts w:ascii="Arial" w:eastAsia="Arial" w:hAnsi="Arial" w:cs="Arial"/>
          <w:color w:val="000000" w:themeColor="text1"/>
          <w:sz w:val="24"/>
          <w:szCs w:val="24"/>
        </w:rPr>
      </w:pPr>
      <w:r w:rsidRPr="009F3CC4">
        <w:rPr>
          <w:rFonts w:ascii="Arial" w:eastAsia="Arial" w:hAnsi="Arial" w:cs="Arial"/>
          <w:color w:val="000000" w:themeColor="text1"/>
          <w:sz w:val="24"/>
          <w:szCs w:val="24"/>
        </w:rPr>
        <w:t>Department of General Services</w:t>
      </w:r>
      <w:r w:rsidRPr="009F3CC4">
        <w:rPr>
          <w:rFonts w:ascii="Arial" w:hAnsi="Arial" w:cs="Arial"/>
          <w:sz w:val="24"/>
          <w:szCs w:val="24"/>
        </w:rPr>
        <w:br/>
      </w:r>
      <w:r w:rsidRPr="009F3CC4">
        <w:rPr>
          <w:rFonts w:ascii="Arial" w:eastAsia="Arial" w:hAnsi="Arial" w:cs="Arial"/>
          <w:color w:val="000000" w:themeColor="text1"/>
          <w:sz w:val="24"/>
          <w:szCs w:val="24"/>
        </w:rPr>
        <w:t>Office of Fiscal Services</w:t>
      </w:r>
      <w:r w:rsidRPr="009F3CC4">
        <w:rPr>
          <w:rFonts w:ascii="Arial" w:hAnsi="Arial" w:cs="Arial"/>
          <w:sz w:val="24"/>
          <w:szCs w:val="24"/>
        </w:rPr>
        <w:br/>
      </w:r>
      <w:r w:rsidRPr="009F3CC4">
        <w:rPr>
          <w:rFonts w:ascii="Arial" w:eastAsia="Arial" w:hAnsi="Arial" w:cs="Arial"/>
          <w:color w:val="000000" w:themeColor="text1"/>
          <w:sz w:val="24"/>
          <w:szCs w:val="24"/>
        </w:rPr>
        <w:t>707 3rd Street, MS 413</w:t>
      </w:r>
      <w:r w:rsidRPr="009F3CC4">
        <w:rPr>
          <w:rFonts w:ascii="Arial" w:hAnsi="Arial" w:cs="Arial"/>
          <w:sz w:val="24"/>
          <w:szCs w:val="24"/>
        </w:rPr>
        <w:br/>
      </w:r>
      <w:r w:rsidRPr="009F3CC4">
        <w:rPr>
          <w:rFonts w:ascii="Arial" w:eastAsia="Arial" w:hAnsi="Arial" w:cs="Arial"/>
          <w:color w:val="000000" w:themeColor="text1"/>
          <w:sz w:val="24"/>
          <w:szCs w:val="24"/>
        </w:rPr>
        <w:t>West Sacramento, CA 95605</w:t>
      </w:r>
    </w:p>
    <w:p w14:paraId="332E6A37" w14:textId="77777777" w:rsidR="009F3CC4" w:rsidRPr="009F3CC4" w:rsidRDefault="009F3CC4" w:rsidP="00E83AAC">
      <w:pPr>
        <w:tabs>
          <w:tab w:val="left" w:pos="720"/>
          <w:tab w:val="left" w:pos="9360"/>
        </w:tabs>
        <w:rPr>
          <w:rFonts w:ascii="Arial" w:eastAsia="Arial" w:hAnsi="Arial" w:cs="Arial"/>
          <w:color w:val="000000" w:themeColor="text1"/>
          <w:sz w:val="24"/>
          <w:szCs w:val="24"/>
        </w:rPr>
      </w:pPr>
    </w:p>
    <w:p w14:paraId="16AD8F42" w14:textId="77777777" w:rsidR="009F3CC4" w:rsidRPr="009F3CC4" w:rsidRDefault="009F3CC4" w:rsidP="00A91560">
      <w:pPr>
        <w:pStyle w:val="ListParagraph"/>
        <w:numPr>
          <w:ilvl w:val="1"/>
          <w:numId w:val="50"/>
        </w:numPr>
        <w:tabs>
          <w:tab w:val="left" w:pos="720"/>
          <w:tab w:val="left" w:pos="9360"/>
        </w:tabs>
        <w:rPr>
          <w:rFonts w:ascii="Arial" w:eastAsia="Arial" w:hAnsi="Arial" w:cs="Arial"/>
          <w:sz w:val="24"/>
          <w:szCs w:val="24"/>
        </w:rPr>
      </w:pPr>
      <w:r w:rsidRPr="009F3CC4">
        <w:rPr>
          <w:rFonts w:ascii="Arial" w:eastAsia="Arial" w:hAnsi="Arial" w:cs="Arial"/>
          <w:sz w:val="24"/>
          <w:szCs w:val="24"/>
        </w:rPr>
        <w:t>By Email</w:t>
      </w:r>
    </w:p>
    <w:p w14:paraId="52212F0F" w14:textId="77777777" w:rsidR="00C30524" w:rsidRDefault="009F3CC4" w:rsidP="00A91560">
      <w:pPr>
        <w:pStyle w:val="ListParagraph"/>
        <w:numPr>
          <w:ilvl w:val="2"/>
          <w:numId w:val="50"/>
        </w:numPr>
        <w:tabs>
          <w:tab w:val="left" w:pos="720"/>
          <w:tab w:val="left" w:pos="9360"/>
        </w:tabs>
        <w:rPr>
          <w:rFonts w:ascii="Arial" w:eastAsia="Arial" w:hAnsi="Arial" w:cs="Arial"/>
          <w:sz w:val="24"/>
          <w:szCs w:val="24"/>
        </w:rPr>
        <w:sectPr w:rsidR="00C30524" w:rsidSect="002B35C3">
          <w:headerReference w:type="first" r:id="rId44"/>
          <w:pgSz w:w="12240" w:h="15840" w:code="1"/>
          <w:pgMar w:top="360" w:right="720" w:bottom="576" w:left="720" w:header="720" w:footer="720" w:gutter="0"/>
          <w:cols w:space="720"/>
          <w:titlePg/>
        </w:sectPr>
      </w:pPr>
      <w:r w:rsidRPr="009F3CC4">
        <w:rPr>
          <w:rFonts w:ascii="Arial" w:eastAsia="Arial" w:hAnsi="Arial" w:cs="Arial"/>
          <w:sz w:val="24"/>
          <w:szCs w:val="24"/>
        </w:rPr>
        <w:t>For the appropriate email address, please visit the DGS Supplier Payment page above and select “How to Submit Invoices to DGS”</w:t>
      </w:r>
    </w:p>
    <w:p w14:paraId="36CB201D" w14:textId="77777777" w:rsidR="009F3CC4" w:rsidRPr="009F3CC4" w:rsidRDefault="009F3CC4" w:rsidP="00A91560">
      <w:pPr>
        <w:pStyle w:val="ListParagraph"/>
        <w:keepLines/>
        <w:widowControl w:val="0"/>
        <w:numPr>
          <w:ilvl w:val="0"/>
          <w:numId w:val="52"/>
        </w:numPr>
        <w:rPr>
          <w:rFonts w:ascii="Arial" w:eastAsia="Arial" w:hAnsi="Arial" w:cs="Arial"/>
          <w:color w:val="000000" w:themeColor="text1"/>
          <w:sz w:val="24"/>
          <w:szCs w:val="24"/>
        </w:rPr>
      </w:pPr>
      <w:r w:rsidRPr="009F3CC4">
        <w:rPr>
          <w:rFonts w:ascii="Arial" w:eastAsia="Arial" w:hAnsi="Arial" w:cs="Arial"/>
          <w:color w:val="000000" w:themeColor="text1"/>
          <w:sz w:val="24"/>
          <w:szCs w:val="24"/>
        </w:rPr>
        <w:lastRenderedPageBreak/>
        <w:t xml:space="preserve">Should an invoice be disputed, Contractor will correct any/all disputed items on the invoice and resubmit the invoice as indicated above.  Failure to provide and resubmit corrected invoice will result in a delay </w:t>
      </w:r>
      <w:proofErr w:type="gramStart"/>
      <w:r w:rsidRPr="009F3CC4">
        <w:rPr>
          <w:rFonts w:ascii="Arial" w:eastAsia="Arial" w:hAnsi="Arial" w:cs="Arial"/>
          <w:color w:val="000000" w:themeColor="text1"/>
          <w:sz w:val="24"/>
          <w:szCs w:val="24"/>
        </w:rPr>
        <w:t>of</w:t>
      </w:r>
      <w:proofErr w:type="gramEnd"/>
      <w:r w:rsidRPr="009F3CC4">
        <w:rPr>
          <w:rFonts w:ascii="Arial" w:eastAsia="Arial" w:hAnsi="Arial" w:cs="Arial"/>
          <w:color w:val="000000" w:themeColor="text1"/>
          <w:sz w:val="24"/>
          <w:szCs w:val="24"/>
        </w:rPr>
        <w:t xml:space="preserve"> payment.  Under no circumstances will a credit memo be accepted in lieu of a corrected invoice.</w:t>
      </w:r>
    </w:p>
    <w:p w14:paraId="299BC231" w14:textId="77777777" w:rsidR="009F3CC4" w:rsidRPr="009F3CC4" w:rsidRDefault="009F3CC4" w:rsidP="004D5581">
      <w:pPr>
        <w:pStyle w:val="ListParagraph"/>
        <w:keepLines/>
        <w:widowControl w:val="0"/>
        <w:rPr>
          <w:rFonts w:ascii="Arial" w:eastAsia="Arial" w:hAnsi="Arial" w:cs="Arial"/>
          <w:color w:val="000000" w:themeColor="text1"/>
          <w:sz w:val="24"/>
          <w:szCs w:val="24"/>
        </w:rPr>
      </w:pPr>
    </w:p>
    <w:p w14:paraId="57759A7B" w14:textId="77777777" w:rsidR="009F3CC4" w:rsidRPr="009F3CC4" w:rsidRDefault="009F3CC4" w:rsidP="00A91560">
      <w:pPr>
        <w:pStyle w:val="ListParagraph"/>
        <w:keepLines/>
        <w:widowControl w:val="0"/>
        <w:numPr>
          <w:ilvl w:val="0"/>
          <w:numId w:val="52"/>
        </w:numPr>
        <w:rPr>
          <w:rFonts w:ascii="Arial" w:eastAsia="Arial" w:hAnsi="Arial" w:cs="Arial"/>
          <w:color w:val="000000" w:themeColor="text1"/>
          <w:sz w:val="24"/>
          <w:szCs w:val="24"/>
        </w:rPr>
      </w:pPr>
      <w:r w:rsidRPr="009F3CC4">
        <w:rPr>
          <w:rFonts w:ascii="Arial" w:eastAsia="Arial" w:hAnsi="Arial" w:cs="Arial"/>
          <w:sz w:val="24"/>
          <w:szCs w:val="24"/>
        </w:rPr>
        <w:t>DVBE Withhold:  Pursuant to Exhibit D, Section [7.F],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r w:rsidRPr="009F3CC4">
        <w:rPr>
          <w:rFonts w:ascii="Arial" w:eastAsia="Arial" w:hAnsi="Arial" w:cs="Arial"/>
          <w:color w:val="0070C0"/>
          <w:sz w:val="24"/>
          <w:szCs w:val="24"/>
        </w:rPr>
        <w:t xml:space="preserve"> </w:t>
      </w:r>
    </w:p>
    <w:p w14:paraId="55B441DD" w14:textId="77777777" w:rsidR="009F3CC4" w:rsidRPr="009F3CC4" w:rsidRDefault="009F3CC4" w:rsidP="12B60A1B">
      <w:pPr>
        <w:keepLines/>
        <w:widowControl w:val="0"/>
        <w:rPr>
          <w:rFonts w:ascii="Arial" w:eastAsia="Arial" w:hAnsi="Arial" w:cs="Arial"/>
          <w:color w:val="000000" w:themeColor="text1"/>
          <w:sz w:val="24"/>
          <w:szCs w:val="24"/>
          <w:highlight w:val="yellow"/>
        </w:rPr>
      </w:pPr>
    </w:p>
    <w:p w14:paraId="7F4FABAD" w14:textId="77777777" w:rsidR="009F3CC4" w:rsidRPr="009F3CC4" w:rsidRDefault="009F3CC4" w:rsidP="00A91560">
      <w:pPr>
        <w:pStyle w:val="ListParagraph"/>
        <w:keepLines/>
        <w:widowControl w:val="0"/>
        <w:numPr>
          <w:ilvl w:val="0"/>
          <w:numId w:val="51"/>
        </w:numPr>
        <w:rPr>
          <w:rFonts w:ascii="Arial" w:eastAsia="Arial" w:hAnsi="Arial" w:cs="Arial"/>
          <w:color w:val="000000"/>
          <w:sz w:val="24"/>
          <w:szCs w:val="24"/>
        </w:rPr>
      </w:pPr>
      <w:r w:rsidRPr="009F3CC4">
        <w:rPr>
          <w:rFonts w:ascii="Arial" w:eastAsia="Arial" w:hAnsi="Arial" w:cs="Arial"/>
          <w:color w:val="000000" w:themeColor="text1"/>
          <w:sz w:val="24"/>
          <w:szCs w:val="24"/>
        </w:rPr>
        <w:t>BUDGET CONTINGENCY CLAUSE</w:t>
      </w:r>
    </w:p>
    <w:p w14:paraId="2E79F75F" w14:textId="77777777" w:rsidR="009F3CC4" w:rsidRPr="009F3CC4" w:rsidRDefault="009F3CC4" w:rsidP="004D5581">
      <w:pPr>
        <w:keepLines/>
        <w:widowControl w:val="0"/>
        <w:rPr>
          <w:rFonts w:ascii="Arial" w:eastAsia="Arial" w:hAnsi="Arial" w:cs="Arial"/>
          <w:color w:val="000000"/>
          <w:sz w:val="24"/>
          <w:szCs w:val="24"/>
        </w:rPr>
      </w:pPr>
    </w:p>
    <w:p w14:paraId="1813C42B" w14:textId="77777777" w:rsidR="009F3CC4" w:rsidRPr="009F3CC4" w:rsidRDefault="009F3CC4" w:rsidP="00A91560">
      <w:pPr>
        <w:pStyle w:val="ListParagraph"/>
        <w:keepLines/>
        <w:widowControl w:val="0"/>
        <w:numPr>
          <w:ilvl w:val="0"/>
          <w:numId w:val="54"/>
        </w:numPr>
        <w:ind w:left="720"/>
        <w:rPr>
          <w:rFonts w:ascii="Arial" w:eastAsia="Arial" w:hAnsi="Arial" w:cs="Arial"/>
          <w:color w:val="000000"/>
          <w:sz w:val="24"/>
          <w:szCs w:val="24"/>
        </w:rPr>
      </w:pPr>
      <w:r w:rsidRPr="009F3CC4">
        <w:rPr>
          <w:rFonts w:ascii="Arial" w:eastAsia="Arial" w:hAnsi="Arial" w:cs="Arial"/>
          <w:color w:val="000000" w:themeColor="text1"/>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49595221" w14:textId="77777777" w:rsidR="009F3CC4" w:rsidRPr="009F3CC4" w:rsidRDefault="009F3CC4" w:rsidP="12B60A1B">
      <w:pPr>
        <w:pStyle w:val="ListParagraph"/>
        <w:keepLines/>
        <w:widowControl w:val="0"/>
        <w:rPr>
          <w:rFonts w:ascii="Arial" w:eastAsia="Arial" w:hAnsi="Arial" w:cs="Arial"/>
          <w:color w:val="000000"/>
          <w:sz w:val="24"/>
          <w:szCs w:val="24"/>
        </w:rPr>
      </w:pPr>
    </w:p>
    <w:p w14:paraId="02B091C9" w14:textId="77777777" w:rsidR="009F3CC4" w:rsidRPr="009F3CC4" w:rsidRDefault="009F3CC4" w:rsidP="00A91560">
      <w:pPr>
        <w:pStyle w:val="ListParagraph"/>
        <w:keepLines/>
        <w:widowControl w:val="0"/>
        <w:numPr>
          <w:ilvl w:val="0"/>
          <w:numId w:val="54"/>
        </w:numPr>
        <w:ind w:left="720"/>
        <w:rPr>
          <w:rFonts w:ascii="Arial" w:eastAsia="Arial" w:hAnsi="Arial" w:cs="Arial"/>
          <w:color w:val="000000"/>
          <w:sz w:val="24"/>
          <w:szCs w:val="24"/>
        </w:rPr>
      </w:pPr>
      <w:r w:rsidRPr="009F3CC4">
        <w:rPr>
          <w:rFonts w:ascii="Arial" w:eastAsia="Arial" w:hAnsi="Arial" w:cs="Arial"/>
          <w:color w:val="000000" w:themeColor="text1"/>
          <w:sz w:val="24"/>
          <w:szCs w:val="24"/>
        </w:rPr>
        <w:t xml:space="preserve">If funding for any fiscal year is reduced or deleted by the Budget Act for purposes of this program, the State shall have the option to either cancel this Agreement with no liability occurring to the </w:t>
      </w:r>
      <w:proofErr w:type="gramStart"/>
      <w:r w:rsidRPr="009F3CC4">
        <w:rPr>
          <w:rFonts w:ascii="Arial" w:eastAsia="Arial" w:hAnsi="Arial" w:cs="Arial"/>
          <w:color w:val="000000" w:themeColor="text1"/>
          <w:sz w:val="24"/>
          <w:szCs w:val="24"/>
        </w:rPr>
        <w:t>State, or</w:t>
      </w:r>
      <w:proofErr w:type="gramEnd"/>
      <w:r w:rsidRPr="009F3CC4">
        <w:rPr>
          <w:rFonts w:ascii="Arial" w:eastAsia="Arial" w:hAnsi="Arial" w:cs="Arial"/>
          <w:color w:val="000000" w:themeColor="text1"/>
          <w:sz w:val="24"/>
          <w:szCs w:val="24"/>
        </w:rPr>
        <w:t xml:space="preserve"> offer an Agreement Amendment to the Contractor to reflect the reduced amount.</w:t>
      </w:r>
    </w:p>
    <w:p w14:paraId="4AD57EAC" w14:textId="77777777" w:rsidR="009F3CC4" w:rsidRPr="009F3CC4" w:rsidRDefault="009F3CC4" w:rsidP="12B60A1B">
      <w:pPr>
        <w:keepLines/>
        <w:widowControl w:val="0"/>
        <w:rPr>
          <w:rFonts w:ascii="Arial" w:eastAsia="Arial" w:hAnsi="Arial" w:cs="Arial"/>
          <w:color w:val="000000"/>
          <w:sz w:val="24"/>
          <w:szCs w:val="24"/>
        </w:rPr>
      </w:pPr>
    </w:p>
    <w:p w14:paraId="7B695E3B" w14:textId="77777777" w:rsidR="009F3CC4" w:rsidRPr="009F3CC4" w:rsidRDefault="009F3CC4" w:rsidP="00A91560">
      <w:pPr>
        <w:pStyle w:val="ListParagraph"/>
        <w:keepLines/>
        <w:widowControl w:val="0"/>
        <w:numPr>
          <w:ilvl w:val="0"/>
          <w:numId w:val="54"/>
        </w:numPr>
        <w:ind w:left="720"/>
        <w:rPr>
          <w:rFonts w:ascii="Arial" w:eastAsia="Arial" w:hAnsi="Arial" w:cs="Arial"/>
          <w:color w:val="000000"/>
          <w:sz w:val="24"/>
          <w:szCs w:val="24"/>
        </w:rPr>
      </w:pPr>
      <w:r w:rsidRPr="009F3CC4">
        <w:rPr>
          <w:rFonts w:ascii="Arial" w:eastAsia="Arial" w:hAnsi="Arial" w:cs="Arial"/>
          <w:color w:val="000000" w:themeColor="text1"/>
          <w:sz w:val="24"/>
          <w:szCs w:val="24"/>
        </w:rPr>
        <w:t>This contract is subject to any additional restrictions, limitations or conditions enacted by the Legislature that may affect the provisions, terms or funding of this contract in any manner.</w:t>
      </w:r>
    </w:p>
    <w:p w14:paraId="1450F4CC" w14:textId="77777777" w:rsidR="009F3CC4" w:rsidRPr="009F3CC4" w:rsidRDefault="009F3CC4" w:rsidP="12B60A1B">
      <w:pPr>
        <w:keepLines/>
        <w:widowControl w:val="0"/>
        <w:rPr>
          <w:rFonts w:ascii="Arial" w:eastAsia="Arial" w:hAnsi="Arial" w:cs="Arial"/>
          <w:color w:val="000000"/>
          <w:sz w:val="24"/>
          <w:szCs w:val="24"/>
        </w:rPr>
      </w:pPr>
    </w:p>
    <w:p w14:paraId="00CBF73A" w14:textId="77777777" w:rsidR="009F3CC4" w:rsidRPr="009F3CC4" w:rsidRDefault="009F3CC4" w:rsidP="00A91560">
      <w:pPr>
        <w:pStyle w:val="ListParagraph"/>
        <w:keepLines/>
        <w:widowControl w:val="0"/>
        <w:numPr>
          <w:ilvl w:val="0"/>
          <w:numId w:val="51"/>
        </w:numPr>
        <w:rPr>
          <w:rFonts w:ascii="Arial" w:eastAsia="Arial" w:hAnsi="Arial" w:cs="Arial"/>
          <w:color w:val="000000"/>
          <w:sz w:val="24"/>
          <w:szCs w:val="24"/>
        </w:rPr>
      </w:pPr>
      <w:r w:rsidRPr="009F3CC4">
        <w:rPr>
          <w:rFonts w:ascii="Arial" w:eastAsia="Arial" w:hAnsi="Arial" w:cs="Arial"/>
          <w:color w:val="000000" w:themeColor="text1"/>
          <w:sz w:val="24"/>
          <w:szCs w:val="24"/>
        </w:rPr>
        <w:t>PROMPT PAYMENT CLAUSE</w:t>
      </w:r>
    </w:p>
    <w:p w14:paraId="2BD819A1" w14:textId="77777777" w:rsidR="009F3CC4" w:rsidRPr="009F3CC4" w:rsidRDefault="009F3CC4" w:rsidP="12B60A1B">
      <w:pPr>
        <w:pStyle w:val="ListParagraph"/>
        <w:keepLines/>
        <w:widowControl w:val="0"/>
        <w:ind w:left="360"/>
        <w:rPr>
          <w:rFonts w:ascii="Arial" w:eastAsia="Arial" w:hAnsi="Arial" w:cs="Arial"/>
          <w:color w:val="000000"/>
          <w:sz w:val="24"/>
          <w:szCs w:val="24"/>
        </w:rPr>
      </w:pPr>
    </w:p>
    <w:p w14:paraId="1C5BF9C0" w14:textId="77777777" w:rsidR="009F3CC4" w:rsidRPr="009F3CC4" w:rsidRDefault="009F3CC4" w:rsidP="00A91560">
      <w:pPr>
        <w:pStyle w:val="ListParagraph"/>
        <w:keepLines/>
        <w:widowControl w:val="0"/>
        <w:numPr>
          <w:ilvl w:val="0"/>
          <w:numId w:val="55"/>
        </w:numPr>
        <w:rPr>
          <w:rFonts w:ascii="Arial" w:eastAsia="Arial" w:hAnsi="Arial" w:cs="Arial"/>
          <w:color w:val="000000"/>
          <w:sz w:val="24"/>
          <w:szCs w:val="24"/>
        </w:rPr>
      </w:pPr>
      <w:r w:rsidRPr="009F3CC4">
        <w:rPr>
          <w:rFonts w:ascii="Arial" w:eastAsia="Arial" w:hAnsi="Arial" w:cs="Arial"/>
          <w:color w:val="000000" w:themeColor="text1"/>
          <w:sz w:val="24"/>
          <w:szCs w:val="24"/>
        </w:rPr>
        <w:t xml:space="preserve">Payment will be made in accordance with, and within the time specified in, Government Code Chapter 4.5, commencing with section 927. </w:t>
      </w:r>
    </w:p>
    <w:p w14:paraId="0F890BF0" w14:textId="77777777" w:rsidR="009F3CC4" w:rsidRPr="009F3CC4" w:rsidRDefault="009F3CC4" w:rsidP="12B60A1B">
      <w:pPr>
        <w:pStyle w:val="ListParagraph"/>
        <w:keepLines/>
        <w:widowControl w:val="0"/>
        <w:rPr>
          <w:rFonts w:ascii="Arial" w:eastAsia="Arial" w:hAnsi="Arial" w:cs="Arial"/>
          <w:color w:val="000000"/>
          <w:sz w:val="24"/>
          <w:szCs w:val="24"/>
        </w:rPr>
      </w:pPr>
    </w:p>
    <w:p w14:paraId="179BB578" w14:textId="77777777" w:rsidR="009F3CC4" w:rsidRPr="009F3CC4" w:rsidRDefault="009F3CC4" w:rsidP="00A91560">
      <w:pPr>
        <w:pStyle w:val="ListParagraph"/>
        <w:keepLines/>
        <w:widowControl w:val="0"/>
        <w:numPr>
          <w:ilvl w:val="0"/>
          <w:numId w:val="51"/>
        </w:numPr>
        <w:rPr>
          <w:rFonts w:ascii="Arial" w:eastAsia="Arial" w:hAnsi="Arial" w:cs="Arial"/>
          <w:color w:val="000000"/>
          <w:sz w:val="24"/>
          <w:szCs w:val="24"/>
        </w:rPr>
      </w:pPr>
      <w:r w:rsidRPr="009F3CC4">
        <w:rPr>
          <w:rFonts w:ascii="Arial" w:eastAsia="Arial" w:hAnsi="Arial" w:cs="Arial"/>
          <w:color w:val="000000" w:themeColor="text1"/>
          <w:sz w:val="24"/>
          <w:szCs w:val="24"/>
        </w:rPr>
        <w:t>CONTRACTOR OVERPAYMENTS</w:t>
      </w:r>
    </w:p>
    <w:p w14:paraId="4B8D6C0F" w14:textId="77777777" w:rsidR="009F3CC4" w:rsidRPr="009F3CC4" w:rsidRDefault="009F3CC4" w:rsidP="12B60A1B">
      <w:pPr>
        <w:pStyle w:val="ListParagraph"/>
        <w:keepLines/>
        <w:widowControl w:val="0"/>
        <w:ind w:left="360"/>
        <w:rPr>
          <w:rFonts w:ascii="Arial" w:eastAsia="Arial" w:hAnsi="Arial" w:cs="Arial"/>
          <w:color w:val="000000"/>
          <w:sz w:val="24"/>
          <w:szCs w:val="24"/>
        </w:rPr>
      </w:pPr>
    </w:p>
    <w:p w14:paraId="0B776B22" w14:textId="77777777" w:rsidR="009F3CC4" w:rsidRPr="009F3CC4" w:rsidRDefault="009F3CC4" w:rsidP="00A91560">
      <w:pPr>
        <w:pStyle w:val="ListParagraph"/>
        <w:keepLines/>
        <w:widowControl w:val="0"/>
        <w:numPr>
          <w:ilvl w:val="0"/>
          <w:numId w:val="56"/>
        </w:numPr>
        <w:rPr>
          <w:rFonts w:ascii="Arial" w:eastAsia="Arial" w:hAnsi="Arial" w:cs="Arial"/>
          <w:color w:val="000000"/>
          <w:sz w:val="24"/>
          <w:szCs w:val="24"/>
        </w:rPr>
      </w:pPr>
      <w:r w:rsidRPr="009F3CC4">
        <w:rPr>
          <w:rFonts w:ascii="Arial" w:eastAsia="Arial" w:hAnsi="Arial" w:cs="Arial"/>
          <w:color w:val="000000" w:themeColor="text1"/>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7F55B3E4" w14:textId="77777777" w:rsidR="009F3CC4" w:rsidRPr="009F3CC4" w:rsidRDefault="009F3CC4" w:rsidP="12B60A1B">
      <w:pPr>
        <w:pStyle w:val="ListParagraph"/>
        <w:keepLines/>
        <w:widowControl w:val="0"/>
        <w:rPr>
          <w:rFonts w:ascii="Arial" w:eastAsia="Arial" w:hAnsi="Arial" w:cs="Arial"/>
          <w:color w:val="000000"/>
          <w:sz w:val="24"/>
          <w:szCs w:val="24"/>
        </w:rPr>
      </w:pPr>
    </w:p>
    <w:p w14:paraId="7D8026C3" w14:textId="77777777" w:rsidR="00C30524" w:rsidRDefault="009F3CC4" w:rsidP="00A91560">
      <w:pPr>
        <w:pStyle w:val="ListParagraph"/>
        <w:widowControl w:val="0"/>
        <w:numPr>
          <w:ilvl w:val="0"/>
          <w:numId w:val="56"/>
        </w:numPr>
        <w:spacing w:line="259" w:lineRule="auto"/>
        <w:rPr>
          <w:rFonts w:ascii="Arial" w:eastAsia="Arial" w:hAnsi="Arial" w:cs="Arial"/>
          <w:color w:val="000000" w:themeColor="text1"/>
          <w:sz w:val="24"/>
          <w:szCs w:val="24"/>
        </w:rPr>
        <w:sectPr w:rsidR="00C30524" w:rsidSect="002B35C3">
          <w:headerReference w:type="first" r:id="rId45"/>
          <w:pgSz w:w="12240" w:h="15840" w:code="1"/>
          <w:pgMar w:top="360" w:right="720" w:bottom="576" w:left="720" w:header="720" w:footer="720" w:gutter="0"/>
          <w:cols w:space="720"/>
          <w:titlePg/>
        </w:sectPr>
      </w:pPr>
      <w:r w:rsidRPr="009F3CC4">
        <w:rPr>
          <w:rFonts w:ascii="Arial" w:eastAsia="Arial" w:hAnsi="Arial" w:cs="Arial"/>
          <w:color w:val="000000" w:themeColor="text1"/>
          <w:sz w:val="24"/>
          <w:szCs w:val="24"/>
        </w:rPr>
        <w:t>If Contractor discovers it has received an overpayment, Contractor must notify the State and refund the overpayment immediately.</w:t>
      </w:r>
    </w:p>
    <w:p w14:paraId="50C3F1D0" w14:textId="28D7E3D1" w:rsidR="007A64DC" w:rsidRPr="007A64DC" w:rsidRDefault="00231703" w:rsidP="00C30524">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EXHIBIT B</w:t>
      </w:r>
      <w:r w:rsidR="007A64DC" w:rsidRPr="007A64DC">
        <w:rPr>
          <w:rFonts w:ascii="Arial" w:eastAsia="Calibri" w:hAnsi="Arial"/>
          <w:b/>
          <w:sz w:val="22"/>
          <w:szCs w:val="22"/>
          <w:u w:val="single"/>
        </w:rPr>
        <w:t xml:space="preserve"> ATTACHMENT 1</w:t>
      </w:r>
    </w:p>
    <w:p w14:paraId="32E23148" w14:textId="3EFB7BAA" w:rsidR="00231703" w:rsidRPr="007A64DC" w:rsidRDefault="00231703" w:rsidP="007A64DC">
      <w:pPr>
        <w:spacing w:after="200" w:line="276" w:lineRule="auto"/>
        <w:jc w:val="center"/>
        <w:rPr>
          <w:rFonts w:ascii="Arial" w:eastAsia="Calibri" w:hAnsi="Arial"/>
          <w:b/>
          <w:sz w:val="22"/>
          <w:szCs w:val="22"/>
          <w:u w:val="single"/>
        </w:rPr>
      </w:pPr>
      <w:r w:rsidRPr="00231703">
        <w:rPr>
          <w:rFonts w:ascii="Arial" w:eastAsia="Calibri" w:hAnsi="Arial"/>
          <w:b/>
          <w:sz w:val="22"/>
          <w:szCs w:val="22"/>
        </w:rPr>
        <w:t>COST SHEET</w:t>
      </w:r>
    </w:p>
    <w:p w14:paraId="32E23149" w14:textId="01E6EDE5" w:rsidR="00231703" w:rsidRPr="000322C5" w:rsidRDefault="00481406" w:rsidP="00231703">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5B3D5C">
        <w:rPr>
          <w:rFonts w:ascii="Arial" w:hAnsi="Arial" w:cs="Arial"/>
          <w:color w:val="F79646" w:themeColor="accent6"/>
          <w:sz w:val="22"/>
          <w:szCs w:val="22"/>
        </w:rPr>
        <w:t>8</w:t>
      </w:r>
      <w:r w:rsidRPr="000322C5">
        <w:rPr>
          <w:rFonts w:ascii="Arial" w:hAnsi="Arial" w:cs="Arial"/>
          <w:color w:val="F79646" w:themeColor="accent6"/>
          <w:sz w:val="22"/>
          <w:szCs w:val="22"/>
        </w:rPr>
        <w:t xml:space="preserve"> will be entered here upon contract award.</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Default="0069352F" w:rsidP="00F35764">
      <w:pPr>
        <w:jc w:val="center"/>
        <w:rPr>
          <w:rFonts w:ascii="Arial" w:eastAsia="Calibri" w:hAnsi="Arial" w:cs="Arial"/>
          <w:b/>
          <w:sz w:val="24"/>
          <w:szCs w:val="24"/>
          <w:u w:val="single"/>
        </w:rPr>
      </w:pPr>
    </w:p>
    <w:p w14:paraId="7B433481" w14:textId="77777777" w:rsidR="009F3CC4" w:rsidRPr="004C6F69" w:rsidRDefault="009F3CC4" w:rsidP="520D5E13">
      <w:pPr>
        <w:jc w:val="center"/>
        <w:rPr>
          <w:rFonts w:ascii="Arial" w:eastAsia="Arial" w:hAnsi="Arial" w:cs="Arial"/>
          <w:color w:val="F79646" w:themeColor="accent6"/>
          <w:sz w:val="24"/>
          <w:szCs w:val="24"/>
          <w:u w:val="single"/>
        </w:rPr>
      </w:pPr>
      <w:r w:rsidRPr="004C6F69">
        <w:rPr>
          <w:rFonts w:ascii="Arial" w:eastAsia="Arial" w:hAnsi="Arial" w:cs="Arial"/>
          <w:color w:val="F79646" w:themeColor="accent6"/>
          <w:sz w:val="24"/>
          <w:szCs w:val="24"/>
          <w:u w:val="single"/>
        </w:rPr>
        <w:t>EXHIBIT C</w:t>
      </w:r>
    </w:p>
    <w:p w14:paraId="5C424461" w14:textId="77777777" w:rsidR="009F3CC4" w:rsidRPr="009F3CC4" w:rsidRDefault="009F3CC4" w:rsidP="520D5E13">
      <w:pPr>
        <w:ind w:firstLine="720"/>
        <w:jc w:val="center"/>
        <w:rPr>
          <w:rFonts w:ascii="Arial" w:hAnsi="Arial" w:cs="Arial"/>
          <w:color w:val="F79646" w:themeColor="accent6"/>
          <w:sz w:val="24"/>
          <w:szCs w:val="24"/>
        </w:rPr>
      </w:pPr>
    </w:p>
    <w:p w14:paraId="75461F77" w14:textId="77777777" w:rsidR="009F3CC4" w:rsidRPr="009F3CC4" w:rsidRDefault="009F3CC4" w:rsidP="520D5E13">
      <w:pPr>
        <w:ind w:firstLine="720"/>
        <w:jc w:val="center"/>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GENERAL TERMS AND CONDITIONS</w:t>
      </w:r>
    </w:p>
    <w:p w14:paraId="1E321D75" w14:textId="77777777" w:rsidR="009F3CC4" w:rsidRPr="009F3CC4" w:rsidRDefault="009F3CC4" w:rsidP="520D5E13">
      <w:pPr>
        <w:ind w:firstLine="720"/>
        <w:jc w:val="center"/>
        <w:rPr>
          <w:rFonts w:ascii="Arial" w:eastAsia="Arial" w:hAnsi="Arial" w:cs="Arial"/>
          <w:b/>
          <w:bCs/>
          <w:color w:val="F79646" w:themeColor="accent6"/>
          <w:sz w:val="24"/>
          <w:szCs w:val="24"/>
        </w:rPr>
      </w:pPr>
      <w:r w:rsidRPr="009F3CC4">
        <w:rPr>
          <w:rFonts w:ascii="Arial" w:eastAsia="Arial" w:hAnsi="Arial" w:cs="Arial"/>
          <w:b/>
          <w:bCs/>
          <w:color w:val="F79646" w:themeColor="accent6"/>
          <w:sz w:val="24"/>
          <w:szCs w:val="24"/>
        </w:rPr>
        <w:t xml:space="preserve"> </w:t>
      </w:r>
    </w:p>
    <w:p w14:paraId="03A0C37C" w14:textId="77777777" w:rsidR="009F3CC4" w:rsidRPr="009F3CC4" w:rsidRDefault="009F3CC4" w:rsidP="520D5E13">
      <w:pPr>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49782571"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PLEASE NOTE: This page will not be included with the final contract.  The General Terms and Conditions will be included in the contract </w:t>
      </w:r>
      <w:proofErr w:type="gramStart"/>
      <w:r w:rsidRPr="009F3CC4">
        <w:rPr>
          <w:rFonts w:ascii="Arial" w:eastAsia="Arial" w:hAnsi="Arial" w:cs="Arial"/>
          <w:color w:val="F79646" w:themeColor="accent6"/>
          <w:sz w:val="24"/>
          <w:szCs w:val="24"/>
        </w:rPr>
        <w:t>by</w:t>
      </w:r>
      <w:proofErr w:type="gramEnd"/>
      <w:r w:rsidRPr="009F3CC4">
        <w:rPr>
          <w:rFonts w:ascii="Arial" w:eastAsia="Arial" w:hAnsi="Arial" w:cs="Arial"/>
          <w:color w:val="F79646" w:themeColor="accent6"/>
          <w:sz w:val="24"/>
          <w:szCs w:val="24"/>
        </w:rPr>
        <w:t xml:space="preserve"> reference to Internet site:</w:t>
      </w:r>
    </w:p>
    <w:p w14:paraId="21413F23"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5F1FE872" w14:textId="77777777" w:rsidR="009F3CC4" w:rsidRPr="009F3CC4" w:rsidRDefault="009F3CC4" w:rsidP="3565AF65">
      <w:pPr>
        <w:tabs>
          <w:tab w:val="left" w:pos="5760"/>
        </w:tabs>
        <w:rPr>
          <w:rFonts w:ascii="Arial" w:hAnsi="Arial" w:cs="Arial"/>
          <w:color w:val="F79646" w:themeColor="accent6"/>
          <w:sz w:val="24"/>
          <w:szCs w:val="24"/>
        </w:rPr>
      </w:pPr>
      <w:hyperlink r:id="rId46">
        <w:r w:rsidRPr="009F3CC4">
          <w:rPr>
            <w:rStyle w:val="Hyperlink"/>
            <w:rFonts w:ascii="Arial" w:eastAsia="Arial" w:hAnsi="Arial" w:cs="Arial"/>
            <w:color w:val="F79646" w:themeColor="accent6"/>
            <w:sz w:val="24"/>
            <w:szCs w:val="24"/>
          </w:rPr>
          <w:t>https://www.dgs.ca.gov/OLS/Resources/Page-Content/Office-of-Legal-Services-Resources-List-Folder/Standard-Contract-Language</w:t>
        </w:r>
      </w:hyperlink>
    </w:p>
    <w:p w14:paraId="6625493C"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3F776B3F" w14:textId="77777777" w:rsidR="009F3CC4" w:rsidRPr="009F3CC4" w:rsidRDefault="009F3CC4" w:rsidP="520D5E13">
      <w:pPr>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If Contractor/bidder does not have Internet access, a hard copy will be provided by contacting the Acquisitions Analyst listed on the Notice to Prospective Bidders.</w:t>
      </w:r>
    </w:p>
    <w:p w14:paraId="635A31AB"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16304889"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555B7A52"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317091BA"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469362AA" w14:textId="77777777" w:rsidR="009F3CC4" w:rsidRPr="009F3CC4" w:rsidRDefault="009F3CC4" w:rsidP="520D5E13">
      <w:pPr>
        <w:jc w:val="center"/>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THE REST OF THIS PAGE IS INTENTIONALLY LEFT BLANK</w:t>
      </w:r>
    </w:p>
    <w:p w14:paraId="1F3CE249" w14:textId="77777777" w:rsidR="009F3CC4" w:rsidRDefault="009F3CC4" w:rsidP="520D5E13">
      <w:pPr>
        <w:rPr>
          <w:rFonts w:eastAsia="Arial" w:cs="Arial"/>
          <w:color w:val="C0504D" w:themeColor="accent2"/>
        </w:rPr>
      </w:pP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6A6A7434" w14:textId="77777777" w:rsidR="00067CD4" w:rsidRDefault="00067CD4" w:rsidP="00231703">
      <w:pPr>
        <w:tabs>
          <w:tab w:val="left" w:pos="5760"/>
        </w:tabs>
        <w:rPr>
          <w:rFonts w:ascii="Arial" w:eastAsia="Calibri" w:hAnsi="Arial"/>
          <w:sz w:val="24"/>
          <w:szCs w:val="22"/>
        </w:rPr>
        <w:sectPr w:rsidR="00067CD4" w:rsidSect="002B35C3">
          <w:headerReference w:type="default" r:id="rId47"/>
          <w:headerReference w:type="first" r:id="rId48"/>
          <w:pgSz w:w="12240" w:h="15840" w:code="1"/>
          <w:pgMar w:top="360" w:right="720" w:bottom="576" w:left="720" w:header="720" w:footer="720" w:gutter="0"/>
          <w:cols w:space="720"/>
          <w:titlePg/>
        </w:sectPr>
      </w:pPr>
    </w:p>
    <w:p w14:paraId="32E23157" w14:textId="77777777" w:rsidR="00231703" w:rsidRPr="00231703" w:rsidRDefault="00231703" w:rsidP="00231703">
      <w:pPr>
        <w:tabs>
          <w:tab w:val="left" w:pos="5760"/>
        </w:tabs>
        <w:rPr>
          <w:rFonts w:ascii="Arial" w:eastAsia="Calibri" w:hAnsi="Arial"/>
          <w:sz w:val="24"/>
          <w:szCs w:val="22"/>
        </w:rPr>
      </w:pPr>
    </w:p>
    <w:p w14:paraId="6C8A9123" w14:textId="18C84A96" w:rsidR="00597BE5" w:rsidRPr="00597BE5" w:rsidRDefault="00597BE5" w:rsidP="00067CD4">
      <w:pPr>
        <w:spacing w:after="200" w:line="276" w:lineRule="auto"/>
        <w:jc w:val="center"/>
        <w:rPr>
          <w:rFonts w:ascii="Arial" w:eastAsia="Arial" w:hAnsi="Arial" w:cs="Arial"/>
          <w:b/>
          <w:bCs/>
          <w:color w:val="000000" w:themeColor="text1"/>
          <w:sz w:val="24"/>
          <w:szCs w:val="24"/>
          <w:u w:val="single"/>
        </w:rPr>
      </w:pPr>
      <w:r w:rsidRPr="00597BE5">
        <w:rPr>
          <w:rFonts w:ascii="Arial" w:eastAsia="Arial" w:hAnsi="Arial" w:cs="Arial"/>
          <w:b/>
          <w:bCs/>
          <w:color w:val="000000" w:themeColor="text1"/>
          <w:sz w:val="24"/>
          <w:szCs w:val="24"/>
          <w:u w:val="single"/>
        </w:rPr>
        <w:t>EXHIBIT D</w:t>
      </w:r>
    </w:p>
    <w:p w14:paraId="1AEEDD75" w14:textId="77777777" w:rsidR="00597BE5" w:rsidRPr="00597BE5" w:rsidRDefault="00597BE5" w:rsidP="52AD92F5">
      <w:pPr>
        <w:pStyle w:val="ListParagraph"/>
        <w:keepLines/>
        <w:widowControl w:val="0"/>
        <w:ind w:left="0"/>
        <w:jc w:val="center"/>
        <w:rPr>
          <w:rFonts w:ascii="Arial" w:eastAsia="Arial" w:hAnsi="Arial" w:cs="Arial"/>
          <w:b/>
          <w:bCs/>
          <w:color w:val="000000" w:themeColor="text1"/>
          <w:sz w:val="24"/>
          <w:szCs w:val="24"/>
        </w:rPr>
      </w:pPr>
      <w:r w:rsidRPr="00597BE5">
        <w:rPr>
          <w:rFonts w:ascii="Arial" w:eastAsia="Arial" w:hAnsi="Arial" w:cs="Arial"/>
          <w:b/>
          <w:bCs/>
          <w:color w:val="000000" w:themeColor="text1"/>
          <w:sz w:val="24"/>
          <w:szCs w:val="24"/>
        </w:rPr>
        <w:t>SPECIAL TERMS AND CONDITIONS</w:t>
      </w:r>
    </w:p>
    <w:p w14:paraId="58B2A127" w14:textId="77777777" w:rsidR="00597BE5" w:rsidRPr="00597BE5" w:rsidRDefault="00597BE5" w:rsidP="52AD92F5">
      <w:pPr>
        <w:pStyle w:val="ListParagraph"/>
        <w:keepLines/>
        <w:widowControl w:val="0"/>
        <w:jc w:val="center"/>
        <w:rPr>
          <w:rFonts w:ascii="Arial" w:eastAsia="Arial" w:hAnsi="Arial" w:cs="Arial"/>
          <w:color w:val="000000" w:themeColor="text1"/>
          <w:sz w:val="22"/>
          <w:szCs w:val="22"/>
        </w:rPr>
      </w:pPr>
    </w:p>
    <w:p w14:paraId="57DD323A" w14:textId="77777777" w:rsidR="00597BE5" w:rsidRPr="00597BE5" w:rsidRDefault="00597BE5" w:rsidP="00A91560">
      <w:pPr>
        <w:pStyle w:val="ListParagraph"/>
        <w:keepLines/>
        <w:widowControl w:val="0"/>
        <w:numPr>
          <w:ilvl w:val="0"/>
          <w:numId w:val="57"/>
        </w:numPr>
        <w:ind w:right="180"/>
        <w:rPr>
          <w:rFonts w:ascii="Arial" w:eastAsia="Arial" w:hAnsi="Arial" w:cs="Arial"/>
          <w:caps/>
          <w:sz w:val="24"/>
          <w:szCs w:val="24"/>
        </w:rPr>
      </w:pPr>
      <w:r w:rsidRPr="00597BE5">
        <w:rPr>
          <w:rFonts w:ascii="Arial" w:eastAsia="Arial" w:hAnsi="Arial" w:cs="Arial"/>
          <w:caps/>
          <w:sz w:val="24"/>
          <w:szCs w:val="24"/>
        </w:rPr>
        <w:t>Standard Conditions of Service</w:t>
      </w:r>
    </w:p>
    <w:p w14:paraId="5BDCCBD6" w14:textId="77777777" w:rsidR="00597BE5" w:rsidRPr="00597BE5" w:rsidRDefault="00597BE5" w:rsidP="52AD92F5">
      <w:pPr>
        <w:pStyle w:val="ListParagraph"/>
        <w:keepLines/>
        <w:widowControl w:val="0"/>
        <w:ind w:left="360" w:right="180"/>
        <w:rPr>
          <w:rFonts w:ascii="Arial" w:eastAsia="Arial" w:hAnsi="Arial" w:cs="Arial"/>
          <w:caps/>
          <w:sz w:val="24"/>
          <w:szCs w:val="24"/>
        </w:rPr>
      </w:pPr>
    </w:p>
    <w:p w14:paraId="4084B8BE" w14:textId="77777777" w:rsidR="00597BE5" w:rsidRPr="00597BE5" w:rsidRDefault="00597BE5" w:rsidP="00A91560">
      <w:pPr>
        <w:keepLines/>
        <w:widowControl w:val="0"/>
        <w:numPr>
          <w:ilvl w:val="1"/>
          <w:numId w:val="57"/>
        </w:numPr>
        <w:rPr>
          <w:rFonts w:ascii="Arial" w:eastAsia="Arial" w:hAnsi="Arial" w:cs="Arial"/>
          <w:color w:val="000000"/>
          <w:sz w:val="24"/>
          <w:szCs w:val="24"/>
        </w:rPr>
      </w:pPr>
      <w:r w:rsidRPr="00597BE5">
        <w:rPr>
          <w:rFonts w:ascii="Arial" w:eastAsia="Arial" w:hAnsi="Arial" w:cs="Arial"/>
          <w:color w:val="000000" w:themeColor="text1"/>
          <w:sz w:val="24"/>
          <w:szCs w:val="24"/>
        </w:rPr>
        <w:t>Contractor will abide by all State and Federal laws in performance of this contract.</w:t>
      </w:r>
      <w:r w:rsidRPr="00597BE5">
        <w:rPr>
          <w:rFonts w:ascii="Arial" w:eastAsia="Arial" w:hAnsi="Arial" w:cs="Arial"/>
          <w:i/>
          <w:iCs/>
          <w:color w:val="000000" w:themeColor="text1"/>
          <w:sz w:val="24"/>
          <w:szCs w:val="24"/>
        </w:rPr>
        <w:t xml:space="preserve"> </w:t>
      </w:r>
      <w:r w:rsidRPr="00597BE5">
        <w:rPr>
          <w:rFonts w:ascii="Arial" w:eastAsia="Arial" w:hAnsi="Arial" w:cs="Arial"/>
          <w:color w:val="000000" w:themeColor="text1"/>
          <w:sz w:val="24"/>
          <w:szCs w:val="24"/>
        </w:rPr>
        <w:t>In addition, the Contractor agrees and understands that local counties and cities where the services are being performed may have further restrictions (e.g., codes, ordinances, etc.) that also must be abided by.</w:t>
      </w:r>
    </w:p>
    <w:p w14:paraId="3EB02F5C" w14:textId="77777777" w:rsidR="00597BE5" w:rsidRPr="00597BE5" w:rsidRDefault="00597BE5" w:rsidP="52AD92F5">
      <w:pPr>
        <w:keepLines/>
        <w:widowControl w:val="0"/>
        <w:ind w:left="720"/>
        <w:rPr>
          <w:rFonts w:ascii="Arial" w:eastAsia="Arial" w:hAnsi="Arial" w:cs="Arial"/>
          <w:color w:val="000000"/>
          <w:sz w:val="24"/>
          <w:szCs w:val="24"/>
        </w:rPr>
      </w:pPr>
    </w:p>
    <w:p w14:paraId="0815AA34" w14:textId="77777777" w:rsidR="00597BE5" w:rsidRPr="00597BE5" w:rsidRDefault="00597BE5" w:rsidP="00A91560">
      <w:pPr>
        <w:keepLines/>
        <w:widowControl w:val="0"/>
        <w:numPr>
          <w:ilvl w:val="1"/>
          <w:numId w:val="57"/>
        </w:numPr>
        <w:rPr>
          <w:rFonts w:ascii="Arial" w:eastAsia="Arial" w:hAnsi="Arial" w:cs="Arial"/>
          <w:color w:val="000000"/>
          <w:sz w:val="24"/>
          <w:szCs w:val="24"/>
        </w:rPr>
      </w:pPr>
      <w:r w:rsidRPr="00597BE5">
        <w:rPr>
          <w:rFonts w:ascii="Arial" w:eastAsia="Arial" w:hAnsi="Arial" w:cs="Arial"/>
          <w:color w:val="000000"/>
          <w:sz w:val="24"/>
          <w:szCs w:val="24"/>
        </w:rPr>
        <w:t>The</w:t>
      </w:r>
      <w:r w:rsidRPr="00597BE5">
        <w:rPr>
          <w:rFonts w:ascii="Arial" w:eastAsia="Arial" w:hAnsi="Arial" w:cs="Arial"/>
          <w:color w:val="000000"/>
          <w:spacing w:val="-3"/>
          <w:sz w:val="24"/>
          <w:szCs w:val="24"/>
        </w:rPr>
        <w:t xml:space="preserve"> Contractor shall maintain all license(s) required by law for accomplishing any work required with this agreement.  </w:t>
      </w:r>
      <w:r w:rsidRPr="00597BE5">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422F2ED5" w14:textId="77777777" w:rsidR="00597BE5" w:rsidRPr="00597BE5" w:rsidRDefault="00597BE5" w:rsidP="52AD92F5">
      <w:pPr>
        <w:keepLines/>
        <w:widowControl w:val="0"/>
        <w:rPr>
          <w:rFonts w:ascii="Arial" w:eastAsia="Arial" w:hAnsi="Arial" w:cs="Arial"/>
          <w:color w:val="000000"/>
          <w:sz w:val="24"/>
          <w:szCs w:val="24"/>
        </w:rPr>
      </w:pPr>
    </w:p>
    <w:p w14:paraId="27248616" w14:textId="77777777" w:rsidR="00597BE5" w:rsidRPr="00597BE5" w:rsidRDefault="00597BE5" w:rsidP="00A91560">
      <w:pPr>
        <w:keepLines/>
        <w:widowControl w:val="0"/>
        <w:numPr>
          <w:ilvl w:val="1"/>
          <w:numId w:val="57"/>
        </w:numPr>
        <w:rPr>
          <w:rFonts w:ascii="Arial" w:eastAsia="Arial" w:hAnsi="Arial" w:cs="Arial"/>
          <w:color w:val="000000"/>
          <w:sz w:val="24"/>
          <w:szCs w:val="24"/>
        </w:rPr>
      </w:pPr>
      <w:r w:rsidRPr="00597BE5">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3F38B244" w14:textId="77777777" w:rsidR="00597BE5" w:rsidRPr="00597BE5" w:rsidRDefault="00597BE5" w:rsidP="52AD92F5">
      <w:pPr>
        <w:keepLines/>
        <w:widowControl w:val="0"/>
        <w:rPr>
          <w:rFonts w:ascii="Arial" w:eastAsia="Arial" w:hAnsi="Arial" w:cs="Arial"/>
          <w:color w:val="000000"/>
          <w:sz w:val="24"/>
          <w:szCs w:val="24"/>
        </w:rPr>
      </w:pPr>
    </w:p>
    <w:p w14:paraId="7D1B9DFC" w14:textId="77777777" w:rsidR="00597BE5" w:rsidRPr="00597BE5" w:rsidRDefault="00597BE5" w:rsidP="00A91560">
      <w:pPr>
        <w:keepLines/>
        <w:widowControl w:val="0"/>
        <w:numPr>
          <w:ilvl w:val="1"/>
          <w:numId w:val="57"/>
        </w:numPr>
        <w:rPr>
          <w:rFonts w:ascii="Arial" w:eastAsia="Arial" w:hAnsi="Arial" w:cs="Arial"/>
          <w:color w:val="000000"/>
          <w:sz w:val="24"/>
          <w:szCs w:val="24"/>
        </w:rPr>
      </w:pPr>
      <w:r w:rsidRPr="00597BE5">
        <w:rPr>
          <w:rFonts w:ascii="Arial" w:eastAsia="Arial" w:hAnsi="Arial" w:cs="Arial"/>
          <w:color w:val="000000" w:themeColor="text1"/>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2788D119" w14:textId="77777777" w:rsidR="00597BE5" w:rsidRPr="00597BE5" w:rsidRDefault="00597BE5" w:rsidP="52AD92F5">
      <w:pPr>
        <w:keepLines/>
        <w:widowControl w:val="0"/>
        <w:rPr>
          <w:rFonts w:ascii="Arial" w:eastAsia="Arial" w:hAnsi="Arial" w:cs="Arial"/>
          <w:color w:val="000000"/>
          <w:sz w:val="24"/>
          <w:szCs w:val="24"/>
        </w:rPr>
      </w:pPr>
    </w:p>
    <w:p w14:paraId="46CA6BFF" w14:textId="77777777" w:rsidR="00597BE5" w:rsidRPr="00597BE5" w:rsidRDefault="00597BE5" w:rsidP="00A91560">
      <w:pPr>
        <w:keepLines/>
        <w:widowControl w:val="0"/>
        <w:numPr>
          <w:ilvl w:val="1"/>
          <w:numId w:val="57"/>
        </w:numPr>
        <w:rPr>
          <w:rFonts w:ascii="Arial" w:eastAsia="Arial" w:hAnsi="Arial" w:cs="Arial"/>
          <w:color w:val="000000"/>
          <w:sz w:val="24"/>
          <w:szCs w:val="24"/>
        </w:rPr>
      </w:pPr>
      <w:r w:rsidRPr="00597BE5">
        <w:rPr>
          <w:rFonts w:ascii="Arial" w:eastAsia="Arial" w:hAnsi="Arial" w:cs="Arial"/>
          <w:color w:val="000000" w:themeColor="text1"/>
          <w:sz w:val="24"/>
          <w:szCs w:val="24"/>
        </w:rPr>
        <w:t xml:space="preserve">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w:t>
      </w:r>
      <w:proofErr w:type="gramStart"/>
      <w:r w:rsidRPr="00597BE5">
        <w:rPr>
          <w:rFonts w:ascii="Arial" w:eastAsia="Arial" w:hAnsi="Arial" w:cs="Arial"/>
          <w:color w:val="000000" w:themeColor="text1"/>
          <w:sz w:val="24"/>
          <w:szCs w:val="24"/>
        </w:rPr>
        <w:t>entered into</w:t>
      </w:r>
      <w:proofErr w:type="gramEnd"/>
      <w:r w:rsidRPr="00597BE5">
        <w:rPr>
          <w:rFonts w:ascii="Arial" w:eastAsia="Arial" w:hAnsi="Arial" w:cs="Arial"/>
          <w:color w:val="000000" w:themeColor="text1"/>
          <w:sz w:val="24"/>
          <w:szCs w:val="24"/>
        </w:rPr>
        <w:t xml:space="preserve"> in violation of section 10295.4 is void and unenforceable.</w:t>
      </w:r>
    </w:p>
    <w:p w14:paraId="5E9DED27" w14:textId="77777777" w:rsidR="00597BE5" w:rsidRPr="00597BE5" w:rsidRDefault="00597BE5" w:rsidP="52AD92F5">
      <w:pPr>
        <w:keepLines/>
        <w:widowControl w:val="0"/>
        <w:rPr>
          <w:rFonts w:ascii="Arial" w:eastAsia="Arial" w:hAnsi="Arial" w:cs="Arial"/>
          <w:color w:val="000000"/>
          <w:sz w:val="24"/>
          <w:szCs w:val="24"/>
        </w:rPr>
      </w:pPr>
    </w:p>
    <w:p w14:paraId="6B9FD100" w14:textId="77777777" w:rsidR="00597BE5" w:rsidRPr="00597BE5" w:rsidRDefault="00597BE5" w:rsidP="00A91560">
      <w:pPr>
        <w:keepLines/>
        <w:widowControl w:val="0"/>
        <w:numPr>
          <w:ilvl w:val="1"/>
          <w:numId w:val="57"/>
        </w:numPr>
        <w:rPr>
          <w:rFonts w:ascii="Arial" w:eastAsia="Arial" w:hAnsi="Arial" w:cs="Arial"/>
          <w:color w:val="000000" w:themeColor="text1"/>
          <w:sz w:val="24"/>
          <w:szCs w:val="24"/>
        </w:rPr>
      </w:pPr>
      <w:r w:rsidRPr="00597BE5">
        <w:rPr>
          <w:rFonts w:ascii="Arial" w:eastAsia="Arial" w:hAnsi="Arial" w:cs="Arial"/>
          <w:color w:val="000000" w:themeColor="text1"/>
          <w:sz w:val="24"/>
          <w:szCs w:val="24"/>
        </w:rPr>
        <w:t xml:space="preserve">If contract activities include collection of organic waste, the Contractor must be aware and adhere to Public Resources Code § 42649.1 et. seq. concerning organic waste recycling requirements. Organic waste </w:t>
      </w:r>
      <w:proofErr w:type="gramStart"/>
      <w:r w:rsidRPr="00597BE5">
        <w:rPr>
          <w:rFonts w:ascii="Arial" w:eastAsia="Arial" w:hAnsi="Arial" w:cs="Arial"/>
          <w:color w:val="000000" w:themeColor="text1"/>
          <w:sz w:val="24"/>
          <w:szCs w:val="24"/>
        </w:rPr>
        <w:t>includes:</w:t>
      </w:r>
      <w:proofErr w:type="gramEnd"/>
      <w:r w:rsidRPr="00597BE5">
        <w:rPr>
          <w:rFonts w:ascii="Arial" w:eastAsia="Arial" w:hAnsi="Arial" w:cs="Arial"/>
          <w:color w:val="000000" w:themeColor="text1"/>
          <w:sz w:val="24"/>
          <w:szCs w:val="24"/>
        </w:rPr>
        <w:t xml:space="preserve"> food waste, green waste, landscape and pruning waste, nonhazardous wood waste, and food-soiled paper waste that is mixed in with food waste.</w:t>
      </w:r>
    </w:p>
    <w:p w14:paraId="6D21D30D" w14:textId="77777777" w:rsidR="00597BE5" w:rsidRPr="00597BE5" w:rsidRDefault="00597BE5" w:rsidP="00C33439">
      <w:pPr>
        <w:pStyle w:val="ListParagraph"/>
        <w:rPr>
          <w:rFonts w:ascii="Arial" w:eastAsia="Arial" w:hAnsi="Arial" w:cs="Arial"/>
          <w:color w:val="000000" w:themeColor="text1"/>
          <w:sz w:val="24"/>
          <w:szCs w:val="24"/>
        </w:rPr>
      </w:pPr>
    </w:p>
    <w:p w14:paraId="45AA82D9" w14:textId="77777777" w:rsidR="00597BE5" w:rsidRPr="00597BE5" w:rsidRDefault="00597BE5" w:rsidP="00A91560">
      <w:pPr>
        <w:keepLines/>
        <w:widowControl w:val="0"/>
        <w:numPr>
          <w:ilvl w:val="1"/>
          <w:numId w:val="57"/>
        </w:numPr>
        <w:rPr>
          <w:rFonts w:ascii="Arial" w:eastAsia="Arial" w:hAnsi="Arial" w:cs="Arial"/>
          <w:color w:val="000000" w:themeColor="text1"/>
          <w:sz w:val="24"/>
          <w:szCs w:val="24"/>
        </w:rPr>
      </w:pPr>
      <w:r w:rsidRPr="00597BE5">
        <w:rPr>
          <w:rFonts w:ascii="Arial" w:eastAsia="Arial" w:hAnsi="Arial" w:cs="Arial"/>
          <w:color w:val="000000" w:themeColor="text1"/>
          <w:sz w:val="24"/>
          <w:szCs w:val="24"/>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396A92AD" w14:textId="77777777" w:rsidR="00597BE5" w:rsidRPr="00597BE5" w:rsidRDefault="00597BE5" w:rsidP="0009688A">
      <w:pPr>
        <w:keepLines/>
        <w:widowControl w:val="0"/>
        <w:rPr>
          <w:rFonts w:ascii="Arial" w:eastAsia="Arial" w:hAnsi="Arial" w:cs="Arial"/>
          <w:color w:val="000000" w:themeColor="text1"/>
          <w:sz w:val="24"/>
          <w:szCs w:val="24"/>
        </w:rPr>
      </w:pPr>
    </w:p>
    <w:p w14:paraId="4889DA81" w14:textId="77777777" w:rsidR="00597BE5" w:rsidRPr="00597BE5" w:rsidRDefault="00597BE5" w:rsidP="52AD92F5">
      <w:pPr>
        <w:keepLines/>
        <w:widowControl w:val="0"/>
        <w:rPr>
          <w:rFonts w:ascii="Arial" w:eastAsia="Arial" w:hAnsi="Arial" w:cs="Arial"/>
          <w:color w:val="000000" w:themeColor="text1"/>
          <w:sz w:val="24"/>
          <w:szCs w:val="24"/>
        </w:rPr>
      </w:pPr>
    </w:p>
    <w:p w14:paraId="08649E33" w14:textId="77777777" w:rsidR="00C30524" w:rsidRDefault="00597BE5" w:rsidP="00A91560">
      <w:pPr>
        <w:widowControl w:val="0"/>
        <w:numPr>
          <w:ilvl w:val="1"/>
          <w:numId w:val="57"/>
        </w:numPr>
        <w:rPr>
          <w:rFonts w:ascii="Arial" w:eastAsia="Arial" w:hAnsi="Arial" w:cs="Arial"/>
          <w:sz w:val="24"/>
          <w:szCs w:val="24"/>
        </w:rPr>
        <w:sectPr w:rsidR="00C30524" w:rsidSect="002B35C3">
          <w:headerReference w:type="first" r:id="rId49"/>
          <w:pgSz w:w="12240" w:h="15840" w:code="1"/>
          <w:pgMar w:top="360" w:right="720" w:bottom="576" w:left="720" w:header="720" w:footer="720" w:gutter="0"/>
          <w:cols w:space="720"/>
          <w:titlePg/>
        </w:sectPr>
      </w:pPr>
      <w:r w:rsidRPr="00597BE5">
        <w:rPr>
          <w:rFonts w:ascii="Arial" w:eastAsia="Arial" w:hAnsi="Arial" w:cs="Arial"/>
          <w:sz w:val="24"/>
          <w:szCs w:val="24"/>
        </w:rPr>
        <w:t xml:space="preserve">If applicable, The Contractor's, and any subcontractor's, own data center or cloud computing, where data may be stored, must be physically located in the continental United States or Hawaii. Remote access to data from outside the continental United States or Hawaii is prohibited. </w:t>
      </w:r>
    </w:p>
    <w:p w14:paraId="5D04D999" w14:textId="77777777" w:rsidR="00597BE5" w:rsidRPr="00597BE5" w:rsidRDefault="00597BE5" w:rsidP="00A91560">
      <w:pPr>
        <w:keepLines/>
        <w:widowControl w:val="0"/>
        <w:numPr>
          <w:ilvl w:val="1"/>
          <w:numId w:val="57"/>
        </w:numPr>
        <w:rPr>
          <w:rFonts w:ascii="Arial" w:eastAsia="Arial" w:hAnsi="Arial" w:cs="Arial"/>
          <w:color w:val="0070C0"/>
          <w:sz w:val="24"/>
          <w:szCs w:val="24"/>
        </w:rPr>
      </w:pPr>
      <w:r w:rsidRPr="00597BE5">
        <w:rPr>
          <w:rFonts w:ascii="Arial" w:eastAsia="Arial" w:hAnsi="Arial" w:cs="Arial"/>
          <w:color w:val="F79646" w:themeColor="accent6"/>
          <w:sz w:val="24"/>
          <w:szCs w:val="24"/>
        </w:rPr>
        <w:lastRenderedPageBreak/>
        <w:t xml:space="preserve">If applicable, </w:t>
      </w:r>
      <w:r w:rsidRPr="00597BE5">
        <w:rPr>
          <w:rFonts w:ascii="Arial" w:eastAsia="Arial" w:hAnsi="Arial" w:cs="Arial"/>
          <w:sz w:val="24"/>
          <w:szCs w:val="24"/>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1E1CB3BA" w14:textId="77777777" w:rsidR="00597BE5" w:rsidRPr="00597BE5" w:rsidRDefault="00597BE5" w:rsidP="52AD92F5">
      <w:pPr>
        <w:keepLines/>
        <w:widowControl w:val="0"/>
        <w:rPr>
          <w:rFonts w:ascii="Arial" w:eastAsia="Arial" w:hAnsi="Arial" w:cs="Arial"/>
          <w:color w:val="0070C0"/>
          <w:sz w:val="24"/>
          <w:szCs w:val="24"/>
        </w:rPr>
      </w:pPr>
    </w:p>
    <w:p w14:paraId="4E27A4AF" w14:textId="77777777" w:rsidR="00597BE5" w:rsidRPr="00597BE5" w:rsidRDefault="00597BE5" w:rsidP="00A91560">
      <w:pPr>
        <w:keepLines/>
        <w:widowControl w:val="0"/>
        <w:numPr>
          <w:ilvl w:val="0"/>
          <w:numId w:val="57"/>
        </w:numPr>
        <w:ind w:right="180"/>
        <w:rPr>
          <w:rFonts w:ascii="Arial" w:eastAsia="Arial" w:hAnsi="Arial" w:cs="Arial"/>
          <w:sz w:val="24"/>
          <w:szCs w:val="24"/>
        </w:rPr>
      </w:pPr>
      <w:r w:rsidRPr="00597BE5">
        <w:rPr>
          <w:rFonts w:ascii="Arial" w:eastAsia="Arial" w:hAnsi="Arial" w:cs="Arial"/>
          <w:sz w:val="24"/>
          <w:szCs w:val="24"/>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61E5BDAA" w14:textId="77777777" w:rsidR="00597BE5" w:rsidRPr="00597BE5" w:rsidRDefault="00597BE5" w:rsidP="16D4CB63">
      <w:pPr>
        <w:keepLines/>
        <w:widowControl w:val="0"/>
        <w:ind w:left="360" w:right="180"/>
        <w:rPr>
          <w:rFonts w:ascii="Arial" w:eastAsia="Arial" w:hAnsi="Arial" w:cs="Arial"/>
          <w:color w:val="4F81BD" w:themeColor="accent1"/>
          <w:sz w:val="24"/>
          <w:szCs w:val="24"/>
        </w:rPr>
      </w:pPr>
    </w:p>
    <w:p w14:paraId="45AA18C5" w14:textId="77777777" w:rsidR="00597BE5" w:rsidRPr="00597BE5" w:rsidRDefault="00597BE5" w:rsidP="00A91560">
      <w:pPr>
        <w:keepNext/>
        <w:keepLines/>
        <w:widowControl w:val="0"/>
        <w:numPr>
          <w:ilvl w:val="0"/>
          <w:numId w:val="57"/>
        </w:numPr>
        <w:tabs>
          <w:tab w:val="left" w:pos="360"/>
          <w:tab w:val="left" w:pos="2790"/>
        </w:tabs>
        <w:ind w:right="630"/>
        <w:rPr>
          <w:rFonts w:ascii="Arial" w:eastAsia="Arial" w:hAnsi="Arial" w:cs="Arial"/>
          <w:sz w:val="24"/>
          <w:szCs w:val="24"/>
        </w:rPr>
      </w:pPr>
      <w:r w:rsidRPr="00597BE5">
        <w:rPr>
          <w:rFonts w:ascii="Arial" w:eastAsia="Arial" w:hAnsi="Arial" w:cs="Arial"/>
          <w:sz w:val="24"/>
          <w:szCs w:val="24"/>
        </w:rPr>
        <w:t>RIGHT TO TERMINATE</w:t>
      </w:r>
    </w:p>
    <w:p w14:paraId="29851AA1" w14:textId="77777777" w:rsidR="00597BE5" w:rsidRPr="00597BE5" w:rsidRDefault="00597BE5" w:rsidP="52AD92F5">
      <w:pPr>
        <w:keepNext/>
        <w:keepLines/>
        <w:widowControl w:val="0"/>
        <w:tabs>
          <w:tab w:val="left" w:pos="360"/>
          <w:tab w:val="left" w:pos="2790"/>
        </w:tabs>
        <w:ind w:right="630"/>
        <w:rPr>
          <w:rFonts w:ascii="Arial" w:eastAsia="Arial" w:hAnsi="Arial" w:cs="Arial"/>
          <w:sz w:val="24"/>
          <w:szCs w:val="24"/>
        </w:rPr>
      </w:pPr>
    </w:p>
    <w:p w14:paraId="725B5CE4" w14:textId="77777777" w:rsidR="00597BE5" w:rsidRPr="00597BE5" w:rsidRDefault="00597BE5" w:rsidP="00A91560">
      <w:pPr>
        <w:keepLines/>
        <w:widowControl w:val="0"/>
        <w:numPr>
          <w:ilvl w:val="1"/>
          <w:numId w:val="57"/>
        </w:numPr>
        <w:rPr>
          <w:rFonts w:ascii="Arial" w:eastAsia="Arial" w:hAnsi="Arial" w:cs="Arial"/>
          <w:sz w:val="24"/>
          <w:szCs w:val="24"/>
        </w:rPr>
      </w:pPr>
      <w:r w:rsidRPr="00597BE5">
        <w:rPr>
          <w:rFonts w:ascii="Arial" w:eastAsia="Arial" w:hAnsi="Arial" w:cs="Arial"/>
          <w:sz w:val="24"/>
          <w:szCs w:val="24"/>
        </w:rPr>
        <w:t>The State reserves the right to cancel all or a portion of the service for any reason, subject to thirty (30) days written notice to the Contractor.</w:t>
      </w:r>
    </w:p>
    <w:p w14:paraId="36077ED4" w14:textId="77777777" w:rsidR="00597BE5" w:rsidRPr="00597BE5" w:rsidRDefault="00597BE5" w:rsidP="52AD92F5">
      <w:pPr>
        <w:keepLines/>
        <w:widowControl w:val="0"/>
        <w:ind w:left="720"/>
        <w:rPr>
          <w:rFonts w:ascii="Arial" w:eastAsia="Arial" w:hAnsi="Arial" w:cs="Arial"/>
          <w:sz w:val="24"/>
          <w:szCs w:val="24"/>
        </w:rPr>
      </w:pPr>
      <w:r w:rsidRPr="00597BE5">
        <w:rPr>
          <w:rFonts w:ascii="Arial" w:eastAsia="Arial" w:hAnsi="Arial" w:cs="Arial"/>
          <w:sz w:val="24"/>
          <w:szCs w:val="24"/>
        </w:rPr>
        <w:t xml:space="preserve">  </w:t>
      </w:r>
    </w:p>
    <w:p w14:paraId="58996959" w14:textId="77777777" w:rsidR="00597BE5" w:rsidRPr="00597BE5" w:rsidRDefault="00597BE5" w:rsidP="00A91560">
      <w:pPr>
        <w:keepLines/>
        <w:widowControl w:val="0"/>
        <w:numPr>
          <w:ilvl w:val="1"/>
          <w:numId w:val="57"/>
        </w:numPr>
        <w:rPr>
          <w:rFonts w:ascii="Arial" w:eastAsia="Arial" w:hAnsi="Arial" w:cs="Arial"/>
          <w:sz w:val="24"/>
          <w:szCs w:val="24"/>
        </w:rPr>
      </w:pPr>
      <w:r w:rsidRPr="00597BE5">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106B6F79" w14:textId="77777777" w:rsidR="00597BE5" w:rsidRPr="00597BE5" w:rsidRDefault="00597BE5" w:rsidP="52AD92F5">
      <w:pPr>
        <w:keepLines/>
        <w:widowControl w:val="0"/>
        <w:rPr>
          <w:rFonts w:ascii="Arial" w:eastAsia="Arial" w:hAnsi="Arial" w:cs="Arial"/>
          <w:sz w:val="24"/>
          <w:szCs w:val="24"/>
        </w:rPr>
      </w:pPr>
    </w:p>
    <w:p w14:paraId="04A03D44" w14:textId="77777777" w:rsidR="00597BE5" w:rsidRPr="00597BE5" w:rsidRDefault="00597BE5" w:rsidP="00A91560">
      <w:pPr>
        <w:keepNext/>
        <w:keepLines/>
        <w:widowControl w:val="0"/>
        <w:numPr>
          <w:ilvl w:val="0"/>
          <w:numId w:val="57"/>
        </w:numPr>
        <w:ind w:right="180"/>
        <w:rPr>
          <w:rFonts w:ascii="Arial" w:eastAsia="Arial" w:hAnsi="Arial" w:cs="Arial"/>
          <w:sz w:val="24"/>
          <w:szCs w:val="24"/>
        </w:rPr>
      </w:pPr>
      <w:r w:rsidRPr="00597BE5">
        <w:rPr>
          <w:rFonts w:ascii="Arial" w:eastAsia="Arial" w:hAnsi="Arial" w:cs="Arial"/>
          <w:color w:val="000000" w:themeColor="text1"/>
          <w:sz w:val="24"/>
          <w:szCs w:val="24"/>
        </w:rPr>
        <w:t>RESOLUTION OF CONTRACT DISPUTES</w:t>
      </w:r>
    </w:p>
    <w:p w14:paraId="125B180C" w14:textId="77777777" w:rsidR="00597BE5" w:rsidRPr="00597BE5" w:rsidRDefault="00597BE5" w:rsidP="00C80766">
      <w:pPr>
        <w:keepNext/>
        <w:keepLines/>
        <w:widowControl w:val="0"/>
        <w:ind w:right="180"/>
        <w:rPr>
          <w:rFonts w:ascii="Arial" w:eastAsia="Arial" w:hAnsi="Arial" w:cs="Arial"/>
          <w:sz w:val="24"/>
          <w:szCs w:val="24"/>
        </w:rPr>
      </w:pPr>
    </w:p>
    <w:p w14:paraId="4BB63CA1" w14:textId="77777777" w:rsidR="00597BE5" w:rsidRPr="00597BE5" w:rsidRDefault="00597BE5" w:rsidP="00C80766">
      <w:pPr>
        <w:keepNext/>
        <w:keepLines/>
        <w:widowControl w:val="0"/>
        <w:ind w:right="180"/>
        <w:rPr>
          <w:rFonts w:ascii="Arial" w:eastAsia="Arial" w:hAnsi="Arial" w:cs="Arial"/>
          <w:sz w:val="24"/>
          <w:szCs w:val="24"/>
        </w:rPr>
      </w:pPr>
      <w:r w:rsidRPr="00597BE5">
        <w:rPr>
          <w:rFonts w:ascii="Arial" w:eastAsia="Arial" w:hAnsi="Arial" w:cs="Arial"/>
          <w:color w:val="000000" w:themeColor="text1"/>
          <w:sz w:val="24"/>
          <w:szCs w:val="24"/>
        </w:rPr>
        <w:t xml:space="preserve">  </w:t>
      </w:r>
    </w:p>
    <w:p w14:paraId="2940D624" w14:textId="77777777" w:rsidR="00597BE5" w:rsidRPr="00597BE5" w:rsidRDefault="00597BE5" w:rsidP="00A91560">
      <w:pPr>
        <w:pStyle w:val="ListParagraph"/>
        <w:keepLines/>
        <w:widowControl w:val="0"/>
        <w:numPr>
          <w:ilvl w:val="1"/>
          <w:numId w:val="57"/>
        </w:numPr>
        <w:tabs>
          <w:tab w:val="left" w:pos="720"/>
        </w:tabs>
        <w:rPr>
          <w:rFonts w:ascii="Arial" w:eastAsia="Arial" w:hAnsi="Arial" w:cs="Arial"/>
          <w:sz w:val="24"/>
          <w:szCs w:val="24"/>
        </w:rPr>
      </w:pPr>
      <w:r w:rsidRPr="00597BE5">
        <w:rPr>
          <w:rFonts w:ascii="Arial" w:eastAsia="Arial" w:hAnsi="Arial" w:cs="Arial"/>
          <w:sz w:val="24"/>
          <w:szCs w:val="24"/>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3763DAE7" w14:textId="77777777" w:rsidR="00597BE5" w:rsidRPr="00597BE5" w:rsidRDefault="00597BE5" w:rsidP="00597BE5">
      <w:pPr>
        <w:pStyle w:val="ListParagraph"/>
        <w:keepLines/>
        <w:widowControl w:val="0"/>
        <w:tabs>
          <w:tab w:val="left" w:pos="720"/>
        </w:tabs>
        <w:rPr>
          <w:rFonts w:ascii="Arial" w:eastAsia="Arial" w:hAnsi="Arial" w:cs="Arial"/>
          <w:sz w:val="24"/>
          <w:szCs w:val="24"/>
        </w:rPr>
      </w:pPr>
    </w:p>
    <w:p w14:paraId="0CD18FC3" w14:textId="77777777" w:rsidR="00597BE5" w:rsidRPr="00597BE5" w:rsidRDefault="00597BE5" w:rsidP="5467F136">
      <w:pPr>
        <w:pStyle w:val="ListParagraph"/>
        <w:keepLines/>
        <w:widowControl w:val="0"/>
        <w:ind w:left="2520" w:right="446"/>
        <w:rPr>
          <w:rFonts w:ascii="Arial" w:eastAsia="Arial" w:hAnsi="Arial" w:cs="Arial"/>
          <w:sz w:val="24"/>
          <w:szCs w:val="24"/>
        </w:rPr>
      </w:pPr>
      <w:r w:rsidRPr="00597BE5">
        <w:rPr>
          <w:rFonts w:ascii="Arial" w:eastAsia="Arial" w:hAnsi="Arial" w:cs="Arial"/>
          <w:sz w:val="24"/>
          <w:szCs w:val="24"/>
        </w:rPr>
        <w:t>Attn: FMD Deputy Director]</w:t>
      </w:r>
    </w:p>
    <w:p w14:paraId="5E84D606" w14:textId="77777777" w:rsidR="00597BE5" w:rsidRPr="00597BE5" w:rsidRDefault="00597BE5" w:rsidP="76039A71">
      <w:pPr>
        <w:pStyle w:val="ListParagraph"/>
        <w:keepLines/>
        <w:widowControl w:val="0"/>
        <w:ind w:left="2520" w:right="446"/>
        <w:rPr>
          <w:rFonts w:ascii="Arial" w:eastAsia="Arial" w:hAnsi="Arial" w:cs="Arial"/>
          <w:sz w:val="24"/>
          <w:szCs w:val="24"/>
        </w:rPr>
      </w:pPr>
      <w:r w:rsidRPr="00597BE5">
        <w:rPr>
          <w:rFonts w:ascii="Arial" w:eastAsia="Arial" w:hAnsi="Arial" w:cs="Arial"/>
          <w:sz w:val="24"/>
          <w:szCs w:val="24"/>
        </w:rPr>
        <w:t>Department of General Services, FMD</w:t>
      </w:r>
    </w:p>
    <w:p w14:paraId="29138823" w14:textId="77777777" w:rsidR="00597BE5" w:rsidRPr="00597BE5" w:rsidRDefault="00597BE5" w:rsidP="76039A71">
      <w:pPr>
        <w:pStyle w:val="ListParagraph"/>
        <w:keepLines/>
        <w:widowControl w:val="0"/>
        <w:tabs>
          <w:tab w:val="left" w:pos="720"/>
        </w:tabs>
        <w:ind w:left="2520" w:right="446"/>
        <w:rPr>
          <w:rFonts w:ascii="Arial" w:eastAsia="Arial" w:hAnsi="Arial" w:cs="Arial"/>
          <w:sz w:val="24"/>
          <w:szCs w:val="24"/>
        </w:rPr>
      </w:pPr>
      <w:r w:rsidRPr="00597BE5">
        <w:rPr>
          <w:rFonts w:ascii="Arial" w:eastAsia="Arial" w:hAnsi="Arial" w:cs="Arial"/>
          <w:sz w:val="24"/>
          <w:szCs w:val="24"/>
        </w:rPr>
        <w:t>707 3</w:t>
      </w:r>
      <w:r w:rsidRPr="00597BE5">
        <w:rPr>
          <w:rFonts w:ascii="Arial" w:eastAsia="Arial" w:hAnsi="Arial" w:cs="Arial"/>
          <w:sz w:val="24"/>
          <w:szCs w:val="24"/>
          <w:vertAlign w:val="superscript"/>
        </w:rPr>
        <w:t>rd</w:t>
      </w:r>
      <w:r w:rsidRPr="00597BE5">
        <w:rPr>
          <w:rFonts w:ascii="Arial" w:eastAsia="Arial" w:hAnsi="Arial" w:cs="Arial"/>
          <w:sz w:val="24"/>
          <w:szCs w:val="24"/>
        </w:rPr>
        <w:t xml:space="preserve"> Street</w:t>
      </w:r>
    </w:p>
    <w:p w14:paraId="6D5A6607" w14:textId="77777777" w:rsidR="00597BE5" w:rsidRPr="00597BE5" w:rsidRDefault="00597BE5" w:rsidP="52AD92F5">
      <w:pPr>
        <w:pStyle w:val="ListParagraph"/>
        <w:keepLines/>
        <w:widowControl w:val="0"/>
        <w:tabs>
          <w:tab w:val="left" w:pos="720"/>
        </w:tabs>
        <w:ind w:left="2520" w:right="450"/>
        <w:rPr>
          <w:rFonts w:ascii="Arial" w:eastAsia="Arial" w:hAnsi="Arial" w:cs="Arial"/>
          <w:sz w:val="24"/>
          <w:szCs w:val="24"/>
        </w:rPr>
      </w:pPr>
      <w:r w:rsidRPr="00597BE5">
        <w:rPr>
          <w:rFonts w:ascii="Arial" w:eastAsia="Arial" w:hAnsi="Arial" w:cs="Arial"/>
          <w:sz w:val="24"/>
          <w:szCs w:val="24"/>
        </w:rPr>
        <w:t>West Sacramento, CA 95605</w:t>
      </w:r>
    </w:p>
    <w:p w14:paraId="4009070A" w14:textId="77777777" w:rsidR="00597BE5" w:rsidRPr="00597BE5" w:rsidRDefault="00597BE5" w:rsidP="52AD92F5">
      <w:pPr>
        <w:pStyle w:val="ListParagraph"/>
        <w:keepLines/>
        <w:widowControl w:val="0"/>
        <w:tabs>
          <w:tab w:val="left" w:pos="720"/>
        </w:tabs>
        <w:ind w:left="2520" w:right="450"/>
        <w:rPr>
          <w:rFonts w:ascii="Arial" w:eastAsia="Arial" w:hAnsi="Arial" w:cs="Arial"/>
          <w:color w:val="0070C0"/>
          <w:sz w:val="24"/>
          <w:szCs w:val="24"/>
        </w:rPr>
      </w:pPr>
    </w:p>
    <w:p w14:paraId="355FE512" w14:textId="77777777" w:rsidR="00597BE5" w:rsidRPr="00597BE5" w:rsidRDefault="00597BE5" w:rsidP="00A91560">
      <w:pPr>
        <w:pStyle w:val="ListParagraph"/>
        <w:keepLines/>
        <w:widowControl w:val="0"/>
        <w:numPr>
          <w:ilvl w:val="1"/>
          <w:numId w:val="57"/>
        </w:numPr>
        <w:tabs>
          <w:tab w:val="left" w:pos="720"/>
        </w:tabs>
        <w:rPr>
          <w:rFonts w:ascii="Arial" w:eastAsia="Arial" w:hAnsi="Arial" w:cs="Arial"/>
          <w:sz w:val="24"/>
          <w:szCs w:val="24"/>
        </w:rPr>
      </w:pPr>
      <w:r w:rsidRPr="00597BE5">
        <w:rPr>
          <w:rFonts w:ascii="Arial" w:eastAsia="Arial" w:hAnsi="Arial" w:cs="Arial"/>
          <w:sz w:val="24"/>
          <w:szCs w:val="24"/>
        </w:rPr>
        <w:t xml:space="preserve">FMD Deputy Director or designee shall meet with the Contractor for purposes of resolving the dispute.  The decision of the FMD Deputy Director or the </w:t>
      </w:r>
      <w:proofErr w:type="gramStart"/>
      <w:r w:rsidRPr="00597BE5">
        <w:rPr>
          <w:rFonts w:ascii="Arial" w:eastAsia="Arial" w:hAnsi="Arial" w:cs="Arial"/>
          <w:sz w:val="24"/>
          <w:szCs w:val="24"/>
        </w:rPr>
        <w:t>designee</w:t>
      </w:r>
      <w:proofErr w:type="gramEnd"/>
      <w:r w:rsidRPr="00597BE5">
        <w:rPr>
          <w:rFonts w:ascii="Arial" w:eastAsia="Arial" w:hAnsi="Arial" w:cs="Arial"/>
          <w:sz w:val="24"/>
          <w:szCs w:val="24"/>
        </w:rPr>
        <w:t xml:space="preserve"> shall be final.  In the event of a dispute, the language contained within this agreement and its attendant Exhibits shall prevail over any other language.</w:t>
      </w:r>
    </w:p>
    <w:p w14:paraId="3AE3C698" w14:textId="77777777" w:rsidR="00597BE5" w:rsidRPr="00597BE5" w:rsidRDefault="00597BE5" w:rsidP="52AD92F5">
      <w:pPr>
        <w:pStyle w:val="ListParagraph"/>
        <w:keepLines/>
        <w:widowControl w:val="0"/>
        <w:tabs>
          <w:tab w:val="left" w:pos="720"/>
        </w:tabs>
        <w:rPr>
          <w:rFonts w:ascii="Arial" w:eastAsia="Arial" w:hAnsi="Arial" w:cs="Arial"/>
          <w:sz w:val="24"/>
          <w:szCs w:val="24"/>
        </w:rPr>
      </w:pPr>
    </w:p>
    <w:p w14:paraId="02EF934B" w14:textId="77777777" w:rsidR="00C30524" w:rsidRDefault="00597BE5" w:rsidP="00A91560">
      <w:pPr>
        <w:pStyle w:val="ListParagraph"/>
        <w:keepLines/>
        <w:widowControl w:val="0"/>
        <w:numPr>
          <w:ilvl w:val="1"/>
          <w:numId w:val="57"/>
        </w:numPr>
        <w:tabs>
          <w:tab w:val="left" w:pos="360"/>
        </w:tabs>
        <w:ind w:right="450"/>
        <w:rPr>
          <w:rFonts w:ascii="Arial" w:eastAsia="Arial" w:hAnsi="Arial" w:cs="Arial"/>
          <w:sz w:val="24"/>
          <w:szCs w:val="24"/>
        </w:rPr>
        <w:sectPr w:rsidR="00C30524" w:rsidSect="002B35C3">
          <w:headerReference w:type="first" r:id="rId50"/>
          <w:pgSz w:w="12240" w:h="15840" w:code="1"/>
          <w:pgMar w:top="360" w:right="720" w:bottom="576" w:left="720" w:header="720" w:footer="720" w:gutter="0"/>
          <w:cols w:space="720"/>
          <w:titlePg/>
        </w:sectPr>
      </w:pPr>
      <w:r w:rsidRPr="00597BE5">
        <w:rPr>
          <w:rFonts w:ascii="Arial" w:eastAsia="Arial" w:hAnsi="Arial" w:cs="Arial"/>
          <w:sz w:val="24"/>
          <w:szCs w:val="24"/>
        </w:rPr>
        <w:t>Neither the pendency of a dispute nor its consideration by the, FMD Deputy Director will excuse the Contractor from full and timely performance in accordance with the terms of the Agreement.</w:t>
      </w:r>
    </w:p>
    <w:p w14:paraId="21313F70" w14:textId="77777777" w:rsidR="00597BE5" w:rsidRPr="00597BE5" w:rsidRDefault="00597BE5" w:rsidP="00A91560">
      <w:pPr>
        <w:pStyle w:val="ListParagraph"/>
        <w:keepNext/>
        <w:keepLines/>
        <w:widowControl w:val="0"/>
        <w:numPr>
          <w:ilvl w:val="0"/>
          <w:numId w:val="57"/>
        </w:numPr>
        <w:tabs>
          <w:tab w:val="left" w:pos="360"/>
        </w:tabs>
        <w:ind w:right="450"/>
        <w:rPr>
          <w:rFonts w:ascii="Arial" w:eastAsia="Arial" w:hAnsi="Arial" w:cs="Arial"/>
          <w:color w:val="000000"/>
          <w:sz w:val="24"/>
          <w:szCs w:val="24"/>
        </w:rPr>
      </w:pPr>
      <w:r w:rsidRPr="00597BE5">
        <w:rPr>
          <w:rFonts w:ascii="Arial" w:eastAsia="Arial" w:hAnsi="Arial" w:cs="Arial"/>
          <w:color w:val="000000" w:themeColor="text1"/>
          <w:sz w:val="24"/>
          <w:szCs w:val="24"/>
        </w:rPr>
        <w:lastRenderedPageBreak/>
        <w:t>HEALTH AND SAFETY PROVISIONS</w:t>
      </w:r>
    </w:p>
    <w:p w14:paraId="795B6C46" w14:textId="77777777" w:rsidR="00597BE5" w:rsidRPr="00597BE5" w:rsidRDefault="00597BE5" w:rsidP="52AD92F5">
      <w:pPr>
        <w:pStyle w:val="ListParagraph"/>
        <w:keepNext/>
        <w:keepLines/>
        <w:widowControl w:val="0"/>
        <w:tabs>
          <w:tab w:val="left" w:pos="360"/>
        </w:tabs>
        <w:ind w:left="360" w:right="450"/>
        <w:rPr>
          <w:rFonts w:ascii="Arial" w:eastAsia="Arial" w:hAnsi="Arial" w:cs="Arial"/>
          <w:color w:val="000000"/>
          <w:sz w:val="24"/>
          <w:szCs w:val="24"/>
        </w:rPr>
      </w:pPr>
    </w:p>
    <w:p w14:paraId="4355A94C"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proofErr w:type="gramStart"/>
      <w:r w:rsidRPr="00597BE5">
        <w:rPr>
          <w:rFonts w:ascii="Arial" w:eastAsia="Arial" w:hAnsi="Arial" w:cs="Arial"/>
          <w:sz w:val="24"/>
          <w:szCs w:val="24"/>
        </w:rPr>
        <w:t>Contractor</w:t>
      </w:r>
      <w:proofErr w:type="gramEnd"/>
      <w:r w:rsidRPr="00597BE5">
        <w:rPr>
          <w:rFonts w:ascii="Arial" w:eastAsia="Arial" w:hAnsi="Arial" w:cs="Arial"/>
          <w:sz w:val="24"/>
          <w:szCs w:val="24"/>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484CA9CB" w14:textId="77777777" w:rsidR="00597BE5" w:rsidRPr="00597BE5" w:rsidRDefault="00597BE5" w:rsidP="52AD92F5">
      <w:pPr>
        <w:pStyle w:val="ListParagraph"/>
        <w:keepLines/>
        <w:widowControl w:val="0"/>
        <w:rPr>
          <w:rFonts w:ascii="Arial" w:eastAsia="Arial" w:hAnsi="Arial" w:cs="Arial"/>
          <w:sz w:val="24"/>
          <w:szCs w:val="24"/>
        </w:rPr>
      </w:pPr>
    </w:p>
    <w:p w14:paraId="401A9AC7"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57B08973" w14:textId="77777777" w:rsidR="00597BE5" w:rsidRPr="00597BE5" w:rsidRDefault="00597BE5" w:rsidP="52AD92F5">
      <w:pPr>
        <w:keepLines/>
        <w:widowControl w:val="0"/>
        <w:rPr>
          <w:rFonts w:ascii="Arial" w:eastAsia="Arial" w:hAnsi="Arial" w:cs="Arial"/>
          <w:sz w:val="24"/>
          <w:szCs w:val="24"/>
        </w:rPr>
      </w:pPr>
    </w:p>
    <w:p w14:paraId="2A95F3B8" w14:textId="77777777" w:rsidR="00597BE5" w:rsidRPr="00597BE5" w:rsidRDefault="00597BE5" w:rsidP="00A91560">
      <w:pPr>
        <w:pStyle w:val="ListParagraph"/>
        <w:keepNext/>
        <w:keepLines/>
        <w:widowControl w:val="0"/>
        <w:numPr>
          <w:ilvl w:val="0"/>
          <w:numId w:val="57"/>
        </w:numPr>
        <w:rPr>
          <w:rFonts w:ascii="Arial" w:eastAsia="Arial" w:hAnsi="Arial" w:cs="Arial"/>
          <w:color w:val="000000"/>
          <w:sz w:val="24"/>
          <w:szCs w:val="24"/>
        </w:rPr>
      </w:pPr>
      <w:r w:rsidRPr="00597BE5">
        <w:rPr>
          <w:rFonts w:ascii="Arial" w:eastAsia="Arial" w:hAnsi="Arial" w:cs="Arial"/>
          <w:color w:val="000000" w:themeColor="text1"/>
          <w:sz w:val="24"/>
          <w:szCs w:val="24"/>
        </w:rPr>
        <w:t>SUBCONTRACTORS</w:t>
      </w:r>
    </w:p>
    <w:p w14:paraId="55B3A5BF" w14:textId="77777777" w:rsidR="00597BE5" w:rsidRPr="00597BE5" w:rsidRDefault="00597BE5" w:rsidP="52AD92F5">
      <w:pPr>
        <w:pStyle w:val="ListParagraph"/>
        <w:keepNext/>
        <w:keepLines/>
        <w:widowControl w:val="0"/>
        <w:ind w:left="360"/>
        <w:rPr>
          <w:rFonts w:ascii="Arial" w:eastAsia="Arial" w:hAnsi="Arial" w:cs="Arial"/>
          <w:color w:val="000000"/>
          <w:sz w:val="24"/>
          <w:szCs w:val="24"/>
        </w:rPr>
      </w:pPr>
    </w:p>
    <w:p w14:paraId="67EA6A4C" w14:textId="77777777" w:rsidR="00597BE5" w:rsidRPr="00597BE5" w:rsidRDefault="00597BE5" w:rsidP="00A91560">
      <w:pPr>
        <w:pStyle w:val="ListParagraph"/>
        <w:keepLines/>
        <w:widowControl w:val="0"/>
        <w:numPr>
          <w:ilvl w:val="0"/>
          <w:numId w:val="58"/>
        </w:numPr>
        <w:rPr>
          <w:rFonts w:ascii="Arial" w:eastAsia="Arial" w:hAnsi="Arial" w:cs="Arial"/>
          <w:b/>
          <w:color w:val="000000" w:themeColor="text1"/>
          <w:sz w:val="24"/>
          <w:szCs w:val="24"/>
        </w:rPr>
      </w:pPr>
      <w:r w:rsidRPr="00597BE5">
        <w:rPr>
          <w:rFonts w:ascii="Arial" w:eastAsia="Arial" w:hAnsi="Arial" w:cs="Arial"/>
          <w:color w:val="000000" w:themeColor="text1"/>
          <w:sz w:val="24"/>
          <w:szCs w:val="24"/>
        </w:rPr>
        <w:t xml:space="preserve">Nothing contained in this Agreement or otherwise, shall create any contractual relationship between </w:t>
      </w:r>
      <w:r w:rsidRPr="00597BE5">
        <w:rPr>
          <w:rFonts w:ascii="Arial" w:eastAsia="Arial" w:hAnsi="Arial" w:cs="Arial"/>
          <w:sz w:val="24"/>
          <w:szCs w:val="24"/>
        </w:rPr>
        <w:t>FMD</w:t>
      </w:r>
      <w:r w:rsidRPr="00597BE5">
        <w:rPr>
          <w:rFonts w:ascii="Arial" w:eastAsia="Arial" w:hAnsi="Arial" w:cs="Arial"/>
          <w:color w:val="000000" w:themeColor="text1"/>
          <w:sz w:val="24"/>
          <w:szCs w:val="24"/>
        </w:rPr>
        <w:t xml:space="preserve"> and any subcontractors, and no subcontract shall relieve the Contractor of its responsibilities and obligations hereunder.  The Contractor agrees to be as fully responsible to </w:t>
      </w:r>
      <w:r w:rsidRPr="00597BE5">
        <w:rPr>
          <w:rFonts w:ascii="Arial" w:eastAsia="Arial" w:hAnsi="Arial" w:cs="Arial"/>
          <w:sz w:val="24"/>
          <w:szCs w:val="24"/>
        </w:rPr>
        <w:t>FMD</w:t>
      </w:r>
      <w:r w:rsidRPr="00597BE5">
        <w:rPr>
          <w:rFonts w:ascii="Arial" w:eastAsia="Arial" w:hAnsi="Arial" w:cs="Arial"/>
          <w:color w:val="000000" w:themeColor="text1"/>
          <w:sz w:val="24"/>
          <w:szCs w:val="24"/>
        </w:rPr>
        <w:t xml:space="preserve"> for the acts and omissions of its subcontractors and of persons either directly or indirectly employed by the Contractor. The Contractor's obligation to pay its subcontractors is an independent obligation from </w:t>
      </w:r>
      <w:r w:rsidRPr="00597BE5">
        <w:rPr>
          <w:rFonts w:ascii="Arial" w:eastAsia="Arial" w:hAnsi="Arial" w:cs="Arial"/>
          <w:sz w:val="24"/>
          <w:szCs w:val="24"/>
        </w:rPr>
        <w:t>FMD</w:t>
      </w:r>
      <w:r w:rsidRPr="00597BE5">
        <w:rPr>
          <w:rFonts w:ascii="Arial" w:eastAsia="Arial" w:hAnsi="Arial" w:cs="Arial"/>
          <w:color w:val="000000" w:themeColor="text1"/>
          <w:sz w:val="24"/>
          <w:szCs w:val="24"/>
        </w:rPr>
        <w:t xml:space="preserve">’s obligation to make payments to the Contractor.  As a result, </w:t>
      </w:r>
      <w:r w:rsidRPr="00597BE5">
        <w:rPr>
          <w:rFonts w:ascii="Arial" w:eastAsia="Arial" w:hAnsi="Arial" w:cs="Arial"/>
          <w:sz w:val="24"/>
          <w:szCs w:val="24"/>
        </w:rPr>
        <w:t>FMD</w:t>
      </w:r>
      <w:r w:rsidRPr="00597BE5">
        <w:rPr>
          <w:rFonts w:ascii="Arial" w:eastAsia="Arial" w:hAnsi="Arial" w:cs="Arial"/>
          <w:color w:val="000000" w:themeColor="text1"/>
          <w:sz w:val="24"/>
          <w:szCs w:val="24"/>
        </w:rPr>
        <w:t xml:space="preserve"> shall have no obligation to pay or to enforce the payment of any monies to any subcontractor. </w:t>
      </w:r>
    </w:p>
    <w:p w14:paraId="26FCE49D" w14:textId="77777777" w:rsidR="00597BE5" w:rsidRPr="00597BE5" w:rsidRDefault="00597BE5" w:rsidP="52AD92F5">
      <w:pPr>
        <w:pStyle w:val="ListParagraph"/>
        <w:keepLines/>
        <w:widowControl w:val="0"/>
        <w:rPr>
          <w:rFonts w:ascii="Arial" w:eastAsia="Arial" w:hAnsi="Arial" w:cs="Arial"/>
          <w:color w:val="000000" w:themeColor="text1"/>
          <w:sz w:val="24"/>
          <w:szCs w:val="24"/>
        </w:rPr>
      </w:pPr>
      <w:r w:rsidRPr="00597BE5">
        <w:rPr>
          <w:rFonts w:ascii="Arial" w:eastAsia="Arial" w:hAnsi="Arial" w:cs="Arial"/>
          <w:color w:val="000000" w:themeColor="text1"/>
          <w:sz w:val="24"/>
          <w:szCs w:val="24"/>
        </w:rPr>
        <w:t xml:space="preserve"> </w:t>
      </w:r>
    </w:p>
    <w:p w14:paraId="4EDB304E" w14:textId="77777777" w:rsidR="00597BE5" w:rsidRPr="00597BE5" w:rsidRDefault="00597BE5" w:rsidP="00A91560">
      <w:pPr>
        <w:pStyle w:val="ListParagraph"/>
        <w:keepLines/>
        <w:widowControl w:val="0"/>
        <w:numPr>
          <w:ilvl w:val="0"/>
          <w:numId w:val="58"/>
        </w:numPr>
        <w:rPr>
          <w:rFonts w:ascii="Arial" w:eastAsia="Arial" w:hAnsi="Arial" w:cs="Arial"/>
          <w:color w:val="000000" w:themeColor="text1"/>
          <w:sz w:val="24"/>
          <w:szCs w:val="24"/>
        </w:rPr>
      </w:pPr>
      <w:r w:rsidRPr="00597BE5">
        <w:rPr>
          <w:rFonts w:ascii="Arial" w:eastAsia="Arial" w:hAnsi="Arial" w:cs="Arial"/>
          <w:color w:val="000000" w:themeColor="text1"/>
          <w:sz w:val="24"/>
          <w:szCs w:val="24"/>
        </w:rPr>
        <w:t xml:space="preserve">Any subcontractors are identified in Exhibit D, Attachment 1. </w:t>
      </w:r>
    </w:p>
    <w:p w14:paraId="49D8EEEF" w14:textId="77777777" w:rsidR="00597BE5" w:rsidRPr="00597BE5" w:rsidRDefault="00597BE5" w:rsidP="52AD92F5">
      <w:pPr>
        <w:pStyle w:val="ListParagraph"/>
        <w:keepLines/>
        <w:widowControl w:val="0"/>
        <w:rPr>
          <w:rFonts w:ascii="Arial" w:eastAsia="Arial" w:hAnsi="Arial" w:cs="Arial"/>
          <w:color w:val="000000" w:themeColor="text1"/>
          <w:sz w:val="24"/>
          <w:szCs w:val="24"/>
        </w:rPr>
      </w:pPr>
    </w:p>
    <w:p w14:paraId="2253356C" w14:textId="77777777" w:rsidR="00597BE5" w:rsidRPr="00597BE5" w:rsidRDefault="00597BE5" w:rsidP="00A91560">
      <w:pPr>
        <w:pStyle w:val="ListParagraph"/>
        <w:keepNext/>
        <w:keepLines/>
        <w:widowControl w:val="0"/>
        <w:numPr>
          <w:ilvl w:val="0"/>
          <w:numId w:val="57"/>
        </w:numPr>
        <w:rPr>
          <w:rFonts w:ascii="Arial" w:eastAsia="Arial" w:hAnsi="Arial" w:cs="Arial"/>
          <w:sz w:val="24"/>
          <w:szCs w:val="24"/>
        </w:rPr>
      </w:pPr>
      <w:r w:rsidRPr="00597BE5">
        <w:rPr>
          <w:rFonts w:ascii="Arial" w:eastAsia="Arial" w:hAnsi="Arial" w:cs="Arial"/>
          <w:sz w:val="24"/>
          <w:szCs w:val="24"/>
        </w:rPr>
        <w:t xml:space="preserve">PREFERENCE PROGRAM- SB/DVBE </w:t>
      </w:r>
    </w:p>
    <w:p w14:paraId="6D35279B" w14:textId="77777777" w:rsidR="00597BE5" w:rsidRPr="00597BE5" w:rsidRDefault="00597BE5" w:rsidP="52AD92F5">
      <w:pPr>
        <w:pStyle w:val="ListParagraph"/>
        <w:keepNext/>
        <w:keepLines/>
        <w:widowControl w:val="0"/>
        <w:ind w:left="360"/>
        <w:rPr>
          <w:rFonts w:ascii="Arial" w:eastAsia="Arial" w:hAnsi="Arial" w:cs="Arial"/>
          <w:color w:val="0070C0"/>
          <w:sz w:val="24"/>
          <w:szCs w:val="24"/>
        </w:rPr>
      </w:pPr>
    </w:p>
    <w:p w14:paraId="2B3D4811" w14:textId="77777777" w:rsidR="00597BE5" w:rsidRPr="00597BE5" w:rsidRDefault="00597BE5" w:rsidP="00A91560">
      <w:pPr>
        <w:pStyle w:val="ListParagraph"/>
        <w:keepLines/>
        <w:widowControl w:val="0"/>
        <w:numPr>
          <w:ilvl w:val="1"/>
          <w:numId w:val="57"/>
        </w:numPr>
        <w:rPr>
          <w:rFonts w:ascii="Arial" w:eastAsia="Arial" w:hAnsi="Arial" w:cs="Arial"/>
          <w:color w:val="0070C0"/>
          <w:sz w:val="24"/>
          <w:szCs w:val="24"/>
        </w:rPr>
      </w:pPr>
      <w:r w:rsidRPr="00597BE5">
        <w:rPr>
          <w:rFonts w:ascii="Arial" w:eastAsia="Arial" w:hAnsi="Arial" w:cs="Arial"/>
          <w:color w:val="F79646" w:themeColor="accent6"/>
          <w:sz w:val="24"/>
          <w:szCs w:val="24"/>
        </w:rPr>
        <w:t>Should this contract be awarded based in part on the/This contract was awarded based in part on the</w:t>
      </w:r>
      <w:r w:rsidRPr="00597BE5">
        <w:rPr>
          <w:rFonts w:ascii="Arial" w:eastAsia="Arial" w:hAnsi="Arial" w:cs="Arial"/>
          <w:color w:val="0070C0"/>
          <w:sz w:val="24"/>
          <w:szCs w:val="24"/>
        </w:rPr>
        <w:t xml:space="preserve"> </w:t>
      </w:r>
      <w:r w:rsidRPr="00597BE5">
        <w:rPr>
          <w:rFonts w:ascii="Arial" w:eastAsia="Arial" w:hAnsi="Arial" w:cs="Arial"/>
          <w:sz w:val="24"/>
          <w:szCs w:val="24"/>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6902773C" w14:textId="77777777" w:rsidR="00597BE5" w:rsidRPr="00597BE5" w:rsidRDefault="00597BE5" w:rsidP="52AD92F5">
      <w:pPr>
        <w:pStyle w:val="ListParagraph"/>
        <w:keepLines/>
        <w:widowControl w:val="0"/>
        <w:rPr>
          <w:rFonts w:ascii="Arial" w:eastAsia="Arial" w:hAnsi="Arial" w:cs="Arial"/>
          <w:color w:val="0070C0"/>
          <w:sz w:val="24"/>
          <w:szCs w:val="24"/>
        </w:rPr>
      </w:pPr>
    </w:p>
    <w:p w14:paraId="1EA52871"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410D4341" w14:textId="77777777" w:rsidR="00597BE5" w:rsidRPr="00597BE5" w:rsidRDefault="00597BE5" w:rsidP="52AD92F5">
      <w:pPr>
        <w:keepLines/>
        <w:widowControl w:val="0"/>
        <w:rPr>
          <w:rFonts w:ascii="Arial" w:eastAsia="Arial" w:hAnsi="Arial" w:cs="Arial"/>
          <w:color w:val="0070C0"/>
          <w:sz w:val="24"/>
          <w:szCs w:val="24"/>
        </w:rPr>
      </w:pPr>
    </w:p>
    <w:p w14:paraId="34D9E40A"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color w:val="F79646" w:themeColor="accent6"/>
          <w:sz w:val="24"/>
          <w:szCs w:val="24"/>
        </w:rPr>
        <w:t xml:space="preserve">If for this agreement </w:t>
      </w:r>
      <w:r w:rsidRPr="00597BE5">
        <w:rPr>
          <w:rFonts w:ascii="Arial" w:eastAsia="Arial" w:hAnsi="Arial" w:cs="Arial"/>
          <w:sz w:val="24"/>
          <w:szCs w:val="24"/>
        </w:rPr>
        <w:t xml:space="preserve">Contractor made a commitment to achieve DVBE participation, upon completion of the awarded contract, the Contractor must certify to the awarding department </w:t>
      </w:r>
      <w:proofErr w:type="gramStart"/>
      <w:r w:rsidRPr="00597BE5">
        <w:rPr>
          <w:rFonts w:ascii="Arial" w:eastAsia="Arial" w:hAnsi="Arial" w:cs="Arial"/>
          <w:sz w:val="24"/>
          <w:szCs w:val="24"/>
        </w:rPr>
        <w:t>all of</w:t>
      </w:r>
      <w:proofErr w:type="gramEnd"/>
      <w:r w:rsidRPr="00597BE5">
        <w:rPr>
          <w:rFonts w:ascii="Arial" w:eastAsia="Arial" w:hAnsi="Arial" w:cs="Arial"/>
          <w:sz w:val="24"/>
          <w:szCs w:val="24"/>
        </w:rPr>
        <w:t xml:space="preserve"> the following: </w:t>
      </w:r>
    </w:p>
    <w:p w14:paraId="15FA8B2B" w14:textId="77777777" w:rsidR="00C30524" w:rsidRDefault="00597BE5" w:rsidP="00A91560">
      <w:pPr>
        <w:pStyle w:val="ListParagraph"/>
        <w:keepLines/>
        <w:widowControl w:val="0"/>
        <w:numPr>
          <w:ilvl w:val="2"/>
          <w:numId w:val="57"/>
        </w:numPr>
        <w:rPr>
          <w:rFonts w:ascii="Arial" w:eastAsia="Arial" w:hAnsi="Arial" w:cs="Arial"/>
          <w:sz w:val="24"/>
          <w:szCs w:val="24"/>
        </w:rPr>
        <w:sectPr w:rsidR="00C30524" w:rsidSect="002B35C3">
          <w:headerReference w:type="first" r:id="rId51"/>
          <w:pgSz w:w="12240" w:h="15840" w:code="1"/>
          <w:pgMar w:top="360" w:right="720" w:bottom="576" w:left="720" w:header="720" w:footer="720" w:gutter="0"/>
          <w:cols w:space="720"/>
          <w:titlePg/>
        </w:sectPr>
      </w:pPr>
      <w:r w:rsidRPr="00597BE5">
        <w:rPr>
          <w:rFonts w:ascii="Arial" w:eastAsia="Arial" w:hAnsi="Arial" w:cs="Arial"/>
          <w:sz w:val="24"/>
          <w:szCs w:val="24"/>
        </w:rPr>
        <w:t>The total amount the contractor received under the contract.</w:t>
      </w:r>
    </w:p>
    <w:p w14:paraId="064CEB27" w14:textId="77777777" w:rsidR="00597BE5" w:rsidRPr="00597BE5" w:rsidRDefault="00597BE5" w:rsidP="00A91560">
      <w:pPr>
        <w:pStyle w:val="ListParagraph"/>
        <w:keepLines/>
        <w:widowControl w:val="0"/>
        <w:numPr>
          <w:ilvl w:val="2"/>
          <w:numId w:val="57"/>
        </w:numPr>
        <w:rPr>
          <w:rFonts w:ascii="Arial" w:eastAsia="Arial" w:hAnsi="Arial" w:cs="Arial"/>
          <w:sz w:val="24"/>
          <w:szCs w:val="24"/>
        </w:rPr>
      </w:pPr>
      <w:r w:rsidRPr="00597BE5">
        <w:rPr>
          <w:rFonts w:ascii="Arial" w:eastAsia="Arial" w:hAnsi="Arial" w:cs="Arial"/>
          <w:sz w:val="24"/>
          <w:szCs w:val="24"/>
        </w:rPr>
        <w:lastRenderedPageBreak/>
        <w:t>The name and address of the DVBE that participated in the performance of the contract and the contract number</w:t>
      </w:r>
    </w:p>
    <w:p w14:paraId="4FE5F7AE" w14:textId="77777777" w:rsidR="00597BE5" w:rsidRPr="00597BE5" w:rsidRDefault="00597BE5" w:rsidP="00A91560">
      <w:pPr>
        <w:pStyle w:val="ListParagraph"/>
        <w:keepLines/>
        <w:widowControl w:val="0"/>
        <w:numPr>
          <w:ilvl w:val="2"/>
          <w:numId w:val="57"/>
        </w:numPr>
        <w:rPr>
          <w:rFonts w:ascii="Arial" w:eastAsia="Arial" w:hAnsi="Arial" w:cs="Arial"/>
          <w:sz w:val="24"/>
          <w:szCs w:val="24"/>
        </w:rPr>
      </w:pPr>
      <w:r w:rsidRPr="00597BE5">
        <w:rPr>
          <w:rFonts w:ascii="Arial" w:eastAsia="Arial" w:hAnsi="Arial" w:cs="Arial"/>
          <w:sz w:val="24"/>
          <w:szCs w:val="24"/>
        </w:rPr>
        <w:t xml:space="preserve">The amount and percentage of work the Contractor committed to </w:t>
      </w:r>
      <w:proofErr w:type="gramStart"/>
      <w:r w:rsidRPr="00597BE5">
        <w:rPr>
          <w:rFonts w:ascii="Arial" w:eastAsia="Arial" w:hAnsi="Arial" w:cs="Arial"/>
          <w:sz w:val="24"/>
          <w:szCs w:val="24"/>
        </w:rPr>
        <w:t>provide</w:t>
      </w:r>
      <w:proofErr w:type="gramEnd"/>
      <w:r w:rsidRPr="00597BE5">
        <w:rPr>
          <w:rFonts w:ascii="Arial" w:eastAsia="Arial" w:hAnsi="Arial" w:cs="Arial"/>
          <w:sz w:val="24"/>
          <w:szCs w:val="24"/>
        </w:rPr>
        <w:t xml:space="preserve"> to one or more DVBE under the requirements of the contract and the amount each DVBE received from the Contractor.</w:t>
      </w:r>
    </w:p>
    <w:p w14:paraId="445BB71C" w14:textId="77777777" w:rsidR="00597BE5" w:rsidRPr="00597BE5" w:rsidRDefault="00597BE5" w:rsidP="00A91560">
      <w:pPr>
        <w:pStyle w:val="ListParagraph"/>
        <w:keepLines/>
        <w:widowControl w:val="0"/>
        <w:numPr>
          <w:ilvl w:val="2"/>
          <w:numId w:val="57"/>
        </w:numPr>
        <w:rPr>
          <w:rFonts w:ascii="Arial" w:eastAsia="Arial" w:hAnsi="Arial" w:cs="Arial"/>
          <w:sz w:val="24"/>
          <w:szCs w:val="24"/>
        </w:rPr>
      </w:pPr>
      <w:r w:rsidRPr="00597BE5">
        <w:rPr>
          <w:rFonts w:ascii="Arial" w:eastAsia="Arial" w:hAnsi="Arial" w:cs="Arial"/>
          <w:sz w:val="24"/>
          <w:szCs w:val="24"/>
        </w:rPr>
        <w:t>That all payments under the contract have been made to the DVBE(s).  Upon request by the awarding department, the Contractor shall provide proof of payment for the work.</w:t>
      </w:r>
    </w:p>
    <w:p w14:paraId="0D8C9267" w14:textId="77777777" w:rsidR="00597BE5" w:rsidRPr="00597BE5" w:rsidRDefault="00597BE5" w:rsidP="52AD92F5">
      <w:pPr>
        <w:pStyle w:val="ListParagraph"/>
        <w:keepLines/>
        <w:widowControl w:val="0"/>
        <w:ind w:left="1080"/>
        <w:rPr>
          <w:rFonts w:ascii="Arial" w:eastAsia="Arial" w:hAnsi="Arial" w:cs="Arial"/>
          <w:color w:val="0070C0"/>
          <w:sz w:val="24"/>
          <w:szCs w:val="24"/>
        </w:rPr>
      </w:pPr>
    </w:p>
    <w:p w14:paraId="64D93C1A"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 xml:space="preserve">STD 817 shall be used for Contractor’s certification and provided to the State’s Contract Administrator.  STD 817 is located </w:t>
      </w:r>
      <w:proofErr w:type="gramStart"/>
      <w:r w:rsidRPr="00597BE5">
        <w:rPr>
          <w:rFonts w:ascii="Arial" w:eastAsia="Arial" w:hAnsi="Arial" w:cs="Arial"/>
          <w:sz w:val="24"/>
          <w:szCs w:val="24"/>
        </w:rPr>
        <w:t>at</w:t>
      </w:r>
      <w:proofErr w:type="gramEnd"/>
      <w:r w:rsidRPr="00597BE5">
        <w:rPr>
          <w:rFonts w:ascii="Arial" w:eastAsia="Arial" w:hAnsi="Arial" w:cs="Arial"/>
          <w:sz w:val="24"/>
          <w:szCs w:val="24"/>
        </w:rPr>
        <w:t xml:space="preserve"> the following internet site:  </w:t>
      </w:r>
    </w:p>
    <w:p w14:paraId="7CE3A49B" w14:textId="77777777" w:rsidR="00597BE5" w:rsidRPr="00597BE5" w:rsidRDefault="00597BE5" w:rsidP="52AD92F5">
      <w:pPr>
        <w:pStyle w:val="ListParagraph"/>
        <w:keepLines/>
        <w:widowControl w:val="0"/>
        <w:rPr>
          <w:rStyle w:val="Hyperlink"/>
          <w:rFonts w:ascii="Arial" w:eastAsia="Arial" w:hAnsi="Arial" w:cs="Arial"/>
          <w:sz w:val="24"/>
          <w:szCs w:val="24"/>
        </w:rPr>
      </w:pPr>
      <w:hyperlink r:id="rId52">
        <w:r w:rsidRPr="00597BE5">
          <w:rPr>
            <w:rStyle w:val="Hyperlink"/>
            <w:rFonts w:ascii="Arial" w:eastAsia="Arial" w:hAnsi="Arial" w:cs="Arial"/>
            <w:sz w:val="24"/>
            <w:szCs w:val="24"/>
          </w:rPr>
          <w:t>https://www.documents.dgs.ca.gov/dgs/fmc/pdf/std817.pdf</w:t>
        </w:r>
      </w:hyperlink>
    </w:p>
    <w:p w14:paraId="442ED57B" w14:textId="77777777" w:rsidR="00597BE5" w:rsidRPr="00597BE5" w:rsidRDefault="00597BE5" w:rsidP="52AD92F5">
      <w:pPr>
        <w:pStyle w:val="ListParagraph"/>
        <w:keepLines/>
        <w:widowControl w:val="0"/>
        <w:rPr>
          <w:rStyle w:val="Hyperlink"/>
          <w:rFonts w:ascii="Arial" w:eastAsia="Arial" w:hAnsi="Arial" w:cs="Arial"/>
          <w:sz w:val="24"/>
          <w:szCs w:val="24"/>
        </w:rPr>
      </w:pPr>
    </w:p>
    <w:p w14:paraId="53C09D3C"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A person or entity that knowingly provides false information will be subject to a civil penalty for each violation.  (Mil. &amp; Vet. Code, § 999.5, subd. (d).)</w:t>
      </w:r>
    </w:p>
    <w:p w14:paraId="1F5CE090" w14:textId="77777777" w:rsidR="00597BE5" w:rsidRPr="00597BE5" w:rsidRDefault="00597BE5" w:rsidP="52AD92F5">
      <w:pPr>
        <w:pStyle w:val="ListParagraph"/>
        <w:keepLines/>
        <w:widowControl w:val="0"/>
        <w:rPr>
          <w:rFonts w:ascii="Arial" w:eastAsia="Arial" w:hAnsi="Arial" w:cs="Arial"/>
          <w:sz w:val="24"/>
          <w:szCs w:val="24"/>
        </w:rPr>
      </w:pPr>
      <w:r w:rsidRPr="00597BE5">
        <w:rPr>
          <w:rFonts w:ascii="Arial" w:eastAsia="Arial" w:hAnsi="Arial" w:cs="Arial"/>
          <w:sz w:val="24"/>
          <w:szCs w:val="24"/>
        </w:rPr>
        <w:t xml:space="preserve">  </w:t>
      </w:r>
    </w:p>
    <w:p w14:paraId="491FBF04"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61EFD9F6" w14:textId="77777777" w:rsidR="00597BE5" w:rsidRPr="00597BE5" w:rsidRDefault="00597BE5" w:rsidP="00ED72F0">
      <w:pPr>
        <w:keepLines/>
        <w:widowControl w:val="0"/>
        <w:shd w:val="clear" w:color="auto" w:fill="FFFFFF" w:themeFill="background1"/>
        <w:ind w:right="300"/>
        <w:textAlignment w:val="baseline"/>
        <w:rPr>
          <w:rFonts w:ascii="Arial" w:eastAsia="Arial" w:hAnsi="Arial" w:cs="Arial"/>
          <w:color w:val="0070C0"/>
          <w:sz w:val="24"/>
          <w:szCs w:val="24"/>
          <w:bdr w:val="none" w:sz="0" w:space="0" w:color="auto" w:frame="1"/>
          <w:lang w:val="en"/>
        </w:rPr>
      </w:pPr>
    </w:p>
    <w:p w14:paraId="4989A695" w14:textId="77777777" w:rsidR="00597BE5" w:rsidRPr="00597BE5" w:rsidRDefault="00597BE5" w:rsidP="00A91560">
      <w:pPr>
        <w:pStyle w:val="ListParagraph"/>
        <w:keepNext/>
        <w:keepLines/>
        <w:widowControl w:val="0"/>
        <w:numPr>
          <w:ilvl w:val="0"/>
          <w:numId w:val="57"/>
        </w:numPr>
        <w:rPr>
          <w:rFonts w:ascii="Arial" w:eastAsia="Arial" w:hAnsi="Arial" w:cs="Arial"/>
          <w:sz w:val="24"/>
          <w:szCs w:val="24"/>
        </w:rPr>
      </w:pPr>
      <w:r w:rsidRPr="00597BE5">
        <w:rPr>
          <w:rFonts w:ascii="Arial" w:eastAsia="Arial" w:hAnsi="Arial" w:cs="Arial"/>
          <w:sz w:val="24"/>
          <w:szCs w:val="24"/>
        </w:rPr>
        <w:t>INSURANCE REQUIREMENT</w:t>
      </w:r>
    </w:p>
    <w:p w14:paraId="40C87167" w14:textId="77777777" w:rsidR="00597BE5" w:rsidRPr="00597BE5" w:rsidRDefault="00597BE5" w:rsidP="52AD92F5">
      <w:pPr>
        <w:pStyle w:val="ListParagraph"/>
        <w:keepNext/>
        <w:keepLines/>
        <w:widowControl w:val="0"/>
        <w:ind w:left="360"/>
        <w:rPr>
          <w:rFonts w:ascii="Arial" w:eastAsia="Arial" w:hAnsi="Arial" w:cs="Arial"/>
          <w:sz w:val="24"/>
          <w:szCs w:val="24"/>
        </w:rPr>
      </w:pPr>
    </w:p>
    <w:p w14:paraId="64B35D00" w14:textId="77777777" w:rsidR="00597BE5" w:rsidRPr="00597BE5" w:rsidRDefault="00597BE5" w:rsidP="00A91560">
      <w:pPr>
        <w:pStyle w:val="ListParagraph"/>
        <w:keepLines/>
        <w:widowControl w:val="0"/>
        <w:numPr>
          <w:ilvl w:val="1"/>
          <w:numId w:val="57"/>
        </w:numPr>
        <w:rPr>
          <w:rFonts w:ascii="Arial" w:eastAsia="Arial" w:hAnsi="Arial" w:cs="Arial"/>
          <w:b/>
          <w:sz w:val="24"/>
          <w:szCs w:val="24"/>
          <w:u w:val="single"/>
        </w:rPr>
      </w:pPr>
      <w:r w:rsidRPr="00597BE5">
        <w:rPr>
          <w:rFonts w:ascii="Arial" w:eastAsia="Arial" w:hAnsi="Arial" w:cs="Arial"/>
          <w:sz w:val="24"/>
          <w:szCs w:val="24"/>
        </w:rPr>
        <w:t>General Provisions Applying to All Policies</w:t>
      </w:r>
    </w:p>
    <w:p w14:paraId="5003A802" w14:textId="77777777" w:rsidR="00597BE5" w:rsidRPr="00597BE5" w:rsidRDefault="00597BE5" w:rsidP="00ED72F0">
      <w:pPr>
        <w:pStyle w:val="ListParagraph"/>
        <w:keepLines/>
        <w:widowControl w:val="0"/>
        <w:rPr>
          <w:rFonts w:ascii="Arial" w:eastAsia="Arial" w:hAnsi="Arial" w:cs="Arial"/>
          <w:b/>
          <w:sz w:val="24"/>
          <w:szCs w:val="24"/>
          <w:u w:val="single"/>
        </w:rPr>
      </w:pPr>
    </w:p>
    <w:p w14:paraId="37513ADB"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597BE5">
        <w:rPr>
          <w:rFonts w:ascii="Arial" w:eastAsia="Arial" w:hAnsi="Arial" w:cs="Arial"/>
          <w:sz w:val="24"/>
          <w:szCs w:val="24"/>
        </w:rPr>
        <w:t>to</w:t>
      </w:r>
      <w:proofErr w:type="gramEnd"/>
      <w:r w:rsidRPr="00597BE5">
        <w:rPr>
          <w:rFonts w:ascii="Arial" w:eastAsia="Arial" w:hAnsi="Arial" w:cs="Arial"/>
          <w:sz w:val="24"/>
          <w:szCs w:val="24"/>
        </w:rPr>
        <w:t xml:space="preserve"> the original terms of the contract.</w:t>
      </w:r>
    </w:p>
    <w:p w14:paraId="424BAD23"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597BE5">
        <w:rPr>
          <w:rFonts w:ascii="Arial" w:eastAsia="Arial" w:hAnsi="Arial" w:cs="Arial"/>
          <w:sz w:val="24"/>
          <w:szCs w:val="24"/>
        </w:rPr>
        <w:t>keep in effect at all times</w:t>
      </w:r>
      <w:proofErr w:type="gramEnd"/>
      <w:r w:rsidRPr="00597BE5">
        <w:rPr>
          <w:rFonts w:ascii="Arial" w:eastAsia="Arial" w:hAnsi="Arial" w:cs="Arial"/>
          <w:sz w:val="24"/>
          <w:szCs w:val="24"/>
        </w:rPr>
        <w:t xml:space="preserve"> the specified insurance coverage, the State may, in addition to any other remedies it may have, terminate this Contract upon the occurrence of such event, subject to the provisions of this Contract. </w:t>
      </w:r>
    </w:p>
    <w:p w14:paraId="6C3DFFCA" w14:textId="77777777" w:rsidR="00597BE5" w:rsidRPr="00597BE5" w:rsidRDefault="00597BE5" w:rsidP="00ED72F0">
      <w:pPr>
        <w:pStyle w:val="ListParagraph"/>
        <w:keepLines/>
        <w:widowControl w:val="0"/>
        <w:tabs>
          <w:tab w:val="left" w:pos="1080"/>
        </w:tabs>
        <w:ind w:left="1080"/>
        <w:rPr>
          <w:rFonts w:ascii="Arial" w:eastAsia="Arial" w:hAnsi="Arial" w:cs="Arial"/>
          <w:sz w:val="24"/>
          <w:szCs w:val="24"/>
        </w:rPr>
      </w:pPr>
    </w:p>
    <w:p w14:paraId="218ACDB0"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Deductible – Contractor is responsible for any deductible or self-insured retention contained within their insurance program.</w:t>
      </w:r>
    </w:p>
    <w:p w14:paraId="6501A297" w14:textId="77777777" w:rsidR="00597BE5" w:rsidRPr="00597BE5" w:rsidRDefault="00597BE5" w:rsidP="00ED72F0">
      <w:pPr>
        <w:pStyle w:val="ListParagraph"/>
        <w:rPr>
          <w:rFonts w:ascii="Arial" w:eastAsia="Arial" w:hAnsi="Arial" w:cs="Arial"/>
          <w:sz w:val="24"/>
          <w:szCs w:val="24"/>
        </w:rPr>
      </w:pPr>
    </w:p>
    <w:p w14:paraId="0AC769E7" w14:textId="77777777" w:rsidR="00597BE5" w:rsidRPr="00597BE5" w:rsidRDefault="00597BE5" w:rsidP="00ED72F0">
      <w:pPr>
        <w:pStyle w:val="ListParagraph"/>
        <w:keepLines/>
        <w:widowControl w:val="0"/>
        <w:tabs>
          <w:tab w:val="left" w:pos="1080"/>
        </w:tabs>
        <w:ind w:left="1080"/>
        <w:rPr>
          <w:rFonts w:ascii="Arial" w:eastAsia="Arial" w:hAnsi="Arial" w:cs="Arial"/>
          <w:sz w:val="24"/>
          <w:szCs w:val="24"/>
        </w:rPr>
      </w:pPr>
    </w:p>
    <w:p w14:paraId="1F367DBD"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Primary Clause – Any required insurance contained in this contract shall be primary, and not excess or contributory, to any other insurance carried by the State.</w:t>
      </w:r>
    </w:p>
    <w:p w14:paraId="31E004FE" w14:textId="77777777" w:rsidR="00C30524" w:rsidRDefault="00C30524" w:rsidP="00ED72F0">
      <w:pPr>
        <w:pStyle w:val="ListParagraph"/>
        <w:keepLines/>
        <w:widowControl w:val="0"/>
        <w:tabs>
          <w:tab w:val="left" w:pos="1080"/>
        </w:tabs>
        <w:ind w:left="1080"/>
        <w:rPr>
          <w:rFonts w:ascii="Arial" w:eastAsia="Arial" w:hAnsi="Arial" w:cs="Arial"/>
          <w:sz w:val="24"/>
          <w:szCs w:val="24"/>
        </w:rPr>
        <w:sectPr w:rsidR="00C30524" w:rsidSect="002B35C3">
          <w:headerReference w:type="first" r:id="rId53"/>
          <w:pgSz w:w="12240" w:h="15840" w:code="1"/>
          <w:pgMar w:top="360" w:right="720" w:bottom="576" w:left="720" w:header="720" w:footer="720" w:gutter="0"/>
          <w:cols w:space="720"/>
          <w:titlePg/>
        </w:sectPr>
      </w:pPr>
    </w:p>
    <w:p w14:paraId="124F9C76"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lastRenderedPageBreak/>
        <w:t xml:space="preserve">Insurance Carrier Required Rating – All insurance companies must carry a rating acceptable to the Office of Risk and Insurance Management.  If the Contractor is self-insured for a portion or </w:t>
      </w:r>
      <w:proofErr w:type="gramStart"/>
      <w:r w:rsidRPr="00597BE5">
        <w:rPr>
          <w:rFonts w:ascii="Arial" w:eastAsia="Arial" w:hAnsi="Arial" w:cs="Arial"/>
          <w:sz w:val="24"/>
          <w:szCs w:val="24"/>
        </w:rPr>
        <w:t>all of</w:t>
      </w:r>
      <w:proofErr w:type="gramEnd"/>
      <w:r w:rsidRPr="00597BE5">
        <w:rPr>
          <w:rFonts w:ascii="Arial" w:eastAsia="Arial" w:hAnsi="Arial" w:cs="Arial"/>
          <w:sz w:val="24"/>
          <w:szCs w:val="24"/>
        </w:rPr>
        <w:t xml:space="preserve"> its insurance, review of financial information including a letter of credit may be required.</w:t>
      </w:r>
    </w:p>
    <w:p w14:paraId="13322772" w14:textId="77777777" w:rsidR="00597BE5" w:rsidRPr="00597BE5" w:rsidRDefault="00597BE5" w:rsidP="00ED72F0">
      <w:pPr>
        <w:pStyle w:val="ListParagraph"/>
        <w:rPr>
          <w:rFonts w:ascii="Arial" w:eastAsia="Arial" w:hAnsi="Arial" w:cs="Arial"/>
          <w:sz w:val="24"/>
          <w:szCs w:val="24"/>
        </w:rPr>
      </w:pPr>
    </w:p>
    <w:p w14:paraId="06200C52" w14:textId="77777777" w:rsidR="00597BE5" w:rsidRPr="00597BE5" w:rsidRDefault="00597BE5" w:rsidP="00ED72F0">
      <w:pPr>
        <w:pStyle w:val="ListParagraph"/>
        <w:keepLines/>
        <w:widowControl w:val="0"/>
        <w:tabs>
          <w:tab w:val="left" w:pos="1080"/>
        </w:tabs>
        <w:ind w:left="1080"/>
        <w:rPr>
          <w:rFonts w:ascii="Arial" w:eastAsia="Arial" w:hAnsi="Arial" w:cs="Arial"/>
          <w:sz w:val="24"/>
          <w:szCs w:val="24"/>
        </w:rPr>
      </w:pPr>
    </w:p>
    <w:p w14:paraId="16855958"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14C13740" w14:textId="77777777" w:rsidR="00597BE5" w:rsidRPr="00597BE5" w:rsidRDefault="00597BE5" w:rsidP="00ED72F0">
      <w:pPr>
        <w:pStyle w:val="ListParagraph"/>
        <w:keepLines/>
        <w:widowControl w:val="0"/>
        <w:tabs>
          <w:tab w:val="left" w:pos="1080"/>
        </w:tabs>
        <w:ind w:left="1080"/>
        <w:rPr>
          <w:rFonts w:ascii="Arial" w:eastAsia="Arial" w:hAnsi="Arial" w:cs="Arial"/>
          <w:sz w:val="24"/>
          <w:szCs w:val="24"/>
        </w:rPr>
      </w:pPr>
    </w:p>
    <w:p w14:paraId="53714127"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 xml:space="preserve">Inadequate Insurance – Inadequate or lack of insurance does not negate the Contractor’s obligations under the contract. </w:t>
      </w:r>
    </w:p>
    <w:p w14:paraId="3ADD6A22" w14:textId="77777777" w:rsidR="00597BE5" w:rsidRPr="00597BE5" w:rsidRDefault="00597BE5" w:rsidP="00ED72F0">
      <w:pPr>
        <w:pStyle w:val="ListParagraph"/>
        <w:rPr>
          <w:rFonts w:ascii="Arial" w:eastAsia="Arial" w:hAnsi="Arial" w:cs="Arial"/>
          <w:sz w:val="24"/>
          <w:szCs w:val="24"/>
        </w:rPr>
      </w:pPr>
    </w:p>
    <w:p w14:paraId="5B3D6295" w14:textId="77777777" w:rsidR="00597BE5" w:rsidRPr="00597BE5" w:rsidRDefault="00597BE5" w:rsidP="00ED72F0">
      <w:pPr>
        <w:pStyle w:val="ListParagraph"/>
        <w:keepLines/>
        <w:widowControl w:val="0"/>
        <w:tabs>
          <w:tab w:val="left" w:pos="1080"/>
        </w:tabs>
        <w:ind w:left="1080"/>
        <w:rPr>
          <w:rFonts w:ascii="Arial" w:eastAsia="Arial" w:hAnsi="Arial" w:cs="Arial"/>
          <w:sz w:val="24"/>
          <w:szCs w:val="24"/>
        </w:rPr>
      </w:pPr>
    </w:p>
    <w:p w14:paraId="5CFBCBDD" w14:textId="77777777" w:rsidR="00597BE5" w:rsidRPr="00597BE5" w:rsidRDefault="00597BE5" w:rsidP="00A91560">
      <w:pPr>
        <w:pStyle w:val="ListParagraph"/>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w:t>
      </w:r>
    </w:p>
    <w:p w14:paraId="42C8C00A" w14:textId="77777777" w:rsidR="00597BE5" w:rsidRPr="00597BE5" w:rsidRDefault="00597BE5" w:rsidP="52AD92F5">
      <w:pPr>
        <w:pStyle w:val="ListParagraph"/>
        <w:widowControl w:val="0"/>
        <w:tabs>
          <w:tab w:val="left" w:pos="1080"/>
        </w:tabs>
        <w:ind w:left="1080"/>
        <w:rPr>
          <w:rFonts w:ascii="Arial" w:eastAsia="Arial" w:hAnsi="Arial" w:cs="Arial"/>
          <w:sz w:val="24"/>
          <w:szCs w:val="24"/>
        </w:rPr>
      </w:pPr>
    </w:p>
    <w:p w14:paraId="2A7C28E9" w14:textId="77777777" w:rsidR="00597BE5" w:rsidRPr="00597BE5" w:rsidRDefault="00597BE5" w:rsidP="00A91560">
      <w:pPr>
        <w:pStyle w:val="ListParagraph"/>
        <w:keepLines/>
        <w:widowControl w:val="0"/>
        <w:numPr>
          <w:ilvl w:val="1"/>
          <w:numId w:val="57"/>
        </w:numPr>
        <w:rPr>
          <w:rFonts w:ascii="Arial" w:eastAsia="Arial" w:hAnsi="Arial" w:cs="Arial"/>
          <w:b/>
          <w:sz w:val="24"/>
          <w:szCs w:val="24"/>
        </w:rPr>
      </w:pPr>
      <w:r w:rsidRPr="00597BE5">
        <w:rPr>
          <w:rFonts w:ascii="Arial" w:eastAsia="Arial" w:hAnsi="Arial" w:cs="Arial"/>
          <w:sz w:val="24"/>
          <w:szCs w:val="24"/>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597BE5">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83A2DFC" w14:textId="77777777" w:rsidR="00597BE5" w:rsidRPr="00597BE5" w:rsidRDefault="00597BE5" w:rsidP="52AD92F5">
      <w:pPr>
        <w:pStyle w:val="ListParagraph"/>
        <w:keepLines/>
        <w:widowControl w:val="0"/>
        <w:rPr>
          <w:rFonts w:ascii="Arial" w:eastAsia="Arial" w:hAnsi="Arial" w:cs="Arial"/>
          <w:b/>
          <w:bCs/>
          <w:sz w:val="24"/>
          <w:szCs w:val="24"/>
        </w:rPr>
      </w:pPr>
    </w:p>
    <w:p w14:paraId="6B03175A"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597BE5">
        <w:rPr>
          <w:rFonts w:ascii="Arial" w:eastAsia="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0A3CCCE" w14:textId="77777777" w:rsidR="00597BE5" w:rsidRPr="00597BE5" w:rsidRDefault="00597BE5" w:rsidP="52AD92F5">
      <w:pPr>
        <w:keepLines/>
        <w:widowControl w:val="0"/>
        <w:rPr>
          <w:rFonts w:ascii="Arial" w:eastAsia="Arial" w:hAnsi="Arial" w:cs="Arial"/>
          <w:sz w:val="24"/>
          <w:szCs w:val="24"/>
        </w:rPr>
      </w:pPr>
    </w:p>
    <w:p w14:paraId="3DBF3D84" w14:textId="77777777" w:rsidR="00C30524" w:rsidRDefault="00597BE5" w:rsidP="00A91560">
      <w:pPr>
        <w:pStyle w:val="ListParagraph"/>
        <w:keepLines/>
        <w:widowControl w:val="0"/>
        <w:numPr>
          <w:ilvl w:val="1"/>
          <w:numId w:val="57"/>
        </w:numPr>
        <w:rPr>
          <w:rFonts w:ascii="Arial" w:eastAsia="Arial" w:hAnsi="Arial" w:cs="Arial"/>
          <w:b/>
          <w:sz w:val="24"/>
          <w:szCs w:val="24"/>
        </w:rPr>
        <w:sectPr w:rsidR="00C30524" w:rsidSect="002B35C3">
          <w:headerReference w:type="first" r:id="rId54"/>
          <w:pgSz w:w="12240" w:h="15840" w:code="1"/>
          <w:pgMar w:top="360" w:right="720" w:bottom="576" w:left="720" w:header="720" w:footer="720" w:gutter="0"/>
          <w:cols w:space="720"/>
          <w:titlePg/>
        </w:sectPr>
      </w:pPr>
      <w:r w:rsidRPr="00597BE5">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597BE5">
        <w:rPr>
          <w:rFonts w:ascii="Arial" w:eastAsia="Arial" w:hAnsi="Arial" w:cs="Arial"/>
          <w:b/>
          <w:sz w:val="24"/>
          <w:szCs w:val="24"/>
        </w:rPr>
        <w:t>The Workers’ Compensation policy shall be endorsed with a waiver of subrogation in favor of the State.</w:t>
      </w:r>
    </w:p>
    <w:p w14:paraId="0EC58697" w14:textId="77777777" w:rsidR="00597BE5" w:rsidRPr="00597BE5" w:rsidRDefault="00597BE5" w:rsidP="52AD92F5">
      <w:pPr>
        <w:keepLines/>
        <w:widowControl w:val="0"/>
        <w:rPr>
          <w:rFonts w:ascii="Arial" w:eastAsia="Arial" w:hAnsi="Arial" w:cs="Arial"/>
          <w:color w:val="0070C0"/>
          <w:sz w:val="24"/>
          <w:szCs w:val="24"/>
        </w:rPr>
      </w:pPr>
    </w:p>
    <w:p w14:paraId="4AC90ED8" w14:textId="77777777" w:rsidR="00597BE5" w:rsidRPr="00597BE5" w:rsidRDefault="00597BE5" w:rsidP="00A91560">
      <w:pPr>
        <w:pStyle w:val="Default"/>
        <w:keepLines/>
        <w:numPr>
          <w:ilvl w:val="1"/>
          <w:numId w:val="57"/>
        </w:numPr>
        <w:rPr>
          <w:rFonts w:ascii="Arial" w:eastAsia="Arial" w:hAnsi="Arial" w:cs="Arial"/>
        </w:rPr>
      </w:pPr>
      <w:r w:rsidRPr="00597BE5">
        <w:rPr>
          <w:rFonts w:ascii="Arial" w:eastAsia="Arial" w:hAnsi="Arial" w:cs="Arial"/>
        </w:rPr>
        <w:t xml:space="preserve">Certificate of Insurance - The Contractor shall furnish a Certificate of Insurance.  The Certificate of Insurance will provide the above listed liability </w:t>
      </w:r>
      <w:proofErr w:type="gramStart"/>
      <w:r w:rsidRPr="00597BE5">
        <w:rPr>
          <w:rFonts w:ascii="Arial" w:eastAsia="Arial" w:hAnsi="Arial" w:cs="Arial"/>
        </w:rPr>
        <w:t>coverages</w:t>
      </w:r>
      <w:proofErr w:type="gramEnd"/>
      <w:r w:rsidRPr="00597BE5">
        <w:rPr>
          <w:rFonts w:ascii="Arial" w:eastAsia="Arial" w:hAnsi="Arial" w:cs="Arial"/>
        </w:rPr>
        <w:t xml:space="preserve"> and the Certificate Holder shall read: </w:t>
      </w:r>
    </w:p>
    <w:p w14:paraId="1E4B52F5" w14:textId="77777777" w:rsidR="00597BE5" w:rsidRPr="00597BE5" w:rsidRDefault="00597BE5" w:rsidP="00B32D54">
      <w:pPr>
        <w:pStyle w:val="Default"/>
        <w:keepLines/>
        <w:rPr>
          <w:rFonts w:ascii="Arial" w:eastAsia="Arial" w:hAnsi="Arial" w:cs="Arial"/>
        </w:rPr>
      </w:pPr>
    </w:p>
    <w:p w14:paraId="4ABA365A" w14:textId="77777777" w:rsidR="00597BE5" w:rsidRPr="00597BE5" w:rsidRDefault="00597BE5" w:rsidP="76039A71">
      <w:pPr>
        <w:pStyle w:val="Default"/>
        <w:keepNext/>
        <w:keepLines/>
        <w:ind w:left="720" w:firstLine="720"/>
        <w:rPr>
          <w:rFonts w:ascii="Arial" w:eastAsia="Arial" w:hAnsi="Arial" w:cs="Arial"/>
          <w:color w:val="auto"/>
        </w:rPr>
      </w:pPr>
      <w:r w:rsidRPr="00597BE5">
        <w:rPr>
          <w:rFonts w:ascii="Arial" w:eastAsia="Arial" w:hAnsi="Arial" w:cs="Arial"/>
          <w:color w:val="auto"/>
        </w:rPr>
        <w:t>Department of General Services, The Ziggurat</w:t>
      </w:r>
    </w:p>
    <w:p w14:paraId="64C4011F" w14:textId="77777777" w:rsidR="00597BE5" w:rsidRPr="00597BE5" w:rsidRDefault="00597BE5" w:rsidP="76039A71">
      <w:pPr>
        <w:pStyle w:val="Default"/>
        <w:keepNext/>
        <w:keepLines/>
        <w:ind w:left="720" w:firstLine="720"/>
        <w:rPr>
          <w:rFonts w:ascii="Arial" w:eastAsia="Arial" w:hAnsi="Arial" w:cs="Arial"/>
          <w:color w:val="auto"/>
          <w:vertAlign w:val="superscript"/>
        </w:rPr>
      </w:pPr>
      <w:r w:rsidRPr="00597BE5">
        <w:rPr>
          <w:rFonts w:ascii="Arial" w:eastAsia="Arial" w:hAnsi="Arial" w:cs="Arial"/>
          <w:color w:val="auto"/>
        </w:rPr>
        <w:t>Attn:  CSS – 25-300826, OBAS</w:t>
      </w:r>
    </w:p>
    <w:p w14:paraId="4E6BE7B7" w14:textId="77777777" w:rsidR="00597BE5" w:rsidRPr="00597BE5" w:rsidRDefault="00597BE5" w:rsidP="76039A71">
      <w:pPr>
        <w:pStyle w:val="Default"/>
        <w:keepNext/>
        <w:ind w:left="720" w:firstLine="720"/>
        <w:rPr>
          <w:rFonts w:ascii="Arial" w:eastAsia="Arial" w:hAnsi="Arial" w:cs="Arial"/>
          <w:color w:val="auto"/>
        </w:rPr>
      </w:pPr>
      <w:r w:rsidRPr="00597BE5">
        <w:rPr>
          <w:rFonts w:ascii="Arial" w:eastAsia="Arial" w:hAnsi="Arial" w:cs="Arial"/>
          <w:color w:val="auto"/>
        </w:rPr>
        <w:t>Mailstop: 508</w:t>
      </w:r>
    </w:p>
    <w:p w14:paraId="1CA52F13" w14:textId="77777777" w:rsidR="00597BE5" w:rsidRPr="00597BE5" w:rsidRDefault="00597BE5" w:rsidP="76039A71">
      <w:pPr>
        <w:pStyle w:val="Default"/>
        <w:keepNext/>
        <w:keepLines/>
        <w:ind w:left="720" w:firstLine="720"/>
        <w:rPr>
          <w:rFonts w:ascii="Arial" w:eastAsia="Arial" w:hAnsi="Arial" w:cs="Arial"/>
          <w:color w:val="auto"/>
        </w:rPr>
      </w:pPr>
      <w:r w:rsidRPr="00597BE5">
        <w:rPr>
          <w:rFonts w:ascii="Arial" w:eastAsia="Arial" w:hAnsi="Arial" w:cs="Arial"/>
          <w:color w:val="auto"/>
        </w:rPr>
        <w:t>707 Third Street</w:t>
      </w:r>
    </w:p>
    <w:p w14:paraId="080BAC58" w14:textId="77777777" w:rsidR="00597BE5" w:rsidRPr="00597BE5" w:rsidRDefault="00597BE5" w:rsidP="52AD92F5">
      <w:pPr>
        <w:pStyle w:val="Default"/>
        <w:keepLines/>
        <w:ind w:left="720" w:firstLine="720"/>
        <w:rPr>
          <w:rFonts w:ascii="Arial" w:eastAsia="Arial" w:hAnsi="Arial" w:cs="Arial"/>
          <w:color w:val="auto"/>
        </w:rPr>
      </w:pPr>
      <w:r w:rsidRPr="00597BE5">
        <w:rPr>
          <w:rFonts w:ascii="Arial" w:eastAsia="Arial" w:hAnsi="Arial" w:cs="Arial"/>
          <w:color w:val="auto"/>
        </w:rPr>
        <w:t>West Sacramento, CA 95605</w:t>
      </w:r>
    </w:p>
    <w:p w14:paraId="42DF6789" w14:textId="77777777" w:rsidR="00597BE5" w:rsidRPr="00597BE5" w:rsidRDefault="00597BE5" w:rsidP="004E0DD2">
      <w:pPr>
        <w:pStyle w:val="Default"/>
        <w:keepLines/>
        <w:ind w:left="720" w:firstLine="720"/>
        <w:rPr>
          <w:rFonts w:ascii="Arial" w:eastAsia="Arial" w:hAnsi="Arial" w:cs="Arial"/>
        </w:rPr>
      </w:pPr>
    </w:p>
    <w:p w14:paraId="0F93DC1F" w14:textId="77777777" w:rsidR="00597BE5" w:rsidRPr="00597BE5" w:rsidRDefault="00597BE5" w:rsidP="000755C9">
      <w:pPr>
        <w:pStyle w:val="ListParagraph"/>
        <w:rPr>
          <w:rFonts w:ascii="Arial" w:eastAsia="Arial" w:hAnsi="Arial" w:cs="Arial"/>
          <w:sz w:val="24"/>
          <w:szCs w:val="24"/>
        </w:rPr>
      </w:pPr>
    </w:p>
    <w:p w14:paraId="36705393" w14:textId="77777777" w:rsidR="00597BE5" w:rsidRPr="00597BE5" w:rsidRDefault="00597BE5" w:rsidP="44F1DB8D">
      <w:pPr>
        <w:rPr>
          <w:rFonts w:ascii="Arial" w:eastAsia="Arial" w:hAnsi="Arial" w:cs="Arial"/>
          <w:sz w:val="24"/>
          <w:szCs w:val="24"/>
        </w:rPr>
      </w:pPr>
    </w:p>
    <w:p w14:paraId="0E42FEBB" w14:textId="77777777" w:rsidR="00597BE5" w:rsidRPr="00597BE5" w:rsidRDefault="00597BE5" w:rsidP="00A91560">
      <w:pPr>
        <w:keepNext/>
        <w:keepLines/>
        <w:widowControl w:val="0"/>
        <w:numPr>
          <w:ilvl w:val="0"/>
          <w:numId w:val="57"/>
        </w:numPr>
        <w:ind w:right="180"/>
        <w:rPr>
          <w:rFonts w:ascii="Arial" w:eastAsia="Arial" w:hAnsi="Arial" w:cs="Arial"/>
          <w:color w:val="000000" w:themeColor="text1"/>
          <w:sz w:val="24"/>
          <w:szCs w:val="24"/>
        </w:rPr>
      </w:pPr>
      <w:r w:rsidRPr="00597BE5">
        <w:rPr>
          <w:rFonts w:ascii="Arial" w:eastAsia="Arial" w:hAnsi="Arial" w:cs="Arial"/>
          <w:sz w:val="24"/>
          <w:szCs w:val="24"/>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597BE5">
        <w:rPr>
          <w:rFonts w:ascii="Arial" w:eastAsia="Arial" w:hAnsi="Arial" w:cs="Arial"/>
          <w:sz w:val="24"/>
          <w:szCs w:val="24"/>
        </w:rPr>
        <w:t>Contractor</w:t>
      </w:r>
      <w:proofErr w:type="gramEnd"/>
      <w:r w:rsidRPr="00597BE5">
        <w:rPr>
          <w:rFonts w:ascii="Arial" w:eastAsia="Arial" w:hAnsi="Arial" w:cs="Arial"/>
          <w:sz w:val="24"/>
          <w:szCs w:val="24"/>
        </w:rPr>
        <w:t xml:space="preserve"> advance written notice of such termination, allowing Contractor at least 30 calendar days to provide a written response.  Termination shall be at the sole discretion of the State</w:t>
      </w:r>
      <w:r w:rsidRPr="00597BE5">
        <w:rPr>
          <w:rFonts w:ascii="Arial" w:eastAsia="Arial" w:hAnsi="Arial" w:cs="Arial"/>
          <w:color w:val="0070C0"/>
          <w:sz w:val="24"/>
          <w:szCs w:val="24"/>
        </w:rPr>
        <w:t xml:space="preserve">. </w:t>
      </w:r>
      <w:r w:rsidRPr="00597BE5">
        <w:rPr>
          <w:rFonts w:ascii="Arial" w:eastAsia="Arial" w:hAnsi="Arial" w:cs="Arial"/>
          <w:sz w:val="24"/>
          <w:szCs w:val="24"/>
        </w:rPr>
        <w:t xml:space="preserve"> </w:t>
      </w:r>
    </w:p>
    <w:p w14:paraId="3B32F49F" w14:textId="77777777" w:rsidR="00597BE5" w:rsidRPr="00597BE5" w:rsidRDefault="00597BE5" w:rsidP="52AD92F5">
      <w:pPr>
        <w:keepNext/>
        <w:keepLines/>
        <w:widowControl w:val="0"/>
        <w:ind w:left="360" w:right="180"/>
        <w:rPr>
          <w:rFonts w:ascii="Arial" w:eastAsia="Arial" w:hAnsi="Arial" w:cs="Arial"/>
          <w:b/>
          <w:color w:val="000000" w:themeColor="text1"/>
          <w:sz w:val="24"/>
          <w:szCs w:val="24"/>
        </w:rPr>
      </w:pPr>
      <w:r w:rsidRPr="00597BE5">
        <w:rPr>
          <w:rFonts w:ascii="Arial" w:eastAsia="Arial" w:hAnsi="Arial" w:cs="Arial"/>
          <w:sz w:val="24"/>
          <w:szCs w:val="24"/>
        </w:rPr>
        <w:t xml:space="preserve">  </w:t>
      </w:r>
    </w:p>
    <w:p w14:paraId="2CDF4371" w14:textId="77777777" w:rsidR="00597BE5" w:rsidRPr="00597BE5" w:rsidRDefault="00597BE5" w:rsidP="00A91560">
      <w:pPr>
        <w:keepNext/>
        <w:keepLines/>
        <w:widowControl w:val="0"/>
        <w:numPr>
          <w:ilvl w:val="0"/>
          <w:numId w:val="57"/>
        </w:numPr>
        <w:ind w:right="180"/>
        <w:rPr>
          <w:rFonts w:ascii="Arial" w:eastAsia="Arial" w:hAnsi="Arial" w:cs="Arial"/>
          <w:b/>
          <w:color w:val="000000" w:themeColor="text1"/>
          <w:sz w:val="24"/>
          <w:szCs w:val="24"/>
          <w:u w:val="single"/>
        </w:rPr>
      </w:pPr>
      <w:r w:rsidRPr="00597BE5">
        <w:rPr>
          <w:rFonts w:ascii="Arial" w:eastAsia="Arial" w:hAnsi="Arial" w:cs="Arial"/>
          <w:color w:val="000000" w:themeColor="text1"/>
          <w:sz w:val="24"/>
          <w:szCs w:val="24"/>
        </w:rPr>
        <w:t>NEWS RELEASES:</w:t>
      </w:r>
      <w:r w:rsidRPr="00597BE5">
        <w:rPr>
          <w:rFonts w:ascii="Arial" w:eastAsia="Arial" w:hAnsi="Arial" w:cs="Arial"/>
          <w:b/>
          <w:color w:val="000000" w:themeColor="text1"/>
          <w:sz w:val="24"/>
          <w:szCs w:val="24"/>
        </w:rPr>
        <w:t xml:space="preserve"> </w:t>
      </w:r>
      <w:r w:rsidRPr="00597BE5">
        <w:rPr>
          <w:rFonts w:ascii="Arial" w:eastAsia="Arial" w:hAnsi="Arial" w:cs="Arial"/>
          <w:color w:val="000000" w:themeColor="text1"/>
          <w:sz w:val="24"/>
          <w:szCs w:val="24"/>
        </w:rPr>
        <w:t xml:space="preserve">News releases pertaining to award of, or work performed </w:t>
      </w:r>
      <w:proofErr w:type="gramStart"/>
      <w:r w:rsidRPr="00597BE5">
        <w:rPr>
          <w:rFonts w:ascii="Arial" w:eastAsia="Arial" w:hAnsi="Arial" w:cs="Arial"/>
          <w:color w:val="000000" w:themeColor="text1"/>
          <w:sz w:val="24"/>
          <w:szCs w:val="24"/>
        </w:rPr>
        <w:t>as a result of</w:t>
      </w:r>
      <w:proofErr w:type="gramEnd"/>
      <w:r w:rsidRPr="00597BE5">
        <w:rPr>
          <w:rFonts w:ascii="Arial" w:eastAsia="Arial" w:hAnsi="Arial" w:cs="Arial"/>
          <w:color w:val="000000" w:themeColor="text1"/>
          <w:sz w:val="24"/>
          <w:szCs w:val="24"/>
        </w:rPr>
        <w:t xml:space="preserve">, contract may not be made without prior written approval of:  </w:t>
      </w:r>
    </w:p>
    <w:p w14:paraId="0C2B0B10" w14:textId="77777777" w:rsidR="00597BE5" w:rsidRPr="00597BE5" w:rsidRDefault="00597BE5" w:rsidP="52AD92F5">
      <w:pPr>
        <w:pStyle w:val="ListParagraph"/>
        <w:keepNext/>
        <w:keepLines/>
        <w:widowControl w:val="0"/>
        <w:ind w:left="2520"/>
        <w:rPr>
          <w:rFonts w:ascii="Arial" w:eastAsia="Arial" w:hAnsi="Arial" w:cs="Arial"/>
          <w:color w:val="000000" w:themeColor="text1"/>
          <w:sz w:val="24"/>
          <w:szCs w:val="24"/>
        </w:rPr>
      </w:pPr>
    </w:p>
    <w:p w14:paraId="6A542373" w14:textId="77777777" w:rsidR="00597BE5" w:rsidRPr="00597BE5" w:rsidRDefault="00597BE5" w:rsidP="76039A71">
      <w:pPr>
        <w:pStyle w:val="ListParagraph"/>
        <w:keepNext/>
        <w:keepLines/>
        <w:widowControl w:val="0"/>
        <w:ind w:left="2520"/>
        <w:rPr>
          <w:rFonts w:ascii="Arial" w:eastAsia="Arial" w:hAnsi="Arial" w:cs="Arial"/>
          <w:color w:val="000000" w:themeColor="text1"/>
          <w:sz w:val="24"/>
          <w:szCs w:val="24"/>
        </w:rPr>
      </w:pPr>
      <w:r w:rsidRPr="00597BE5">
        <w:rPr>
          <w:rFonts w:ascii="Arial" w:eastAsia="Arial" w:hAnsi="Arial" w:cs="Arial"/>
          <w:color w:val="000000" w:themeColor="text1"/>
          <w:sz w:val="24"/>
          <w:szCs w:val="24"/>
        </w:rPr>
        <w:t>The Public Information Officer</w:t>
      </w:r>
    </w:p>
    <w:p w14:paraId="38E0ED49" w14:textId="77777777" w:rsidR="00597BE5" w:rsidRPr="00597BE5" w:rsidRDefault="00597BE5" w:rsidP="76039A71">
      <w:pPr>
        <w:pStyle w:val="ListParagraph"/>
        <w:keepNext/>
        <w:keepLines/>
        <w:widowControl w:val="0"/>
        <w:ind w:left="2520"/>
        <w:rPr>
          <w:rFonts w:ascii="Arial" w:eastAsia="Arial" w:hAnsi="Arial" w:cs="Arial"/>
          <w:color w:val="000000" w:themeColor="text1"/>
          <w:sz w:val="24"/>
          <w:szCs w:val="24"/>
        </w:rPr>
      </w:pPr>
      <w:r w:rsidRPr="00597BE5">
        <w:rPr>
          <w:rFonts w:ascii="Arial" w:eastAsia="Arial" w:hAnsi="Arial" w:cs="Arial"/>
          <w:color w:val="000000" w:themeColor="text1"/>
          <w:sz w:val="24"/>
          <w:szCs w:val="24"/>
        </w:rPr>
        <w:t>707 Third Street, MS 101</w:t>
      </w:r>
    </w:p>
    <w:p w14:paraId="27FBE2B0" w14:textId="77777777" w:rsidR="00597BE5" w:rsidRPr="00597BE5" w:rsidRDefault="00597BE5" w:rsidP="76039A71">
      <w:pPr>
        <w:pStyle w:val="ListParagraph"/>
        <w:keepNext/>
        <w:keepLines/>
        <w:widowControl w:val="0"/>
        <w:ind w:left="2520"/>
        <w:rPr>
          <w:rFonts w:ascii="Arial" w:eastAsia="Arial" w:hAnsi="Arial" w:cs="Arial"/>
          <w:color w:val="000000" w:themeColor="text1"/>
          <w:sz w:val="24"/>
          <w:szCs w:val="24"/>
        </w:rPr>
      </w:pPr>
      <w:r w:rsidRPr="00597BE5">
        <w:rPr>
          <w:rFonts w:ascii="Arial" w:eastAsia="Arial" w:hAnsi="Arial" w:cs="Arial"/>
          <w:color w:val="000000" w:themeColor="text1"/>
          <w:sz w:val="24"/>
          <w:szCs w:val="24"/>
        </w:rPr>
        <w:t>West Sacramento, CA 95605</w:t>
      </w:r>
    </w:p>
    <w:p w14:paraId="05343343" w14:textId="77777777" w:rsidR="00597BE5" w:rsidRPr="00597BE5" w:rsidRDefault="00597BE5" w:rsidP="76039A71">
      <w:pPr>
        <w:pStyle w:val="ListParagraph"/>
        <w:keepNext/>
        <w:keepLines/>
        <w:widowControl w:val="0"/>
        <w:ind w:left="2520"/>
        <w:rPr>
          <w:rFonts w:ascii="Arial" w:eastAsia="Arial" w:hAnsi="Arial" w:cs="Arial"/>
          <w:color w:val="000000" w:themeColor="text1"/>
          <w:sz w:val="24"/>
          <w:szCs w:val="24"/>
        </w:rPr>
      </w:pPr>
      <w:r w:rsidRPr="00597BE5">
        <w:rPr>
          <w:rFonts w:ascii="Arial" w:eastAsia="Arial" w:hAnsi="Arial" w:cs="Arial"/>
          <w:color w:val="000000" w:themeColor="text1"/>
          <w:sz w:val="24"/>
          <w:szCs w:val="24"/>
        </w:rPr>
        <w:t>Phone: (916) 376-5037</w:t>
      </w:r>
    </w:p>
    <w:p w14:paraId="3E9F4318" w14:textId="77777777" w:rsidR="00597BE5" w:rsidRPr="00597BE5" w:rsidRDefault="00597BE5" w:rsidP="52AD92F5">
      <w:pPr>
        <w:pStyle w:val="ListParagraph"/>
        <w:keepLines/>
        <w:widowControl w:val="0"/>
        <w:ind w:left="2520"/>
        <w:rPr>
          <w:rFonts w:ascii="Arial" w:eastAsia="Arial" w:hAnsi="Arial" w:cs="Arial"/>
          <w:color w:val="000000" w:themeColor="text1"/>
          <w:sz w:val="24"/>
          <w:szCs w:val="24"/>
        </w:rPr>
      </w:pPr>
      <w:r w:rsidRPr="00597BE5">
        <w:rPr>
          <w:rFonts w:ascii="Arial" w:eastAsia="Arial" w:hAnsi="Arial" w:cs="Arial"/>
          <w:color w:val="000000" w:themeColor="text1"/>
          <w:sz w:val="24"/>
          <w:szCs w:val="24"/>
        </w:rPr>
        <w:t xml:space="preserve">Email:  </w:t>
      </w:r>
      <w:hyperlink r:id="rId55">
        <w:r w:rsidRPr="00597BE5">
          <w:rPr>
            <w:rStyle w:val="Hyperlink"/>
            <w:rFonts w:ascii="Arial" w:eastAsia="Arial" w:hAnsi="Arial" w:cs="Arial"/>
            <w:sz w:val="24"/>
            <w:szCs w:val="24"/>
          </w:rPr>
          <w:t>DGSPublicAffairs@dgs.ca.gov</w:t>
        </w:r>
      </w:hyperlink>
      <w:r w:rsidRPr="00597BE5">
        <w:rPr>
          <w:rFonts w:ascii="Arial" w:eastAsia="Arial" w:hAnsi="Arial" w:cs="Arial"/>
          <w:sz w:val="24"/>
          <w:szCs w:val="24"/>
        </w:rPr>
        <w:t xml:space="preserve"> </w:t>
      </w:r>
      <w:r w:rsidRPr="00597BE5">
        <w:rPr>
          <w:rStyle w:val="Hyperlink"/>
          <w:rFonts w:ascii="Arial" w:eastAsia="Arial" w:hAnsi="Arial" w:cs="Arial"/>
          <w:color w:val="000000" w:themeColor="text1"/>
          <w:sz w:val="24"/>
          <w:szCs w:val="24"/>
        </w:rPr>
        <w:t xml:space="preserve"> </w:t>
      </w:r>
    </w:p>
    <w:p w14:paraId="7EDDBA92" w14:textId="77777777" w:rsidR="00597BE5" w:rsidRDefault="00597BE5" w:rsidP="52AD92F5">
      <w:pPr>
        <w:keepLines/>
        <w:widowControl w:val="0"/>
        <w:spacing w:line="259" w:lineRule="auto"/>
        <w:ind w:left="360"/>
        <w:rPr>
          <w:rFonts w:eastAsia="Arial" w:cs="Arial"/>
          <w:color w:val="FF0000"/>
        </w:rPr>
      </w:pPr>
    </w:p>
    <w:p w14:paraId="1B4B5E7D" w14:textId="77777777" w:rsidR="00597BE5" w:rsidRDefault="00597BE5" w:rsidP="15CBBF9F">
      <w:pPr>
        <w:keepLines/>
        <w:widowControl w:val="0"/>
        <w:spacing w:line="259" w:lineRule="auto"/>
        <w:rPr>
          <w:rFonts w:eastAsia="Arial" w:cs="Arial"/>
        </w:rPr>
      </w:pPr>
    </w:p>
    <w:p w14:paraId="3574A72B" w14:textId="77777777" w:rsidR="00597BE5" w:rsidRPr="00CF669C" w:rsidRDefault="00597BE5" w:rsidP="77E5314C">
      <w:pPr>
        <w:pStyle w:val="ListParagraph"/>
        <w:keepLines/>
        <w:widowControl w:val="0"/>
        <w:spacing w:line="259" w:lineRule="auto"/>
        <w:ind w:left="360"/>
        <w:rPr>
          <w:rFonts w:eastAsia="Arial" w:cs="Arial"/>
        </w:rPr>
      </w:pPr>
    </w:p>
    <w:p w14:paraId="440C414B" w14:textId="55BCC559" w:rsidR="15E79D31" w:rsidRDefault="15E79D31" w:rsidP="00597BE5">
      <w:pPr>
        <w:ind w:right="180"/>
        <w:rPr>
          <w:rFonts w:ascii="Arial" w:eastAsia="Calibri" w:hAnsi="Arial" w:cs="Arial"/>
          <w:color w:val="000000" w:themeColor="text1"/>
          <w:sz w:val="24"/>
          <w:szCs w:val="24"/>
          <w:highlight w:val="yellow"/>
        </w:rPr>
      </w:pPr>
    </w:p>
    <w:p w14:paraId="4532BA5C" w14:textId="36C729C5" w:rsidR="00481406" w:rsidRPr="00597BE5" w:rsidRDefault="00481406" w:rsidP="00597BE5">
      <w:pPr>
        <w:rPr>
          <w:rFonts w:ascii="Arial" w:hAnsi="Arial" w:cs="Arial"/>
          <w:sz w:val="24"/>
          <w:szCs w:val="24"/>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06AA5B26" w:rsidR="008D1623" w:rsidRPr="007A64DC" w:rsidRDefault="008D1623" w:rsidP="008D1623">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 xml:space="preserve">EXHIBIT </w:t>
      </w:r>
      <w:r>
        <w:rPr>
          <w:rFonts w:ascii="Arial" w:eastAsia="Calibri" w:hAnsi="Arial"/>
          <w:b/>
          <w:sz w:val="22"/>
          <w:szCs w:val="22"/>
          <w:u w:val="single"/>
        </w:rPr>
        <w:t xml:space="preserve">D </w:t>
      </w:r>
      <w:r w:rsidRPr="007A64DC">
        <w:rPr>
          <w:rFonts w:ascii="Arial" w:eastAsia="Calibri" w:hAnsi="Arial"/>
          <w:b/>
          <w:sz w:val="22"/>
          <w:szCs w:val="22"/>
          <w:u w:val="single"/>
        </w:rPr>
        <w:t xml:space="preserve">ATTACHMENT </w:t>
      </w:r>
      <w:r w:rsidR="00AF4776">
        <w:rPr>
          <w:rFonts w:ascii="Arial" w:eastAsia="Calibri" w:hAnsi="Arial"/>
          <w:b/>
          <w:sz w:val="22"/>
          <w:szCs w:val="22"/>
          <w:u w:val="single"/>
        </w:rPr>
        <w:t>1</w:t>
      </w:r>
    </w:p>
    <w:p w14:paraId="06B8E5B6" w14:textId="77777777" w:rsidR="008D1623" w:rsidRPr="007A64DC" w:rsidRDefault="008D1623" w:rsidP="008D1623">
      <w:pPr>
        <w:spacing w:after="200" w:line="276" w:lineRule="auto"/>
        <w:jc w:val="center"/>
        <w:rPr>
          <w:rFonts w:ascii="Arial" w:eastAsia="Calibri" w:hAnsi="Arial"/>
          <w:b/>
          <w:sz w:val="22"/>
          <w:szCs w:val="22"/>
          <w:u w:val="single"/>
        </w:rPr>
      </w:pPr>
      <w:r>
        <w:rPr>
          <w:rFonts w:ascii="Arial" w:eastAsia="Calibri" w:hAnsi="Arial"/>
          <w:b/>
          <w:sz w:val="22"/>
          <w:szCs w:val="22"/>
        </w:rPr>
        <w:t>SUBCONTACTORS</w:t>
      </w: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7A9CB75D" w14:textId="77777777" w:rsidR="00597BE5" w:rsidRDefault="00597BE5" w:rsidP="00E370FE">
      <w:pPr>
        <w:ind w:left="360" w:hanging="450"/>
        <w:jc w:val="center"/>
        <w:rPr>
          <w:rFonts w:ascii="Arial" w:eastAsia="Calibri" w:hAnsi="Arial" w:cs="Arial"/>
          <w:b/>
          <w:sz w:val="22"/>
          <w:szCs w:val="22"/>
          <w:u w:val="single"/>
        </w:rPr>
        <w:sectPr w:rsidR="00597BE5" w:rsidSect="002B35C3">
          <w:headerReference w:type="default" r:id="rId56"/>
          <w:headerReference w:type="first" r:id="rId57"/>
          <w:pgSz w:w="12240" w:h="15840" w:code="1"/>
          <w:pgMar w:top="360" w:right="720" w:bottom="576" w:left="720" w:header="720" w:footer="720" w:gutter="0"/>
          <w:cols w:space="720"/>
          <w:titlePg/>
        </w:sectPr>
      </w:pPr>
    </w:p>
    <w:p w14:paraId="6DBD81FB" w14:textId="77777777" w:rsidR="00597BE5" w:rsidRPr="00597BE5" w:rsidRDefault="00597BE5" w:rsidP="16D24669">
      <w:pPr>
        <w:keepLines/>
        <w:widowControl w:val="0"/>
        <w:jc w:val="center"/>
        <w:rPr>
          <w:rFonts w:ascii="Arial" w:eastAsia="Arial" w:hAnsi="Arial" w:cs="Arial"/>
          <w:b/>
          <w:bCs/>
          <w:sz w:val="24"/>
          <w:szCs w:val="24"/>
          <w:u w:val="single"/>
        </w:rPr>
      </w:pPr>
      <w:r w:rsidRPr="00597BE5">
        <w:rPr>
          <w:rFonts w:ascii="Arial" w:eastAsia="Arial" w:hAnsi="Arial" w:cs="Arial"/>
          <w:b/>
          <w:bCs/>
          <w:sz w:val="24"/>
          <w:szCs w:val="24"/>
          <w:u w:val="single"/>
        </w:rPr>
        <w:lastRenderedPageBreak/>
        <w:t>EXHIBIT E</w:t>
      </w:r>
    </w:p>
    <w:p w14:paraId="1A305B25" w14:textId="77777777" w:rsidR="00597BE5" w:rsidRPr="00597BE5" w:rsidRDefault="00597BE5" w:rsidP="16D24669">
      <w:pPr>
        <w:keepLines/>
        <w:widowControl w:val="0"/>
        <w:jc w:val="center"/>
        <w:rPr>
          <w:rFonts w:ascii="Arial" w:eastAsia="Arial" w:hAnsi="Arial" w:cs="Arial"/>
          <w:b/>
          <w:bCs/>
          <w:sz w:val="24"/>
          <w:szCs w:val="24"/>
        </w:rPr>
      </w:pPr>
    </w:p>
    <w:p w14:paraId="4C254FB7" w14:textId="77777777" w:rsidR="00597BE5" w:rsidRPr="00597BE5" w:rsidRDefault="00597BE5" w:rsidP="16D24669">
      <w:pPr>
        <w:keepLines/>
        <w:widowControl w:val="0"/>
        <w:jc w:val="center"/>
        <w:rPr>
          <w:rFonts w:ascii="Arial" w:eastAsia="Arial" w:hAnsi="Arial" w:cs="Arial"/>
          <w:b/>
          <w:bCs/>
          <w:sz w:val="24"/>
          <w:szCs w:val="24"/>
        </w:rPr>
      </w:pPr>
      <w:r w:rsidRPr="00597BE5">
        <w:rPr>
          <w:rFonts w:ascii="Arial" w:eastAsia="Arial" w:hAnsi="Arial" w:cs="Arial"/>
          <w:b/>
          <w:bCs/>
          <w:sz w:val="24"/>
          <w:szCs w:val="24"/>
        </w:rPr>
        <w:t>PREVAILING WAGE</w:t>
      </w:r>
    </w:p>
    <w:p w14:paraId="4E6FFEF0" w14:textId="77777777" w:rsidR="00597BE5" w:rsidRPr="006A3152" w:rsidRDefault="00597BE5" w:rsidP="16D24669">
      <w:pPr>
        <w:keepLines/>
        <w:widowControl w:val="0"/>
        <w:jc w:val="center"/>
        <w:rPr>
          <w:rFonts w:eastAsia="Arial" w:cs="Arial"/>
          <w:sz w:val="22"/>
          <w:szCs w:val="22"/>
        </w:rPr>
      </w:pPr>
    </w:p>
    <w:p w14:paraId="399426C3" w14:textId="77777777" w:rsidR="00597BE5" w:rsidRPr="00597BE5" w:rsidRDefault="00597BE5" w:rsidP="16D24669">
      <w:pPr>
        <w:keepLines/>
        <w:widowControl w:val="0"/>
        <w:ind w:left="360" w:hanging="360"/>
        <w:jc w:val="both"/>
        <w:rPr>
          <w:rFonts w:ascii="Arial" w:eastAsia="Arial" w:hAnsi="Arial" w:cs="Arial"/>
          <w:b/>
          <w:bCs/>
          <w:color w:val="F79646" w:themeColor="accent6"/>
          <w:sz w:val="24"/>
          <w:szCs w:val="24"/>
          <w:u w:val="single"/>
        </w:rPr>
      </w:pPr>
      <w:r w:rsidRPr="00597BE5">
        <w:rPr>
          <w:rFonts w:ascii="Arial" w:eastAsia="Arial" w:hAnsi="Arial" w:cs="Arial"/>
          <w:b/>
          <w:bCs/>
          <w:color w:val="F79646" w:themeColor="accent6"/>
          <w:sz w:val="24"/>
          <w:szCs w:val="24"/>
          <w:u w:val="single"/>
        </w:rPr>
        <w:t>INFORMATION FOR BIDDERS</w:t>
      </w:r>
    </w:p>
    <w:p w14:paraId="039FDE0F" w14:textId="77777777" w:rsidR="00597BE5" w:rsidRPr="00597BE5" w:rsidRDefault="00597BE5" w:rsidP="16D24669">
      <w:pPr>
        <w:keepLines/>
        <w:widowControl w:val="0"/>
        <w:ind w:left="360" w:hanging="360"/>
        <w:jc w:val="both"/>
        <w:rPr>
          <w:rFonts w:ascii="Arial" w:eastAsia="Arial" w:hAnsi="Arial" w:cs="Arial"/>
          <w:color w:val="F79646" w:themeColor="accent6"/>
          <w:sz w:val="24"/>
          <w:szCs w:val="24"/>
        </w:rPr>
      </w:pPr>
    </w:p>
    <w:p w14:paraId="2716A969" w14:textId="77777777" w:rsidR="00597BE5" w:rsidRPr="00597BE5" w:rsidRDefault="00597BE5" w:rsidP="00A91560">
      <w:pPr>
        <w:pStyle w:val="ListParagraph"/>
        <w:keepLines/>
        <w:widowControl w:val="0"/>
        <w:numPr>
          <w:ilvl w:val="0"/>
          <w:numId w:val="59"/>
        </w:numPr>
        <w:tabs>
          <w:tab w:val="left" w:pos="360"/>
        </w:tabs>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2B6DF152" w14:textId="77777777" w:rsidR="00597BE5" w:rsidRPr="00597BE5" w:rsidRDefault="00597BE5" w:rsidP="16D24669">
      <w:pPr>
        <w:keepLines/>
        <w:widowControl w:val="0"/>
        <w:tabs>
          <w:tab w:val="left" w:pos="360"/>
        </w:tabs>
        <w:ind w:left="360" w:hanging="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Note that limited exceptions for Joint Venture Bidders and Projects with Federal Funds may apply pursuant to Section 1771.1 of the Labor Code</w:t>
      </w:r>
    </w:p>
    <w:p w14:paraId="33CF97E7"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For complete information and the online registration, please see internet site:</w:t>
      </w:r>
    </w:p>
    <w:p w14:paraId="3E034CD7" w14:textId="77777777" w:rsidR="00597BE5" w:rsidRPr="00597BE5" w:rsidRDefault="00597BE5" w:rsidP="16D24669">
      <w:pPr>
        <w:pStyle w:val="ListParagraph"/>
        <w:keepLines/>
        <w:widowControl w:val="0"/>
        <w:ind w:left="360"/>
        <w:rPr>
          <w:rStyle w:val="Hyperlink"/>
          <w:rFonts w:ascii="Arial" w:eastAsia="Arial" w:hAnsi="Arial" w:cs="Arial"/>
          <w:color w:val="F79646" w:themeColor="accent6"/>
          <w:sz w:val="24"/>
          <w:szCs w:val="24"/>
        </w:rPr>
      </w:pPr>
      <w:hyperlink r:id="rId58">
        <w:r w:rsidRPr="00597BE5">
          <w:rPr>
            <w:rStyle w:val="Hyperlink"/>
            <w:rFonts w:ascii="Arial" w:eastAsia="Arial" w:hAnsi="Arial" w:cs="Arial"/>
            <w:color w:val="F79646" w:themeColor="accent6"/>
            <w:sz w:val="24"/>
            <w:szCs w:val="24"/>
          </w:rPr>
          <w:t>http://www.dir.ca.gov/Public-Works/PublicWorks.html</w:t>
        </w:r>
      </w:hyperlink>
    </w:p>
    <w:p w14:paraId="1FA7985E"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p>
    <w:p w14:paraId="7B8D13D4" w14:textId="77777777" w:rsidR="00597BE5" w:rsidRPr="00597BE5" w:rsidRDefault="00597BE5" w:rsidP="00A91560">
      <w:pPr>
        <w:pStyle w:val="ListParagraph"/>
        <w:keepLines/>
        <w:widowControl w:val="0"/>
        <w:numPr>
          <w:ilvl w:val="0"/>
          <w:numId w:val="59"/>
        </w:numPr>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Contractor’s bid and/or quote shall be in accordance with prevailing wage rates ascertained by DIR and set forth on the DIR web site for General Prevailing Wage Rates.</w:t>
      </w:r>
    </w:p>
    <w:p w14:paraId="6E3EA95E"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 </w:t>
      </w:r>
    </w:p>
    <w:p w14:paraId="74F47701" w14:textId="77777777" w:rsidR="00597BE5" w:rsidRPr="00597BE5" w:rsidRDefault="00597BE5" w:rsidP="00A91560">
      <w:pPr>
        <w:pStyle w:val="ListParagraph"/>
        <w:keepLines/>
        <w:widowControl w:val="0"/>
        <w:numPr>
          <w:ilvl w:val="0"/>
          <w:numId w:val="59"/>
        </w:numPr>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Pursuant to Labor Code, Section 1770, DIR has ascertained general prevailing rate of per diem wages in the locality in which the work is to be performed. Copies of the prevailing rate of per diem wages are available from:</w:t>
      </w:r>
    </w:p>
    <w:p w14:paraId="618644F1" w14:textId="77777777" w:rsidR="00597BE5" w:rsidRPr="00597BE5" w:rsidRDefault="00597BE5" w:rsidP="16D24669">
      <w:pPr>
        <w:pStyle w:val="ListParagraph"/>
        <w:keepNext/>
        <w:keepLines/>
        <w:widowControl w:val="0"/>
        <w:jc w:val="both"/>
        <w:rPr>
          <w:rFonts w:ascii="Arial" w:eastAsia="Arial" w:hAnsi="Arial" w:cs="Arial"/>
          <w:color w:val="F79646" w:themeColor="accent6"/>
          <w:sz w:val="24"/>
          <w:szCs w:val="24"/>
        </w:rPr>
      </w:pPr>
    </w:p>
    <w:p w14:paraId="770FBAD2" w14:textId="77777777" w:rsidR="00597BE5" w:rsidRPr="00597BE5" w:rsidRDefault="00597BE5" w:rsidP="16D24669">
      <w:pPr>
        <w:pStyle w:val="ListParagraph"/>
        <w:keepNext/>
        <w:keepLines/>
        <w:widowControl w:val="0"/>
        <w:jc w:val="both"/>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Department of Industrial Relations, Labor Statistics &amp; Research Division</w:t>
      </w:r>
    </w:p>
    <w:p w14:paraId="317F125C" w14:textId="77777777" w:rsidR="00597BE5" w:rsidRPr="00597BE5" w:rsidRDefault="00597BE5" w:rsidP="16D24669">
      <w:pPr>
        <w:pStyle w:val="ListParagraph"/>
        <w:keepNext/>
        <w:keepLines/>
        <w:widowControl w:val="0"/>
        <w:ind w:left="360" w:firstLine="360"/>
        <w:jc w:val="both"/>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PO Box 420603</w:t>
      </w:r>
    </w:p>
    <w:p w14:paraId="72F027DD" w14:textId="77777777" w:rsidR="00597BE5" w:rsidRPr="00597BE5" w:rsidRDefault="00597BE5" w:rsidP="16D24669">
      <w:pPr>
        <w:pStyle w:val="ListParagraph"/>
        <w:keepNext/>
        <w:keepLines/>
        <w:widowControl w:val="0"/>
        <w:ind w:left="360" w:firstLine="360"/>
        <w:jc w:val="both"/>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San Francisco, CA 94142 </w:t>
      </w:r>
    </w:p>
    <w:p w14:paraId="02363E54" w14:textId="77777777" w:rsidR="00597BE5" w:rsidRPr="00597BE5" w:rsidRDefault="00597BE5" w:rsidP="16D24669">
      <w:pPr>
        <w:pStyle w:val="ListParagraph"/>
        <w:keepLines/>
        <w:widowControl w:val="0"/>
        <w:ind w:left="360" w:firstLine="360"/>
        <w:jc w:val="both"/>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(415) 703-4780</w:t>
      </w:r>
    </w:p>
    <w:p w14:paraId="7601C580" w14:textId="77777777" w:rsidR="00597BE5" w:rsidRPr="00597BE5" w:rsidRDefault="00597BE5" w:rsidP="16D24669">
      <w:pPr>
        <w:pStyle w:val="ListParagraph"/>
        <w:keepLines/>
        <w:widowControl w:val="0"/>
        <w:ind w:left="360" w:firstLine="360"/>
        <w:jc w:val="both"/>
        <w:rPr>
          <w:rFonts w:ascii="Arial" w:eastAsia="Arial" w:hAnsi="Arial" w:cs="Arial"/>
          <w:color w:val="F79646" w:themeColor="accent6"/>
          <w:sz w:val="24"/>
          <w:szCs w:val="24"/>
        </w:rPr>
      </w:pPr>
    </w:p>
    <w:p w14:paraId="3D02A70E" w14:textId="77777777" w:rsidR="00597BE5" w:rsidRPr="00597BE5" w:rsidRDefault="00597BE5" w:rsidP="16D24669">
      <w:pPr>
        <w:pStyle w:val="ListParagraph"/>
        <w:keepLines/>
        <w:widowControl w:val="0"/>
        <w:ind w:left="360"/>
        <w:jc w:val="both"/>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Or wage rates may be accessed on the internet at: </w:t>
      </w:r>
    </w:p>
    <w:p w14:paraId="29CF8FB1" w14:textId="77777777" w:rsidR="00597BE5" w:rsidRPr="00597BE5" w:rsidRDefault="00597BE5" w:rsidP="16D24669">
      <w:pPr>
        <w:pStyle w:val="BodyTextIndent"/>
        <w:keepLines/>
        <w:widowControl w:val="0"/>
        <w:tabs>
          <w:tab w:val="clear" w:pos="480"/>
          <w:tab w:val="left" w:pos="720"/>
          <w:tab w:val="left" w:pos="1440"/>
        </w:tabs>
        <w:rPr>
          <w:rFonts w:ascii="Arial" w:eastAsia="Arial" w:hAnsi="Arial" w:cs="Arial"/>
          <w:color w:val="F79646" w:themeColor="accent6"/>
          <w:sz w:val="24"/>
          <w:szCs w:val="24"/>
        </w:rPr>
      </w:pPr>
      <w:hyperlink r:id="rId59">
        <w:r w:rsidRPr="00597BE5">
          <w:rPr>
            <w:rStyle w:val="Hyperlink"/>
            <w:rFonts w:ascii="Arial" w:eastAsia="Arial" w:hAnsi="Arial" w:cs="Arial"/>
            <w:color w:val="F79646" w:themeColor="accent6"/>
            <w:sz w:val="24"/>
            <w:szCs w:val="24"/>
          </w:rPr>
          <w:t>http://www.dir.ca.gov/OPRL/statistics_research.html</w:t>
        </w:r>
      </w:hyperlink>
      <w:r w:rsidRPr="00597BE5">
        <w:rPr>
          <w:rFonts w:ascii="Arial" w:eastAsia="Arial" w:hAnsi="Arial" w:cs="Arial"/>
          <w:color w:val="F79646" w:themeColor="accent6"/>
          <w:sz w:val="24"/>
          <w:szCs w:val="24"/>
        </w:rPr>
        <w:t>.</w:t>
      </w:r>
    </w:p>
    <w:p w14:paraId="1AC83758" w14:textId="77777777" w:rsidR="00597BE5" w:rsidRPr="00597BE5" w:rsidRDefault="00597BE5" w:rsidP="16D24669">
      <w:pPr>
        <w:pStyle w:val="BodyTextIndent"/>
        <w:keepLines/>
        <w:widowControl w:val="0"/>
        <w:tabs>
          <w:tab w:val="clear" w:pos="480"/>
          <w:tab w:val="left" w:pos="720"/>
          <w:tab w:val="left" w:pos="1440"/>
        </w:tabs>
        <w:rPr>
          <w:rFonts w:ascii="Arial" w:eastAsia="Arial" w:hAnsi="Arial" w:cs="Arial"/>
          <w:color w:val="F79646" w:themeColor="accent6"/>
          <w:sz w:val="24"/>
          <w:szCs w:val="24"/>
        </w:rPr>
      </w:pPr>
    </w:p>
    <w:p w14:paraId="0DFFEDBC"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Note</w:t>
      </w:r>
      <w:proofErr w:type="gramStart"/>
      <w:r w:rsidRPr="00597BE5">
        <w:rPr>
          <w:rFonts w:ascii="Arial" w:eastAsia="Arial" w:hAnsi="Arial" w:cs="Arial"/>
          <w:color w:val="F79646" w:themeColor="accent6"/>
          <w:sz w:val="24"/>
          <w:szCs w:val="24"/>
        </w:rPr>
        <w:t>:  When</w:t>
      </w:r>
      <w:proofErr w:type="gramEnd"/>
      <w:r w:rsidRPr="00597BE5">
        <w:rPr>
          <w:rFonts w:ascii="Arial" w:eastAsia="Arial" w:hAnsi="Arial" w:cs="Arial"/>
          <w:color w:val="F79646" w:themeColor="accent6"/>
          <w:sz w:val="24"/>
          <w:szCs w:val="24"/>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2E4FF2B4"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Note:  Contractor is responsible to comply with the Labor Code Sections and prevailing wage determinations, including all the guidelines and the fine print in the prevailing wage determinations. </w:t>
      </w:r>
    </w:p>
    <w:p w14:paraId="4C1EC014"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p>
    <w:p w14:paraId="52BB8D31" w14:textId="77777777" w:rsidR="00597BE5" w:rsidRPr="00597BE5" w:rsidRDefault="00597BE5" w:rsidP="00A91560">
      <w:pPr>
        <w:pStyle w:val="ListParagraph"/>
        <w:keepLines/>
        <w:widowControl w:val="0"/>
        <w:numPr>
          <w:ilvl w:val="0"/>
          <w:numId w:val="59"/>
        </w:numPr>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0024670C"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 </w:t>
      </w:r>
    </w:p>
    <w:p w14:paraId="0F91ED76"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Bidder’s attention is directed to Labor Code Section 1771.1, relating to inadvertent errors in the listing of subcontractors not currently registered with DIR.</w:t>
      </w:r>
    </w:p>
    <w:p w14:paraId="6C4F80E3"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 </w:t>
      </w:r>
    </w:p>
    <w:p w14:paraId="41107570" w14:textId="77777777" w:rsidR="00597BE5" w:rsidRPr="00597BE5" w:rsidRDefault="00597BE5" w:rsidP="16D24669">
      <w:pPr>
        <w:keepLines/>
        <w:widowControl w:val="0"/>
        <w:ind w:left="-90"/>
        <w:jc w:val="both"/>
        <w:rPr>
          <w:rFonts w:ascii="Arial" w:eastAsia="Arial" w:hAnsi="Arial" w:cs="Arial"/>
          <w:b/>
          <w:bCs/>
          <w:i/>
          <w:iCs/>
          <w:color w:val="F79646" w:themeColor="accent6"/>
          <w:sz w:val="24"/>
          <w:szCs w:val="24"/>
        </w:rPr>
      </w:pPr>
      <w:r w:rsidRPr="00597BE5">
        <w:rPr>
          <w:rFonts w:ascii="Arial" w:eastAsia="Arial" w:hAnsi="Arial" w:cs="Arial"/>
          <w:b/>
          <w:bCs/>
          <w:i/>
          <w:iCs/>
          <w:color w:val="F79646" w:themeColor="accent6"/>
          <w:sz w:val="24"/>
          <w:szCs w:val="24"/>
        </w:rPr>
        <w:t>(The information above in orange will not be included in the final contract)</w:t>
      </w:r>
    </w:p>
    <w:p w14:paraId="2F76282C" w14:textId="77777777" w:rsidR="00597BE5" w:rsidRPr="00597BE5" w:rsidRDefault="00597BE5" w:rsidP="16D24669">
      <w:pPr>
        <w:pStyle w:val="ListParagraph"/>
        <w:keepLines/>
        <w:widowControl w:val="0"/>
        <w:jc w:val="both"/>
        <w:rPr>
          <w:rFonts w:ascii="Arial" w:eastAsia="Arial" w:hAnsi="Arial" w:cs="Arial"/>
          <w:color w:val="C0504D" w:themeColor="accent2"/>
          <w:sz w:val="24"/>
          <w:szCs w:val="24"/>
        </w:rPr>
      </w:pPr>
    </w:p>
    <w:p w14:paraId="62EFFBB2" w14:textId="77777777" w:rsidR="00597BE5" w:rsidRPr="00597BE5" w:rsidRDefault="00597BE5" w:rsidP="00A91560">
      <w:pPr>
        <w:pStyle w:val="ListParagraph"/>
        <w:keepLines/>
        <w:widowControl w:val="0"/>
        <w:numPr>
          <w:ilvl w:val="1"/>
          <w:numId w:val="60"/>
        </w:numPr>
        <w:snapToGrid w:val="0"/>
        <w:ind w:left="360"/>
        <w:rPr>
          <w:rFonts w:ascii="Arial" w:eastAsia="Arial" w:hAnsi="Arial" w:cs="Arial"/>
          <w:sz w:val="24"/>
          <w:szCs w:val="24"/>
        </w:rPr>
      </w:pPr>
      <w:r w:rsidRPr="00597BE5">
        <w:rPr>
          <w:rFonts w:ascii="Arial" w:eastAsia="Arial" w:hAnsi="Arial" w:cs="Arial"/>
          <w:sz w:val="24"/>
          <w:szCs w:val="24"/>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2B97C218" w14:textId="77777777" w:rsidR="00597BE5" w:rsidRPr="00597BE5" w:rsidRDefault="00597BE5" w:rsidP="16D24669">
      <w:pPr>
        <w:pStyle w:val="ListParagraph"/>
        <w:keepLines/>
        <w:widowControl w:val="0"/>
        <w:snapToGrid w:val="0"/>
        <w:ind w:left="360"/>
        <w:rPr>
          <w:rFonts w:ascii="Arial" w:eastAsia="Arial" w:hAnsi="Arial" w:cs="Arial"/>
          <w:sz w:val="24"/>
          <w:szCs w:val="24"/>
        </w:rPr>
      </w:pPr>
    </w:p>
    <w:p w14:paraId="77FDD1CE" w14:textId="77777777" w:rsidR="00597BE5" w:rsidRPr="00597BE5" w:rsidRDefault="00597BE5" w:rsidP="00A91560">
      <w:pPr>
        <w:pStyle w:val="BodyTextIndent"/>
        <w:keepNext/>
        <w:keepLines/>
        <w:widowControl w:val="0"/>
        <w:numPr>
          <w:ilvl w:val="1"/>
          <w:numId w:val="60"/>
        </w:numPr>
        <w:tabs>
          <w:tab w:val="clear" w:pos="720"/>
          <w:tab w:val="left" w:pos="1440"/>
        </w:tabs>
        <w:snapToGrid w:val="0"/>
        <w:ind w:left="360"/>
        <w:jc w:val="left"/>
        <w:rPr>
          <w:rFonts w:ascii="Arial" w:eastAsia="Arial" w:hAnsi="Arial" w:cs="Arial"/>
          <w:sz w:val="24"/>
          <w:szCs w:val="24"/>
        </w:rPr>
      </w:pPr>
      <w:r w:rsidRPr="00597BE5">
        <w:rPr>
          <w:rFonts w:ascii="Arial" w:eastAsia="Arial" w:hAnsi="Arial" w:cs="Arial"/>
          <w:sz w:val="24"/>
          <w:szCs w:val="24"/>
        </w:rPr>
        <w:t>Pursuant to Labor Code, Section 1770, the Director of the Department of Industrial Relations (DIR) has ascertained the general prevailing rate of per diem wages and a general prevailing rate for legal holiday and overtime work for each craft required for</w:t>
      </w:r>
      <w:r w:rsidRPr="00597BE5">
        <w:rPr>
          <w:rFonts w:ascii="Arial" w:eastAsia="Arial" w:hAnsi="Arial" w:cs="Arial"/>
          <w:i/>
          <w:iCs/>
          <w:sz w:val="24"/>
          <w:szCs w:val="24"/>
        </w:rPr>
        <w:t xml:space="preserve"> </w:t>
      </w:r>
      <w:r w:rsidRPr="00597BE5">
        <w:rPr>
          <w:rFonts w:ascii="Arial" w:eastAsia="Arial" w:hAnsi="Arial" w:cs="Arial"/>
          <w:sz w:val="24"/>
          <w:szCs w:val="24"/>
        </w:rPr>
        <w:t>execution of the Contract. The Contractor shall obtain copies of the prevailing rate of per diem wages from:</w:t>
      </w:r>
    </w:p>
    <w:p w14:paraId="5F66C9CA" w14:textId="77777777" w:rsidR="00597BE5" w:rsidRPr="00597BE5" w:rsidRDefault="00597BE5" w:rsidP="16D24669">
      <w:pPr>
        <w:pStyle w:val="BodyTextIndent"/>
        <w:keepNext/>
        <w:keepLines/>
        <w:widowControl w:val="0"/>
        <w:tabs>
          <w:tab w:val="left" w:pos="1440"/>
        </w:tabs>
        <w:ind w:left="0" w:firstLine="0"/>
        <w:jc w:val="left"/>
        <w:rPr>
          <w:rFonts w:ascii="Arial" w:eastAsia="Arial" w:hAnsi="Arial" w:cs="Arial"/>
          <w:sz w:val="24"/>
          <w:szCs w:val="24"/>
        </w:rPr>
      </w:pPr>
    </w:p>
    <w:p w14:paraId="05583143"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597BE5">
        <w:rPr>
          <w:rFonts w:ascii="Arial" w:eastAsia="Arial" w:hAnsi="Arial" w:cs="Arial"/>
          <w:sz w:val="24"/>
          <w:szCs w:val="24"/>
        </w:rPr>
        <w:t xml:space="preserve">Department of Industrial Relations, Division of Labor Statistics &amp; Research </w:t>
      </w:r>
    </w:p>
    <w:p w14:paraId="236699E1"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597BE5">
        <w:rPr>
          <w:rFonts w:ascii="Arial" w:eastAsia="Arial" w:hAnsi="Arial" w:cs="Arial"/>
          <w:sz w:val="24"/>
          <w:szCs w:val="24"/>
        </w:rPr>
        <w:t>PO Box 420603</w:t>
      </w:r>
    </w:p>
    <w:p w14:paraId="322A0B9B"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597BE5">
        <w:rPr>
          <w:rFonts w:ascii="Arial" w:eastAsia="Arial" w:hAnsi="Arial" w:cs="Arial"/>
          <w:sz w:val="24"/>
          <w:szCs w:val="24"/>
        </w:rPr>
        <w:t>San Francisco, CA 94142-0603</w:t>
      </w:r>
    </w:p>
    <w:p w14:paraId="120BFBFF"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597BE5">
        <w:rPr>
          <w:rFonts w:ascii="Arial" w:eastAsia="Arial" w:hAnsi="Arial" w:cs="Arial"/>
          <w:sz w:val="24"/>
          <w:szCs w:val="24"/>
        </w:rPr>
        <w:t>(415) 703-4780</w:t>
      </w:r>
    </w:p>
    <w:p w14:paraId="70CF3270"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p>
    <w:p w14:paraId="57CED37E"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597BE5">
        <w:rPr>
          <w:rFonts w:ascii="Arial" w:eastAsia="Arial" w:hAnsi="Arial" w:cs="Arial"/>
          <w:sz w:val="24"/>
          <w:szCs w:val="24"/>
        </w:rPr>
        <w:t>Or wage rates may be accessed on the internet at</w:t>
      </w:r>
    </w:p>
    <w:p w14:paraId="34947CB0" w14:textId="77777777" w:rsidR="00597BE5" w:rsidRPr="00597BE5" w:rsidRDefault="00597BE5" w:rsidP="16D24669">
      <w:pPr>
        <w:pStyle w:val="BodyTextIndent"/>
        <w:keepLines/>
        <w:widowControl w:val="0"/>
        <w:tabs>
          <w:tab w:val="clear" w:pos="480"/>
          <w:tab w:val="left" w:pos="720"/>
          <w:tab w:val="left" w:pos="1440"/>
        </w:tabs>
        <w:ind w:left="720" w:firstLine="0"/>
        <w:rPr>
          <w:rFonts w:ascii="Arial" w:eastAsia="Arial" w:hAnsi="Arial" w:cs="Arial"/>
          <w:sz w:val="24"/>
          <w:szCs w:val="24"/>
        </w:rPr>
      </w:pPr>
      <w:hyperlink r:id="rId60">
        <w:r w:rsidRPr="00597BE5">
          <w:rPr>
            <w:rStyle w:val="Hyperlink"/>
            <w:rFonts w:ascii="Arial" w:eastAsia="Arial" w:hAnsi="Arial" w:cs="Arial"/>
            <w:sz w:val="24"/>
            <w:szCs w:val="24"/>
          </w:rPr>
          <w:t>http://www.dir.ca.gov/OPRL/statistics_research.html</w:t>
        </w:r>
      </w:hyperlink>
      <w:r w:rsidRPr="00597BE5">
        <w:rPr>
          <w:rFonts w:ascii="Arial" w:eastAsia="Arial" w:hAnsi="Arial" w:cs="Arial"/>
          <w:sz w:val="24"/>
          <w:szCs w:val="24"/>
        </w:rPr>
        <w:t>.</w:t>
      </w:r>
    </w:p>
    <w:p w14:paraId="3F8045B4" w14:textId="77777777" w:rsidR="00597BE5" w:rsidRPr="00597BE5" w:rsidRDefault="00597BE5" w:rsidP="16D24669">
      <w:pPr>
        <w:pStyle w:val="BodyTextIndent"/>
        <w:keepLines/>
        <w:widowControl w:val="0"/>
        <w:tabs>
          <w:tab w:val="clear" w:pos="480"/>
          <w:tab w:val="left" w:pos="720"/>
          <w:tab w:val="left" w:pos="1440"/>
        </w:tabs>
        <w:ind w:left="720" w:firstLine="0"/>
        <w:rPr>
          <w:rFonts w:ascii="Arial" w:eastAsia="Arial" w:hAnsi="Arial" w:cs="Arial"/>
          <w:sz w:val="24"/>
          <w:szCs w:val="24"/>
        </w:rPr>
      </w:pPr>
    </w:p>
    <w:p w14:paraId="36FED518" w14:textId="77777777" w:rsidR="00597BE5" w:rsidRPr="00597BE5" w:rsidRDefault="00597BE5" w:rsidP="16D24669">
      <w:pPr>
        <w:pStyle w:val="BodyTextIndent"/>
        <w:keepLines/>
        <w:widowControl w:val="0"/>
        <w:tabs>
          <w:tab w:val="clear" w:pos="480"/>
          <w:tab w:val="left" w:pos="1440"/>
        </w:tabs>
        <w:ind w:left="360" w:firstLine="0"/>
        <w:jc w:val="left"/>
        <w:rPr>
          <w:rFonts w:ascii="Arial" w:eastAsia="Arial" w:hAnsi="Arial" w:cs="Arial"/>
          <w:sz w:val="24"/>
          <w:szCs w:val="24"/>
        </w:rPr>
      </w:pPr>
      <w:r w:rsidRPr="00597BE5">
        <w:rPr>
          <w:rFonts w:ascii="Arial" w:eastAsia="Arial" w:hAnsi="Arial" w:cs="Arial"/>
          <w:sz w:val="24"/>
          <w:szCs w:val="24"/>
        </w:rPr>
        <w:t>The Contractor is responsible to read, understand and comply with all the guidelines, including the fine print in the prevailing wage determinations; and shall post a copy of the prevailing wage rates, specific to the Project, at the Project site.</w:t>
      </w:r>
    </w:p>
    <w:p w14:paraId="6941D73A" w14:textId="77777777" w:rsidR="00597BE5" w:rsidRPr="00597BE5" w:rsidRDefault="00597BE5" w:rsidP="16D24669">
      <w:pPr>
        <w:pStyle w:val="BodyTextIndent"/>
        <w:keepLines/>
        <w:widowControl w:val="0"/>
        <w:tabs>
          <w:tab w:val="clear" w:pos="480"/>
          <w:tab w:val="left" w:pos="1440"/>
        </w:tabs>
        <w:ind w:left="360" w:firstLine="0"/>
        <w:jc w:val="left"/>
        <w:rPr>
          <w:rFonts w:ascii="Arial" w:eastAsia="Arial" w:hAnsi="Arial" w:cs="Arial"/>
          <w:sz w:val="24"/>
          <w:szCs w:val="24"/>
        </w:rPr>
      </w:pPr>
    </w:p>
    <w:p w14:paraId="1DEAC049" w14:textId="77777777" w:rsidR="00597BE5" w:rsidRPr="00597BE5" w:rsidRDefault="00597BE5" w:rsidP="00A91560">
      <w:pPr>
        <w:pStyle w:val="BodyTextIndent"/>
        <w:keepLines/>
        <w:widowControl w:val="0"/>
        <w:numPr>
          <w:ilvl w:val="1"/>
          <w:numId w:val="60"/>
        </w:numPr>
        <w:tabs>
          <w:tab w:val="clear" w:pos="480"/>
          <w:tab w:val="clear" w:pos="720"/>
          <w:tab w:val="left" w:pos="1440"/>
        </w:tabs>
        <w:snapToGrid w:val="0"/>
        <w:ind w:left="360"/>
        <w:jc w:val="left"/>
        <w:rPr>
          <w:rFonts w:ascii="Arial" w:eastAsia="Arial" w:hAnsi="Arial" w:cs="Arial"/>
          <w:sz w:val="24"/>
          <w:szCs w:val="24"/>
        </w:rPr>
      </w:pPr>
      <w:r w:rsidRPr="00597BE5">
        <w:rPr>
          <w:rFonts w:ascii="Arial" w:eastAsia="Arial"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51DF7FCB" w14:textId="77777777" w:rsidR="00597BE5" w:rsidRPr="00597BE5" w:rsidRDefault="00597BE5" w:rsidP="16D24669">
      <w:pPr>
        <w:pStyle w:val="BodyTextIndent"/>
        <w:keepLines/>
        <w:widowControl w:val="0"/>
        <w:tabs>
          <w:tab w:val="clear" w:pos="480"/>
          <w:tab w:val="left" w:pos="1440"/>
        </w:tabs>
        <w:ind w:left="360" w:firstLine="0"/>
        <w:jc w:val="left"/>
        <w:rPr>
          <w:rFonts w:ascii="Arial" w:eastAsia="Arial" w:hAnsi="Arial" w:cs="Arial"/>
          <w:sz w:val="24"/>
          <w:szCs w:val="24"/>
        </w:rPr>
      </w:pPr>
    </w:p>
    <w:p w14:paraId="72CB14F6" w14:textId="77777777" w:rsidR="00067CD4" w:rsidRDefault="00597BE5" w:rsidP="00A91560">
      <w:pPr>
        <w:pStyle w:val="BodyTextIndent"/>
        <w:keepLines/>
        <w:widowControl w:val="0"/>
        <w:numPr>
          <w:ilvl w:val="1"/>
          <w:numId w:val="60"/>
        </w:numPr>
        <w:tabs>
          <w:tab w:val="clear" w:pos="720"/>
          <w:tab w:val="left" w:pos="1440"/>
        </w:tabs>
        <w:snapToGrid w:val="0"/>
        <w:ind w:left="360"/>
        <w:jc w:val="left"/>
        <w:rPr>
          <w:rFonts w:ascii="Arial" w:eastAsia="Arial" w:hAnsi="Arial" w:cs="Arial"/>
          <w:sz w:val="24"/>
          <w:szCs w:val="24"/>
        </w:rPr>
        <w:sectPr w:rsidR="00067CD4" w:rsidSect="00A55CDC">
          <w:headerReference w:type="default" r:id="rId61"/>
          <w:footerReference w:type="default" r:id="rId62"/>
          <w:headerReference w:type="first" r:id="rId63"/>
          <w:pgSz w:w="12240" w:h="15840" w:code="1"/>
          <w:pgMar w:top="360" w:right="720" w:bottom="576" w:left="720" w:header="720" w:footer="720" w:gutter="0"/>
          <w:pgNumType w:start="63"/>
          <w:cols w:space="720"/>
          <w:titlePg/>
        </w:sectPr>
      </w:pPr>
      <w:r w:rsidRPr="00597BE5">
        <w:rPr>
          <w:rFonts w:ascii="Arial" w:eastAsia="Arial" w:hAnsi="Arial" w:cs="Arial"/>
          <w:sz w:val="24"/>
          <w:szCs w:val="24"/>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7159C886" w14:textId="77777777" w:rsidR="00597BE5" w:rsidRPr="00597BE5" w:rsidRDefault="00597BE5" w:rsidP="16D24669">
      <w:pPr>
        <w:pStyle w:val="BodyTextIndent"/>
        <w:keepLines/>
        <w:widowControl w:val="0"/>
        <w:tabs>
          <w:tab w:val="left" w:pos="1440"/>
        </w:tabs>
        <w:ind w:left="0" w:firstLine="0"/>
        <w:jc w:val="left"/>
        <w:rPr>
          <w:rFonts w:ascii="Arial" w:eastAsia="Arial" w:hAnsi="Arial" w:cs="Arial"/>
          <w:sz w:val="24"/>
          <w:szCs w:val="24"/>
        </w:rPr>
      </w:pPr>
    </w:p>
    <w:p w14:paraId="1C6EA2CF" w14:textId="77777777" w:rsidR="00597BE5" w:rsidRPr="00597BE5" w:rsidRDefault="00597BE5" w:rsidP="00A91560">
      <w:pPr>
        <w:pStyle w:val="BodyTextIndent"/>
        <w:keepLines/>
        <w:widowControl w:val="0"/>
        <w:numPr>
          <w:ilvl w:val="1"/>
          <w:numId w:val="60"/>
        </w:numPr>
        <w:tabs>
          <w:tab w:val="clear" w:pos="720"/>
          <w:tab w:val="left" w:pos="1440"/>
        </w:tabs>
        <w:snapToGrid w:val="0"/>
        <w:ind w:left="360"/>
        <w:jc w:val="left"/>
        <w:rPr>
          <w:rFonts w:ascii="Arial" w:eastAsia="Arial" w:hAnsi="Arial" w:cs="Arial"/>
          <w:sz w:val="24"/>
          <w:szCs w:val="24"/>
        </w:rPr>
      </w:pPr>
      <w:r w:rsidRPr="00597BE5">
        <w:rPr>
          <w:rFonts w:ascii="Arial" w:eastAsia="Arial" w:hAnsi="Arial" w:cs="Arial"/>
          <w:sz w:val="24"/>
          <w:szCs w:val="24"/>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597BE5">
        <w:rPr>
          <w:rFonts w:ascii="Arial" w:eastAsia="Arial" w:hAnsi="Arial" w:cs="Arial"/>
          <w:sz w:val="24"/>
          <w:szCs w:val="24"/>
        </w:rPr>
        <w:t>Standards Enforcement, or</w:t>
      </w:r>
      <w:proofErr w:type="gramEnd"/>
      <w:r w:rsidRPr="00597BE5">
        <w:rPr>
          <w:rFonts w:ascii="Arial" w:eastAsia="Arial" w:hAnsi="Arial" w:cs="Arial"/>
          <w:sz w:val="24"/>
          <w:szCs w:val="24"/>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64">
        <w:r w:rsidRPr="00597BE5">
          <w:rPr>
            <w:rStyle w:val="Hyperlink"/>
            <w:rFonts w:ascii="Arial" w:eastAsia="Arial" w:hAnsi="Arial" w:cs="Arial"/>
            <w:sz w:val="24"/>
            <w:szCs w:val="24"/>
          </w:rPr>
          <w:t>http://www.dir.ca.gov/Public-Works/PublicWorks.html</w:t>
        </w:r>
      </w:hyperlink>
      <w:r w:rsidRPr="00597BE5">
        <w:rPr>
          <w:rFonts w:ascii="Arial" w:eastAsia="Arial" w:hAnsi="Arial" w:cs="Arial"/>
          <w:sz w:val="24"/>
          <w:szCs w:val="24"/>
        </w:rPr>
        <w:t xml:space="preserve"> for access to the electronic Certified Payroll Application.</w:t>
      </w:r>
    </w:p>
    <w:p w14:paraId="5B68A8DA" w14:textId="77777777" w:rsidR="00597BE5" w:rsidRPr="00597BE5" w:rsidRDefault="00597BE5" w:rsidP="16D24669">
      <w:pPr>
        <w:pStyle w:val="BodyTextIndent"/>
        <w:keepLines/>
        <w:widowControl w:val="0"/>
        <w:tabs>
          <w:tab w:val="left" w:pos="1440"/>
        </w:tabs>
        <w:ind w:left="360" w:firstLine="0"/>
        <w:jc w:val="left"/>
        <w:rPr>
          <w:rFonts w:ascii="Arial" w:eastAsia="Arial" w:hAnsi="Arial" w:cs="Arial"/>
          <w:sz w:val="24"/>
          <w:szCs w:val="24"/>
        </w:rPr>
      </w:pPr>
    </w:p>
    <w:p w14:paraId="5922A23D" w14:textId="77777777" w:rsidR="00597BE5" w:rsidRPr="00597BE5" w:rsidRDefault="00597BE5" w:rsidP="00A91560">
      <w:pPr>
        <w:pStyle w:val="BodyTextIndent"/>
        <w:keepLines/>
        <w:widowControl w:val="0"/>
        <w:numPr>
          <w:ilvl w:val="1"/>
          <w:numId w:val="60"/>
        </w:numPr>
        <w:tabs>
          <w:tab w:val="clear" w:pos="720"/>
          <w:tab w:val="left" w:pos="1440"/>
        </w:tabs>
        <w:snapToGrid w:val="0"/>
        <w:ind w:left="360"/>
        <w:jc w:val="left"/>
        <w:rPr>
          <w:rFonts w:ascii="Arial" w:eastAsia="Arial" w:hAnsi="Arial" w:cs="Arial"/>
          <w:sz w:val="24"/>
          <w:szCs w:val="24"/>
        </w:rPr>
      </w:pPr>
      <w:r w:rsidRPr="00597BE5">
        <w:rPr>
          <w:rFonts w:ascii="Arial" w:eastAsia="Arial" w:hAnsi="Arial" w:cs="Arial"/>
          <w:sz w:val="24"/>
          <w:szCs w:val="24"/>
        </w:rPr>
        <w:t xml:space="preserve">Labor Compliance Monitoring and Enforcement: This project is subject to monitoring and enforcement by the Department of Industrial Relations (DIR), Compliance Monitoring </w:t>
      </w:r>
      <w:proofErr w:type="gramStart"/>
      <w:r w:rsidRPr="00597BE5">
        <w:rPr>
          <w:rFonts w:ascii="Arial" w:eastAsia="Arial" w:hAnsi="Arial" w:cs="Arial"/>
          <w:sz w:val="24"/>
          <w:szCs w:val="24"/>
        </w:rPr>
        <w:t>Unit</w:t>
      </w:r>
      <w:proofErr w:type="gramEnd"/>
      <w:r w:rsidRPr="00597BE5">
        <w:rPr>
          <w:rFonts w:ascii="Arial" w:eastAsia="Arial" w:hAnsi="Arial" w:cs="Arial"/>
          <w:sz w:val="24"/>
          <w:szCs w:val="24"/>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20B6DF58" w14:textId="77777777" w:rsidR="00597BE5" w:rsidRPr="006A3152" w:rsidRDefault="00597BE5" w:rsidP="16D24669">
      <w:pPr>
        <w:keepLines/>
        <w:widowControl w:val="0"/>
        <w:spacing w:line="259" w:lineRule="auto"/>
        <w:rPr>
          <w:rFonts w:eastAsia="Arial" w:cs="Arial"/>
          <w:sz w:val="22"/>
          <w:szCs w:val="22"/>
        </w:rPr>
      </w:pPr>
    </w:p>
    <w:p w14:paraId="32E23251" w14:textId="069B902F" w:rsidR="00DC10E3" w:rsidRPr="00597BE5" w:rsidRDefault="00DC10E3" w:rsidP="00597BE5">
      <w:pPr>
        <w:rPr>
          <w:rFonts w:ascii="Arial" w:eastAsia="Calibri" w:hAnsi="Arial" w:cs="Arial"/>
          <w:color w:val="000000" w:themeColor="text1"/>
          <w:sz w:val="24"/>
          <w:szCs w:val="24"/>
        </w:rPr>
      </w:pPr>
    </w:p>
    <w:sectPr w:rsidR="00DC10E3" w:rsidRPr="00597BE5" w:rsidSect="00A55CDC">
      <w:headerReference w:type="first" r:id="rId65"/>
      <w:pgSz w:w="12240" w:h="15840" w:code="1"/>
      <w:pgMar w:top="360" w:right="720" w:bottom="576" w:left="720" w:header="720" w:footer="720" w:gutter="0"/>
      <w:pgNumType w:start="63"/>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B5E62" w14:textId="77777777" w:rsidR="002A2431" w:rsidRDefault="002A2431">
      <w:r>
        <w:separator/>
      </w:r>
    </w:p>
  </w:endnote>
  <w:endnote w:type="continuationSeparator" w:id="0">
    <w:p w14:paraId="0B84B43F" w14:textId="77777777" w:rsidR="002A2431" w:rsidRDefault="002A2431">
      <w:r>
        <w:continuationSeparator/>
      </w:r>
    </w:p>
  </w:endnote>
  <w:endnote w:type="continuationNotice" w:id="1">
    <w:p w14:paraId="0B56CC2D" w14:textId="77777777" w:rsidR="002A2431" w:rsidRDefault="002A24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597BE5" w14:paraId="32DB747C" w14:textId="77777777" w:rsidTr="16D24669">
      <w:trPr>
        <w:trHeight w:val="300"/>
      </w:trPr>
      <w:tc>
        <w:tcPr>
          <w:tcW w:w="3120" w:type="dxa"/>
        </w:tcPr>
        <w:p w14:paraId="746789D5" w14:textId="77777777" w:rsidR="00597BE5" w:rsidRDefault="00597BE5" w:rsidP="16D24669">
          <w:pPr>
            <w:pStyle w:val="Header"/>
            <w:ind w:left="-115"/>
          </w:pPr>
        </w:p>
      </w:tc>
      <w:tc>
        <w:tcPr>
          <w:tcW w:w="3120" w:type="dxa"/>
        </w:tcPr>
        <w:p w14:paraId="431FAF62" w14:textId="77777777" w:rsidR="00597BE5" w:rsidRDefault="00597BE5" w:rsidP="16D24669">
          <w:pPr>
            <w:pStyle w:val="Header"/>
            <w:jc w:val="center"/>
          </w:pPr>
        </w:p>
      </w:tc>
      <w:tc>
        <w:tcPr>
          <w:tcW w:w="3120" w:type="dxa"/>
        </w:tcPr>
        <w:p w14:paraId="319817F2" w14:textId="77777777" w:rsidR="00597BE5" w:rsidRDefault="00597BE5" w:rsidP="16D24669">
          <w:pPr>
            <w:pStyle w:val="Header"/>
            <w:ind w:right="-115"/>
            <w:jc w:val="right"/>
          </w:pPr>
        </w:p>
      </w:tc>
    </w:tr>
  </w:tbl>
  <w:p w14:paraId="28107D29" w14:textId="77777777" w:rsidR="00597BE5" w:rsidRDefault="00597BE5" w:rsidP="16D24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EA94C" w14:textId="77777777" w:rsidR="002A2431" w:rsidRDefault="002A2431">
      <w:r>
        <w:separator/>
      </w:r>
    </w:p>
  </w:footnote>
  <w:footnote w:type="continuationSeparator" w:id="0">
    <w:p w14:paraId="7AD928A0" w14:textId="77777777" w:rsidR="002A2431" w:rsidRDefault="002A2431">
      <w:r>
        <w:continuationSeparator/>
      </w:r>
    </w:p>
  </w:footnote>
  <w:footnote w:type="continuationNotice" w:id="1">
    <w:p w14:paraId="146A59BB" w14:textId="77777777" w:rsidR="002A2431" w:rsidRDefault="002A24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1625B" w14:textId="77777777" w:rsidR="00FD36B7" w:rsidRPr="00A55CDC" w:rsidRDefault="00FD36B7" w:rsidP="00FD36B7">
    <w:pPr>
      <w:pStyle w:val="Header"/>
      <w:jc w:val="right"/>
      <w:rPr>
        <w:rFonts w:ascii="Arial" w:hAnsi="Arial" w:cs="Arial"/>
        <w:sz w:val="24"/>
        <w:szCs w:val="24"/>
      </w:rPr>
    </w:pPr>
    <w:r w:rsidRPr="00A55CDC">
      <w:rPr>
        <w:rFonts w:ascii="Arial" w:hAnsi="Arial" w:cs="Arial"/>
        <w:sz w:val="24"/>
        <w:szCs w:val="24"/>
      </w:rPr>
      <w:t>Facilities Management Division </w:t>
    </w:r>
  </w:p>
  <w:p w14:paraId="76D73E02" w14:textId="659D777C" w:rsidR="00FD36B7" w:rsidRPr="00A55CDC" w:rsidRDefault="00FD36B7" w:rsidP="00FD36B7">
    <w:pPr>
      <w:pStyle w:val="Header"/>
      <w:jc w:val="right"/>
      <w:rPr>
        <w:rFonts w:ascii="Arial" w:hAnsi="Arial" w:cs="Arial"/>
        <w:sz w:val="24"/>
        <w:szCs w:val="24"/>
      </w:rPr>
    </w:pPr>
    <w:r w:rsidRPr="00A55CDC">
      <w:rPr>
        <w:rFonts w:ascii="Arial" w:hAnsi="Arial" w:cs="Arial"/>
        <w:sz w:val="24"/>
        <w:szCs w:val="24"/>
      </w:rPr>
      <w:t>IFB – Uninterruptible Power Supply Services (</w:t>
    </w:r>
    <w:r w:rsidR="002744AF" w:rsidRPr="00A55CDC">
      <w:rPr>
        <w:rFonts w:ascii="Arial" w:hAnsi="Arial" w:cs="Arial"/>
        <w:sz w:val="24"/>
        <w:szCs w:val="24"/>
      </w:rPr>
      <w:t>Building</w:t>
    </w:r>
    <w:r w:rsidRPr="00A55CDC">
      <w:rPr>
        <w:rFonts w:ascii="Arial" w:hAnsi="Arial" w:cs="Arial"/>
        <w:sz w:val="24"/>
        <w:szCs w:val="24"/>
      </w:rPr>
      <w:t> #095) </w:t>
    </w:r>
  </w:p>
  <w:p w14:paraId="32E2325B" w14:textId="7A0C89CD" w:rsidR="002F7887" w:rsidRPr="00A55CDC" w:rsidRDefault="002F7887" w:rsidP="00DA715D">
    <w:pPr>
      <w:pStyle w:val="Header"/>
      <w:jc w:val="right"/>
      <w:rPr>
        <w:rFonts w:ascii="Arial" w:hAnsi="Arial" w:cs="Arial"/>
        <w:sz w:val="24"/>
        <w:szCs w:val="24"/>
      </w:rPr>
    </w:pPr>
    <w:r w:rsidRPr="00A55CDC">
      <w:rPr>
        <w:rFonts w:ascii="Arial" w:hAnsi="Arial" w:cs="Arial"/>
        <w:sz w:val="24"/>
        <w:szCs w:val="24"/>
      </w:rPr>
      <w:t xml:space="preserve">CR </w:t>
    </w:r>
    <w:r w:rsidR="00FD36B7" w:rsidRPr="00A55CDC">
      <w:rPr>
        <w:rFonts w:ascii="Arial" w:hAnsi="Arial" w:cs="Arial"/>
        <w:sz w:val="24"/>
        <w:szCs w:val="24"/>
      </w:rPr>
      <w:t>25-300826</w:t>
    </w:r>
    <w:r w:rsidR="00F80B18">
      <w:rPr>
        <w:rFonts w:ascii="Arial" w:hAnsi="Arial" w:cs="Arial"/>
        <w:sz w:val="24"/>
        <w:szCs w:val="24"/>
      </w:rPr>
      <w:t xml:space="preserve"> </w:t>
    </w:r>
    <w:r w:rsidR="00F80B18" w:rsidRPr="00F80B18">
      <w:rPr>
        <w:rFonts w:ascii="Arial" w:hAnsi="Arial" w:cs="Arial"/>
        <w:b/>
        <w:bCs/>
        <w:sz w:val="24"/>
        <w:szCs w:val="24"/>
        <w:highlight w:val="yellow"/>
        <w:u w:val="single"/>
      </w:rPr>
      <w:t>With Addendum 1 Changes</w:t>
    </w:r>
    <w:r w:rsidRPr="00A55CDC">
      <w:rPr>
        <w:rFonts w:ascii="Arial" w:hAnsi="Arial" w:cs="Arial"/>
        <w:sz w:val="24"/>
        <w:szCs w:val="24"/>
      </w:rPr>
      <w:t xml:space="preserve">; Page </w:t>
    </w:r>
    <w:r w:rsidRPr="00A55CDC">
      <w:rPr>
        <w:rFonts w:ascii="Arial" w:hAnsi="Arial" w:cs="Arial"/>
        <w:sz w:val="24"/>
        <w:szCs w:val="24"/>
      </w:rPr>
      <w:fldChar w:fldCharType="begin"/>
    </w:r>
    <w:r w:rsidRPr="00A55CDC">
      <w:rPr>
        <w:rFonts w:ascii="Arial" w:hAnsi="Arial" w:cs="Arial"/>
        <w:sz w:val="24"/>
        <w:szCs w:val="24"/>
      </w:rPr>
      <w:instrText xml:space="preserve"> PAGE   \* MERGEFORMAT </w:instrText>
    </w:r>
    <w:r w:rsidRPr="00A55CDC">
      <w:rPr>
        <w:rFonts w:ascii="Arial" w:hAnsi="Arial" w:cs="Arial"/>
        <w:sz w:val="24"/>
        <w:szCs w:val="24"/>
      </w:rPr>
      <w:fldChar w:fldCharType="separate"/>
    </w:r>
    <w:r w:rsidRPr="00A55CDC">
      <w:rPr>
        <w:rFonts w:ascii="Arial" w:hAnsi="Arial" w:cs="Arial"/>
        <w:noProof/>
        <w:sz w:val="24"/>
        <w:szCs w:val="24"/>
      </w:rPr>
      <w:t>5</w:t>
    </w:r>
    <w:r w:rsidRPr="00A55CDC">
      <w:rPr>
        <w:rFonts w:ascii="Arial" w:hAnsi="Arial" w:cs="Arial"/>
        <w:sz w:val="24"/>
        <w:szCs w:val="24"/>
      </w:rPr>
      <w:fldChar w:fldCharType="end"/>
    </w:r>
    <w:r w:rsidRPr="00A55CDC">
      <w:rPr>
        <w:rFonts w:ascii="Arial" w:hAnsi="Arial" w:cs="Arial"/>
        <w:sz w:val="24"/>
        <w:szCs w:val="24"/>
      </w:rPr>
      <w:t xml:space="preserve"> of </w:t>
    </w:r>
    <w:r w:rsidRPr="00A55CDC">
      <w:rPr>
        <w:rFonts w:ascii="Arial" w:hAnsi="Arial" w:cs="Arial"/>
        <w:sz w:val="24"/>
        <w:szCs w:val="24"/>
      </w:rPr>
      <w:fldChar w:fldCharType="begin"/>
    </w:r>
    <w:r w:rsidRPr="00A55CDC">
      <w:rPr>
        <w:rFonts w:ascii="Arial" w:hAnsi="Arial" w:cs="Arial"/>
        <w:sz w:val="24"/>
        <w:szCs w:val="24"/>
      </w:rPr>
      <w:instrText xml:space="preserve"> NUMPAGES   \* MERGEFORMAT </w:instrText>
    </w:r>
    <w:r w:rsidRPr="00A55CDC">
      <w:rPr>
        <w:rFonts w:ascii="Arial" w:hAnsi="Arial" w:cs="Arial"/>
        <w:sz w:val="24"/>
        <w:szCs w:val="24"/>
      </w:rPr>
      <w:fldChar w:fldCharType="separate"/>
    </w:r>
    <w:r w:rsidRPr="00A55CDC">
      <w:rPr>
        <w:rFonts w:ascii="Arial" w:hAnsi="Arial" w:cs="Arial"/>
        <w:noProof/>
        <w:sz w:val="24"/>
        <w:szCs w:val="24"/>
      </w:rPr>
      <w:t>37</w:t>
    </w:r>
    <w:r w:rsidRPr="00A55CDC">
      <w:rPr>
        <w:rFonts w:ascii="Arial" w:hAnsi="Arial" w:cs="Arial"/>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752"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866060164" name="Picture 186606016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CC0FE" w14:textId="77777777" w:rsidR="004E38A4" w:rsidRPr="00A55CDC" w:rsidRDefault="004E38A4" w:rsidP="004E38A4">
    <w:pPr>
      <w:pStyle w:val="Header"/>
      <w:jc w:val="right"/>
      <w:rPr>
        <w:rFonts w:ascii="Arial" w:hAnsi="Arial" w:cs="Arial"/>
        <w:sz w:val="24"/>
        <w:szCs w:val="24"/>
      </w:rPr>
    </w:pPr>
    <w:r w:rsidRPr="00A55CDC">
      <w:rPr>
        <w:rFonts w:ascii="Arial" w:hAnsi="Arial" w:cs="Arial"/>
        <w:sz w:val="24"/>
        <w:szCs w:val="24"/>
      </w:rPr>
      <w:t>Facilities Management Division </w:t>
    </w:r>
  </w:p>
  <w:p w14:paraId="2F1498F5" w14:textId="77777777" w:rsidR="004E38A4" w:rsidRPr="00A55CDC" w:rsidRDefault="004E38A4" w:rsidP="004E38A4">
    <w:pPr>
      <w:pStyle w:val="Header"/>
      <w:jc w:val="right"/>
      <w:rPr>
        <w:rFonts w:ascii="Arial" w:hAnsi="Arial" w:cs="Arial"/>
        <w:sz w:val="24"/>
        <w:szCs w:val="24"/>
      </w:rPr>
    </w:pPr>
    <w:r w:rsidRPr="00A55CDC">
      <w:rPr>
        <w:rFonts w:ascii="Arial" w:hAnsi="Arial" w:cs="Arial"/>
        <w:sz w:val="24"/>
        <w:szCs w:val="24"/>
      </w:rPr>
      <w:t>IFB – Uninterruptible Power Supply Services (Building #095) </w:t>
    </w:r>
  </w:p>
  <w:p w14:paraId="32E23265" w14:textId="4E2676FB" w:rsidR="002F7887" w:rsidRPr="00A55CDC" w:rsidRDefault="004E38A4" w:rsidP="004E38A4">
    <w:pPr>
      <w:pStyle w:val="Header"/>
      <w:jc w:val="right"/>
      <w:rPr>
        <w:rFonts w:ascii="Arial" w:hAnsi="Arial" w:cs="Arial"/>
      </w:rPr>
    </w:pPr>
    <w:r w:rsidRPr="00A55CDC">
      <w:rPr>
        <w:rFonts w:ascii="Arial" w:hAnsi="Arial" w:cs="Arial"/>
        <w:sz w:val="24"/>
        <w:szCs w:val="24"/>
      </w:rPr>
      <w:t>CR 25-300826</w:t>
    </w:r>
    <w:r w:rsidR="00F80B18">
      <w:rPr>
        <w:rFonts w:ascii="Arial" w:hAnsi="Arial" w:cs="Arial"/>
        <w:sz w:val="24"/>
        <w:szCs w:val="24"/>
      </w:rPr>
      <w:t xml:space="preserve"> </w:t>
    </w:r>
    <w:r w:rsidR="00F80B18" w:rsidRPr="00F80B18">
      <w:rPr>
        <w:rFonts w:ascii="Arial" w:hAnsi="Arial" w:cs="Arial"/>
        <w:b/>
        <w:bCs/>
        <w:sz w:val="24"/>
        <w:szCs w:val="24"/>
        <w:highlight w:val="yellow"/>
        <w:u w:val="single"/>
      </w:rPr>
      <w:t>With Addendum 1 Changes</w:t>
    </w:r>
    <w:r w:rsidR="002F7887" w:rsidRPr="00A55CDC">
      <w:rPr>
        <w:rFonts w:ascii="Arial" w:hAnsi="Arial" w:cs="Arial"/>
        <w:sz w:val="24"/>
        <w:szCs w:val="24"/>
      </w:rPr>
      <w:t xml:space="preserve">; Page </w:t>
    </w:r>
    <w:r w:rsidR="002F7887" w:rsidRPr="00A55CDC">
      <w:rPr>
        <w:rFonts w:ascii="Arial" w:hAnsi="Arial" w:cs="Arial"/>
        <w:sz w:val="24"/>
        <w:szCs w:val="24"/>
      </w:rPr>
      <w:fldChar w:fldCharType="begin"/>
    </w:r>
    <w:r w:rsidR="002F7887" w:rsidRPr="00A55CDC">
      <w:rPr>
        <w:rFonts w:ascii="Arial" w:hAnsi="Arial" w:cs="Arial"/>
        <w:sz w:val="24"/>
        <w:szCs w:val="24"/>
      </w:rPr>
      <w:instrText xml:space="preserve"> PAGE   \* MERGEFORMAT </w:instrText>
    </w:r>
    <w:r w:rsidR="002F7887" w:rsidRPr="00A55CDC">
      <w:rPr>
        <w:rFonts w:ascii="Arial" w:hAnsi="Arial" w:cs="Arial"/>
        <w:sz w:val="24"/>
        <w:szCs w:val="24"/>
      </w:rPr>
      <w:fldChar w:fldCharType="separate"/>
    </w:r>
    <w:r w:rsidR="002F7887" w:rsidRPr="00A55CDC">
      <w:rPr>
        <w:rFonts w:ascii="Arial" w:hAnsi="Arial" w:cs="Arial"/>
        <w:noProof/>
        <w:sz w:val="24"/>
        <w:szCs w:val="24"/>
      </w:rPr>
      <w:t>2</w:t>
    </w:r>
    <w:r w:rsidR="002F7887" w:rsidRPr="00A55CDC">
      <w:rPr>
        <w:rFonts w:ascii="Arial" w:hAnsi="Arial" w:cs="Arial"/>
        <w:sz w:val="24"/>
        <w:szCs w:val="24"/>
      </w:rPr>
      <w:fldChar w:fldCharType="end"/>
    </w:r>
    <w:r w:rsidR="002F7887" w:rsidRPr="00A55CDC">
      <w:rPr>
        <w:rFonts w:ascii="Arial" w:hAnsi="Arial" w:cs="Arial"/>
        <w:sz w:val="24"/>
        <w:szCs w:val="24"/>
      </w:rPr>
      <w:t xml:space="preserve"> of </w:t>
    </w:r>
    <w:r w:rsidR="002F7887" w:rsidRPr="00A55CDC">
      <w:rPr>
        <w:rFonts w:ascii="Arial" w:hAnsi="Arial" w:cs="Arial"/>
        <w:noProof/>
        <w:sz w:val="24"/>
        <w:szCs w:val="24"/>
      </w:rPr>
      <w:fldChar w:fldCharType="begin"/>
    </w:r>
    <w:r w:rsidR="002F7887" w:rsidRPr="00A55CDC">
      <w:rPr>
        <w:rFonts w:ascii="Arial" w:hAnsi="Arial" w:cs="Arial"/>
        <w:noProof/>
        <w:sz w:val="24"/>
        <w:szCs w:val="24"/>
      </w:rPr>
      <w:instrText xml:space="preserve"> NUMPAGES   \* MERGEFORMAT </w:instrText>
    </w:r>
    <w:r w:rsidR="002F7887" w:rsidRPr="00A55CDC">
      <w:rPr>
        <w:rFonts w:ascii="Arial" w:hAnsi="Arial" w:cs="Arial"/>
        <w:noProof/>
        <w:sz w:val="24"/>
        <w:szCs w:val="24"/>
      </w:rPr>
      <w:fldChar w:fldCharType="separate"/>
    </w:r>
    <w:r w:rsidR="002F7887" w:rsidRPr="00A55CDC">
      <w:rPr>
        <w:rFonts w:ascii="Arial" w:hAnsi="Arial" w:cs="Arial"/>
        <w:noProof/>
        <w:sz w:val="24"/>
        <w:szCs w:val="24"/>
      </w:rPr>
      <w:t>37</w:t>
    </w:r>
    <w:r w:rsidR="002F7887" w:rsidRPr="00A55CDC">
      <w:rPr>
        <w:rFonts w:ascii="Arial" w:hAnsi="Arial" w:cs="Arial"/>
        <w:noProof/>
        <w:sz w:val="24"/>
        <w:szCs w:val="24"/>
      </w:rPr>
      <w:fldChar w:fldCharType="end"/>
    </w:r>
  </w:p>
  <w:p w14:paraId="32E23266" w14:textId="77777777" w:rsidR="002F7887" w:rsidRPr="009E344E" w:rsidRDefault="002F7887" w:rsidP="00516E3F">
    <w:pPr>
      <w:jc w:val="right"/>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28FD1" w14:textId="77777777" w:rsidR="00D27A66" w:rsidRPr="00345775" w:rsidRDefault="00D27A66" w:rsidP="00345775">
    <w:pPr>
      <w:spacing w:line="259" w:lineRule="auto"/>
      <w:ind w:right="-3"/>
      <w:jc w:val="right"/>
      <w:rPr>
        <w:rFonts w:ascii="Arial" w:hAnsi="Arial" w:cs="Arial"/>
        <w:sz w:val="24"/>
      </w:rPr>
    </w:pPr>
    <w:r w:rsidRPr="00345775">
      <w:rPr>
        <w:rFonts w:ascii="Arial" w:hAnsi="Arial" w:cs="Arial"/>
        <w:sz w:val="24"/>
      </w:rPr>
      <w:t xml:space="preserve">Facilities Management Division  </w:t>
    </w:r>
  </w:p>
  <w:p w14:paraId="10F43DA3" w14:textId="77777777" w:rsidR="00D27A66" w:rsidRPr="00345775" w:rsidRDefault="00D27A66" w:rsidP="00345775">
    <w:pPr>
      <w:spacing w:line="259" w:lineRule="auto"/>
      <w:ind w:right="-4"/>
      <w:jc w:val="right"/>
      <w:rPr>
        <w:rFonts w:ascii="Arial" w:hAnsi="Arial" w:cs="Arial"/>
        <w:sz w:val="24"/>
      </w:rPr>
    </w:pPr>
    <w:r w:rsidRPr="00345775">
      <w:rPr>
        <w:rFonts w:ascii="Arial" w:hAnsi="Arial" w:cs="Arial"/>
        <w:sz w:val="24"/>
      </w:rPr>
      <w:t>IFB – Uninterruptible Power Supply Services (</w:t>
    </w:r>
    <w:r w:rsidRPr="00B031D4">
      <w:rPr>
        <w:rFonts w:ascii="Arial" w:hAnsi="Arial" w:cs="Arial"/>
        <w:sz w:val="24"/>
      </w:rPr>
      <w:t>B</w:t>
    </w:r>
    <w:r>
      <w:rPr>
        <w:rFonts w:ascii="Arial" w:hAnsi="Arial" w:cs="Arial"/>
        <w:sz w:val="24"/>
      </w:rPr>
      <w:t>uilding</w:t>
    </w:r>
    <w:r w:rsidRPr="00345775">
      <w:rPr>
        <w:rFonts w:ascii="Arial" w:hAnsi="Arial" w:cs="Arial"/>
        <w:sz w:val="24"/>
      </w:rPr>
      <w:t xml:space="preserve"> #095)  </w:t>
    </w:r>
  </w:p>
  <w:p w14:paraId="04ED6199" w14:textId="77777777" w:rsidR="00D27A66" w:rsidRDefault="00D27A66" w:rsidP="00416BD6">
    <w:pPr>
      <w:spacing w:after="6" w:line="259" w:lineRule="auto"/>
      <w:ind w:right="-13"/>
      <w:jc w:val="right"/>
    </w:pPr>
    <w:r w:rsidRPr="00345775">
      <w:rPr>
        <w:rFonts w:ascii="Arial" w:hAnsi="Arial" w:cs="Arial"/>
        <w:sz w:val="24"/>
      </w:rPr>
      <w:t xml:space="preserve">CR25-300826; Page </w:t>
    </w:r>
    <w:r w:rsidRPr="00345775">
      <w:rPr>
        <w:rFonts w:ascii="Arial" w:hAnsi="Arial" w:cs="Arial"/>
        <w:sz w:val="24"/>
      </w:rPr>
      <w:fldChar w:fldCharType="begin"/>
    </w:r>
    <w:r w:rsidRPr="00345775">
      <w:rPr>
        <w:rFonts w:ascii="Arial" w:hAnsi="Arial" w:cs="Arial"/>
        <w:sz w:val="24"/>
      </w:rPr>
      <w:instrText xml:space="preserve"> PAGE   \* MERGEFORMAT </w:instrText>
    </w:r>
    <w:r w:rsidRPr="00345775">
      <w:rPr>
        <w:rFonts w:ascii="Arial" w:hAnsi="Arial" w:cs="Arial"/>
        <w:sz w:val="24"/>
      </w:rPr>
      <w:fldChar w:fldCharType="separate"/>
    </w:r>
    <w:r w:rsidRPr="00345775">
      <w:rPr>
        <w:rFonts w:ascii="Arial" w:hAnsi="Arial" w:cs="Arial"/>
        <w:sz w:val="24"/>
      </w:rPr>
      <w:t>1</w:t>
    </w:r>
    <w:r w:rsidRPr="00345775">
      <w:rPr>
        <w:rFonts w:ascii="Arial" w:hAnsi="Arial" w:cs="Arial"/>
        <w:sz w:val="24"/>
      </w:rPr>
      <w:fldChar w:fldCharType="end"/>
    </w:r>
    <w:r w:rsidRPr="00345775">
      <w:rPr>
        <w:rFonts w:ascii="Arial" w:hAnsi="Arial" w:cs="Arial"/>
        <w:sz w:val="24"/>
      </w:rPr>
      <w:t xml:space="preserve"> of </w:t>
    </w:r>
    <w:r>
      <w:rPr>
        <w:rFonts w:ascii="Arial" w:hAnsi="Arial" w:cs="Arial"/>
        <w:sz w:val="24"/>
      </w:rPr>
      <w:t>11</w: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808F8" w14:textId="77777777" w:rsidR="00D27A66" w:rsidRPr="00B031D4" w:rsidRDefault="00D27A66">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755CE4BD" w14:textId="77777777" w:rsidR="00D27A66" w:rsidRPr="00B031D4" w:rsidRDefault="00D27A66">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07C00DEA" w14:textId="47858005" w:rsidR="00D27A66" w:rsidRPr="00B031D4" w:rsidRDefault="00D27A66">
    <w:pPr>
      <w:spacing w:after="6" w:line="259" w:lineRule="auto"/>
      <w:ind w:right="-13"/>
      <w:jc w:val="right"/>
      <w:rPr>
        <w:rFonts w:ascii="Arial" w:hAnsi="Arial" w:cs="Arial"/>
        <w:sz w:val="24"/>
      </w:rPr>
    </w:pPr>
    <w:r w:rsidRPr="00B031D4">
      <w:rPr>
        <w:rFonts w:ascii="Arial" w:hAnsi="Arial" w:cs="Arial"/>
        <w:sz w:val="24"/>
      </w:rPr>
      <w:t>CR25-300826</w:t>
    </w:r>
    <w:r w:rsidR="00F80B18">
      <w:rPr>
        <w:rFonts w:ascii="Arial" w:hAnsi="Arial" w:cs="Arial"/>
        <w:sz w:val="24"/>
      </w:rPr>
      <w:t xml:space="preserve"> </w:t>
    </w:r>
    <w:r w:rsidR="00F80B18" w:rsidRPr="00F80B18">
      <w:rPr>
        <w:rFonts w:ascii="Arial" w:hAnsi="Arial" w:cs="Arial"/>
        <w:b/>
        <w:bCs/>
        <w:sz w:val="24"/>
        <w:szCs w:val="24"/>
        <w:highlight w:val="yellow"/>
        <w:u w:val="single"/>
      </w:rPr>
      <w:t>With Addendum 1 Changes</w:t>
    </w:r>
    <w:r>
      <w:rPr>
        <w:rFonts w:ascii="Arial" w:hAnsi="Arial" w:cs="Arial"/>
        <w:sz w:val="24"/>
      </w:rPr>
      <w:t xml:space="preserve">, </w:t>
    </w:r>
    <w:r w:rsidRPr="00B031D4">
      <w:rPr>
        <w:rFonts w:ascii="Arial" w:hAnsi="Arial" w:cs="Arial"/>
        <w:sz w:val="24"/>
      </w:rPr>
      <w:t xml:space="preserve">Page </w:t>
    </w:r>
    <w:r w:rsidRPr="00B031D4">
      <w:rPr>
        <w:rFonts w:ascii="Arial" w:hAnsi="Arial" w:cs="Arial"/>
        <w:sz w:val="24"/>
      </w:rPr>
      <w:fldChar w:fldCharType="begin"/>
    </w:r>
    <w:r w:rsidRPr="00B031D4">
      <w:rPr>
        <w:rFonts w:ascii="Arial" w:hAnsi="Arial" w:cs="Arial"/>
        <w:sz w:val="24"/>
      </w:rPr>
      <w:instrText xml:space="preserve"> PAGE   \* MERGEFORMAT </w:instrText>
    </w:r>
    <w:r w:rsidRPr="00B031D4">
      <w:rPr>
        <w:rFonts w:ascii="Arial" w:hAnsi="Arial" w:cs="Arial"/>
        <w:sz w:val="24"/>
      </w:rPr>
      <w:fldChar w:fldCharType="separate"/>
    </w:r>
    <w:r w:rsidRPr="00B031D4">
      <w:rPr>
        <w:rFonts w:ascii="Arial" w:hAnsi="Arial" w:cs="Arial"/>
        <w:sz w:val="24"/>
      </w:rPr>
      <w:t>1</w:t>
    </w:r>
    <w:r w:rsidRPr="00B031D4">
      <w:rPr>
        <w:rFonts w:ascii="Arial" w:hAnsi="Arial" w:cs="Arial"/>
        <w:sz w:val="24"/>
      </w:rPr>
      <w:fldChar w:fldCharType="end"/>
    </w:r>
    <w:r w:rsidRPr="00B031D4">
      <w:rPr>
        <w:rFonts w:ascii="Arial" w:hAnsi="Arial" w:cs="Arial"/>
        <w:sz w:val="24"/>
      </w:rPr>
      <w:t xml:space="preserve"> of </w:t>
    </w:r>
    <w:r w:rsidR="00BD0878">
      <w:rPr>
        <w:rFonts w:ascii="Arial" w:hAnsi="Arial" w:cs="Arial"/>
        <w:sz w:val="24"/>
      </w:rPr>
      <w:t>64</w:t>
    </w:r>
    <w:r w:rsidRPr="00B031D4">
      <w:rPr>
        <w:rFonts w:ascii="Arial" w:hAnsi="Arial" w:cs="Arial"/>
        <w:sz w:val="24"/>
      </w:rPr>
      <w:t xml:space="preserve">  </w:t>
    </w:r>
  </w:p>
  <w:p w14:paraId="6DE2892B" w14:textId="77777777" w:rsidR="00D27A66" w:rsidRDefault="00D27A66">
    <w:pPr>
      <w:spacing w:line="259" w:lineRule="auto"/>
      <w:ind w:right="-170"/>
      <w:jc w:val="right"/>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A2654" w14:textId="77777777" w:rsidR="00D27A66" w:rsidRDefault="00D27A66">
    <w:pPr>
      <w:spacing w:line="259" w:lineRule="auto"/>
      <w:ind w:right="-3"/>
      <w:jc w:val="right"/>
    </w:pPr>
    <w:r>
      <w:t xml:space="preserve">Facilities Management Division  </w:t>
    </w:r>
  </w:p>
  <w:p w14:paraId="2D5D2E65" w14:textId="77777777" w:rsidR="00D27A66" w:rsidRDefault="00D27A66">
    <w:pPr>
      <w:spacing w:line="259" w:lineRule="auto"/>
      <w:ind w:right="-4"/>
      <w:jc w:val="right"/>
    </w:pPr>
    <w:r>
      <w:t>IFB – Uninterruptible Power Supply Services (</w:t>
    </w:r>
    <w:proofErr w:type="spellStart"/>
    <w:r>
      <w:t>Bldg</w:t>
    </w:r>
    <w:proofErr w:type="spellEnd"/>
    <w:r>
      <w:t xml:space="preserve"> #095)  </w:t>
    </w:r>
  </w:p>
  <w:p w14:paraId="6AC9B646" w14:textId="77777777" w:rsidR="00D27A66" w:rsidRDefault="00D27A66">
    <w:pPr>
      <w:spacing w:after="6" w:line="259" w:lineRule="auto"/>
      <w:ind w:right="-13"/>
      <w:jc w:val="right"/>
    </w:pPr>
    <w:r>
      <w:t xml:space="preserve">Contract 24-262442; Page </w:t>
    </w:r>
    <w:r>
      <w:fldChar w:fldCharType="begin"/>
    </w:r>
    <w:r>
      <w:instrText xml:space="preserve"> PAGE   \* MERGEFORMAT </w:instrText>
    </w:r>
    <w:r>
      <w:fldChar w:fldCharType="separate"/>
    </w:r>
    <w:r>
      <w:t>1</w:t>
    </w:r>
    <w:r>
      <w:fldChar w:fldCharType="end"/>
    </w:r>
    <w:r>
      <w:t xml:space="preserve"> of 24  </w:t>
    </w:r>
  </w:p>
  <w:p w14:paraId="5762969C" w14:textId="77777777" w:rsidR="00D27A66" w:rsidRDefault="00D27A66">
    <w:pPr>
      <w:spacing w:line="259" w:lineRule="auto"/>
      <w:ind w:right="-170"/>
      <w:jc w:val="righ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7A265" w14:textId="77777777" w:rsidR="00D27A66" w:rsidRPr="00B031D4" w:rsidRDefault="00D27A66"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163DD855" w14:textId="77777777" w:rsidR="00D27A66" w:rsidRPr="00B031D4" w:rsidRDefault="00D27A66"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5DA0EDF9" w14:textId="77777777" w:rsidR="00D27A66" w:rsidRPr="004F3C44" w:rsidRDefault="00D27A66" w:rsidP="00B031D4">
    <w:pPr>
      <w:spacing w:line="259" w:lineRule="auto"/>
      <w:ind w:right="158"/>
      <w:jc w:val="right"/>
      <w:rPr>
        <w:rFonts w:ascii="Arial" w:hAnsi="Arial" w:cs="Arial"/>
        <w:sz w:val="24"/>
      </w:rPr>
    </w:pPr>
    <w:r w:rsidRPr="00B031D4">
      <w:rPr>
        <w:rFonts w:ascii="Arial" w:hAnsi="Arial" w:cs="Arial"/>
        <w:sz w:val="24"/>
      </w:rPr>
      <w:t>CR25-</w:t>
    </w:r>
    <w:r w:rsidRPr="004F3C44">
      <w:rPr>
        <w:rFonts w:ascii="Arial" w:hAnsi="Arial" w:cs="Arial"/>
        <w:sz w:val="24"/>
      </w:rPr>
      <w:t xml:space="preserve">300826; Page </w:t>
    </w:r>
    <w:r w:rsidRPr="004F3C44">
      <w:rPr>
        <w:rFonts w:ascii="Arial" w:hAnsi="Arial" w:cs="Arial"/>
        <w:sz w:val="24"/>
      </w:rPr>
      <w:fldChar w:fldCharType="begin"/>
    </w:r>
    <w:r w:rsidRPr="004F3C44">
      <w:rPr>
        <w:rFonts w:ascii="Arial" w:hAnsi="Arial" w:cs="Arial"/>
        <w:sz w:val="24"/>
      </w:rPr>
      <w:instrText xml:space="preserve"> PAGE   \* MERGEFORMAT </w:instrText>
    </w:r>
    <w:r w:rsidRPr="004F3C44">
      <w:rPr>
        <w:rFonts w:ascii="Arial" w:hAnsi="Arial" w:cs="Arial"/>
        <w:sz w:val="24"/>
      </w:rPr>
      <w:fldChar w:fldCharType="separate"/>
    </w:r>
    <w:r w:rsidRPr="004F3C44">
      <w:rPr>
        <w:rFonts w:ascii="Arial" w:hAnsi="Arial" w:cs="Arial"/>
        <w:sz w:val="24"/>
      </w:rPr>
      <w:t>12</w:t>
    </w:r>
    <w:r w:rsidRPr="004F3C44">
      <w:rPr>
        <w:rFonts w:ascii="Arial" w:hAnsi="Arial" w:cs="Arial"/>
        <w:sz w:val="24"/>
      </w:rPr>
      <w:fldChar w:fldCharType="end"/>
    </w:r>
    <w:r w:rsidRPr="004F3C44">
      <w:rPr>
        <w:rFonts w:ascii="Arial" w:hAnsi="Arial" w:cs="Arial"/>
        <w:sz w:val="24"/>
      </w:rPr>
      <w:t xml:space="preserve"> of 14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C3120" w14:textId="77777777" w:rsidR="00D27A66" w:rsidRPr="00B031D4" w:rsidRDefault="00D27A66"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1E355C97" w14:textId="77777777" w:rsidR="00D27A66" w:rsidRPr="00B031D4" w:rsidRDefault="00D27A66" w:rsidP="00B031D4">
    <w:pPr>
      <w:spacing w:line="259" w:lineRule="auto"/>
      <w:ind w:right="-4"/>
      <w:jc w:val="right"/>
      <w:rPr>
        <w:rFonts w:ascii="Arial" w:hAnsi="Arial" w:cs="Arial"/>
        <w:sz w:val="24"/>
      </w:rPr>
    </w:pPr>
    <w:r w:rsidRPr="00B031D4">
      <w:rPr>
        <w:rFonts w:ascii="Arial" w:hAnsi="Arial" w:cs="Arial"/>
        <w:sz w:val="24"/>
      </w:rPr>
      <w:t>IFB – Uninterruptible Power Supply Services (</w:t>
    </w:r>
    <w:proofErr w:type="spellStart"/>
    <w:r w:rsidRPr="00B031D4">
      <w:rPr>
        <w:rFonts w:ascii="Arial" w:hAnsi="Arial" w:cs="Arial"/>
        <w:sz w:val="24"/>
      </w:rPr>
      <w:t>Bldg</w:t>
    </w:r>
    <w:proofErr w:type="spellEnd"/>
    <w:r w:rsidRPr="00B031D4">
      <w:rPr>
        <w:rFonts w:ascii="Arial" w:hAnsi="Arial" w:cs="Arial"/>
        <w:sz w:val="24"/>
      </w:rPr>
      <w:t xml:space="preserve"> #095)  </w:t>
    </w:r>
  </w:p>
  <w:p w14:paraId="002DCDAC" w14:textId="77777777" w:rsidR="00D27A66" w:rsidRDefault="00D27A66" w:rsidP="00B031D4">
    <w:pPr>
      <w:spacing w:after="6" w:line="259" w:lineRule="auto"/>
      <w:ind w:right="158"/>
      <w:jc w:val="right"/>
    </w:pPr>
    <w:r w:rsidRPr="00B031D4">
      <w:rPr>
        <w:rFonts w:ascii="Arial" w:hAnsi="Arial" w:cs="Arial"/>
        <w:sz w:val="24"/>
      </w:rPr>
      <w:t>CR25-300826</w:t>
    </w:r>
    <w:r>
      <w:rPr>
        <w:rFonts w:ascii="Arial" w:hAnsi="Arial" w:cs="Arial"/>
        <w:sz w:val="24"/>
      </w:rPr>
      <w:t xml:space="preserve">; </w:t>
    </w:r>
    <w:r w:rsidRPr="004F3C44">
      <w:rPr>
        <w:rFonts w:ascii="Arial" w:hAnsi="Arial" w:cs="Arial"/>
        <w:sz w:val="24"/>
      </w:rPr>
      <w:t xml:space="preserve">Page </w:t>
    </w:r>
    <w:r w:rsidRPr="004F3C44">
      <w:rPr>
        <w:rFonts w:ascii="Arial" w:hAnsi="Arial" w:cs="Arial"/>
        <w:sz w:val="24"/>
      </w:rPr>
      <w:fldChar w:fldCharType="begin"/>
    </w:r>
    <w:r w:rsidRPr="004F3C44">
      <w:rPr>
        <w:rFonts w:ascii="Arial" w:hAnsi="Arial" w:cs="Arial"/>
        <w:sz w:val="24"/>
      </w:rPr>
      <w:instrText xml:space="preserve"> PAGE   \* MERGEFORMAT </w:instrText>
    </w:r>
    <w:r w:rsidRPr="004F3C44">
      <w:rPr>
        <w:rFonts w:ascii="Arial" w:hAnsi="Arial" w:cs="Arial"/>
        <w:sz w:val="24"/>
      </w:rPr>
      <w:fldChar w:fldCharType="separate"/>
    </w:r>
    <w:r w:rsidRPr="004F3C44">
      <w:rPr>
        <w:rFonts w:ascii="Arial" w:hAnsi="Arial" w:cs="Arial"/>
        <w:sz w:val="24"/>
      </w:rPr>
      <w:t>10</w:t>
    </w:r>
    <w:r w:rsidRPr="004F3C44">
      <w:rPr>
        <w:rFonts w:ascii="Arial" w:hAnsi="Arial" w:cs="Arial"/>
        <w:sz w:val="24"/>
      </w:rPr>
      <w:fldChar w:fldCharType="end"/>
    </w:r>
    <w:r w:rsidRPr="004F3C44">
      <w:rPr>
        <w:rFonts w:ascii="Arial" w:hAnsi="Arial" w:cs="Arial"/>
        <w:sz w:val="24"/>
      </w:rPr>
      <w:t xml:space="preserve"> of 14</w:t>
    </w:r>
    <w:r>
      <w:t xml:space="preserve">  </w:t>
    </w:r>
  </w:p>
  <w:p w14:paraId="7837F787" w14:textId="77777777" w:rsidR="00D27A66" w:rsidRDefault="00D27A66">
    <w:pPr>
      <w:spacing w:line="259" w:lineRule="auto"/>
      <w:jc w:val="right"/>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337D0" w14:textId="77777777" w:rsidR="00D27A66" w:rsidRPr="00B031D4" w:rsidRDefault="00D27A66"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79310DCF" w14:textId="77777777" w:rsidR="00D27A66" w:rsidRPr="00B031D4" w:rsidRDefault="00D27A66"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69EBC9F0" w14:textId="2D34BBA6" w:rsidR="00D27A66" w:rsidRDefault="00D27A66" w:rsidP="00B031D4">
    <w:pPr>
      <w:spacing w:after="6" w:line="259" w:lineRule="auto"/>
      <w:ind w:right="158"/>
      <w:jc w:val="right"/>
    </w:pPr>
    <w:r w:rsidRPr="00B031D4">
      <w:rPr>
        <w:rFonts w:ascii="Arial" w:hAnsi="Arial" w:cs="Arial"/>
        <w:sz w:val="24"/>
      </w:rPr>
      <w:t>CR25300826</w:t>
    </w:r>
    <w:r w:rsidR="00F80B18">
      <w:rPr>
        <w:rFonts w:ascii="Arial" w:hAnsi="Arial" w:cs="Arial"/>
        <w:sz w:val="24"/>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sidR="00BD0878">
      <w:rPr>
        <w:rFonts w:ascii="Arial" w:hAnsi="Arial" w:cs="Arial"/>
        <w:sz w:val="24"/>
      </w:rPr>
      <w:t>48</w:t>
    </w:r>
    <w:r w:rsidRPr="004F3C44">
      <w:rPr>
        <w:rFonts w:ascii="Arial" w:hAnsi="Arial" w:cs="Arial"/>
        <w:sz w:val="24"/>
      </w:rPr>
      <w:t xml:space="preserve"> of </w:t>
    </w:r>
    <w:r w:rsidR="00BD0878">
      <w:rPr>
        <w:rFonts w:ascii="Arial" w:hAnsi="Arial" w:cs="Arial"/>
        <w:sz w:val="24"/>
      </w:rPr>
      <w:t>64</w:t>
    </w:r>
    <w:r>
      <w:t xml:space="preserve">  </w:t>
    </w:r>
  </w:p>
  <w:p w14:paraId="15AEF340" w14:textId="77777777" w:rsidR="00D27A66" w:rsidRDefault="00D27A66">
    <w:pPr>
      <w:spacing w:line="259" w:lineRule="auto"/>
      <w:jc w:val="righ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005B9"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6C585BA7"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w:t>
    </w:r>
    <w:proofErr w:type="spellStart"/>
    <w:r w:rsidRPr="00B031D4">
      <w:rPr>
        <w:rFonts w:ascii="Arial" w:hAnsi="Arial" w:cs="Arial"/>
        <w:sz w:val="24"/>
      </w:rPr>
      <w:t>Bldg</w:t>
    </w:r>
    <w:proofErr w:type="spellEnd"/>
    <w:r w:rsidRPr="00B031D4">
      <w:rPr>
        <w:rFonts w:ascii="Arial" w:hAnsi="Arial" w:cs="Arial"/>
        <w:sz w:val="24"/>
      </w:rPr>
      <w:t xml:space="preserve"> #095)  </w:t>
    </w:r>
  </w:p>
  <w:p w14:paraId="14C10085" w14:textId="0C50B224" w:rsidR="00C30524" w:rsidRDefault="00C30524" w:rsidP="00B031D4">
    <w:pPr>
      <w:spacing w:after="6" w:line="259" w:lineRule="auto"/>
      <w:ind w:right="158"/>
      <w:jc w:val="right"/>
    </w:pPr>
    <w:r w:rsidRPr="00B031D4">
      <w:rPr>
        <w:rFonts w:ascii="Arial" w:hAnsi="Arial" w:cs="Arial"/>
        <w:sz w:val="24"/>
      </w:rPr>
      <w:t>CR25-300826</w:t>
    </w:r>
    <w:r w:rsidR="00F80B18">
      <w:rPr>
        <w:rFonts w:ascii="Arial" w:hAnsi="Arial" w:cs="Arial"/>
        <w:sz w:val="24"/>
      </w:rPr>
      <w:t xml:space="preserve"> </w:t>
    </w:r>
    <w:r w:rsidR="00F80B18" w:rsidRPr="00F80B18">
      <w:rPr>
        <w:rFonts w:ascii="Arial" w:hAnsi="Arial" w:cs="Arial"/>
        <w:b/>
        <w:bCs/>
        <w:sz w:val="24"/>
        <w:szCs w:val="24"/>
        <w:highlight w:val="yellow"/>
        <w:u w:val="single"/>
      </w:rPr>
      <w:t>With Addendum 1 Changes</w:t>
    </w:r>
    <w:r>
      <w:rPr>
        <w:rFonts w:ascii="Arial" w:hAnsi="Arial" w:cs="Arial"/>
        <w:sz w:val="24"/>
      </w:rPr>
      <w:t xml:space="preserve">; </w:t>
    </w:r>
    <w:r w:rsidRPr="004F3C44">
      <w:rPr>
        <w:rFonts w:ascii="Arial" w:hAnsi="Arial" w:cs="Arial"/>
        <w:sz w:val="24"/>
      </w:rPr>
      <w:t xml:space="preserve">Page </w:t>
    </w:r>
    <w:r>
      <w:rPr>
        <w:rFonts w:ascii="Arial" w:hAnsi="Arial" w:cs="Arial"/>
        <w:sz w:val="24"/>
      </w:rPr>
      <w:t>50</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4B3DA2B1" w14:textId="77777777" w:rsidR="00C30524" w:rsidRDefault="00C30524">
    <w:pPr>
      <w:spacing w:line="259" w:lineRule="auto"/>
      <w:jc w:val="right"/>
    </w:pP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C71E6" w14:textId="77777777" w:rsidR="00A55CDC" w:rsidRPr="00B031D4" w:rsidRDefault="00A55CDC"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3B1A8069" w14:textId="77777777" w:rsidR="00A55CDC" w:rsidRPr="00B031D4" w:rsidRDefault="00A55CDC"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02BD1FA7" w14:textId="02E4419A" w:rsidR="00A55CDC" w:rsidRDefault="00A55CDC" w:rsidP="00B031D4">
    <w:pPr>
      <w:spacing w:after="6" w:line="259" w:lineRule="auto"/>
      <w:ind w:right="158"/>
      <w:jc w:val="right"/>
    </w:pPr>
    <w:r w:rsidRPr="00B031D4">
      <w:rPr>
        <w:rFonts w:ascii="Arial" w:hAnsi="Arial" w:cs="Arial"/>
        <w:sz w:val="24"/>
      </w:rPr>
      <w:t>CR25300826</w:t>
    </w:r>
    <w:r w:rsidR="00F80B18">
      <w:rPr>
        <w:rFonts w:ascii="Arial" w:hAnsi="Arial" w:cs="Arial"/>
        <w:sz w:val="24"/>
      </w:rPr>
      <w:t xml:space="preserve"> </w:t>
    </w:r>
    <w:r w:rsidR="00F80B18" w:rsidRPr="00F80B18">
      <w:rPr>
        <w:rFonts w:ascii="Arial" w:hAnsi="Arial" w:cs="Arial"/>
        <w:b/>
        <w:bCs/>
        <w:sz w:val="24"/>
        <w:szCs w:val="24"/>
        <w:highlight w:val="yellow"/>
        <w:u w:val="single"/>
      </w:rPr>
      <w:t xml:space="preserve">With Addendum 1 </w:t>
    </w:r>
    <w:proofErr w:type="spellStart"/>
    <w:proofErr w:type="gramStart"/>
    <w:r w:rsidR="00F80B18" w:rsidRPr="00F80B18">
      <w:rPr>
        <w:rFonts w:ascii="Arial" w:hAnsi="Arial" w:cs="Arial"/>
        <w:b/>
        <w:bCs/>
        <w:sz w:val="24"/>
        <w:szCs w:val="24"/>
        <w:highlight w:val="yellow"/>
        <w:u w:val="single"/>
      </w:rPr>
      <w:t>Changes</w:t>
    </w:r>
    <w:r>
      <w:t>;</w:t>
    </w:r>
    <w:r w:rsidRPr="00740CA4">
      <w:rPr>
        <w:rFonts w:ascii="Arial" w:hAnsi="Arial" w:cs="Arial"/>
        <w:sz w:val="24"/>
      </w:rPr>
      <w:t>Exhibit</w:t>
    </w:r>
    <w:proofErr w:type="spellEnd"/>
    <w:proofErr w:type="gramEnd"/>
    <w:r w:rsidRPr="00740CA4">
      <w:rPr>
        <w:rFonts w:ascii="Arial" w:hAnsi="Arial" w:cs="Arial"/>
        <w:sz w:val="24"/>
      </w:rPr>
      <w:t xml:space="preserve"> A, Attachment 1</w:t>
    </w:r>
    <w:r>
      <w:rPr>
        <w:rFonts w:ascii="Arial" w:hAnsi="Arial" w:cs="Arial"/>
        <w:sz w:val="24"/>
      </w:rPr>
      <w:t>,</w:t>
    </w:r>
    <w:r>
      <w:t xml:space="preserve"> </w:t>
    </w:r>
    <w:r w:rsidRPr="004F3C44">
      <w:rPr>
        <w:rFonts w:ascii="Arial" w:hAnsi="Arial" w:cs="Arial"/>
        <w:sz w:val="24"/>
      </w:rPr>
      <w:t xml:space="preserve">Page </w:t>
    </w:r>
    <w:r>
      <w:rPr>
        <w:rFonts w:ascii="Arial" w:hAnsi="Arial" w:cs="Arial"/>
        <w:sz w:val="24"/>
      </w:rPr>
      <w:t>4</w:t>
    </w:r>
    <w:r w:rsidR="00C30524">
      <w:rPr>
        <w:rFonts w:ascii="Arial" w:hAnsi="Arial" w:cs="Arial"/>
        <w:sz w:val="24"/>
      </w:rPr>
      <w:t>9</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2C74058A" w14:textId="77777777" w:rsidR="00A55CDC" w:rsidRDefault="00A55CDC">
    <w:pPr>
      <w:spacing w:line="259" w:lineRule="auto"/>
      <w:jc w:val="righ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0C8AF"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233FC0CF"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5FD499DE" w14:textId="2C43E033"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51</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7A1FBD3A" w14:textId="77777777" w:rsidR="00C30524" w:rsidRDefault="00C30524">
    <w:pPr>
      <w:spacing w:line="259" w:lineRule="auto"/>
      <w:jc w:val="righ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3343C"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3917A9F4"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5BDFCC68" w14:textId="77452C57"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52</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33B198A9" w14:textId="77777777" w:rsidR="00C30524" w:rsidRDefault="00C30524">
    <w:pPr>
      <w:spacing w:line="259" w:lineRule="auto"/>
      <w:jc w:val="righ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0B5C6"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391A340A" w14:textId="54408F52" w:rsidR="00C30524" w:rsidRPr="00B031D4" w:rsidRDefault="00C30524" w:rsidP="00067CD4">
    <w:pPr>
      <w:tabs>
        <w:tab w:val="left" w:pos="3915"/>
        <w:tab w:val="left" w:pos="4080"/>
        <w:tab w:val="right" w:pos="10804"/>
      </w:tabs>
      <w:spacing w:line="259" w:lineRule="auto"/>
      <w:ind w:right="-4"/>
      <w:rPr>
        <w:rFonts w:ascii="Arial" w:hAnsi="Arial" w:cs="Arial"/>
        <w:sz w:val="24"/>
      </w:rPr>
    </w:pPr>
    <w:r>
      <w:rPr>
        <w:rFonts w:ascii="Arial" w:hAnsi="Arial" w:cs="Arial"/>
        <w:sz w:val="24"/>
      </w:rPr>
      <w:tab/>
    </w:r>
    <w:r w:rsidR="00067CD4">
      <w:rPr>
        <w:rFonts w:ascii="Arial" w:hAnsi="Arial" w:cs="Arial"/>
        <w:sz w:val="24"/>
      </w:rPr>
      <w:tab/>
    </w:r>
    <w:r>
      <w:rPr>
        <w:rFonts w:ascii="Arial" w:hAnsi="Arial" w:cs="Arial"/>
        <w:sz w:val="24"/>
      </w:rPr>
      <w:tab/>
    </w:r>
    <w:r w:rsidRPr="00B031D4">
      <w:rPr>
        <w:rFonts w:ascii="Arial" w:hAnsi="Arial" w:cs="Arial"/>
        <w:sz w:val="24"/>
      </w:rPr>
      <w:t>IFB – Uninterruptible Power Supply Services (</w:t>
    </w:r>
    <w:proofErr w:type="spellStart"/>
    <w:r w:rsidRPr="00B031D4">
      <w:rPr>
        <w:rFonts w:ascii="Arial" w:hAnsi="Arial" w:cs="Arial"/>
        <w:sz w:val="24"/>
      </w:rPr>
      <w:t>Bldg</w:t>
    </w:r>
    <w:proofErr w:type="spellEnd"/>
    <w:r w:rsidRPr="00B031D4">
      <w:rPr>
        <w:rFonts w:ascii="Arial" w:hAnsi="Arial" w:cs="Arial"/>
        <w:sz w:val="24"/>
      </w:rPr>
      <w:t xml:space="preserve"> #095)  </w:t>
    </w:r>
  </w:p>
  <w:p w14:paraId="3D4B2592" w14:textId="46A79600"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rPr>
        <w:rFonts w:ascii="Arial" w:hAnsi="Arial" w:cs="Arial"/>
        <w:sz w:val="24"/>
      </w:rPr>
      <w:t xml:space="preserve">; </w:t>
    </w:r>
    <w:r w:rsidRPr="004F3C44">
      <w:rPr>
        <w:rFonts w:ascii="Arial" w:hAnsi="Arial" w:cs="Arial"/>
        <w:sz w:val="24"/>
      </w:rPr>
      <w:t xml:space="preserve">Page </w:t>
    </w:r>
    <w:r>
      <w:rPr>
        <w:rFonts w:ascii="Arial" w:hAnsi="Arial" w:cs="Arial"/>
        <w:sz w:val="24"/>
      </w:rPr>
      <w:t>5</w:t>
    </w:r>
    <w:r w:rsidR="00067CD4">
      <w:rPr>
        <w:rFonts w:ascii="Arial" w:hAnsi="Arial" w:cs="Arial"/>
        <w:sz w:val="24"/>
      </w:rPr>
      <w:t>4</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06ED25E3" w14:textId="77777777" w:rsidR="00C30524" w:rsidRDefault="00C30524">
    <w:pPr>
      <w:spacing w:line="259" w:lineRule="auto"/>
      <w:jc w:val="righ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40DC0"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067068DA"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21732E77" w14:textId="57F713A8"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53</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5ACA58B4" w14:textId="77777777" w:rsidR="00C30524" w:rsidRDefault="00C30524">
    <w:pPr>
      <w:spacing w:line="259" w:lineRule="auto"/>
      <w:jc w:val="righ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43272" w14:textId="77777777" w:rsidR="00067CD4" w:rsidRPr="00B031D4" w:rsidRDefault="00067CD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2BB04277" w14:textId="77777777" w:rsidR="00067CD4" w:rsidRPr="00B031D4" w:rsidRDefault="00067CD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23F29D3C" w14:textId="727ADAA1" w:rsidR="00067CD4" w:rsidRDefault="00067CD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rsidRPr="00F80B18">
      <w:rPr>
        <w:b/>
        <w:bCs/>
        <w:u w:val="single"/>
      </w:rPr>
      <w:t>;</w:t>
    </w:r>
    <w:r>
      <w:t xml:space="preserve"> </w:t>
    </w:r>
    <w:r w:rsidRPr="004F3C44">
      <w:rPr>
        <w:rFonts w:ascii="Arial" w:hAnsi="Arial" w:cs="Arial"/>
        <w:sz w:val="24"/>
      </w:rPr>
      <w:t xml:space="preserve">Page </w:t>
    </w:r>
    <w:r>
      <w:rPr>
        <w:rFonts w:ascii="Arial" w:hAnsi="Arial" w:cs="Arial"/>
        <w:sz w:val="24"/>
      </w:rPr>
      <w:t>55</w:t>
    </w:r>
    <w:r w:rsidRPr="004F3C44">
      <w:rPr>
        <w:rFonts w:ascii="Arial" w:hAnsi="Arial" w:cs="Arial"/>
        <w:sz w:val="24"/>
      </w:rPr>
      <w:t xml:space="preserve"> of </w:t>
    </w:r>
    <w:r>
      <w:rPr>
        <w:rFonts w:ascii="Arial" w:hAnsi="Arial" w:cs="Arial"/>
        <w:sz w:val="24"/>
      </w:rPr>
      <w:t>64</w:t>
    </w:r>
    <w:r>
      <w:t xml:space="preserve">  </w:t>
    </w:r>
  </w:p>
  <w:p w14:paraId="2D86BDA5" w14:textId="77777777" w:rsidR="00067CD4" w:rsidRDefault="00067CD4">
    <w:pPr>
      <w:spacing w:line="259" w:lineRule="auto"/>
      <w:jc w:val="righ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09F24"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73D61732"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7744C150" w14:textId="369CF888"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56</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23B9067C" w14:textId="77777777" w:rsidR="00C30524" w:rsidRDefault="00C30524">
    <w:pPr>
      <w:spacing w:line="259" w:lineRule="auto"/>
      <w:jc w:val="righ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A1F0D"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5FC61C26"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4E32C342" w14:textId="321BDFBB"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57</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0C799292" w14:textId="77777777" w:rsidR="00C30524" w:rsidRDefault="00C30524">
    <w:pPr>
      <w:spacing w:line="259" w:lineRule="auto"/>
      <w:jc w:val="righ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FEA4C"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27AC16FD"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0FFAB64A" w14:textId="559FE33D"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58</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202FE836" w14:textId="77777777" w:rsidR="00C30524" w:rsidRDefault="00C30524">
    <w:pPr>
      <w:spacing w:line="259" w:lineRule="auto"/>
      <w:jc w:val="righ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92BE4"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2A159116"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186BC8DE" w14:textId="5BA42738"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59</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7A05B83F" w14:textId="77777777" w:rsidR="00C30524" w:rsidRDefault="00C30524">
    <w:pPr>
      <w:spacing w:line="259" w:lineRule="auto"/>
      <w:jc w:val="righ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F9739"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66B93C40" w14:textId="77777777" w:rsidR="00C30524" w:rsidRPr="00B031D4" w:rsidRDefault="00C30524" w:rsidP="00C30524">
    <w:pPr>
      <w:tabs>
        <w:tab w:val="left" w:pos="4080"/>
        <w:tab w:val="right" w:pos="10804"/>
      </w:tabs>
      <w:spacing w:line="259" w:lineRule="auto"/>
      <w:ind w:right="-4"/>
      <w:rPr>
        <w:rFonts w:ascii="Arial" w:hAnsi="Arial" w:cs="Arial"/>
        <w:sz w:val="24"/>
      </w:rPr>
    </w:pPr>
    <w:r>
      <w:rPr>
        <w:rFonts w:ascii="Arial" w:hAnsi="Arial" w:cs="Arial"/>
        <w:sz w:val="24"/>
      </w:rPr>
      <w:tab/>
    </w:r>
    <w:r>
      <w:rPr>
        <w:rFonts w:ascii="Arial" w:hAnsi="Arial" w:cs="Arial"/>
        <w:sz w:val="24"/>
      </w:rPr>
      <w:tab/>
    </w:r>
    <w:r w:rsidRPr="00B031D4">
      <w:rPr>
        <w:rFonts w:ascii="Arial" w:hAnsi="Arial" w:cs="Arial"/>
        <w:sz w:val="24"/>
      </w:rPr>
      <w:t>IFB – Uninterruptible Power Supply Services (</w:t>
    </w:r>
    <w:proofErr w:type="spellStart"/>
    <w:r w:rsidRPr="00B031D4">
      <w:rPr>
        <w:rFonts w:ascii="Arial" w:hAnsi="Arial" w:cs="Arial"/>
        <w:sz w:val="24"/>
      </w:rPr>
      <w:t>Bldg</w:t>
    </w:r>
    <w:proofErr w:type="spellEnd"/>
    <w:r w:rsidRPr="00B031D4">
      <w:rPr>
        <w:rFonts w:ascii="Arial" w:hAnsi="Arial" w:cs="Arial"/>
        <w:sz w:val="24"/>
      </w:rPr>
      <w:t xml:space="preserve"> #095)  </w:t>
    </w:r>
  </w:p>
  <w:p w14:paraId="6B4940AF" w14:textId="7C1DB6F9"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rPr>
        <w:rFonts w:ascii="Arial" w:hAnsi="Arial" w:cs="Arial"/>
        <w:sz w:val="24"/>
      </w:rPr>
      <w:t xml:space="preserve">; </w:t>
    </w:r>
    <w:r w:rsidRPr="004F3C44">
      <w:rPr>
        <w:rFonts w:ascii="Arial" w:hAnsi="Arial" w:cs="Arial"/>
        <w:sz w:val="24"/>
      </w:rPr>
      <w:t xml:space="preserve">Page </w:t>
    </w:r>
    <w:r>
      <w:rPr>
        <w:rFonts w:ascii="Arial" w:hAnsi="Arial" w:cs="Arial"/>
        <w:sz w:val="24"/>
      </w:rPr>
      <w:t>61</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744366D1" w14:textId="77777777" w:rsidR="00C30524" w:rsidRDefault="00C30524">
    <w:pPr>
      <w:spacing w:line="259" w:lineRule="auto"/>
      <w:jc w:val="righ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FC05"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552B0C41"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6F81FB8B" w14:textId="56178878"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60</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689BECD8" w14:textId="77777777" w:rsidR="00C30524" w:rsidRDefault="00C30524">
    <w:pPr>
      <w:spacing w:line="259" w:lineRule="auto"/>
      <w:jc w:val="righ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6373B" w14:textId="77777777" w:rsidR="00597BE5" w:rsidRPr="00B031D4" w:rsidRDefault="00597BE5" w:rsidP="00597BE5">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1321BD82" w14:textId="77777777" w:rsidR="00597BE5" w:rsidRPr="00B031D4" w:rsidRDefault="00597BE5" w:rsidP="00597BE5">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1DB62779" w14:textId="209A9927" w:rsidR="00597BE5" w:rsidRPr="00597BE5" w:rsidRDefault="00597BE5" w:rsidP="00597BE5">
    <w:pPr>
      <w:pStyle w:val="Header"/>
      <w:jc w:val="right"/>
      <w:rPr>
        <w:rFonts w:eastAsia="Arial" w:cs="Arial"/>
        <w:color w:val="0070C0"/>
        <w:sz w:val="24"/>
        <w:szCs w:val="24"/>
      </w:rPr>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rsidRPr="00597BE5">
      <w:rPr>
        <w:rFonts w:ascii="Arial" w:eastAsia="Arial" w:hAnsi="Arial" w:cs="Arial"/>
        <w:color w:val="0070C0"/>
        <w:sz w:val="22"/>
        <w:szCs w:val="22"/>
      </w:rPr>
      <w:t xml:space="preserve">; </w:t>
    </w:r>
    <w:r w:rsidRPr="00597BE5">
      <w:rPr>
        <w:rFonts w:ascii="Arial" w:eastAsia="Arial" w:hAnsi="Arial" w:cs="Arial"/>
        <w:color w:val="000000" w:themeColor="text1"/>
        <w:sz w:val="24"/>
        <w:szCs w:val="24"/>
      </w:rPr>
      <w:t xml:space="preserve">Page </w:t>
    </w:r>
    <w:r w:rsidR="00A55CDC">
      <w:rPr>
        <w:rFonts w:ascii="Arial" w:eastAsia="Arial" w:hAnsi="Arial" w:cs="Arial"/>
        <w:noProof/>
        <w:color w:val="000000" w:themeColor="text1"/>
        <w:sz w:val="24"/>
        <w:szCs w:val="24"/>
      </w:rPr>
      <w:t>6</w:t>
    </w:r>
    <w:r w:rsidR="00067CD4">
      <w:rPr>
        <w:rFonts w:ascii="Arial" w:eastAsia="Arial" w:hAnsi="Arial" w:cs="Arial"/>
        <w:noProof/>
        <w:color w:val="000000" w:themeColor="text1"/>
        <w:sz w:val="24"/>
        <w:szCs w:val="24"/>
      </w:rPr>
      <w:t>3</w:t>
    </w:r>
    <w:r w:rsidRPr="00597BE5">
      <w:rPr>
        <w:rFonts w:ascii="Arial" w:eastAsia="Arial" w:hAnsi="Arial" w:cs="Arial"/>
        <w:color w:val="000000" w:themeColor="text1"/>
        <w:sz w:val="24"/>
        <w:szCs w:val="24"/>
      </w:rPr>
      <w:t xml:space="preserve"> of </w:t>
    </w:r>
    <w:r w:rsidR="00A55CDC">
      <w:rPr>
        <w:rFonts w:ascii="Arial" w:eastAsia="Arial" w:hAnsi="Arial" w:cs="Arial"/>
        <w:noProof/>
        <w:color w:val="000000" w:themeColor="text1"/>
        <w:sz w:val="24"/>
        <w:szCs w:val="24"/>
      </w:rPr>
      <w:t>6</w:t>
    </w:r>
    <w:r w:rsidR="00067CD4">
      <w:rPr>
        <w:rFonts w:ascii="Arial" w:eastAsia="Arial" w:hAnsi="Arial" w:cs="Arial"/>
        <w:noProof/>
        <w:color w:val="000000" w:themeColor="text1"/>
        <w:sz w:val="24"/>
        <w:szCs w:val="24"/>
      </w:rPr>
      <w:t>4</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1E429" w14:textId="77777777" w:rsidR="00597BE5" w:rsidRPr="00B031D4" w:rsidRDefault="00597BE5"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1F7AC9BF" w14:textId="77777777" w:rsidR="00597BE5" w:rsidRPr="00B031D4" w:rsidRDefault="00597BE5"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449A577D" w14:textId="1D954275" w:rsidR="00597BE5" w:rsidRDefault="00C30524" w:rsidP="00C30524">
    <w:pPr>
      <w:tabs>
        <w:tab w:val="left" w:pos="3450"/>
        <w:tab w:val="right" w:pos="10642"/>
      </w:tabs>
      <w:spacing w:after="6" w:line="259" w:lineRule="auto"/>
      <w:ind w:right="158"/>
    </w:pPr>
    <w:r>
      <w:rPr>
        <w:rFonts w:ascii="Arial" w:hAnsi="Arial" w:cs="Arial"/>
        <w:sz w:val="24"/>
      </w:rPr>
      <w:tab/>
    </w:r>
    <w:r>
      <w:rPr>
        <w:rFonts w:ascii="Arial" w:hAnsi="Arial" w:cs="Arial"/>
        <w:sz w:val="24"/>
      </w:rPr>
      <w:tab/>
    </w:r>
    <w:r w:rsidR="00597BE5"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rsidR="00597BE5">
      <w:t xml:space="preserve">; </w:t>
    </w:r>
    <w:r w:rsidR="00597BE5" w:rsidRPr="004F3C44">
      <w:rPr>
        <w:rFonts w:ascii="Arial" w:hAnsi="Arial" w:cs="Arial"/>
        <w:sz w:val="24"/>
      </w:rPr>
      <w:t xml:space="preserve">Page </w:t>
    </w:r>
    <w:r w:rsidR="00597BE5">
      <w:rPr>
        <w:rFonts w:ascii="Arial" w:hAnsi="Arial" w:cs="Arial"/>
        <w:sz w:val="24"/>
      </w:rPr>
      <w:t>6</w:t>
    </w:r>
    <w:r w:rsidR="00067CD4">
      <w:rPr>
        <w:rFonts w:ascii="Arial" w:hAnsi="Arial" w:cs="Arial"/>
        <w:sz w:val="24"/>
      </w:rPr>
      <w:t>2</w:t>
    </w:r>
    <w:r w:rsidR="00597BE5" w:rsidRPr="004F3C44">
      <w:rPr>
        <w:rFonts w:ascii="Arial" w:hAnsi="Arial" w:cs="Arial"/>
        <w:sz w:val="24"/>
      </w:rPr>
      <w:t xml:space="preserve"> of </w:t>
    </w:r>
    <w:r w:rsidR="00597BE5">
      <w:rPr>
        <w:rFonts w:ascii="Arial" w:hAnsi="Arial" w:cs="Arial"/>
        <w:sz w:val="24"/>
      </w:rPr>
      <w:t>6</w:t>
    </w:r>
    <w:r w:rsidR="00067CD4">
      <w:rPr>
        <w:rFonts w:ascii="Arial" w:hAnsi="Arial" w:cs="Arial"/>
        <w:sz w:val="24"/>
      </w:rPr>
      <w:t>4</w:t>
    </w:r>
    <w:r w:rsidR="00597BE5">
      <w:t xml:space="preserve">  </w:t>
    </w:r>
  </w:p>
  <w:p w14:paraId="701B2B9A" w14:textId="77777777" w:rsidR="00597BE5" w:rsidRDefault="00597BE5">
    <w:pPr>
      <w:spacing w:line="259" w:lineRule="auto"/>
      <w:jc w:val="righ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C223C" w14:textId="77777777" w:rsidR="00067CD4" w:rsidRPr="00B031D4" w:rsidRDefault="00067CD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5C8A1B88" w14:textId="77777777" w:rsidR="00067CD4" w:rsidRPr="00B031D4" w:rsidRDefault="00067CD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394F120A" w14:textId="1802FE47" w:rsidR="00067CD4" w:rsidRDefault="00067CD4" w:rsidP="00C30524">
    <w:pPr>
      <w:tabs>
        <w:tab w:val="left" w:pos="3450"/>
        <w:tab w:val="right" w:pos="10642"/>
      </w:tabs>
      <w:spacing w:after="6" w:line="259" w:lineRule="auto"/>
      <w:ind w:right="158"/>
    </w:pPr>
    <w:r>
      <w:rPr>
        <w:rFonts w:ascii="Arial" w:hAnsi="Arial" w:cs="Arial"/>
        <w:sz w:val="24"/>
      </w:rPr>
      <w:tab/>
    </w:r>
    <w:r>
      <w:rPr>
        <w:rFonts w:ascii="Arial" w:hAnsi="Arial" w:cs="Arial"/>
        <w:sz w:val="24"/>
      </w:rPr>
      <w:tab/>
    </w: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64</w:t>
    </w:r>
    <w:r w:rsidRPr="004F3C44">
      <w:rPr>
        <w:rFonts w:ascii="Arial" w:hAnsi="Arial" w:cs="Arial"/>
        <w:sz w:val="24"/>
      </w:rPr>
      <w:t xml:space="preserve"> of </w:t>
    </w:r>
    <w:r>
      <w:rPr>
        <w:rFonts w:ascii="Arial" w:hAnsi="Arial" w:cs="Arial"/>
        <w:sz w:val="24"/>
      </w:rPr>
      <w:t>64</w:t>
    </w:r>
    <w:r>
      <w:t xml:space="preserve">  </w:t>
    </w:r>
  </w:p>
  <w:p w14:paraId="2973D71C" w14:textId="77777777" w:rsidR="00067CD4" w:rsidRDefault="00067CD4">
    <w:pPr>
      <w:spacing w:line="259" w:lineRule="auto"/>
      <w:jc w:val="righ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7D69"/>
    <w:multiLevelType w:val="hybridMultilevel"/>
    <w:tmpl w:val="06F8BDE2"/>
    <w:lvl w:ilvl="0" w:tplc="551A4DDC">
      <w:start w:val="4"/>
      <w:numFmt w:val="decimal"/>
      <w:lvlText w:val="%1."/>
      <w:lvlJc w:val="left"/>
      <w:pPr>
        <w:tabs>
          <w:tab w:val="num" w:pos="5580"/>
        </w:tabs>
        <w:ind w:left="558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2D6968"/>
    <w:multiLevelType w:val="hybridMultilevel"/>
    <w:tmpl w:val="00BA539A"/>
    <w:lvl w:ilvl="0" w:tplc="0ABC091A">
      <w:start w:val="1"/>
      <w:numFmt w:val="upperLetter"/>
      <w:lvlText w:val="%1."/>
      <w:lvlJc w:val="left"/>
      <w:pPr>
        <w:ind w:left="72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C89CBF82">
      <w:start w:val="1"/>
      <w:numFmt w:val="decimal"/>
      <w:lvlText w:val="%2."/>
      <w:lvlJc w:val="left"/>
      <w:pPr>
        <w:ind w:left="153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2" w:tplc="89D88B6C">
      <w:start w:val="1"/>
      <w:numFmt w:val="lowerRoman"/>
      <w:lvlText w:val="%3"/>
      <w:lvlJc w:val="left"/>
      <w:pPr>
        <w:ind w:left="22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A963ADC">
      <w:start w:val="1"/>
      <w:numFmt w:val="decimal"/>
      <w:lvlText w:val="%4"/>
      <w:lvlJc w:val="left"/>
      <w:pPr>
        <w:ind w:left="29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390CCF8">
      <w:start w:val="1"/>
      <w:numFmt w:val="lowerLetter"/>
      <w:lvlText w:val="%5"/>
      <w:lvlJc w:val="left"/>
      <w:pPr>
        <w:ind w:left="36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C8A9AB2">
      <w:start w:val="1"/>
      <w:numFmt w:val="lowerRoman"/>
      <w:lvlText w:val="%6"/>
      <w:lvlJc w:val="left"/>
      <w:pPr>
        <w:ind w:left="44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543664">
      <w:start w:val="1"/>
      <w:numFmt w:val="decimal"/>
      <w:lvlText w:val="%7"/>
      <w:lvlJc w:val="left"/>
      <w:pPr>
        <w:ind w:left="51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9064666">
      <w:start w:val="1"/>
      <w:numFmt w:val="lowerLetter"/>
      <w:lvlText w:val="%8"/>
      <w:lvlJc w:val="left"/>
      <w:pPr>
        <w:ind w:left="58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4F2F534">
      <w:start w:val="1"/>
      <w:numFmt w:val="lowerRoman"/>
      <w:lvlText w:val="%9"/>
      <w:lvlJc w:val="left"/>
      <w:pPr>
        <w:ind w:left="65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 w15:restartNumberingAfterBreak="0">
    <w:nsid w:val="045B4C34"/>
    <w:multiLevelType w:val="hybridMultilevel"/>
    <w:tmpl w:val="D8168466"/>
    <w:lvl w:ilvl="0" w:tplc="CEFE5FB0">
      <w:start w:val="1"/>
      <w:numFmt w:val="decimal"/>
      <w:lvlText w:val="%1."/>
      <w:lvlJc w:val="left"/>
      <w:pPr>
        <w:ind w:left="144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38A80B0C">
      <w:start w:val="1"/>
      <w:numFmt w:val="lowerLetter"/>
      <w:lvlText w:val="%2"/>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6086D66">
      <w:start w:val="1"/>
      <w:numFmt w:val="lowerRoman"/>
      <w:lvlText w:val="%3"/>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8722BCE">
      <w:start w:val="1"/>
      <w:numFmt w:val="decimal"/>
      <w:lvlText w:val="%4"/>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7E422C0">
      <w:start w:val="1"/>
      <w:numFmt w:val="lowerLetter"/>
      <w:lvlText w:val="%5"/>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2A683E0">
      <w:start w:val="1"/>
      <w:numFmt w:val="lowerRoman"/>
      <w:lvlText w:val="%6"/>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2B2D86A">
      <w:start w:val="1"/>
      <w:numFmt w:val="decimal"/>
      <w:lvlText w:val="%7"/>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812B28A">
      <w:start w:val="1"/>
      <w:numFmt w:val="lowerLetter"/>
      <w:lvlText w:val="%8"/>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F89982">
      <w:start w:val="1"/>
      <w:numFmt w:val="lowerRoman"/>
      <w:lvlText w:val="%9"/>
      <w:lvlJc w:val="left"/>
      <w:pPr>
        <w:ind w:left="7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4E644D"/>
    <w:multiLevelType w:val="hybridMultilevel"/>
    <w:tmpl w:val="C0064586"/>
    <w:lvl w:ilvl="0" w:tplc="93000F3C">
      <w:start w:val="1"/>
      <w:numFmt w:val="lowerLetter"/>
      <w:lvlText w:val="%1."/>
      <w:lvlJc w:val="left"/>
      <w:pPr>
        <w:ind w:left="177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CFCCD6C">
      <w:start w:val="1"/>
      <w:numFmt w:val="lowerLetter"/>
      <w:lvlText w:val="%2"/>
      <w:lvlJc w:val="left"/>
      <w:pPr>
        <w:ind w:left="2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3A08F78">
      <w:start w:val="1"/>
      <w:numFmt w:val="lowerRoman"/>
      <w:lvlText w:val="%3"/>
      <w:lvlJc w:val="left"/>
      <w:pPr>
        <w:ind w:left="3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2F82AA2">
      <w:start w:val="1"/>
      <w:numFmt w:val="decimal"/>
      <w:lvlText w:val="%4"/>
      <w:lvlJc w:val="left"/>
      <w:pPr>
        <w:ind w:left="3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4740D9C">
      <w:start w:val="1"/>
      <w:numFmt w:val="lowerLetter"/>
      <w:lvlText w:val="%5"/>
      <w:lvlJc w:val="left"/>
      <w:pPr>
        <w:ind w:left="4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3063A00">
      <w:start w:val="1"/>
      <w:numFmt w:val="lowerRoman"/>
      <w:lvlText w:val="%6"/>
      <w:lvlJc w:val="left"/>
      <w:pPr>
        <w:ind w:left="5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29AA1D2">
      <w:start w:val="1"/>
      <w:numFmt w:val="decimal"/>
      <w:lvlText w:val="%7"/>
      <w:lvlJc w:val="left"/>
      <w:pPr>
        <w:ind w:left="6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0240DE2">
      <w:start w:val="1"/>
      <w:numFmt w:val="lowerLetter"/>
      <w:lvlText w:val="%8"/>
      <w:lvlJc w:val="left"/>
      <w:pPr>
        <w:ind w:left="6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84204F2">
      <w:start w:val="1"/>
      <w:numFmt w:val="lowerRoman"/>
      <w:lvlText w:val="%9"/>
      <w:lvlJc w:val="left"/>
      <w:pPr>
        <w:ind w:left="7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0194081"/>
    <w:multiLevelType w:val="hybridMultilevel"/>
    <w:tmpl w:val="3836C5CE"/>
    <w:lvl w:ilvl="0" w:tplc="28A81238">
      <w:start w:val="1"/>
      <w:numFmt w:val="decimal"/>
      <w:lvlText w:val="%1."/>
      <w:lvlJc w:val="left"/>
      <w:pPr>
        <w:ind w:left="144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35F42AC4">
      <w:start w:val="1"/>
      <w:numFmt w:val="lowerLetter"/>
      <w:lvlText w:val="%2"/>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262A9CE">
      <w:start w:val="1"/>
      <w:numFmt w:val="lowerRoman"/>
      <w:lvlText w:val="%3"/>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CCE2C60">
      <w:start w:val="1"/>
      <w:numFmt w:val="decimal"/>
      <w:lvlText w:val="%4"/>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B56B016">
      <w:start w:val="1"/>
      <w:numFmt w:val="lowerLetter"/>
      <w:lvlText w:val="%5"/>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0E41E6">
      <w:start w:val="1"/>
      <w:numFmt w:val="lowerRoman"/>
      <w:lvlText w:val="%6"/>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548E7B8">
      <w:start w:val="1"/>
      <w:numFmt w:val="decimal"/>
      <w:lvlText w:val="%7"/>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C4EC4FC">
      <w:start w:val="1"/>
      <w:numFmt w:val="lowerLetter"/>
      <w:lvlText w:val="%8"/>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480E8F4">
      <w:start w:val="1"/>
      <w:numFmt w:val="lowerRoman"/>
      <w:lvlText w:val="%9"/>
      <w:lvlJc w:val="left"/>
      <w:pPr>
        <w:ind w:left="7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4"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5"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1D074C52"/>
    <w:multiLevelType w:val="hybridMultilevel"/>
    <w:tmpl w:val="0D667646"/>
    <w:lvl w:ilvl="0" w:tplc="D1263818">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3242886E">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CFC4172">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8A5F20">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07A877E">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D684578">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E78260E">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5182CDE">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67CAAD4">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1DC66F98"/>
    <w:multiLevelType w:val="hybridMultilevel"/>
    <w:tmpl w:val="66043D86"/>
    <w:lvl w:ilvl="0" w:tplc="C8F4B742">
      <w:start w:val="1"/>
      <w:numFmt w:val="lowerLetter"/>
      <w:lvlText w:val="%1."/>
      <w:lvlJc w:val="left"/>
      <w:pPr>
        <w:ind w:left="144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F4667DE2">
      <w:start w:val="1"/>
      <w:numFmt w:val="lowerLetter"/>
      <w:lvlText w:val="%2"/>
      <w:lvlJc w:val="left"/>
      <w:pPr>
        <w:ind w:left="21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F963252">
      <w:start w:val="1"/>
      <w:numFmt w:val="lowerRoman"/>
      <w:lvlText w:val="%3"/>
      <w:lvlJc w:val="left"/>
      <w:pPr>
        <w:ind w:left="28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644636">
      <w:start w:val="1"/>
      <w:numFmt w:val="decimal"/>
      <w:lvlText w:val="%4"/>
      <w:lvlJc w:val="left"/>
      <w:pPr>
        <w:ind w:left="36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29AC984">
      <w:start w:val="1"/>
      <w:numFmt w:val="lowerLetter"/>
      <w:lvlText w:val="%5"/>
      <w:lvlJc w:val="left"/>
      <w:pPr>
        <w:ind w:left="43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3B84BBE">
      <w:start w:val="1"/>
      <w:numFmt w:val="lowerRoman"/>
      <w:lvlText w:val="%6"/>
      <w:lvlJc w:val="left"/>
      <w:pPr>
        <w:ind w:left="50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60ED556">
      <w:start w:val="1"/>
      <w:numFmt w:val="decimal"/>
      <w:lvlText w:val="%7"/>
      <w:lvlJc w:val="left"/>
      <w:pPr>
        <w:ind w:left="57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9A401D6">
      <w:start w:val="1"/>
      <w:numFmt w:val="lowerLetter"/>
      <w:lvlText w:val="%8"/>
      <w:lvlJc w:val="left"/>
      <w:pPr>
        <w:ind w:left="64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9E01FE0">
      <w:start w:val="1"/>
      <w:numFmt w:val="lowerRoman"/>
      <w:lvlText w:val="%9"/>
      <w:lvlJc w:val="left"/>
      <w:pPr>
        <w:ind w:left="72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1F86AA0"/>
    <w:multiLevelType w:val="hybridMultilevel"/>
    <w:tmpl w:val="8216F5A4"/>
    <w:lvl w:ilvl="0" w:tplc="1E12EFA8">
      <w:start w:val="1"/>
      <w:numFmt w:val="upp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3E54183"/>
    <w:multiLevelType w:val="hybridMultilevel"/>
    <w:tmpl w:val="1C4C0A9C"/>
    <w:lvl w:ilvl="0" w:tplc="673606A0">
      <w:start w:val="1"/>
      <w:numFmt w:val="upperLetter"/>
      <w:lvlText w:val="%1."/>
      <w:lvlJc w:val="left"/>
      <w:pPr>
        <w:ind w:left="72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3F4EE984">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69225C6">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00C9350">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7383998">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1544788">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1BC474E">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520B9CA">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B389F92">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2C852712"/>
    <w:multiLevelType w:val="hybridMultilevel"/>
    <w:tmpl w:val="0DD0336A"/>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B082E404">
      <w:start w:val="1"/>
      <w:numFmt w:val="lowerRoman"/>
      <w:lvlText w:val="%3."/>
      <w:lvlJc w:val="right"/>
      <w:pPr>
        <w:ind w:left="2160" w:hanging="180"/>
      </w:pPr>
      <w:rPr>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FA3E02"/>
    <w:multiLevelType w:val="hybridMultilevel"/>
    <w:tmpl w:val="8680877A"/>
    <w:lvl w:ilvl="0" w:tplc="C4E4E5DA">
      <w:start w:val="1"/>
      <w:numFmt w:val="decimal"/>
      <w:lvlText w:val="%1."/>
      <w:lvlJc w:val="left"/>
      <w:pPr>
        <w:ind w:left="144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85A8015C">
      <w:start w:val="1"/>
      <w:numFmt w:val="lowerLetter"/>
      <w:lvlText w:val="%2"/>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ACED670">
      <w:start w:val="1"/>
      <w:numFmt w:val="lowerRoman"/>
      <w:lvlText w:val="%3"/>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E6E6632">
      <w:start w:val="1"/>
      <w:numFmt w:val="decimal"/>
      <w:lvlText w:val="%4"/>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4D2B03A">
      <w:start w:val="1"/>
      <w:numFmt w:val="lowerLetter"/>
      <w:lvlText w:val="%5"/>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0EA0F58">
      <w:start w:val="1"/>
      <w:numFmt w:val="lowerRoman"/>
      <w:lvlText w:val="%6"/>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8B2968C">
      <w:start w:val="1"/>
      <w:numFmt w:val="decimal"/>
      <w:lvlText w:val="%7"/>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E4097CA">
      <w:start w:val="1"/>
      <w:numFmt w:val="lowerLetter"/>
      <w:lvlText w:val="%8"/>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3BE2D4E">
      <w:start w:val="1"/>
      <w:numFmt w:val="lowerRoman"/>
      <w:lvlText w:val="%9"/>
      <w:lvlJc w:val="left"/>
      <w:pPr>
        <w:ind w:left="7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27"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28"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4057B8"/>
    <w:multiLevelType w:val="hybridMultilevel"/>
    <w:tmpl w:val="F0B6036C"/>
    <w:lvl w:ilvl="0" w:tplc="C3E8534A">
      <w:start w:val="1"/>
      <w:numFmt w:val="decimal"/>
      <w:lvlText w:val="%1"/>
      <w:lvlJc w:val="left"/>
      <w:pPr>
        <w:ind w:left="187"/>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1" w:tplc="A1D03A76">
      <w:start w:val="1"/>
      <w:numFmt w:val="lowerLetter"/>
      <w:lvlText w:val="%2"/>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2" w:tplc="427AAF98">
      <w:start w:val="1"/>
      <w:numFmt w:val="lowerRoman"/>
      <w:lvlText w:val="%3"/>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3" w:tplc="038C4B2C">
      <w:start w:val="1"/>
      <w:numFmt w:val="decimal"/>
      <w:lvlText w:val="%4"/>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4" w:tplc="306C3028">
      <w:start w:val="1"/>
      <w:numFmt w:val="lowerLetter"/>
      <w:lvlText w:val="%5"/>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5" w:tplc="C01462AC">
      <w:start w:val="1"/>
      <w:numFmt w:val="lowerRoman"/>
      <w:lvlText w:val="%6"/>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6" w:tplc="E1F2A1CE">
      <w:start w:val="1"/>
      <w:numFmt w:val="decimal"/>
      <w:lvlText w:val="%7"/>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7" w:tplc="F2926F32">
      <w:start w:val="1"/>
      <w:numFmt w:val="lowerLetter"/>
      <w:lvlText w:val="%8"/>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8" w:tplc="44B690E2">
      <w:start w:val="1"/>
      <w:numFmt w:val="lowerRoman"/>
      <w:lvlText w:val="%9"/>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abstractNum>
  <w:abstractNum w:abstractNumId="3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3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32" w15:restartNumberingAfterBreak="0">
    <w:nsid w:val="3E3C3921"/>
    <w:multiLevelType w:val="hybridMultilevel"/>
    <w:tmpl w:val="BC885BF0"/>
    <w:lvl w:ilvl="0" w:tplc="72409B8C">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71A4074E">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B9A1172">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8645FBE">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1DEEC3E">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5F046FA">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380A5C6">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568395E">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160763E">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E8377C2"/>
    <w:multiLevelType w:val="hybridMultilevel"/>
    <w:tmpl w:val="4FD8850A"/>
    <w:lvl w:ilvl="0" w:tplc="6AA4972E">
      <w:start w:val="1"/>
      <w:numFmt w:val="decimal"/>
      <w:lvlText w:val="%1"/>
      <w:lvlJc w:val="left"/>
      <w:pPr>
        <w:ind w:left="18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1" w:tplc="56929B86">
      <w:start w:val="1"/>
      <w:numFmt w:val="bullet"/>
      <w:lvlText w:val="•"/>
      <w:lvlJc w:val="left"/>
      <w:pPr>
        <w:ind w:left="9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FAC887A">
      <w:start w:val="1"/>
      <w:numFmt w:val="bullet"/>
      <w:lvlText w:val="▪"/>
      <w:lvlJc w:val="left"/>
      <w:pPr>
        <w:ind w:left="16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2580342">
      <w:start w:val="1"/>
      <w:numFmt w:val="bullet"/>
      <w:lvlText w:val="•"/>
      <w:lvlJc w:val="left"/>
      <w:pPr>
        <w:ind w:left="23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510EF8E">
      <w:start w:val="1"/>
      <w:numFmt w:val="bullet"/>
      <w:lvlText w:val="o"/>
      <w:lvlJc w:val="left"/>
      <w:pPr>
        <w:ind w:left="30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B868798">
      <w:start w:val="1"/>
      <w:numFmt w:val="bullet"/>
      <w:lvlText w:val="▪"/>
      <w:lvlJc w:val="left"/>
      <w:pPr>
        <w:ind w:left="37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D20F562">
      <w:start w:val="1"/>
      <w:numFmt w:val="bullet"/>
      <w:lvlText w:val="•"/>
      <w:lvlJc w:val="left"/>
      <w:pPr>
        <w:ind w:left="45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478114A">
      <w:start w:val="1"/>
      <w:numFmt w:val="bullet"/>
      <w:lvlText w:val="o"/>
      <w:lvlJc w:val="left"/>
      <w:pPr>
        <w:ind w:left="52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C062A52">
      <w:start w:val="1"/>
      <w:numFmt w:val="bullet"/>
      <w:lvlText w:val="▪"/>
      <w:lvlJc w:val="left"/>
      <w:pPr>
        <w:ind w:left="59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41CA1E72"/>
    <w:multiLevelType w:val="hybridMultilevel"/>
    <w:tmpl w:val="13C84EBC"/>
    <w:lvl w:ilvl="0" w:tplc="E48C66D2">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667ACF2A">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ABA4F62">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4B2C500">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9703B80">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32214BE">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722A45E">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BF8548C">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2C8FC36">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37"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39" w15:restartNumberingAfterBreak="0">
    <w:nsid w:val="4F76251E"/>
    <w:multiLevelType w:val="hybridMultilevel"/>
    <w:tmpl w:val="8A80E674"/>
    <w:lvl w:ilvl="0" w:tplc="AE86E550">
      <w:start w:val="1"/>
      <w:numFmt w:val="lowerLetter"/>
      <w:lvlText w:val="%1."/>
      <w:lvlJc w:val="left"/>
      <w:pPr>
        <w:ind w:left="144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826E39B0">
      <w:start w:val="1"/>
      <w:numFmt w:val="lowerLetter"/>
      <w:lvlText w:val="%2"/>
      <w:lvlJc w:val="left"/>
      <w:pPr>
        <w:ind w:left="26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604D76E">
      <w:start w:val="1"/>
      <w:numFmt w:val="lowerRoman"/>
      <w:lvlText w:val="%3"/>
      <w:lvlJc w:val="left"/>
      <w:pPr>
        <w:ind w:left="34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426F8A2">
      <w:start w:val="1"/>
      <w:numFmt w:val="decimal"/>
      <w:lvlText w:val="%4"/>
      <w:lvlJc w:val="left"/>
      <w:pPr>
        <w:ind w:left="4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2B4EDC0">
      <w:start w:val="1"/>
      <w:numFmt w:val="lowerLetter"/>
      <w:lvlText w:val="%5"/>
      <w:lvlJc w:val="left"/>
      <w:pPr>
        <w:ind w:left="4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FE940A">
      <w:start w:val="1"/>
      <w:numFmt w:val="lowerRoman"/>
      <w:lvlText w:val="%6"/>
      <w:lvlJc w:val="left"/>
      <w:pPr>
        <w:ind w:left="5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43CBEAE">
      <w:start w:val="1"/>
      <w:numFmt w:val="decimal"/>
      <w:lvlText w:val="%7"/>
      <w:lvlJc w:val="left"/>
      <w:pPr>
        <w:ind w:left="6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AEEEB1E">
      <w:start w:val="1"/>
      <w:numFmt w:val="lowerLetter"/>
      <w:lvlText w:val="%8"/>
      <w:lvlJc w:val="left"/>
      <w:pPr>
        <w:ind w:left="7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F66C048">
      <w:start w:val="1"/>
      <w:numFmt w:val="lowerRoman"/>
      <w:lvlText w:val="%9"/>
      <w:lvlJc w:val="left"/>
      <w:pPr>
        <w:ind w:left="7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55420E27"/>
    <w:multiLevelType w:val="hybridMultilevel"/>
    <w:tmpl w:val="E92E343E"/>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88B2B79A">
      <w:start w:val="3"/>
      <w:numFmt w:val="decimal"/>
      <w:lvlText w:val="%3"/>
      <w:lvlJc w:val="left"/>
      <w:pPr>
        <w:ind w:left="2340" w:hanging="360"/>
      </w:pPr>
      <w:rPr>
        <w:rFonts w:eastAsia="Calibri" w:hint="default"/>
        <w:b/>
        <w:color w:val="000000"/>
        <w:sz w:val="22"/>
        <w:vertAlign w:val="baseline"/>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583D714F"/>
    <w:multiLevelType w:val="hybridMultilevel"/>
    <w:tmpl w:val="E504897E"/>
    <w:lvl w:ilvl="0" w:tplc="1F78CA8C">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6E66CCF2">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D80AF72">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1CEA0F4">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8C8F316">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F8C5BEE">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596EDA0">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11E2E88">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BC3FA8">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5BFB73BB"/>
    <w:multiLevelType w:val="hybridMultilevel"/>
    <w:tmpl w:val="FCC0E564"/>
    <w:lvl w:ilvl="0" w:tplc="BBC2A3B4">
      <w:start w:val="1"/>
      <w:numFmt w:val="lowerLetter"/>
      <w:lvlText w:val="%1."/>
      <w:lvlJc w:val="left"/>
      <w:pPr>
        <w:ind w:left="135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3398B112">
      <w:start w:val="1"/>
      <w:numFmt w:val="lowerLetter"/>
      <w:lvlText w:val="%2"/>
      <w:lvlJc w:val="left"/>
      <w:pPr>
        <w:ind w:left="2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F30AEB6">
      <w:start w:val="1"/>
      <w:numFmt w:val="lowerRoman"/>
      <w:lvlText w:val="%3"/>
      <w:lvlJc w:val="left"/>
      <w:pPr>
        <w:ind w:left="3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DDA5374">
      <w:start w:val="1"/>
      <w:numFmt w:val="decimal"/>
      <w:lvlText w:val="%4"/>
      <w:lvlJc w:val="left"/>
      <w:pPr>
        <w:ind w:left="3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CC8B4C">
      <w:start w:val="1"/>
      <w:numFmt w:val="lowerLetter"/>
      <w:lvlText w:val="%5"/>
      <w:lvlJc w:val="left"/>
      <w:pPr>
        <w:ind w:left="4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A824EAE">
      <w:start w:val="1"/>
      <w:numFmt w:val="lowerRoman"/>
      <w:lvlText w:val="%6"/>
      <w:lvlJc w:val="left"/>
      <w:pPr>
        <w:ind w:left="5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EA40DB0">
      <w:start w:val="1"/>
      <w:numFmt w:val="decimal"/>
      <w:lvlText w:val="%7"/>
      <w:lvlJc w:val="left"/>
      <w:pPr>
        <w:ind w:left="6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06ED4F0">
      <w:start w:val="1"/>
      <w:numFmt w:val="lowerLetter"/>
      <w:lvlText w:val="%8"/>
      <w:lvlJc w:val="left"/>
      <w:pPr>
        <w:ind w:left="6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14A706E">
      <w:start w:val="1"/>
      <w:numFmt w:val="lowerRoman"/>
      <w:lvlText w:val="%9"/>
      <w:lvlJc w:val="left"/>
      <w:pPr>
        <w:ind w:left="7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5F6F6546"/>
    <w:multiLevelType w:val="hybridMultilevel"/>
    <w:tmpl w:val="B1C0B0E4"/>
    <w:lvl w:ilvl="0" w:tplc="CECAA418">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5868011A">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ED6F8CE">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F4AA9E6">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34C9292">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1EE6FEC">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0401BCE">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89EEC92">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EE2E9B8">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65D86A7F"/>
    <w:multiLevelType w:val="hybridMultilevel"/>
    <w:tmpl w:val="E802271C"/>
    <w:lvl w:ilvl="0" w:tplc="B24A2D5A">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CE2AB22E">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58C605E">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ECBDD8">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D3EB0DE">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C6CC29C">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3EC610C">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1DA80B2">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18287BA">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15:restartNumberingAfterBreak="0">
    <w:nsid w:val="6A520FEA"/>
    <w:multiLevelType w:val="hybridMultilevel"/>
    <w:tmpl w:val="3D569F9A"/>
    <w:lvl w:ilvl="0" w:tplc="077A42B6">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809C6EC2">
      <w:start w:val="1"/>
      <w:numFmt w:val="decimal"/>
      <w:lvlText w:val="%2."/>
      <w:lvlJc w:val="left"/>
      <w:pPr>
        <w:ind w:left="144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2" w:tplc="CC9C3238">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334F55C">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75C6248">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EF245C0">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4BEB148">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D54F128">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224776">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6DF34FE9"/>
    <w:multiLevelType w:val="hybridMultilevel"/>
    <w:tmpl w:val="965E3E66"/>
    <w:lvl w:ilvl="0" w:tplc="1A962CD4">
      <w:start w:val="1"/>
      <w:numFmt w:val="lowerLetter"/>
      <w:lvlText w:val="%1."/>
      <w:lvlJc w:val="left"/>
      <w:pPr>
        <w:ind w:left="177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B0CE7C0">
      <w:start w:val="1"/>
      <w:numFmt w:val="lowerLetter"/>
      <w:lvlText w:val="%2"/>
      <w:lvlJc w:val="left"/>
      <w:pPr>
        <w:ind w:left="2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A784506">
      <w:start w:val="1"/>
      <w:numFmt w:val="lowerRoman"/>
      <w:lvlText w:val="%3"/>
      <w:lvlJc w:val="left"/>
      <w:pPr>
        <w:ind w:left="3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D6CA674">
      <w:start w:val="1"/>
      <w:numFmt w:val="decimal"/>
      <w:lvlText w:val="%4"/>
      <w:lvlJc w:val="left"/>
      <w:pPr>
        <w:ind w:left="3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F66722C">
      <w:start w:val="1"/>
      <w:numFmt w:val="lowerLetter"/>
      <w:lvlText w:val="%5"/>
      <w:lvlJc w:val="left"/>
      <w:pPr>
        <w:ind w:left="4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05EDB40">
      <w:start w:val="1"/>
      <w:numFmt w:val="lowerRoman"/>
      <w:lvlText w:val="%6"/>
      <w:lvlJc w:val="left"/>
      <w:pPr>
        <w:ind w:left="5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EB4B8A6">
      <w:start w:val="1"/>
      <w:numFmt w:val="decimal"/>
      <w:lvlText w:val="%7"/>
      <w:lvlJc w:val="left"/>
      <w:pPr>
        <w:ind w:left="6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D845C4">
      <w:start w:val="1"/>
      <w:numFmt w:val="lowerLetter"/>
      <w:lvlText w:val="%8"/>
      <w:lvlJc w:val="left"/>
      <w:pPr>
        <w:ind w:left="6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DAEF0A">
      <w:start w:val="1"/>
      <w:numFmt w:val="lowerRoman"/>
      <w:lvlText w:val="%9"/>
      <w:lvlJc w:val="left"/>
      <w:pPr>
        <w:ind w:left="7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6EBF5503"/>
    <w:multiLevelType w:val="hybridMultilevel"/>
    <w:tmpl w:val="0C30F804"/>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5C2C686A">
      <w:start w:val="1"/>
      <w:numFmt w:val="decimal"/>
      <w:lvlText w:val="%4."/>
      <w:lvlJc w:val="left"/>
      <w:pPr>
        <w:tabs>
          <w:tab w:val="num" w:pos="5580"/>
        </w:tabs>
        <w:ind w:left="5580" w:hanging="360"/>
      </w:pPr>
      <w:rPr>
        <w:b/>
        <w:bCs/>
        <w:sz w:val="24"/>
        <w:szCs w:val="24"/>
      </w:r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2"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55"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6"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F885EE0"/>
    <w:multiLevelType w:val="hybridMultilevel"/>
    <w:tmpl w:val="A7142586"/>
    <w:lvl w:ilvl="0" w:tplc="E6725784">
      <w:start w:val="1"/>
      <w:numFmt w:val="lowerLetter"/>
      <w:lvlText w:val="%1."/>
      <w:lvlJc w:val="left"/>
      <w:pPr>
        <w:ind w:left="177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FEB4E3E6">
      <w:start w:val="1"/>
      <w:numFmt w:val="lowerLetter"/>
      <w:lvlText w:val="%2"/>
      <w:lvlJc w:val="left"/>
      <w:pPr>
        <w:ind w:left="2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F807AC0">
      <w:start w:val="1"/>
      <w:numFmt w:val="lowerRoman"/>
      <w:lvlText w:val="%3"/>
      <w:lvlJc w:val="left"/>
      <w:pPr>
        <w:ind w:left="3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2F67F54">
      <w:start w:val="1"/>
      <w:numFmt w:val="decimal"/>
      <w:lvlText w:val="%4"/>
      <w:lvlJc w:val="left"/>
      <w:pPr>
        <w:ind w:left="3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FE768A">
      <w:start w:val="1"/>
      <w:numFmt w:val="lowerLetter"/>
      <w:lvlText w:val="%5"/>
      <w:lvlJc w:val="left"/>
      <w:pPr>
        <w:ind w:left="4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D44D1C8">
      <w:start w:val="1"/>
      <w:numFmt w:val="lowerRoman"/>
      <w:lvlText w:val="%6"/>
      <w:lvlJc w:val="left"/>
      <w:pPr>
        <w:ind w:left="5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7A0CD7E">
      <w:start w:val="1"/>
      <w:numFmt w:val="decimal"/>
      <w:lvlText w:val="%7"/>
      <w:lvlJc w:val="left"/>
      <w:pPr>
        <w:ind w:left="6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4786008">
      <w:start w:val="1"/>
      <w:numFmt w:val="lowerLetter"/>
      <w:lvlText w:val="%8"/>
      <w:lvlJc w:val="left"/>
      <w:pPr>
        <w:ind w:left="6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0462FAA">
      <w:start w:val="1"/>
      <w:numFmt w:val="lowerRoman"/>
      <w:lvlText w:val="%9"/>
      <w:lvlJc w:val="left"/>
      <w:pPr>
        <w:ind w:left="7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7F913CB0"/>
    <w:multiLevelType w:val="hybridMultilevel"/>
    <w:tmpl w:val="89D073E0"/>
    <w:lvl w:ilvl="0" w:tplc="7A8CB570">
      <w:start w:val="4"/>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D023234">
      <w:start w:val="1"/>
      <w:numFmt w:val="lowerLetter"/>
      <w:lvlText w:val="%2"/>
      <w:lvlJc w:val="left"/>
      <w:pPr>
        <w:ind w:left="180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2" w:tplc="A588D0E2">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E542DCA">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F2B33E">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8101DF6">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25EFF00">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E9ECCD0">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79E96FA">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38"/>
  </w:num>
  <w:num w:numId="2" w16cid:durableId="1839036682">
    <w:abstractNumId w:val="13"/>
  </w:num>
  <w:num w:numId="3" w16cid:durableId="1193149675">
    <w:abstractNumId w:val="31"/>
  </w:num>
  <w:num w:numId="4" w16cid:durableId="1229920947">
    <w:abstractNumId w:val="26"/>
  </w:num>
  <w:num w:numId="5" w16cid:durableId="178735112">
    <w:abstractNumId w:val="14"/>
  </w:num>
  <w:num w:numId="6" w16cid:durableId="2117022549">
    <w:abstractNumId w:val="18"/>
  </w:num>
  <w:num w:numId="7" w16cid:durableId="1896770311">
    <w:abstractNumId w:val="12"/>
  </w:num>
  <w:num w:numId="8" w16cid:durableId="1291664796">
    <w:abstractNumId w:val="30"/>
  </w:num>
  <w:num w:numId="9" w16cid:durableId="1364280492">
    <w:abstractNumId w:val="36"/>
  </w:num>
  <w:num w:numId="10" w16cid:durableId="774253695">
    <w:abstractNumId w:val="5"/>
  </w:num>
  <w:num w:numId="11" w16cid:durableId="1242570554">
    <w:abstractNumId w:val="48"/>
  </w:num>
  <w:num w:numId="12" w16cid:durableId="1817722368">
    <w:abstractNumId w:val="24"/>
  </w:num>
  <w:num w:numId="13" w16cid:durableId="974682531">
    <w:abstractNumId w:val="22"/>
  </w:num>
  <w:num w:numId="14" w16cid:durableId="1030884519">
    <w:abstractNumId w:val="28"/>
  </w:num>
  <w:num w:numId="15" w16cid:durableId="416755608">
    <w:abstractNumId w:val="2"/>
  </w:num>
  <w:num w:numId="16" w16cid:durableId="471869189">
    <w:abstractNumId w:val="6"/>
  </w:num>
  <w:num w:numId="17" w16cid:durableId="482703043">
    <w:abstractNumId w:val="52"/>
  </w:num>
  <w:num w:numId="18" w16cid:durableId="165486616">
    <w:abstractNumId w:val="9"/>
  </w:num>
  <w:num w:numId="19" w16cid:durableId="1597210090">
    <w:abstractNumId w:val="11"/>
  </w:num>
  <w:num w:numId="20" w16cid:durableId="1144274566">
    <w:abstractNumId w:val="27"/>
  </w:num>
  <w:num w:numId="21" w16cid:durableId="1359044822">
    <w:abstractNumId w:val="3"/>
  </w:num>
  <w:num w:numId="22" w16cid:durableId="1144539719">
    <w:abstractNumId w:val="51"/>
  </w:num>
  <w:num w:numId="23" w16cid:durableId="1283342581">
    <w:abstractNumId w:val="56"/>
  </w:num>
  <w:num w:numId="24" w16cid:durableId="954211216">
    <w:abstractNumId w:val="19"/>
  </w:num>
  <w:num w:numId="25" w16cid:durableId="1930431438">
    <w:abstractNumId w:val="8"/>
  </w:num>
  <w:num w:numId="26" w16cid:durableId="68508401">
    <w:abstractNumId w:val="23"/>
  </w:num>
  <w:num w:numId="27" w16cid:durableId="2087797215">
    <w:abstractNumId w:val="40"/>
  </w:num>
  <w:num w:numId="28" w16cid:durableId="724374580">
    <w:abstractNumId w:val="29"/>
  </w:num>
  <w:num w:numId="29" w16cid:durableId="1644039639">
    <w:abstractNumId w:val="33"/>
  </w:num>
  <w:num w:numId="30" w16cid:durableId="1054154696">
    <w:abstractNumId w:val="0"/>
  </w:num>
  <w:num w:numId="31" w16cid:durableId="962150935">
    <w:abstractNumId w:val="49"/>
  </w:num>
  <w:num w:numId="32" w16cid:durableId="198737002">
    <w:abstractNumId w:val="46"/>
  </w:num>
  <w:num w:numId="33" w16cid:durableId="710299024">
    <w:abstractNumId w:val="16"/>
  </w:num>
  <w:num w:numId="34" w16cid:durableId="2046708697">
    <w:abstractNumId w:val="45"/>
  </w:num>
  <w:num w:numId="35" w16cid:durableId="54592227">
    <w:abstractNumId w:val="10"/>
  </w:num>
  <w:num w:numId="36" w16cid:durableId="1258057199">
    <w:abstractNumId w:val="25"/>
  </w:num>
  <w:num w:numId="37" w16cid:durableId="1613783197">
    <w:abstractNumId w:val="4"/>
  </w:num>
  <w:num w:numId="38" w16cid:durableId="504441049">
    <w:abstractNumId w:val="39"/>
  </w:num>
  <w:num w:numId="39" w16cid:durableId="1124345145">
    <w:abstractNumId w:val="57"/>
  </w:num>
  <w:num w:numId="40" w16cid:durableId="792288370">
    <w:abstractNumId w:val="17"/>
  </w:num>
  <w:num w:numId="41" w16cid:durableId="169220792">
    <w:abstractNumId w:val="50"/>
  </w:num>
  <w:num w:numId="42" w16cid:durableId="333070791">
    <w:abstractNumId w:val="7"/>
  </w:num>
  <w:num w:numId="43" w16cid:durableId="161287816">
    <w:abstractNumId w:val="44"/>
  </w:num>
  <w:num w:numId="44" w16cid:durableId="1611231580">
    <w:abstractNumId w:val="58"/>
  </w:num>
  <w:num w:numId="45" w16cid:durableId="811606712">
    <w:abstractNumId w:val="42"/>
  </w:num>
  <w:num w:numId="46" w16cid:durableId="577714791">
    <w:abstractNumId w:val="21"/>
  </w:num>
  <w:num w:numId="47" w16cid:durableId="1830904927">
    <w:abstractNumId w:val="34"/>
  </w:num>
  <w:num w:numId="48" w16cid:durableId="1523132777">
    <w:abstractNumId w:val="32"/>
  </w:num>
  <w:num w:numId="49" w16cid:durableId="273948732">
    <w:abstractNumId w:val="1"/>
  </w:num>
  <w:num w:numId="50" w16cid:durableId="912739434">
    <w:abstractNumId w:val="54"/>
  </w:num>
  <w:num w:numId="51" w16cid:durableId="157963660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3698897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11801617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11022830">
    <w:abstractNumId w:val="47"/>
  </w:num>
  <w:num w:numId="55" w16cid:durableId="529993953">
    <w:abstractNumId w:val="37"/>
  </w:num>
  <w:num w:numId="56" w16cid:durableId="1908999664">
    <w:abstractNumId w:val="53"/>
  </w:num>
  <w:num w:numId="57" w16cid:durableId="981735808">
    <w:abstractNumId w:val="15"/>
  </w:num>
  <w:num w:numId="58" w16cid:durableId="673729292">
    <w:abstractNumId w:val="20"/>
  </w:num>
  <w:num w:numId="59" w16cid:durableId="3632335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35492705">
    <w:abstractNumId w:val="5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5780A"/>
    <w:rsid w:val="0006093F"/>
    <w:rsid w:val="00061503"/>
    <w:rsid w:val="000622BF"/>
    <w:rsid w:val="000657C0"/>
    <w:rsid w:val="00065CCD"/>
    <w:rsid w:val="00065CEA"/>
    <w:rsid w:val="00065DA5"/>
    <w:rsid w:val="00067CD4"/>
    <w:rsid w:val="000710D8"/>
    <w:rsid w:val="0007260B"/>
    <w:rsid w:val="000728D3"/>
    <w:rsid w:val="000746CA"/>
    <w:rsid w:val="00074E02"/>
    <w:rsid w:val="0007542E"/>
    <w:rsid w:val="00077BED"/>
    <w:rsid w:val="000803F8"/>
    <w:rsid w:val="000807BF"/>
    <w:rsid w:val="00080DEF"/>
    <w:rsid w:val="00081331"/>
    <w:rsid w:val="00081B0E"/>
    <w:rsid w:val="00081D32"/>
    <w:rsid w:val="00081FD1"/>
    <w:rsid w:val="000824A4"/>
    <w:rsid w:val="000829AE"/>
    <w:rsid w:val="00082F4C"/>
    <w:rsid w:val="00083896"/>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75A5"/>
    <w:rsid w:val="000A0194"/>
    <w:rsid w:val="000A0700"/>
    <w:rsid w:val="000A2BAB"/>
    <w:rsid w:val="000A4292"/>
    <w:rsid w:val="000A43AD"/>
    <w:rsid w:val="000A5538"/>
    <w:rsid w:val="000A644D"/>
    <w:rsid w:val="000A676D"/>
    <w:rsid w:val="000A6B94"/>
    <w:rsid w:val="000A70EE"/>
    <w:rsid w:val="000A7D28"/>
    <w:rsid w:val="000B0ADF"/>
    <w:rsid w:val="000B13E1"/>
    <w:rsid w:val="000B1684"/>
    <w:rsid w:val="000B1B7B"/>
    <w:rsid w:val="000B22B0"/>
    <w:rsid w:val="000B326B"/>
    <w:rsid w:val="000B3589"/>
    <w:rsid w:val="000B6C7E"/>
    <w:rsid w:val="000C0457"/>
    <w:rsid w:val="000C057F"/>
    <w:rsid w:val="000C25B6"/>
    <w:rsid w:val="000C2939"/>
    <w:rsid w:val="000C359F"/>
    <w:rsid w:val="000C39A4"/>
    <w:rsid w:val="000C4014"/>
    <w:rsid w:val="000C412E"/>
    <w:rsid w:val="000C4190"/>
    <w:rsid w:val="000C41DC"/>
    <w:rsid w:val="000C43BB"/>
    <w:rsid w:val="000C559C"/>
    <w:rsid w:val="000C63B1"/>
    <w:rsid w:val="000C6ACE"/>
    <w:rsid w:val="000C6CFD"/>
    <w:rsid w:val="000D1239"/>
    <w:rsid w:val="000D207E"/>
    <w:rsid w:val="000D2483"/>
    <w:rsid w:val="000D2AE9"/>
    <w:rsid w:val="000D3996"/>
    <w:rsid w:val="000D3F32"/>
    <w:rsid w:val="000D3F88"/>
    <w:rsid w:val="000D4795"/>
    <w:rsid w:val="000D70E1"/>
    <w:rsid w:val="000D7DC8"/>
    <w:rsid w:val="000E08AD"/>
    <w:rsid w:val="000E0DFD"/>
    <w:rsid w:val="000E1EAA"/>
    <w:rsid w:val="000E3459"/>
    <w:rsid w:val="000E41F5"/>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4F9"/>
    <w:rsid w:val="0011162F"/>
    <w:rsid w:val="00112AC3"/>
    <w:rsid w:val="0011328E"/>
    <w:rsid w:val="00113649"/>
    <w:rsid w:val="00113F4D"/>
    <w:rsid w:val="00114950"/>
    <w:rsid w:val="00114BC9"/>
    <w:rsid w:val="00115D16"/>
    <w:rsid w:val="00116761"/>
    <w:rsid w:val="0012005D"/>
    <w:rsid w:val="00120306"/>
    <w:rsid w:val="00120DAC"/>
    <w:rsid w:val="001227F3"/>
    <w:rsid w:val="00123B67"/>
    <w:rsid w:val="00123E30"/>
    <w:rsid w:val="00126AE7"/>
    <w:rsid w:val="0013077D"/>
    <w:rsid w:val="00131460"/>
    <w:rsid w:val="0013236C"/>
    <w:rsid w:val="00132880"/>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040"/>
    <w:rsid w:val="0015166F"/>
    <w:rsid w:val="00152774"/>
    <w:rsid w:val="00152A6A"/>
    <w:rsid w:val="00154F10"/>
    <w:rsid w:val="00155D8F"/>
    <w:rsid w:val="00157027"/>
    <w:rsid w:val="00160130"/>
    <w:rsid w:val="001605F9"/>
    <w:rsid w:val="0016062D"/>
    <w:rsid w:val="0016122F"/>
    <w:rsid w:val="0016129E"/>
    <w:rsid w:val="001656A1"/>
    <w:rsid w:val="001659A8"/>
    <w:rsid w:val="00167875"/>
    <w:rsid w:val="00167FAD"/>
    <w:rsid w:val="001735B2"/>
    <w:rsid w:val="00173C1B"/>
    <w:rsid w:val="0017446D"/>
    <w:rsid w:val="00176F65"/>
    <w:rsid w:val="001773EC"/>
    <w:rsid w:val="001802D6"/>
    <w:rsid w:val="001818E9"/>
    <w:rsid w:val="00181CFC"/>
    <w:rsid w:val="00181E9B"/>
    <w:rsid w:val="001835AA"/>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158C"/>
    <w:rsid w:val="001B188F"/>
    <w:rsid w:val="001B1969"/>
    <w:rsid w:val="001B1DBA"/>
    <w:rsid w:val="001B2883"/>
    <w:rsid w:val="001B5160"/>
    <w:rsid w:val="001B5A37"/>
    <w:rsid w:val="001B5C3F"/>
    <w:rsid w:val="001B61A2"/>
    <w:rsid w:val="001B7374"/>
    <w:rsid w:val="001C0521"/>
    <w:rsid w:val="001C0D82"/>
    <w:rsid w:val="001C2345"/>
    <w:rsid w:val="001C35AA"/>
    <w:rsid w:val="001C71DD"/>
    <w:rsid w:val="001C7342"/>
    <w:rsid w:val="001D0C42"/>
    <w:rsid w:val="001D2004"/>
    <w:rsid w:val="001D26E7"/>
    <w:rsid w:val="001D4532"/>
    <w:rsid w:val="001D4612"/>
    <w:rsid w:val="001D4D89"/>
    <w:rsid w:val="001D50F9"/>
    <w:rsid w:val="001D550D"/>
    <w:rsid w:val="001D644C"/>
    <w:rsid w:val="001D77C6"/>
    <w:rsid w:val="001E0163"/>
    <w:rsid w:val="001E1EB9"/>
    <w:rsid w:val="001E1F6B"/>
    <w:rsid w:val="001E2901"/>
    <w:rsid w:val="001E3F98"/>
    <w:rsid w:val="001E435A"/>
    <w:rsid w:val="001E4ADD"/>
    <w:rsid w:val="001E53A6"/>
    <w:rsid w:val="001E5DCE"/>
    <w:rsid w:val="001F02EF"/>
    <w:rsid w:val="001F0B29"/>
    <w:rsid w:val="001F1620"/>
    <w:rsid w:val="001F255A"/>
    <w:rsid w:val="001F27BB"/>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0909"/>
    <w:rsid w:val="002415ED"/>
    <w:rsid w:val="00242458"/>
    <w:rsid w:val="00242E15"/>
    <w:rsid w:val="00243442"/>
    <w:rsid w:val="00243BC2"/>
    <w:rsid w:val="00244DD3"/>
    <w:rsid w:val="00244DD7"/>
    <w:rsid w:val="00245FD5"/>
    <w:rsid w:val="00247940"/>
    <w:rsid w:val="00250C96"/>
    <w:rsid w:val="00252D66"/>
    <w:rsid w:val="00253784"/>
    <w:rsid w:val="0025440E"/>
    <w:rsid w:val="00254F58"/>
    <w:rsid w:val="00255D31"/>
    <w:rsid w:val="00262595"/>
    <w:rsid w:val="00263454"/>
    <w:rsid w:val="00263F4F"/>
    <w:rsid w:val="002643B0"/>
    <w:rsid w:val="0026461C"/>
    <w:rsid w:val="0026463F"/>
    <w:rsid w:val="00264D0D"/>
    <w:rsid w:val="00265093"/>
    <w:rsid w:val="0026617C"/>
    <w:rsid w:val="00267DA3"/>
    <w:rsid w:val="00270B7F"/>
    <w:rsid w:val="00271544"/>
    <w:rsid w:val="00272E11"/>
    <w:rsid w:val="002744AF"/>
    <w:rsid w:val="00274A23"/>
    <w:rsid w:val="00275665"/>
    <w:rsid w:val="00275974"/>
    <w:rsid w:val="002766B7"/>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A036E"/>
    <w:rsid w:val="002A04BB"/>
    <w:rsid w:val="002A2431"/>
    <w:rsid w:val="002A2E3F"/>
    <w:rsid w:val="002A4417"/>
    <w:rsid w:val="002A46E7"/>
    <w:rsid w:val="002A4912"/>
    <w:rsid w:val="002A78DF"/>
    <w:rsid w:val="002B1941"/>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D3B"/>
    <w:rsid w:val="002D40DC"/>
    <w:rsid w:val="002D482D"/>
    <w:rsid w:val="002D61FA"/>
    <w:rsid w:val="002D64DD"/>
    <w:rsid w:val="002E03FB"/>
    <w:rsid w:val="002E170A"/>
    <w:rsid w:val="002E2831"/>
    <w:rsid w:val="002E4B0C"/>
    <w:rsid w:val="002E5146"/>
    <w:rsid w:val="002E58B4"/>
    <w:rsid w:val="002E5A73"/>
    <w:rsid w:val="002E6849"/>
    <w:rsid w:val="002E6EA6"/>
    <w:rsid w:val="002F175A"/>
    <w:rsid w:val="002F1FA8"/>
    <w:rsid w:val="002F2A39"/>
    <w:rsid w:val="002F4831"/>
    <w:rsid w:val="002F54CE"/>
    <w:rsid w:val="002F69F2"/>
    <w:rsid w:val="002F7887"/>
    <w:rsid w:val="003013CB"/>
    <w:rsid w:val="00301477"/>
    <w:rsid w:val="00301FF7"/>
    <w:rsid w:val="00302510"/>
    <w:rsid w:val="003029B8"/>
    <w:rsid w:val="003056C4"/>
    <w:rsid w:val="0030610C"/>
    <w:rsid w:val="00306C0E"/>
    <w:rsid w:val="003106B9"/>
    <w:rsid w:val="00310BAF"/>
    <w:rsid w:val="00313583"/>
    <w:rsid w:val="0031374A"/>
    <w:rsid w:val="00313787"/>
    <w:rsid w:val="003145C5"/>
    <w:rsid w:val="00314765"/>
    <w:rsid w:val="00314834"/>
    <w:rsid w:val="003161A5"/>
    <w:rsid w:val="0032010E"/>
    <w:rsid w:val="003204AE"/>
    <w:rsid w:val="00320879"/>
    <w:rsid w:val="00320A32"/>
    <w:rsid w:val="00321F04"/>
    <w:rsid w:val="00322C35"/>
    <w:rsid w:val="00323C5A"/>
    <w:rsid w:val="00323D37"/>
    <w:rsid w:val="00324235"/>
    <w:rsid w:val="0032743D"/>
    <w:rsid w:val="003315D4"/>
    <w:rsid w:val="0033170D"/>
    <w:rsid w:val="003318F3"/>
    <w:rsid w:val="00332376"/>
    <w:rsid w:val="00332F4A"/>
    <w:rsid w:val="00333A50"/>
    <w:rsid w:val="00333C79"/>
    <w:rsid w:val="00334088"/>
    <w:rsid w:val="0033538A"/>
    <w:rsid w:val="00335544"/>
    <w:rsid w:val="003372A1"/>
    <w:rsid w:val="0034021C"/>
    <w:rsid w:val="00340D3F"/>
    <w:rsid w:val="003411BF"/>
    <w:rsid w:val="00343BB4"/>
    <w:rsid w:val="00344626"/>
    <w:rsid w:val="00344787"/>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A23"/>
    <w:rsid w:val="00365635"/>
    <w:rsid w:val="00367829"/>
    <w:rsid w:val="003711FE"/>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5E4"/>
    <w:rsid w:val="0038260D"/>
    <w:rsid w:val="003844C1"/>
    <w:rsid w:val="00384A15"/>
    <w:rsid w:val="00385CE8"/>
    <w:rsid w:val="00387F22"/>
    <w:rsid w:val="003903F1"/>
    <w:rsid w:val="00391527"/>
    <w:rsid w:val="0039212C"/>
    <w:rsid w:val="0039313C"/>
    <w:rsid w:val="003956CA"/>
    <w:rsid w:val="0039732C"/>
    <w:rsid w:val="003A19A2"/>
    <w:rsid w:val="003A1A3B"/>
    <w:rsid w:val="003A1B3A"/>
    <w:rsid w:val="003A1CF4"/>
    <w:rsid w:val="003A1E6F"/>
    <w:rsid w:val="003A1FBB"/>
    <w:rsid w:val="003A2E2D"/>
    <w:rsid w:val="003A31DC"/>
    <w:rsid w:val="003A379C"/>
    <w:rsid w:val="003A38D5"/>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5B4"/>
    <w:rsid w:val="003D3CC7"/>
    <w:rsid w:val="003D49DF"/>
    <w:rsid w:val="003D4D09"/>
    <w:rsid w:val="003D57B8"/>
    <w:rsid w:val="003D58B6"/>
    <w:rsid w:val="003D5A50"/>
    <w:rsid w:val="003D609F"/>
    <w:rsid w:val="003D6235"/>
    <w:rsid w:val="003D76F5"/>
    <w:rsid w:val="003E17A2"/>
    <w:rsid w:val="003E470F"/>
    <w:rsid w:val="003E58D2"/>
    <w:rsid w:val="003E6949"/>
    <w:rsid w:val="003E6EDF"/>
    <w:rsid w:val="003E780E"/>
    <w:rsid w:val="003F095B"/>
    <w:rsid w:val="003F18C9"/>
    <w:rsid w:val="003F1AD7"/>
    <w:rsid w:val="003F2E1B"/>
    <w:rsid w:val="003F3C8E"/>
    <w:rsid w:val="003F457B"/>
    <w:rsid w:val="003F5AF3"/>
    <w:rsid w:val="00400061"/>
    <w:rsid w:val="00400309"/>
    <w:rsid w:val="00400B21"/>
    <w:rsid w:val="00400D4D"/>
    <w:rsid w:val="00403B59"/>
    <w:rsid w:val="0040401E"/>
    <w:rsid w:val="00404041"/>
    <w:rsid w:val="004053DB"/>
    <w:rsid w:val="00405F20"/>
    <w:rsid w:val="00405F4F"/>
    <w:rsid w:val="004107BD"/>
    <w:rsid w:val="0041092C"/>
    <w:rsid w:val="004112E9"/>
    <w:rsid w:val="00413A07"/>
    <w:rsid w:val="004150F7"/>
    <w:rsid w:val="004158A9"/>
    <w:rsid w:val="00417419"/>
    <w:rsid w:val="004177FB"/>
    <w:rsid w:val="00417F81"/>
    <w:rsid w:val="00420E91"/>
    <w:rsid w:val="004210F4"/>
    <w:rsid w:val="00421F7B"/>
    <w:rsid w:val="0042201E"/>
    <w:rsid w:val="00422BD3"/>
    <w:rsid w:val="00423E65"/>
    <w:rsid w:val="0043071D"/>
    <w:rsid w:val="00431692"/>
    <w:rsid w:val="00431E0B"/>
    <w:rsid w:val="00432261"/>
    <w:rsid w:val="0043255F"/>
    <w:rsid w:val="004332AA"/>
    <w:rsid w:val="004355B6"/>
    <w:rsid w:val="0043564F"/>
    <w:rsid w:val="00436C18"/>
    <w:rsid w:val="00437FC6"/>
    <w:rsid w:val="00440ED3"/>
    <w:rsid w:val="00442A63"/>
    <w:rsid w:val="004434A0"/>
    <w:rsid w:val="0044375E"/>
    <w:rsid w:val="00443A54"/>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844"/>
    <w:rsid w:val="00481406"/>
    <w:rsid w:val="00482A30"/>
    <w:rsid w:val="00482E20"/>
    <w:rsid w:val="004831E5"/>
    <w:rsid w:val="004834F9"/>
    <w:rsid w:val="00484285"/>
    <w:rsid w:val="004846D9"/>
    <w:rsid w:val="00484B49"/>
    <w:rsid w:val="0048688D"/>
    <w:rsid w:val="00488D1C"/>
    <w:rsid w:val="00491C11"/>
    <w:rsid w:val="004933E5"/>
    <w:rsid w:val="0049446D"/>
    <w:rsid w:val="00496E7A"/>
    <w:rsid w:val="00497723"/>
    <w:rsid w:val="00497EDE"/>
    <w:rsid w:val="004A0294"/>
    <w:rsid w:val="004A2A1C"/>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C6F69"/>
    <w:rsid w:val="004D018B"/>
    <w:rsid w:val="004D047D"/>
    <w:rsid w:val="004D0750"/>
    <w:rsid w:val="004D104D"/>
    <w:rsid w:val="004D11EF"/>
    <w:rsid w:val="004D2663"/>
    <w:rsid w:val="004D40DF"/>
    <w:rsid w:val="004D4685"/>
    <w:rsid w:val="004D6584"/>
    <w:rsid w:val="004D69E6"/>
    <w:rsid w:val="004D73A5"/>
    <w:rsid w:val="004D7409"/>
    <w:rsid w:val="004D7D74"/>
    <w:rsid w:val="004E0010"/>
    <w:rsid w:val="004E1DAC"/>
    <w:rsid w:val="004E209D"/>
    <w:rsid w:val="004E28C9"/>
    <w:rsid w:val="004E31FB"/>
    <w:rsid w:val="004E38A4"/>
    <w:rsid w:val="004E5B46"/>
    <w:rsid w:val="004E6322"/>
    <w:rsid w:val="004F046B"/>
    <w:rsid w:val="004F105D"/>
    <w:rsid w:val="004F30E9"/>
    <w:rsid w:val="004F3ED0"/>
    <w:rsid w:val="004F6E70"/>
    <w:rsid w:val="004F6ECE"/>
    <w:rsid w:val="00500FA6"/>
    <w:rsid w:val="00500FF7"/>
    <w:rsid w:val="005010F8"/>
    <w:rsid w:val="00502724"/>
    <w:rsid w:val="005028EC"/>
    <w:rsid w:val="0050298E"/>
    <w:rsid w:val="00503131"/>
    <w:rsid w:val="0050492B"/>
    <w:rsid w:val="00504C61"/>
    <w:rsid w:val="00504CE6"/>
    <w:rsid w:val="00506568"/>
    <w:rsid w:val="0050EB28"/>
    <w:rsid w:val="005109A1"/>
    <w:rsid w:val="00511452"/>
    <w:rsid w:val="005121A9"/>
    <w:rsid w:val="00512948"/>
    <w:rsid w:val="00512DDA"/>
    <w:rsid w:val="00512FE2"/>
    <w:rsid w:val="005149F8"/>
    <w:rsid w:val="005150A5"/>
    <w:rsid w:val="005159C6"/>
    <w:rsid w:val="00516B30"/>
    <w:rsid w:val="00516E3F"/>
    <w:rsid w:val="00516FEF"/>
    <w:rsid w:val="005175FD"/>
    <w:rsid w:val="00517B10"/>
    <w:rsid w:val="00520277"/>
    <w:rsid w:val="00521097"/>
    <w:rsid w:val="0052115B"/>
    <w:rsid w:val="00521189"/>
    <w:rsid w:val="005219A6"/>
    <w:rsid w:val="0052257D"/>
    <w:rsid w:val="00522EA6"/>
    <w:rsid w:val="005238C8"/>
    <w:rsid w:val="00524926"/>
    <w:rsid w:val="0052516A"/>
    <w:rsid w:val="0052598A"/>
    <w:rsid w:val="00525C70"/>
    <w:rsid w:val="00527975"/>
    <w:rsid w:val="00530F4D"/>
    <w:rsid w:val="00531BE8"/>
    <w:rsid w:val="00532673"/>
    <w:rsid w:val="0053359E"/>
    <w:rsid w:val="00534C8D"/>
    <w:rsid w:val="00535318"/>
    <w:rsid w:val="005356F0"/>
    <w:rsid w:val="00536195"/>
    <w:rsid w:val="0053669F"/>
    <w:rsid w:val="005366D6"/>
    <w:rsid w:val="0054005A"/>
    <w:rsid w:val="005400EB"/>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81D31"/>
    <w:rsid w:val="005823EB"/>
    <w:rsid w:val="00583E03"/>
    <w:rsid w:val="00583E7D"/>
    <w:rsid w:val="005845E2"/>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69FC"/>
    <w:rsid w:val="00596FF3"/>
    <w:rsid w:val="00597514"/>
    <w:rsid w:val="00597BE5"/>
    <w:rsid w:val="005A23A5"/>
    <w:rsid w:val="005A3464"/>
    <w:rsid w:val="005A3AAB"/>
    <w:rsid w:val="005A4B9C"/>
    <w:rsid w:val="005A5017"/>
    <w:rsid w:val="005A58A4"/>
    <w:rsid w:val="005A6018"/>
    <w:rsid w:val="005A6F55"/>
    <w:rsid w:val="005A7E12"/>
    <w:rsid w:val="005B0835"/>
    <w:rsid w:val="005B130E"/>
    <w:rsid w:val="005B352B"/>
    <w:rsid w:val="005B3B2C"/>
    <w:rsid w:val="005B3D5C"/>
    <w:rsid w:val="005B4911"/>
    <w:rsid w:val="005B51D9"/>
    <w:rsid w:val="005B58ED"/>
    <w:rsid w:val="005B59B2"/>
    <w:rsid w:val="005B775F"/>
    <w:rsid w:val="005C0873"/>
    <w:rsid w:val="005C0E2C"/>
    <w:rsid w:val="005C174F"/>
    <w:rsid w:val="005C2C13"/>
    <w:rsid w:val="005C2EB2"/>
    <w:rsid w:val="005C325A"/>
    <w:rsid w:val="005C3C3E"/>
    <w:rsid w:val="005C3C62"/>
    <w:rsid w:val="005C4B5F"/>
    <w:rsid w:val="005C549F"/>
    <w:rsid w:val="005C6ABA"/>
    <w:rsid w:val="005C70DC"/>
    <w:rsid w:val="005D013B"/>
    <w:rsid w:val="005D2BE6"/>
    <w:rsid w:val="005D2CF3"/>
    <w:rsid w:val="005D5101"/>
    <w:rsid w:val="005D51BB"/>
    <w:rsid w:val="005D6CA3"/>
    <w:rsid w:val="005D74D1"/>
    <w:rsid w:val="005D7BE5"/>
    <w:rsid w:val="005E00B4"/>
    <w:rsid w:val="005E00FC"/>
    <w:rsid w:val="005E028D"/>
    <w:rsid w:val="005E3F00"/>
    <w:rsid w:val="005E44C5"/>
    <w:rsid w:val="005E5322"/>
    <w:rsid w:val="005E64CB"/>
    <w:rsid w:val="005E69EC"/>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6C55"/>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AC0"/>
    <w:rsid w:val="00626E32"/>
    <w:rsid w:val="00630E59"/>
    <w:rsid w:val="006314AC"/>
    <w:rsid w:val="00631849"/>
    <w:rsid w:val="006325D0"/>
    <w:rsid w:val="00633422"/>
    <w:rsid w:val="00634631"/>
    <w:rsid w:val="0063531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874"/>
    <w:rsid w:val="006538CF"/>
    <w:rsid w:val="00653A95"/>
    <w:rsid w:val="00654259"/>
    <w:rsid w:val="00655EC6"/>
    <w:rsid w:val="006563CD"/>
    <w:rsid w:val="0065684C"/>
    <w:rsid w:val="0065707D"/>
    <w:rsid w:val="006603DF"/>
    <w:rsid w:val="00661E97"/>
    <w:rsid w:val="0066296D"/>
    <w:rsid w:val="006632F8"/>
    <w:rsid w:val="006647C2"/>
    <w:rsid w:val="00664BD1"/>
    <w:rsid w:val="00664FE8"/>
    <w:rsid w:val="00665A0B"/>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91D01"/>
    <w:rsid w:val="00691F24"/>
    <w:rsid w:val="00693210"/>
    <w:rsid w:val="0069352F"/>
    <w:rsid w:val="00694092"/>
    <w:rsid w:val="00696FBD"/>
    <w:rsid w:val="00697031"/>
    <w:rsid w:val="006A1A59"/>
    <w:rsid w:val="006A291B"/>
    <w:rsid w:val="006A3E47"/>
    <w:rsid w:val="006A4640"/>
    <w:rsid w:val="006A5104"/>
    <w:rsid w:val="006A62FF"/>
    <w:rsid w:val="006A6DC7"/>
    <w:rsid w:val="006A784A"/>
    <w:rsid w:val="006B0C38"/>
    <w:rsid w:val="006B1473"/>
    <w:rsid w:val="006B1F14"/>
    <w:rsid w:val="006B210A"/>
    <w:rsid w:val="006B2C8B"/>
    <w:rsid w:val="006B3137"/>
    <w:rsid w:val="006B3B5A"/>
    <w:rsid w:val="006B619A"/>
    <w:rsid w:val="006B6ABF"/>
    <w:rsid w:val="006C0973"/>
    <w:rsid w:val="006C1934"/>
    <w:rsid w:val="006C1BF3"/>
    <w:rsid w:val="006C1C09"/>
    <w:rsid w:val="006C1C37"/>
    <w:rsid w:val="006C26F3"/>
    <w:rsid w:val="006C348E"/>
    <w:rsid w:val="006C37D0"/>
    <w:rsid w:val="006C40F9"/>
    <w:rsid w:val="006C7146"/>
    <w:rsid w:val="006C7C5A"/>
    <w:rsid w:val="006D0FD9"/>
    <w:rsid w:val="006D2805"/>
    <w:rsid w:val="006D3743"/>
    <w:rsid w:val="006D6288"/>
    <w:rsid w:val="006D6B31"/>
    <w:rsid w:val="006E19B3"/>
    <w:rsid w:val="006E28FA"/>
    <w:rsid w:val="006E2ECF"/>
    <w:rsid w:val="006E655C"/>
    <w:rsid w:val="006E790A"/>
    <w:rsid w:val="006E7D34"/>
    <w:rsid w:val="006F0310"/>
    <w:rsid w:val="006F4802"/>
    <w:rsid w:val="006F4D1F"/>
    <w:rsid w:val="006F791E"/>
    <w:rsid w:val="00700ACA"/>
    <w:rsid w:val="007011CD"/>
    <w:rsid w:val="0070165C"/>
    <w:rsid w:val="00701B08"/>
    <w:rsid w:val="007023F3"/>
    <w:rsid w:val="007036A7"/>
    <w:rsid w:val="0070582A"/>
    <w:rsid w:val="00707035"/>
    <w:rsid w:val="007070C7"/>
    <w:rsid w:val="007070EF"/>
    <w:rsid w:val="007075E1"/>
    <w:rsid w:val="00707811"/>
    <w:rsid w:val="00710442"/>
    <w:rsid w:val="0071080A"/>
    <w:rsid w:val="007116A8"/>
    <w:rsid w:val="00712031"/>
    <w:rsid w:val="00714354"/>
    <w:rsid w:val="00715DB0"/>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1A83"/>
    <w:rsid w:val="00732473"/>
    <w:rsid w:val="0073463C"/>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61D3"/>
    <w:rsid w:val="0075715F"/>
    <w:rsid w:val="00757B70"/>
    <w:rsid w:val="00757E2C"/>
    <w:rsid w:val="0076104B"/>
    <w:rsid w:val="007615BE"/>
    <w:rsid w:val="0076293B"/>
    <w:rsid w:val="0076443B"/>
    <w:rsid w:val="00764C61"/>
    <w:rsid w:val="00764CB6"/>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7E4F"/>
    <w:rsid w:val="007912B8"/>
    <w:rsid w:val="007920C4"/>
    <w:rsid w:val="007923A1"/>
    <w:rsid w:val="00792A94"/>
    <w:rsid w:val="00792F23"/>
    <w:rsid w:val="0079410F"/>
    <w:rsid w:val="0079494A"/>
    <w:rsid w:val="00794B18"/>
    <w:rsid w:val="0079518C"/>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4ED9"/>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3042"/>
    <w:rsid w:val="007C31A3"/>
    <w:rsid w:val="007C3985"/>
    <w:rsid w:val="007C3AE1"/>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C60"/>
    <w:rsid w:val="007E3E2B"/>
    <w:rsid w:val="007E4909"/>
    <w:rsid w:val="007E4BFE"/>
    <w:rsid w:val="007F03DD"/>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31BE"/>
    <w:rsid w:val="0081462F"/>
    <w:rsid w:val="0081463F"/>
    <w:rsid w:val="0081477B"/>
    <w:rsid w:val="0081637A"/>
    <w:rsid w:val="00816A23"/>
    <w:rsid w:val="008174A4"/>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F66"/>
    <w:rsid w:val="008330F9"/>
    <w:rsid w:val="0083310D"/>
    <w:rsid w:val="0083425E"/>
    <w:rsid w:val="00835979"/>
    <w:rsid w:val="00835CCF"/>
    <w:rsid w:val="00835E72"/>
    <w:rsid w:val="00837608"/>
    <w:rsid w:val="00840899"/>
    <w:rsid w:val="00841920"/>
    <w:rsid w:val="008426E7"/>
    <w:rsid w:val="00842B43"/>
    <w:rsid w:val="00842DFC"/>
    <w:rsid w:val="00843013"/>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57BA5"/>
    <w:rsid w:val="00860CDB"/>
    <w:rsid w:val="008629C2"/>
    <w:rsid w:val="00863CAA"/>
    <w:rsid w:val="00865297"/>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908"/>
    <w:rsid w:val="00881083"/>
    <w:rsid w:val="0088136A"/>
    <w:rsid w:val="00881C5D"/>
    <w:rsid w:val="008842F4"/>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A2E5A"/>
    <w:rsid w:val="008A38E8"/>
    <w:rsid w:val="008A3BBA"/>
    <w:rsid w:val="008A4409"/>
    <w:rsid w:val="008A4E70"/>
    <w:rsid w:val="008A7BD3"/>
    <w:rsid w:val="008A7DE0"/>
    <w:rsid w:val="008B17A2"/>
    <w:rsid w:val="008B1DD3"/>
    <w:rsid w:val="008B243E"/>
    <w:rsid w:val="008B2BFA"/>
    <w:rsid w:val="008B3111"/>
    <w:rsid w:val="008B440F"/>
    <w:rsid w:val="008B53D6"/>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756D"/>
    <w:rsid w:val="008E3044"/>
    <w:rsid w:val="008E45EB"/>
    <w:rsid w:val="008E48B7"/>
    <w:rsid w:val="008E524B"/>
    <w:rsid w:val="008E778C"/>
    <w:rsid w:val="008F1441"/>
    <w:rsid w:val="008F2C83"/>
    <w:rsid w:val="008F2CA8"/>
    <w:rsid w:val="008F40FC"/>
    <w:rsid w:val="008F65A0"/>
    <w:rsid w:val="009001FA"/>
    <w:rsid w:val="00900335"/>
    <w:rsid w:val="0090124C"/>
    <w:rsid w:val="009016EC"/>
    <w:rsid w:val="00901F49"/>
    <w:rsid w:val="009043BD"/>
    <w:rsid w:val="00904925"/>
    <w:rsid w:val="00906037"/>
    <w:rsid w:val="00906BA4"/>
    <w:rsid w:val="00907421"/>
    <w:rsid w:val="0090786F"/>
    <w:rsid w:val="00910341"/>
    <w:rsid w:val="00910DF6"/>
    <w:rsid w:val="009117F3"/>
    <w:rsid w:val="00913B08"/>
    <w:rsid w:val="00914738"/>
    <w:rsid w:val="00914CD0"/>
    <w:rsid w:val="00916E07"/>
    <w:rsid w:val="00917607"/>
    <w:rsid w:val="009210F9"/>
    <w:rsid w:val="00923AA1"/>
    <w:rsid w:val="00924B91"/>
    <w:rsid w:val="00925BAB"/>
    <w:rsid w:val="0092616C"/>
    <w:rsid w:val="009273EF"/>
    <w:rsid w:val="0093008F"/>
    <w:rsid w:val="009304C4"/>
    <w:rsid w:val="00930968"/>
    <w:rsid w:val="009330DE"/>
    <w:rsid w:val="009336C0"/>
    <w:rsid w:val="0093430E"/>
    <w:rsid w:val="00935E1E"/>
    <w:rsid w:val="00936282"/>
    <w:rsid w:val="00940754"/>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60A97"/>
    <w:rsid w:val="00960D11"/>
    <w:rsid w:val="0096133A"/>
    <w:rsid w:val="00961676"/>
    <w:rsid w:val="00961A64"/>
    <w:rsid w:val="00961DA2"/>
    <w:rsid w:val="00962BAF"/>
    <w:rsid w:val="0096343F"/>
    <w:rsid w:val="00965B4B"/>
    <w:rsid w:val="0096606A"/>
    <w:rsid w:val="009663C4"/>
    <w:rsid w:val="00966468"/>
    <w:rsid w:val="00966814"/>
    <w:rsid w:val="00966A53"/>
    <w:rsid w:val="00967A6C"/>
    <w:rsid w:val="009776CB"/>
    <w:rsid w:val="00977B50"/>
    <w:rsid w:val="00980D5F"/>
    <w:rsid w:val="009816CB"/>
    <w:rsid w:val="009823F3"/>
    <w:rsid w:val="00982DB6"/>
    <w:rsid w:val="00983BE2"/>
    <w:rsid w:val="00984D73"/>
    <w:rsid w:val="00986AF3"/>
    <w:rsid w:val="009873F7"/>
    <w:rsid w:val="00991D59"/>
    <w:rsid w:val="00993D60"/>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21"/>
    <w:rsid w:val="009A6E67"/>
    <w:rsid w:val="009A6F3B"/>
    <w:rsid w:val="009A7210"/>
    <w:rsid w:val="009B0A1D"/>
    <w:rsid w:val="009B114D"/>
    <w:rsid w:val="009B15C7"/>
    <w:rsid w:val="009B1E3B"/>
    <w:rsid w:val="009B22CF"/>
    <w:rsid w:val="009B25E7"/>
    <w:rsid w:val="009B362D"/>
    <w:rsid w:val="009B3630"/>
    <w:rsid w:val="009B63C9"/>
    <w:rsid w:val="009B644E"/>
    <w:rsid w:val="009B654E"/>
    <w:rsid w:val="009B72B2"/>
    <w:rsid w:val="009B738A"/>
    <w:rsid w:val="009B7C2C"/>
    <w:rsid w:val="009C1385"/>
    <w:rsid w:val="009C182C"/>
    <w:rsid w:val="009C1C1F"/>
    <w:rsid w:val="009C25DE"/>
    <w:rsid w:val="009C3B3C"/>
    <w:rsid w:val="009C496D"/>
    <w:rsid w:val="009C53C2"/>
    <w:rsid w:val="009C792C"/>
    <w:rsid w:val="009D0272"/>
    <w:rsid w:val="009D1EF8"/>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7770"/>
    <w:rsid w:val="009E7F00"/>
    <w:rsid w:val="009F1293"/>
    <w:rsid w:val="009F1FB3"/>
    <w:rsid w:val="009F201B"/>
    <w:rsid w:val="009F251D"/>
    <w:rsid w:val="009F2953"/>
    <w:rsid w:val="009F3BC0"/>
    <w:rsid w:val="009F3CC4"/>
    <w:rsid w:val="009F40DF"/>
    <w:rsid w:val="009F4D2C"/>
    <w:rsid w:val="009F53BA"/>
    <w:rsid w:val="009F6D76"/>
    <w:rsid w:val="009F718C"/>
    <w:rsid w:val="00A010FB"/>
    <w:rsid w:val="00A022B2"/>
    <w:rsid w:val="00A02EE0"/>
    <w:rsid w:val="00A03012"/>
    <w:rsid w:val="00A032C5"/>
    <w:rsid w:val="00A04B88"/>
    <w:rsid w:val="00A04CDC"/>
    <w:rsid w:val="00A058C2"/>
    <w:rsid w:val="00A060FF"/>
    <w:rsid w:val="00A0631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5D32"/>
    <w:rsid w:val="00A161B6"/>
    <w:rsid w:val="00A16B7F"/>
    <w:rsid w:val="00A172E5"/>
    <w:rsid w:val="00A20B82"/>
    <w:rsid w:val="00A212BE"/>
    <w:rsid w:val="00A2194B"/>
    <w:rsid w:val="00A252A4"/>
    <w:rsid w:val="00A253ED"/>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0CA2"/>
    <w:rsid w:val="00A41559"/>
    <w:rsid w:val="00A420CA"/>
    <w:rsid w:val="00A42DDD"/>
    <w:rsid w:val="00A45478"/>
    <w:rsid w:val="00A479C8"/>
    <w:rsid w:val="00A50A60"/>
    <w:rsid w:val="00A50CD0"/>
    <w:rsid w:val="00A53DD5"/>
    <w:rsid w:val="00A53E4A"/>
    <w:rsid w:val="00A54C07"/>
    <w:rsid w:val="00A553B6"/>
    <w:rsid w:val="00A5566E"/>
    <w:rsid w:val="00A55B06"/>
    <w:rsid w:val="00A55CDC"/>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1CF0"/>
    <w:rsid w:val="00A825ED"/>
    <w:rsid w:val="00A82B4F"/>
    <w:rsid w:val="00A85DEC"/>
    <w:rsid w:val="00A875BD"/>
    <w:rsid w:val="00A87C1C"/>
    <w:rsid w:val="00A913D8"/>
    <w:rsid w:val="00A91560"/>
    <w:rsid w:val="00A91604"/>
    <w:rsid w:val="00A921D5"/>
    <w:rsid w:val="00A9530C"/>
    <w:rsid w:val="00A953A3"/>
    <w:rsid w:val="00A96091"/>
    <w:rsid w:val="00AA0B0C"/>
    <w:rsid w:val="00AA1B96"/>
    <w:rsid w:val="00AA23C1"/>
    <w:rsid w:val="00AA26E1"/>
    <w:rsid w:val="00AA2751"/>
    <w:rsid w:val="00AA42A7"/>
    <w:rsid w:val="00AA4BD8"/>
    <w:rsid w:val="00AA517C"/>
    <w:rsid w:val="00AA52D3"/>
    <w:rsid w:val="00AA626B"/>
    <w:rsid w:val="00AA6890"/>
    <w:rsid w:val="00AA7023"/>
    <w:rsid w:val="00AA7497"/>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23B"/>
    <w:rsid w:val="00AE40E3"/>
    <w:rsid w:val="00AE48EE"/>
    <w:rsid w:val="00AE5EB7"/>
    <w:rsid w:val="00AE672F"/>
    <w:rsid w:val="00AE7567"/>
    <w:rsid w:val="00AF0D10"/>
    <w:rsid w:val="00AF11AF"/>
    <w:rsid w:val="00AF1578"/>
    <w:rsid w:val="00AF2F06"/>
    <w:rsid w:val="00AF32F8"/>
    <w:rsid w:val="00AF4776"/>
    <w:rsid w:val="00AF4DAE"/>
    <w:rsid w:val="00AF6131"/>
    <w:rsid w:val="00AF6BAC"/>
    <w:rsid w:val="00B00D3E"/>
    <w:rsid w:val="00B0101E"/>
    <w:rsid w:val="00B0136B"/>
    <w:rsid w:val="00B0161B"/>
    <w:rsid w:val="00B025D7"/>
    <w:rsid w:val="00B0326B"/>
    <w:rsid w:val="00B034A0"/>
    <w:rsid w:val="00B04916"/>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6938"/>
    <w:rsid w:val="00B27875"/>
    <w:rsid w:val="00B31E58"/>
    <w:rsid w:val="00B345BB"/>
    <w:rsid w:val="00B35C5C"/>
    <w:rsid w:val="00B40864"/>
    <w:rsid w:val="00B40C43"/>
    <w:rsid w:val="00B4206F"/>
    <w:rsid w:val="00B420BC"/>
    <w:rsid w:val="00B4393C"/>
    <w:rsid w:val="00B43FE1"/>
    <w:rsid w:val="00B44891"/>
    <w:rsid w:val="00B44E89"/>
    <w:rsid w:val="00B45519"/>
    <w:rsid w:val="00B46196"/>
    <w:rsid w:val="00B4631D"/>
    <w:rsid w:val="00B466E7"/>
    <w:rsid w:val="00B469B5"/>
    <w:rsid w:val="00B46CCD"/>
    <w:rsid w:val="00B475D4"/>
    <w:rsid w:val="00B51D8F"/>
    <w:rsid w:val="00B53C5B"/>
    <w:rsid w:val="00B53E47"/>
    <w:rsid w:val="00B54EFF"/>
    <w:rsid w:val="00B55373"/>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435"/>
    <w:rsid w:val="00B71E8A"/>
    <w:rsid w:val="00B7270F"/>
    <w:rsid w:val="00B742E7"/>
    <w:rsid w:val="00B74746"/>
    <w:rsid w:val="00B74B63"/>
    <w:rsid w:val="00B774BC"/>
    <w:rsid w:val="00B80A3E"/>
    <w:rsid w:val="00B815FF"/>
    <w:rsid w:val="00B82859"/>
    <w:rsid w:val="00B82912"/>
    <w:rsid w:val="00B8327A"/>
    <w:rsid w:val="00B85BF6"/>
    <w:rsid w:val="00B8779A"/>
    <w:rsid w:val="00B90BC9"/>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8B8"/>
    <w:rsid w:val="00BB5A56"/>
    <w:rsid w:val="00BC0FC4"/>
    <w:rsid w:val="00BC1D4F"/>
    <w:rsid w:val="00BC1E5B"/>
    <w:rsid w:val="00BC3063"/>
    <w:rsid w:val="00BC33AB"/>
    <w:rsid w:val="00BC36A2"/>
    <w:rsid w:val="00BC691E"/>
    <w:rsid w:val="00BC737C"/>
    <w:rsid w:val="00BC73A3"/>
    <w:rsid w:val="00BC79DB"/>
    <w:rsid w:val="00BC7A8E"/>
    <w:rsid w:val="00BD01E5"/>
    <w:rsid w:val="00BD047F"/>
    <w:rsid w:val="00BD0878"/>
    <w:rsid w:val="00BD2592"/>
    <w:rsid w:val="00BD33A7"/>
    <w:rsid w:val="00BD3BFB"/>
    <w:rsid w:val="00BD41E0"/>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1A8"/>
    <w:rsid w:val="00BE5DCC"/>
    <w:rsid w:val="00BE7B9C"/>
    <w:rsid w:val="00BF0348"/>
    <w:rsid w:val="00BF0816"/>
    <w:rsid w:val="00BF1550"/>
    <w:rsid w:val="00BF358D"/>
    <w:rsid w:val="00BF48EC"/>
    <w:rsid w:val="00BF4BC0"/>
    <w:rsid w:val="00BF546C"/>
    <w:rsid w:val="00BF54B1"/>
    <w:rsid w:val="00BF589E"/>
    <w:rsid w:val="00BF6E12"/>
    <w:rsid w:val="00BF7A29"/>
    <w:rsid w:val="00C00148"/>
    <w:rsid w:val="00C02A85"/>
    <w:rsid w:val="00C02EB6"/>
    <w:rsid w:val="00C02EBE"/>
    <w:rsid w:val="00C0354F"/>
    <w:rsid w:val="00C052B3"/>
    <w:rsid w:val="00C057CE"/>
    <w:rsid w:val="00C061D4"/>
    <w:rsid w:val="00C0717E"/>
    <w:rsid w:val="00C10DE7"/>
    <w:rsid w:val="00C12F19"/>
    <w:rsid w:val="00C12F8E"/>
    <w:rsid w:val="00C13025"/>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99"/>
    <w:rsid w:val="00C24E16"/>
    <w:rsid w:val="00C24EE8"/>
    <w:rsid w:val="00C259BC"/>
    <w:rsid w:val="00C27C95"/>
    <w:rsid w:val="00C30524"/>
    <w:rsid w:val="00C308E7"/>
    <w:rsid w:val="00C31494"/>
    <w:rsid w:val="00C326BA"/>
    <w:rsid w:val="00C32A35"/>
    <w:rsid w:val="00C32F67"/>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58E1"/>
    <w:rsid w:val="00C76472"/>
    <w:rsid w:val="00C767B5"/>
    <w:rsid w:val="00C76E31"/>
    <w:rsid w:val="00C778C4"/>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7128"/>
    <w:rsid w:val="00CA0AD9"/>
    <w:rsid w:val="00CA0AF5"/>
    <w:rsid w:val="00CA2D54"/>
    <w:rsid w:val="00CA47ED"/>
    <w:rsid w:val="00CA7203"/>
    <w:rsid w:val="00CA732C"/>
    <w:rsid w:val="00CB02B5"/>
    <w:rsid w:val="00CB12FB"/>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7D3"/>
    <w:rsid w:val="00CC5DAB"/>
    <w:rsid w:val="00CC5EBB"/>
    <w:rsid w:val="00CD1053"/>
    <w:rsid w:val="00CD23D1"/>
    <w:rsid w:val="00CD2B57"/>
    <w:rsid w:val="00CD4DCD"/>
    <w:rsid w:val="00CD4DCE"/>
    <w:rsid w:val="00CD5FC4"/>
    <w:rsid w:val="00CD68F7"/>
    <w:rsid w:val="00CD7450"/>
    <w:rsid w:val="00CD76DB"/>
    <w:rsid w:val="00CE2C40"/>
    <w:rsid w:val="00CE4A2F"/>
    <w:rsid w:val="00CE55AD"/>
    <w:rsid w:val="00CE7FA3"/>
    <w:rsid w:val="00CF1F5F"/>
    <w:rsid w:val="00CF2276"/>
    <w:rsid w:val="00CF3204"/>
    <w:rsid w:val="00CF349A"/>
    <w:rsid w:val="00CF3600"/>
    <w:rsid w:val="00CF4BBD"/>
    <w:rsid w:val="00CF4F18"/>
    <w:rsid w:val="00CF54D2"/>
    <w:rsid w:val="00CF5ECA"/>
    <w:rsid w:val="00CF762F"/>
    <w:rsid w:val="00CF7869"/>
    <w:rsid w:val="00D01345"/>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20CA7"/>
    <w:rsid w:val="00D20DBF"/>
    <w:rsid w:val="00D2105E"/>
    <w:rsid w:val="00D2204D"/>
    <w:rsid w:val="00D2221E"/>
    <w:rsid w:val="00D22EFE"/>
    <w:rsid w:val="00D2504D"/>
    <w:rsid w:val="00D255E4"/>
    <w:rsid w:val="00D25735"/>
    <w:rsid w:val="00D259CC"/>
    <w:rsid w:val="00D26370"/>
    <w:rsid w:val="00D26A33"/>
    <w:rsid w:val="00D26D84"/>
    <w:rsid w:val="00D27A66"/>
    <w:rsid w:val="00D31F1D"/>
    <w:rsid w:val="00D3202A"/>
    <w:rsid w:val="00D32B16"/>
    <w:rsid w:val="00D34B3E"/>
    <w:rsid w:val="00D351BF"/>
    <w:rsid w:val="00D3600A"/>
    <w:rsid w:val="00D3609E"/>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26F5"/>
    <w:rsid w:val="00D72A88"/>
    <w:rsid w:val="00D72F0C"/>
    <w:rsid w:val="00D733B3"/>
    <w:rsid w:val="00D77D62"/>
    <w:rsid w:val="00D80373"/>
    <w:rsid w:val="00D812D8"/>
    <w:rsid w:val="00D82FA0"/>
    <w:rsid w:val="00D853DA"/>
    <w:rsid w:val="00D866C9"/>
    <w:rsid w:val="00D8758D"/>
    <w:rsid w:val="00D90D9F"/>
    <w:rsid w:val="00D91DFE"/>
    <w:rsid w:val="00D92783"/>
    <w:rsid w:val="00D92D4D"/>
    <w:rsid w:val="00D92F24"/>
    <w:rsid w:val="00D94F03"/>
    <w:rsid w:val="00D96281"/>
    <w:rsid w:val="00D96409"/>
    <w:rsid w:val="00D96684"/>
    <w:rsid w:val="00D968B7"/>
    <w:rsid w:val="00D976B5"/>
    <w:rsid w:val="00DA23B6"/>
    <w:rsid w:val="00DA3873"/>
    <w:rsid w:val="00DA3EB0"/>
    <w:rsid w:val="00DA3EF5"/>
    <w:rsid w:val="00DA5416"/>
    <w:rsid w:val="00DA54B3"/>
    <w:rsid w:val="00DA6360"/>
    <w:rsid w:val="00DA715D"/>
    <w:rsid w:val="00DB1324"/>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906"/>
    <w:rsid w:val="00DC74C1"/>
    <w:rsid w:val="00DC76AA"/>
    <w:rsid w:val="00DC7929"/>
    <w:rsid w:val="00DC7D5B"/>
    <w:rsid w:val="00DD0B64"/>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4107"/>
    <w:rsid w:val="00DE4A78"/>
    <w:rsid w:val="00DE6E91"/>
    <w:rsid w:val="00DF02F7"/>
    <w:rsid w:val="00DF53DC"/>
    <w:rsid w:val="00DF5F96"/>
    <w:rsid w:val="00DF7721"/>
    <w:rsid w:val="00E000BD"/>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74DC"/>
    <w:rsid w:val="00E17C1F"/>
    <w:rsid w:val="00E2042D"/>
    <w:rsid w:val="00E21009"/>
    <w:rsid w:val="00E22BEE"/>
    <w:rsid w:val="00E252B4"/>
    <w:rsid w:val="00E257E3"/>
    <w:rsid w:val="00E2641E"/>
    <w:rsid w:val="00E2705A"/>
    <w:rsid w:val="00E2743A"/>
    <w:rsid w:val="00E27535"/>
    <w:rsid w:val="00E277A8"/>
    <w:rsid w:val="00E30B3E"/>
    <w:rsid w:val="00E312B0"/>
    <w:rsid w:val="00E33C56"/>
    <w:rsid w:val="00E34943"/>
    <w:rsid w:val="00E36D14"/>
    <w:rsid w:val="00E370FE"/>
    <w:rsid w:val="00E40C3E"/>
    <w:rsid w:val="00E40C8E"/>
    <w:rsid w:val="00E41F46"/>
    <w:rsid w:val="00E43B4D"/>
    <w:rsid w:val="00E449FC"/>
    <w:rsid w:val="00E46683"/>
    <w:rsid w:val="00E46D0F"/>
    <w:rsid w:val="00E47889"/>
    <w:rsid w:val="00E50BA1"/>
    <w:rsid w:val="00E514C8"/>
    <w:rsid w:val="00E53979"/>
    <w:rsid w:val="00E55709"/>
    <w:rsid w:val="00E557EE"/>
    <w:rsid w:val="00E5642E"/>
    <w:rsid w:val="00E56A87"/>
    <w:rsid w:val="00E57924"/>
    <w:rsid w:val="00E579D6"/>
    <w:rsid w:val="00E605A8"/>
    <w:rsid w:val="00E60CF3"/>
    <w:rsid w:val="00E62649"/>
    <w:rsid w:val="00E63106"/>
    <w:rsid w:val="00E641B3"/>
    <w:rsid w:val="00E65424"/>
    <w:rsid w:val="00E673A4"/>
    <w:rsid w:val="00E67D1B"/>
    <w:rsid w:val="00E70D6C"/>
    <w:rsid w:val="00E72EEA"/>
    <w:rsid w:val="00E72FA5"/>
    <w:rsid w:val="00E7311D"/>
    <w:rsid w:val="00E736CD"/>
    <w:rsid w:val="00E73A47"/>
    <w:rsid w:val="00E73E7C"/>
    <w:rsid w:val="00E742A3"/>
    <w:rsid w:val="00E75C74"/>
    <w:rsid w:val="00E76487"/>
    <w:rsid w:val="00E764AD"/>
    <w:rsid w:val="00E7665E"/>
    <w:rsid w:val="00E76687"/>
    <w:rsid w:val="00E803F4"/>
    <w:rsid w:val="00E8053D"/>
    <w:rsid w:val="00E82051"/>
    <w:rsid w:val="00E82B64"/>
    <w:rsid w:val="00E83118"/>
    <w:rsid w:val="00E8511D"/>
    <w:rsid w:val="00E8566D"/>
    <w:rsid w:val="00E92346"/>
    <w:rsid w:val="00E9285B"/>
    <w:rsid w:val="00E9335D"/>
    <w:rsid w:val="00E94367"/>
    <w:rsid w:val="00E95A7E"/>
    <w:rsid w:val="00E95C14"/>
    <w:rsid w:val="00E96ABF"/>
    <w:rsid w:val="00E97418"/>
    <w:rsid w:val="00EA013B"/>
    <w:rsid w:val="00EA0DC5"/>
    <w:rsid w:val="00EA1661"/>
    <w:rsid w:val="00EA2F3C"/>
    <w:rsid w:val="00EA4087"/>
    <w:rsid w:val="00EA42A8"/>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25D"/>
    <w:rsid w:val="00EE61C7"/>
    <w:rsid w:val="00EE6525"/>
    <w:rsid w:val="00EE6E5F"/>
    <w:rsid w:val="00EE76FB"/>
    <w:rsid w:val="00EF063E"/>
    <w:rsid w:val="00EF0716"/>
    <w:rsid w:val="00EF1735"/>
    <w:rsid w:val="00EF175F"/>
    <w:rsid w:val="00EF1DC2"/>
    <w:rsid w:val="00EF2E74"/>
    <w:rsid w:val="00EF560B"/>
    <w:rsid w:val="00EF5D12"/>
    <w:rsid w:val="00F01409"/>
    <w:rsid w:val="00F02267"/>
    <w:rsid w:val="00F0346C"/>
    <w:rsid w:val="00F03AC5"/>
    <w:rsid w:val="00F03BB5"/>
    <w:rsid w:val="00F0430D"/>
    <w:rsid w:val="00F06503"/>
    <w:rsid w:val="00F0721D"/>
    <w:rsid w:val="00F1087F"/>
    <w:rsid w:val="00F11586"/>
    <w:rsid w:val="00F118BD"/>
    <w:rsid w:val="00F125A2"/>
    <w:rsid w:val="00F14004"/>
    <w:rsid w:val="00F14A72"/>
    <w:rsid w:val="00F15352"/>
    <w:rsid w:val="00F16E5D"/>
    <w:rsid w:val="00F1783B"/>
    <w:rsid w:val="00F17923"/>
    <w:rsid w:val="00F21924"/>
    <w:rsid w:val="00F23801"/>
    <w:rsid w:val="00F24921"/>
    <w:rsid w:val="00F24FF2"/>
    <w:rsid w:val="00F25237"/>
    <w:rsid w:val="00F25548"/>
    <w:rsid w:val="00F25A9F"/>
    <w:rsid w:val="00F25FA0"/>
    <w:rsid w:val="00F278DE"/>
    <w:rsid w:val="00F3047F"/>
    <w:rsid w:val="00F309BD"/>
    <w:rsid w:val="00F31C04"/>
    <w:rsid w:val="00F3390A"/>
    <w:rsid w:val="00F33DCF"/>
    <w:rsid w:val="00F33F89"/>
    <w:rsid w:val="00F34575"/>
    <w:rsid w:val="00F34F16"/>
    <w:rsid w:val="00F35764"/>
    <w:rsid w:val="00F36E00"/>
    <w:rsid w:val="00F40E48"/>
    <w:rsid w:val="00F4131C"/>
    <w:rsid w:val="00F41BF8"/>
    <w:rsid w:val="00F41EDD"/>
    <w:rsid w:val="00F43B1A"/>
    <w:rsid w:val="00F448A6"/>
    <w:rsid w:val="00F44DC8"/>
    <w:rsid w:val="00F44FEE"/>
    <w:rsid w:val="00F45422"/>
    <w:rsid w:val="00F45690"/>
    <w:rsid w:val="00F459FA"/>
    <w:rsid w:val="00F45FA8"/>
    <w:rsid w:val="00F461F2"/>
    <w:rsid w:val="00F4773B"/>
    <w:rsid w:val="00F50B3C"/>
    <w:rsid w:val="00F5256B"/>
    <w:rsid w:val="00F53FC6"/>
    <w:rsid w:val="00F54E07"/>
    <w:rsid w:val="00F55A60"/>
    <w:rsid w:val="00F55F65"/>
    <w:rsid w:val="00F601EF"/>
    <w:rsid w:val="00F609B8"/>
    <w:rsid w:val="00F60A99"/>
    <w:rsid w:val="00F61D83"/>
    <w:rsid w:val="00F62B37"/>
    <w:rsid w:val="00F62DD9"/>
    <w:rsid w:val="00F62E3F"/>
    <w:rsid w:val="00F63724"/>
    <w:rsid w:val="00F64317"/>
    <w:rsid w:val="00F64465"/>
    <w:rsid w:val="00F64859"/>
    <w:rsid w:val="00F663EA"/>
    <w:rsid w:val="00F664AF"/>
    <w:rsid w:val="00F7068C"/>
    <w:rsid w:val="00F72A30"/>
    <w:rsid w:val="00F73559"/>
    <w:rsid w:val="00F73C6B"/>
    <w:rsid w:val="00F73F8F"/>
    <w:rsid w:val="00F74D70"/>
    <w:rsid w:val="00F75495"/>
    <w:rsid w:val="00F757DD"/>
    <w:rsid w:val="00F76F7E"/>
    <w:rsid w:val="00F8016D"/>
    <w:rsid w:val="00F8036D"/>
    <w:rsid w:val="00F80B18"/>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C00"/>
    <w:rsid w:val="00FA0DFD"/>
    <w:rsid w:val="00FA135D"/>
    <w:rsid w:val="00FA1736"/>
    <w:rsid w:val="00FA1D97"/>
    <w:rsid w:val="00FA282E"/>
    <w:rsid w:val="00FA4046"/>
    <w:rsid w:val="00FA48FC"/>
    <w:rsid w:val="00FA603D"/>
    <w:rsid w:val="00FB03EF"/>
    <w:rsid w:val="00FB0414"/>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36B7"/>
    <w:rsid w:val="00FD4944"/>
    <w:rsid w:val="00FD57C3"/>
    <w:rsid w:val="00FD5F3C"/>
    <w:rsid w:val="00FD6484"/>
    <w:rsid w:val="00FD675D"/>
    <w:rsid w:val="00FD686D"/>
    <w:rsid w:val="00FD6F4F"/>
    <w:rsid w:val="00FD7060"/>
    <w:rsid w:val="00FE08A2"/>
    <w:rsid w:val="00FE3F8E"/>
    <w:rsid w:val="00FE45A7"/>
    <w:rsid w:val="00FE5BE6"/>
    <w:rsid w:val="00FE6BF2"/>
    <w:rsid w:val="00FE7A4E"/>
    <w:rsid w:val="00FF0890"/>
    <w:rsid w:val="00FF0AA8"/>
    <w:rsid w:val="00FF0CF1"/>
    <w:rsid w:val="00FF277D"/>
    <w:rsid w:val="00FF3546"/>
    <w:rsid w:val="00FF4765"/>
    <w:rsid w:val="00FF52B2"/>
    <w:rsid w:val="00FF561E"/>
    <w:rsid w:val="00FF5690"/>
    <w:rsid w:val="00FF5C04"/>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A59E75"/>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1036104F-5170-4F64-8745-073CD4C5E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uiPriority w:val="9"/>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uiPriority w:val="9"/>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D96409"/>
    <w:pPr>
      <w:tabs>
        <w:tab w:val="left" w:pos="960"/>
        <w:tab w:val="right" w:leader="dot" w:pos="10790"/>
      </w:tabs>
      <w:spacing w:after="100"/>
      <w:ind w:left="280"/>
    </w:pPr>
    <w:rPr>
      <w:rFonts w:ascii="Arial" w:hAnsi="Arial"/>
      <w:noProof/>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table" w:customStyle="1" w:styleId="TableGrid0">
    <w:name w:val="TableGrid"/>
    <w:rsid w:val="00626AC0"/>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OSDSHelp@dgs.ca.gov" TargetMode="External"/><Relationship Id="rId21" Type="http://schemas.openxmlformats.org/officeDocument/2006/relationships/hyperlink" Target="https://www.dgs.ca.gov/OLS/Resources/Page-Content/Office-of-Legal-Services-Resources-List-Folder/Standard-Contract-Language" TargetMode="External"/><Relationship Id="rId34" Type="http://schemas.openxmlformats.org/officeDocument/2006/relationships/header" Target="header4.xml"/><Relationship Id="rId42" Type="http://schemas.openxmlformats.org/officeDocument/2006/relationships/hyperlink" Target="https://www.dgs.ca.gov/OFS/Services/Page-Content/Office-of-Fiscal-Services-Services-List-Folder/DGS-Supplier-Payment" TargetMode="External"/><Relationship Id="rId47" Type="http://schemas.openxmlformats.org/officeDocument/2006/relationships/header" Target="header14.xml"/><Relationship Id="rId50" Type="http://schemas.openxmlformats.org/officeDocument/2006/relationships/header" Target="header17.xml"/><Relationship Id="rId55" Type="http://schemas.openxmlformats.org/officeDocument/2006/relationships/hyperlink" Target="mailto:DGSPublicAffairs@dgs.ca.gov" TargetMode="External"/><Relationship Id="rId63" Type="http://schemas.openxmlformats.org/officeDocument/2006/relationships/header" Target="header2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www.documents.dgs.ca.gov/dgs/fmc/pdf/std204.pdf" TargetMode="Externa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2.png"/><Relationship Id="rId37" Type="http://schemas.openxmlformats.org/officeDocument/2006/relationships/header" Target="header7.xml"/><Relationship Id="rId40" Type="http://schemas.openxmlformats.org/officeDocument/2006/relationships/header" Target="header10.xml"/><Relationship Id="rId45" Type="http://schemas.openxmlformats.org/officeDocument/2006/relationships/header" Target="header13.xml"/><Relationship Id="rId53" Type="http://schemas.openxmlformats.org/officeDocument/2006/relationships/header" Target="header19.xml"/><Relationship Id="rId58" Type="http://schemas.openxmlformats.org/officeDocument/2006/relationships/hyperlink" Target="http://www.dir.ca.gov/Public-Works/PublicWorks.html"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eader" Target="header23.xml"/><Relationship Id="rId19" Type="http://schemas.openxmlformats.org/officeDocument/2006/relationships/hyperlink" Target="https://www.dgs.ca.gov/OBAS/Resources/Page-Content/OBAS-Resources-List-Folder/Award-Notifications" TargetMode="External"/><Relationship Id="rId14" Type="http://schemas.openxmlformats.org/officeDocument/2006/relationships/footer" Target="footer2.xml"/><Relationship Id="rId22" Type="http://schemas.openxmlformats.org/officeDocument/2006/relationships/hyperlink" Target="https://www.documents.dgs.ca.gov/dgs/fmc/gs/pd/pd_843.pdf" TargetMode="External"/><Relationship Id="rId27" Type="http://schemas.openxmlformats.org/officeDocument/2006/relationships/hyperlink" Target="https://www.dgs.ca.gov/-/media/Divisions/PD/OSDS/Certification/CUF/Referral-Organizations.pdf?la=en&amp;hash=83C2593E5D854FB850909D64CEE110C00BE264BE" TargetMode="External"/><Relationship Id="rId30" Type="http://schemas.openxmlformats.org/officeDocument/2006/relationships/header" Target="header3.xml"/><Relationship Id="rId35" Type="http://schemas.openxmlformats.org/officeDocument/2006/relationships/header" Target="header5.xml"/><Relationship Id="rId43" Type="http://schemas.openxmlformats.org/officeDocument/2006/relationships/hyperlink" Target="https://dgs.service-now.com/dgs_ssp" TargetMode="External"/><Relationship Id="rId48" Type="http://schemas.openxmlformats.org/officeDocument/2006/relationships/header" Target="header15.xml"/><Relationship Id="rId56" Type="http://schemas.openxmlformats.org/officeDocument/2006/relationships/header" Target="header21.xml"/><Relationship Id="rId64" Type="http://schemas.openxmlformats.org/officeDocument/2006/relationships/hyperlink" Target="http://www.dir.ca.gov/Public-Works/PublicWorks.html" TargetMode="External"/><Relationship Id="rId8" Type="http://schemas.openxmlformats.org/officeDocument/2006/relationships/webSettings" Target="webSettings.xml"/><Relationship Id="rId51" Type="http://schemas.openxmlformats.org/officeDocument/2006/relationships/header" Target="header18.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67299945258003?p=x39mFhMHAi491DTQ4T" TargetMode="External"/><Relationship Id="rId25" Type="http://schemas.openxmlformats.org/officeDocument/2006/relationships/hyperlink" Target="http://www.caleprocure.ca.gov" TargetMode="External"/><Relationship Id="rId33" Type="http://schemas.openxmlformats.org/officeDocument/2006/relationships/image" Target="media/image3.png"/><Relationship Id="rId38" Type="http://schemas.openxmlformats.org/officeDocument/2006/relationships/header" Target="header8.xml"/><Relationship Id="rId46" Type="http://schemas.openxmlformats.org/officeDocument/2006/relationships/hyperlink" Target="https://www.dgs.ca.gov/OLS/Resources/Page-Content/Office-of-Legal-Services-Resources-List-Folder/Standard-Contract-Language" TargetMode="External"/><Relationship Id="rId59" Type="http://schemas.openxmlformats.org/officeDocument/2006/relationships/hyperlink" Target="http://www.dir.ca.gov/OPRL/statistics_research.html" TargetMode="External"/><Relationship Id="rId67" Type="http://schemas.openxmlformats.org/officeDocument/2006/relationships/theme" Target="theme/theme1.xml"/><Relationship Id="rId20" Type="http://schemas.openxmlformats.org/officeDocument/2006/relationships/hyperlink" Target="mailto:OLSProtests@dgs.ca.gov" TargetMode="External"/><Relationship Id="rId41" Type="http://schemas.openxmlformats.org/officeDocument/2006/relationships/header" Target="header11.xml"/><Relationship Id="rId54" Type="http://schemas.openxmlformats.org/officeDocument/2006/relationships/header" Target="header20.xml"/><Relationship Id="rId62"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8" Type="http://schemas.openxmlformats.org/officeDocument/2006/relationships/hyperlink" Target="http://www.documents.dgs.ca.gov/dgs/fmc/gs/pd/gspd05-105.pdf" TargetMode="External"/><Relationship Id="rId36" Type="http://schemas.openxmlformats.org/officeDocument/2006/relationships/header" Target="header6.xml"/><Relationship Id="rId49" Type="http://schemas.openxmlformats.org/officeDocument/2006/relationships/header" Target="header16.xml"/><Relationship Id="rId57" Type="http://schemas.openxmlformats.org/officeDocument/2006/relationships/header" Target="header22.xml"/><Relationship Id="rId10" Type="http://schemas.openxmlformats.org/officeDocument/2006/relationships/endnotes" Target="endnotes.xml"/><Relationship Id="rId31" Type="http://schemas.openxmlformats.org/officeDocument/2006/relationships/footer" Target="footer4.xml"/><Relationship Id="rId44" Type="http://schemas.openxmlformats.org/officeDocument/2006/relationships/header" Target="header12.xml"/><Relationship Id="rId52" Type="http://schemas.openxmlformats.org/officeDocument/2006/relationships/hyperlink" Target="https://www.documents.dgs.ca.gov/dgs/fmc/pdf/std817.pdf" TargetMode="External"/><Relationship Id="rId60" Type="http://schemas.openxmlformats.org/officeDocument/2006/relationships/hyperlink" Target="http://www.dir.ca.gov/OPRL/statistics_research.html" TargetMode="External"/><Relationship Id="rId65" Type="http://schemas.openxmlformats.org/officeDocument/2006/relationships/header" Target="header25.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Luke.Adair@dgs.ca.gov" TargetMode="External"/><Relationship Id="rId39" Type="http://schemas.openxmlformats.org/officeDocument/2006/relationships/header" Target="header9.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f77a29b8-555d-4da8-a726-6d902dd595f7">
      <UserInfo>
        <DisplayName>Casillas, Jason@DGS</DisplayName>
        <AccountId>156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3e665a3a187c840747bd71c0423de56a">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e252a177b69881ad34b9c91edf561215"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2.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f77a29b8-555d-4da8-a726-6d902dd595f7"/>
  </ds:schemaRefs>
</ds:datastoreItem>
</file>

<file path=customXml/itemProps3.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4.xml><?xml version="1.0" encoding="utf-8"?>
<ds:datastoreItem xmlns:ds="http://schemas.openxmlformats.org/officeDocument/2006/customXml" ds:itemID="{858EC51E-5F53-4B43-AA48-100CA88740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63</Pages>
  <Words>17739</Words>
  <Characters>100581</Characters>
  <Application>Microsoft Office Word</Application>
  <DocSecurity>0</DocSecurity>
  <Lines>5587</Lines>
  <Paragraphs>3197</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115123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Adair, Luke@DGS</cp:lastModifiedBy>
  <cp:revision>3</cp:revision>
  <cp:lastPrinted>2018-11-02T21:05:00Z</cp:lastPrinted>
  <dcterms:created xsi:type="dcterms:W3CDTF">2026-08-21T20:57:00Z</dcterms:created>
  <dcterms:modified xsi:type="dcterms:W3CDTF">2026-08-21T21:13:00Z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5dd58f51-c0b5-4ce4-aa16-b39038f5a987</vt:lpwstr>
  </property>
  <property fmtid="{D5CDD505-2E9C-101B-9397-08002B2CF9AE}" pid="4" name="docLang">
    <vt:lpwstr>en</vt:lpwstr>
  </property>
</Properties>
</file>